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0B271" w14:textId="2BB18E62" w:rsidR="00FA76B4" w:rsidRPr="00EE7D69" w:rsidRDefault="00EE7D69" w:rsidP="00EE7D69">
      <w:pPr>
        <w:pStyle w:val="Title"/>
        <w:pBdr>
          <w:bottom w:val="none" w:sz="0" w:space="0" w:color="auto"/>
        </w:pBdr>
        <w:rPr>
          <w:b/>
          <w:bCs/>
          <w:color w:val="365F91" w:themeColor="accent1" w:themeShade="BF"/>
        </w:rPr>
      </w:pPr>
      <w:r w:rsidRPr="00EE7D69">
        <w:rPr>
          <w:b/>
          <w:bCs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798600FB" wp14:editId="571ECB0F">
                <wp:simplePos x="0" y="0"/>
                <wp:positionH relativeFrom="column">
                  <wp:posOffset>0</wp:posOffset>
                </wp:positionH>
                <wp:positionV relativeFrom="paragraph">
                  <wp:posOffset>466725</wp:posOffset>
                </wp:positionV>
                <wp:extent cx="5734050" cy="0"/>
                <wp:effectExtent l="0" t="0" r="19050" b="3810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34050" cy="0"/>
                        </a:xfrm>
                        <a:prstGeom prst="line">
                          <a:avLst/>
                        </a:prstGeom>
                        <a:ln w="25400">
                          <a:gradFill flip="none" rotWithShape="1">
                            <a:gsLst>
                              <a:gs pos="0">
                                <a:srgbClr val="BB2F7D"/>
                              </a:gs>
                              <a:gs pos="100000">
                                <a:srgbClr val="26478D"/>
                              </a:gs>
                            </a:gsLst>
                            <a:lin ang="0" scaled="1"/>
                            <a:tileRect/>
                          </a:gra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7285AAD" id="Straight Connector 13" o:spid="_x0000_s1026" style="position:absolute;flip:y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36.75pt" to="451.5pt,3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M7EFQIAAIcEAAAOAAAAZHJzL2Uyb0RvYy54bWysVE2P2yAQvVfqf0DcGztusllZcVbajdJL&#10;1a52+3EmeLCRMCCgsfPvO2DHm23VQ6vmQGyYN2/eY8bbu6FT5ATOS6MrulzklIDmppa6qejXL4d3&#10;t5T4wHTNlNFQ0TN4erd7+2bb2xIK0xpVgyOYRPuytxVtQ7BllnneQsf8wljQeCiM61jAV9dktWM9&#10;Zu9UVuT5TdYbV1tnOHiPu/vxkO5SfiGAh89CeAhEVRRrC2l1aT3GNdttWdk4ZlvJpzLYP1TRMamR&#10;dE61Z4GRH07+lqqT3BlvRFhw02VGCMkhaUA1y/wXNc8ts5C0oDnezjb5/5eWfzo96EeHNvTWl94+&#10;uqhiEK4jQkn7De806cJKyZBsO8+2wRAIx8315v0qX6O7/HKWjSliKut8+ACmI/GhokrqqIiV7PTR&#10;B6TF0EtI3Faa9BUt1qs8T2F4NfVBKpWqqajGJqLEmfBdhjbZcymw8ZgvZmg8sQYdGvHeNccH5ciJ&#10;YQPc3xeHzT7eObI2/jp6mcdfonwFKW5Wm9trSEJOVCiGsNjoqN1zpqCO1aSWClLBE3bfxDWpSMRK&#10;49+L2+kpnBWM8p9AEFmjq6PvaRBgVsA4Bx0SBxaiNEZHmECHZuCkIk7Qn4BTfIRCGpK/Ac+IxGx0&#10;mMGd1MaNHr5mD8OlZDHGXxwYdUcLjqY+pz5M1mC3j5c0TmYcp+v3BH/5fux+AgAA//8DAFBLAwQU&#10;AAYACAAAACEAOKaWm9kAAAAGAQAADwAAAGRycy9kb3ducmV2LnhtbEyPwU7DMBBE70j8g7VI3KhD&#10;CwXSOBVCAo60pdzdeJuYxuvIdprA17MVBzjOzGrmbbEcXSuOGKL1pOB6koFAqryxVCvYvj9f3YOI&#10;SZPRrSdU8IURluX5WaFz4wda43GTasElFHOtoEmpy6WMVYNOx4nvkDjb++B0YhlqaYIeuNy1cppl&#10;c+m0JV5odIdPDVaHTe8UHL5Xw+v2rb+J0/RBuHqxY/i0Sl1ejI8LEAnH9HcMJ3xGh5KZdr4nE0Wr&#10;gB9JCu5mtyA4fchmbOx+DVkW8j9++QMAAP//AwBQSwECLQAUAAYACAAAACEAtoM4kv4AAADhAQAA&#10;EwAAAAAAAAAAAAAAAAAAAAAAW0NvbnRlbnRfVHlwZXNdLnhtbFBLAQItABQABgAIAAAAIQA4/SH/&#10;1gAAAJQBAAALAAAAAAAAAAAAAAAAAC8BAABfcmVscy8ucmVsc1BLAQItABQABgAIAAAAIQAxkM7E&#10;FQIAAIcEAAAOAAAAAAAAAAAAAAAAAC4CAABkcnMvZTJvRG9jLnhtbFBLAQItABQABgAIAAAAIQA4&#10;ppab2QAAAAYBAAAPAAAAAAAAAAAAAAAAAG8EAABkcnMvZG93bnJldi54bWxQSwUGAAAAAAQABADz&#10;AAAAdQUAAAAA&#10;" strokeweight="2pt"/>
            </w:pict>
          </mc:Fallback>
        </mc:AlternateContent>
      </w:r>
      <w:r w:rsidRPr="00EE7D69">
        <w:rPr>
          <w:b/>
          <w:bCs/>
          <w:noProof/>
        </w:rPr>
        <w:drawing>
          <wp:anchor distT="0" distB="0" distL="114300" distR="114300" simplePos="0" relativeHeight="251661312" behindDoc="1" locked="0" layoutInCell="1" allowOverlap="1" wp14:anchorId="35A9C57A" wp14:editId="39ED3433">
            <wp:simplePos x="0" y="0"/>
            <wp:positionH relativeFrom="column">
              <wp:posOffset>3867150</wp:posOffset>
            </wp:positionH>
            <wp:positionV relativeFrom="paragraph">
              <wp:posOffset>-323850</wp:posOffset>
            </wp:positionV>
            <wp:extent cx="1920875" cy="907415"/>
            <wp:effectExtent l="0" t="0" r="3175" b="6985"/>
            <wp:wrapNone/>
            <wp:docPr id="1025" name="D:\Plexus\Common_Files\Images\Experian BM TM CMYK C.jpg" descr="Experian BM TM CMYK C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104000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" name="D:\Plexus\Common_Files\Images\Experian BM TM CMYK C.jpg" descr="Experian BM TM CMYK C">
                      <a:extLst>
                        <a:ext uri="{FF2B5EF4-FFF2-40B4-BE49-F238E27FC236}">
                          <a16:creationId xmlns:a16="http://schemas.microsoft.com/office/drawing/2014/main" id="{00000000-0008-0000-0000-000001040000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/>
                  </pic:blipFill>
                  <pic:spPr bwMode="auto">
                    <a:xfrm>
                      <a:off x="0" y="0"/>
                      <a:ext cx="1920875" cy="907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E7D69">
        <w:rPr>
          <w:b/>
          <w:bCs/>
          <w:color w:val="365F91" w:themeColor="accent1" w:themeShade="BF"/>
          <w:sz w:val="40"/>
        </w:rPr>
        <w:t>Technical Task</w:t>
      </w:r>
    </w:p>
    <w:p w14:paraId="4C0A4B67" w14:textId="36B25D14" w:rsidR="00FA76B4" w:rsidRDefault="00000000">
      <w:pPr>
        <w:pStyle w:val="Heading1"/>
      </w:pPr>
      <w:r>
        <w:t>Context</w:t>
      </w:r>
    </w:p>
    <w:p w14:paraId="41FB8AA8" w14:textId="77777777" w:rsidR="00FA76B4" w:rsidRDefault="00000000">
      <w:r>
        <w:t>You are working with customer marketing data including customer segmentation, purchases, and contact details. Your task is to process, analyze, and prepare this data using Python.</w:t>
      </w:r>
    </w:p>
    <w:p w14:paraId="6A031982" w14:textId="77777777" w:rsidR="00FA76B4" w:rsidRDefault="00000000">
      <w:pPr>
        <w:pStyle w:val="Heading1"/>
      </w:pPr>
      <w:r>
        <w:t>Datasets</w:t>
      </w:r>
    </w:p>
    <w:p w14:paraId="13F67F33" w14:textId="77777777" w:rsidR="00FA76B4" w:rsidRDefault="00000000">
      <w:r>
        <w:t>customers.csv – customer segmentation</w:t>
      </w:r>
    </w:p>
    <w:p w14:paraId="727A7B60" w14:textId="77777777" w:rsidR="00FA76B4" w:rsidRDefault="00000000">
      <w:r>
        <w:t>contacts.csv – contact details</w:t>
      </w:r>
    </w:p>
    <w:p w14:paraId="5FDC0663" w14:textId="77777777" w:rsidR="00FA76B4" w:rsidRDefault="00000000">
      <w:r>
        <w:t>purchases.csv – purchase transactions</w:t>
      </w:r>
    </w:p>
    <w:p w14:paraId="16EDEF31" w14:textId="77777777" w:rsidR="00FA76B4" w:rsidRDefault="00000000">
      <w:pPr>
        <w:pStyle w:val="Heading1"/>
      </w:pPr>
      <w:r>
        <w:t>Tasks</w:t>
      </w:r>
    </w:p>
    <w:p w14:paraId="40FDDB81" w14:textId="77777777" w:rsidR="00FA76B4" w:rsidRDefault="00000000">
      <w:r>
        <w:t>1. Load all datasets using pandas and parse date columns correctly.</w:t>
      </w:r>
    </w:p>
    <w:p w14:paraId="65DAC03F" w14:textId="77777777" w:rsidR="00FA76B4" w:rsidRDefault="00000000">
      <w:r>
        <w:t>2. Clean data (handle missing values, invalid amounts).</w:t>
      </w:r>
    </w:p>
    <w:p w14:paraId="140E2FAB" w14:textId="77777777" w:rsidR="00FA76B4" w:rsidRDefault="00000000">
      <w:r>
        <w:t>3. Merge datasets to create a customer-level analytical table.</w:t>
      </w:r>
    </w:p>
    <w:p w14:paraId="7F47737B" w14:textId="77777777" w:rsidR="00FA76B4" w:rsidRDefault="00000000">
      <w:r>
        <w:t>4. Create aggregations:</w:t>
      </w:r>
    </w:p>
    <w:p w14:paraId="73263702" w14:textId="3D29CF51" w:rsidR="00FA76B4" w:rsidRDefault="00000000" w:rsidP="00150C79">
      <w:pPr>
        <w:pStyle w:val="ListParagraph"/>
        <w:numPr>
          <w:ilvl w:val="0"/>
          <w:numId w:val="10"/>
        </w:numPr>
      </w:pPr>
      <w:r>
        <w:t xml:space="preserve">Total and average </w:t>
      </w:r>
      <w:proofErr w:type="gramStart"/>
      <w:r>
        <w:t>spend</w:t>
      </w:r>
      <w:proofErr w:type="gramEnd"/>
      <w:r>
        <w:t xml:space="preserve"> per customer and per </w:t>
      </w:r>
      <w:r w:rsidR="00EE7D69">
        <w:t>group</w:t>
      </w:r>
    </w:p>
    <w:p w14:paraId="1C193559" w14:textId="130ECA58" w:rsidR="00FA76B4" w:rsidRDefault="00000000" w:rsidP="00150C79">
      <w:pPr>
        <w:pStyle w:val="ListParagraph"/>
        <w:numPr>
          <w:ilvl w:val="0"/>
          <w:numId w:val="10"/>
        </w:numPr>
      </w:pPr>
      <w:proofErr w:type="gramStart"/>
      <w:r>
        <w:t>Total</w:t>
      </w:r>
      <w:proofErr w:type="gramEnd"/>
      <w:r>
        <w:t xml:space="preserve"> spend per brand and per channel (online/offline)</w:t>
      </w:r>
    </w:p>
    <w:p w14:paraId="1A3E0928" w14:textId="1CAADA2F" w:rsidR="00150C79" w:rsidRDefault="00150C79" w:rsidP="00150C79">
      <w:pPr>
        <w:pStyle w:val="ListParagraph"/>
        <w:numPr>
          <w:ilvl w:val="0"/>
          <w:numId w:val="10"/>
        </w:numPr>
      </w:pPr>
      <w:r>
        <w:t xml:space="preserve">Online vs. Offline share for each brand. </w:t>
      </w:r>
    </w:p>
    <w:p w14:paraId="4862CFAA" w14:textId="69E0BA83" w:rsidR="007A6F83" w:rsidRDefault="00111CC0" w:rsidP="00150C79">
      <w:pPr>
        <w:pStyle w:val="ListParagraph"/>
        <w:numPr>
          <w:ilvl w:val="0"/>
          <w:numId w:val="10"/>
        </w:numPr>
      </w:pPr>
      <w:r>
        <w:t>Fo</w:t>
      </w:r>
      <w:r w:rsidR="007A6F83">
        <w:t xml:space="preserve">r each brand </w:t>
      </w:r>
      <w:r>
        <w:t xml:space="preserve">define </w:t>
      </w:r>
      <w:r w:rsidR="007A6F83">
        <w:t xml:space="preserve">what </w:t>
      </w:r>
      <w:r>
        <w:t>city</w:t>
      </w:r>
      <w:r w:rsidR="007A6F83">
        <w:t xml:space="preserve"> is best for a marketing campaign based on the client data </w:t>
      </w:r>
    </w:p>
    <w:p w14:paraId="6EB79D43" w14:textId="4C623E5D" w:rsidR="00111CC0" w:rsidRDefault="00111CC0" w:rsidP="00111CC0">
      <w:pPr>
        <w:pStyle w:val="ListParagraph"/>
        <w:numPr>
          <w:ilvl w:val="0"/>
          <w:numId w:val="10"/>
        </w:numPr>
      </w:pPr>
      <w:r>
        <w:t xml:space="preserve">For each brand extract a relevant </w:t>
      </w:r>
      <w:r w:rsidRPr="00111CC0">
        <w:rPr>
          <w:i/>
          <w:iCs/>
        </w:rPr>
        <w:t>customer database</w:t>
      </w:r>
      <w:r>
        <w:t xml:space="preserve"> with the names, phones and email addresses of their customers, as well as such information about potential customers. </w:t>
      </w:r>
      <w:r w:rsidRPr="00111CC0">
        <w:rPr>
          <w:i/>
          <w:iCs/>
        </w:rPr>
        <w:t>Potential customers</w:t>
      </w:r>
      <w:r>
        <w:t xml:space="preserve"> </w:t>
      </w:r>
      <w:proofErr w:type="gramStart"/>
      <w:r>
        <w:t>means</w:t>
      </w:r>
      <w:proofErr w:type="gramEnd"/>
      <w:r>
        <w:t xml:space="preserve"> customers from segmentation groups that are in the target audience of a certain brand, but that brand hasn’t sold anything to them and would like to reach them. For example, </w:t>
      </w:r>
      <w:proofErr w:type="spellStart"/>
      <w:r>
        <w:t>BrandA</w:t>
      </w:r>
      <w:proofErr w:type="spellEnd"/>
      <w:r>
        <w:t xml:space="preserve"> has customers from groups A and B. However, in the customers dataset there are 10 customers from these groups that are not yet clients of </w:t>
      </w:r>
      <w:proofErr w:type="spellStart"/>
      <w:r>
        <w:t>BrandA</w:t>
      </w:r>
      <w:proofErr w:type="spellEnd"/>
      <w:r>
        <w:t>. Add a flag in the result dataset that note each customer as a “potential” or “existing”.</w:t>
      </w:r>
    </w:p>
    <w:p w14:paraId="0E206749" w14:textId="77777777" w:rsidR="00FA76B4" w:rsidRDefault="00000000">
      <w:r>
        <w:t>5. Create at least two visualisations:</w:t>
      </w:r>
    </w:p>
    <w:p w14:paraId="0C2707BB" w14:textId="3CEC799C" w:rsidR="00FA76B4" w:rsidRDefault="00000000" w:rsidP="00150C79">
      <w:pPr>
        <w:pStyle w:val="ListParagraph"/>
        <w:numPr>
          <w:ilvl w:val="0"/>
          <w:numId w:val="11"/>
        </w:numPr>
      </w:pPr>
      <w:r>
        <w:t xml:space="preserve">Spend per </w:t>
      </w:r>
      <w:r w:rsidR="00EE7D69">
        <w:t xml:space="preserve">group </w:t>
      </w:r>
      <w:r>
        <w:t>segment</w:t>
      </w:r>
    </w:p>
    <w:p w14:paraId="50604ADA" w14:textId="199C8C58" w:rsidR="00FA76B4" w:rsidRDefault="00000000" w:rsidP="00150C79">
      <w:pPr>
        <w:pStyle w:val="ListParagraph"/>
        <w:numPr>
          <w:ilvl w:val="0"/>
          <w:numId w:val="11"/>
        </w:numPr>
      </w:pPr>
      <w:r>
        <w:t>Spend per brand over time</w:t>
      </w:r>
    </w:p>
    <w:p w14:paraId="192476B2" w14:textId="77777777" w:rsidR="00FA76B4" w:rsidRDefault="00000000">
      <w:r>
        <w:lastRenderedPageBreak/>
        <w:t>6. Export at least one final aggregated table to CSV or Excel.</w:t>
      </w:r>
    </w:p>
    <w:p w14:paraId="26EA5AEA" w14:textId="77777777" w:rsidR="00FA76B4" w:rsidRDefault="00000000">
      <w:pPr>
        <w:pStyle w:val="Heading1"/>
      </w:pPr>
      <w:r>
        <w:t>Deliverables</w:t>
      </w:r>
    </w:p>
    <w:p w14:paraId="07AE8B18" w14:textId="77777777" w:rsidR="00FA76B4" w:rsidRDefault="00000000">
      <w:r>
        <w:t>Jupyter Notebook or Python script, output files, charts</w:t>
      </w:r>
    </w:p>
    <w:p w14:paraId="4E1AC127" w14:textId="77777777" w:rsidR="00FA76B4" w:rsidRDefault="00000000">
      <w:pPr>
        <w:pStyle w:val="Heading1"/>
      </w:pPr>
      <w:r>
        <w:t>Notes</w:t>
      </w:r>
    </w:p>
    <w:p w14:paraId="7370E02A" w14:textId="77777777" w:rsidR="00FA76B4" w:rsidRDefault="00000000">
      <w:r>
        <w:t>Clean, modular code is encouraged. Use of functions or pandas.pipe is a plus.</w:t>
      </w:r>
    </w:p>
    <w:sectPr w:rsidR="00FA76B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42073E6"/>
    <w:multiLevelType w:val="hybridMultilevel"/>
    <w:tmpl w:val="2D1CD5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A5A2894"/>
    <w:multiLevelType w:val="hybridMultilevel"/>
    <w:tmpl w:val="CCF8C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4654445">
    <w:abstractNumId w:val="8"/>
  </w:num>
  <w:num w:numId="2" w16cid:durableId="323633374">
    <w:abstractNumId w:val="6"/>
  </w:num>
  <w:num w:numId="3" w16cid:durableId="1505128219">
    <w:abstractNumId w:val="5"/>
  </w:num>
  <w:num w:numId="4" w16cid:durableId="1703088143">
    <w:abstractNumId w:val="4"/>
  </w:num>
  <w:num w:numId="5" w16cid:durableId="376316669">
    <w:abstractNumId w:val="7"/>
  </w:num>
  <w:num w:numId="6" w16cid:durableId="1184512224">
    <w:abstractNumId w:val="3"/>
  </w:num>
  <w:num w:numId="7" w16cid:durableId="952594486">
    <w:abstractNumId w:val="2"/>
  </w:num>
  <w:num w:numId="8" w16cid:durableId="865022108">
    <w:abstractNumId w:val="1"/>
  </w:num>
  <w:num w:numId="9" w16cid:durableId="788013658">
    <w:abstractNumId w:val="0"/>
  </w:num>
  <w:num w:numId="10" w16cid:durableId="503011226">
    <w:abstractNumId w:val="10"/>
  </w:num>
  <w:num w:numId="11" w16cid:durableId="107940439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1CC0"/>
    <w:rsid w:val="0015074B"/>
    <w:rsid w:val="00150C79"/>
    <w:rsid w:val="0029639D"/>
    <w:rsid w:val="00326F90"/>
    <w:rsid w:val="007A6F83"/>
    <w:rsid w:val="008A2638"/>
    <w:rsid w:val="00AA1D8D"/>
    <w:rsid w:val="00B47730"/>
    <w:rsid w:val="00CB0664"/>
    <w:rsid w:val="00EE7D69"/>
    <w:rsid w:val="00FA76B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1E2EB9"/>
  <w14:defaultImageDpi w14:val="300"/>
  <w15:docId w15:val="{597B7F34-2E62-411D-A0DE-CF3AB943C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252</Words>
  <Characters>1442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Yanev, Georgi (GB)</dc:creator>
  <cp:keywords/>
  <dc:description>generated by python-docx</dc:description>
  <cp:lastModifiedBy>Yanev, Georgi (GB)</cp:lastModifiedBy>
  <cp:revision>3</cp:revision>
  <dcterms:created xsi:type="dcterms:W3CDTF">2026-04-29T07:47:00Z</dcterms:created>
  <dcterms:modified xsi:type="dcterms:W3CDTF">2026-04-29T08:32:00Z</dcterms:modified>
  <cp:category/>
</cp:coreProperties>
</file>