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8DA39" w14:textId="6F1E7017" w:rsidR="00E35FA3" w:rsidRDefault="00E35FA3" w:rsidP="00C06C19">
      <w:pPr>
        <w:jc w:val="center"/>
        <w:rPr>
          <w:rFonts w:asciiTheme="minorHAnsi" w:hAnsiTheme="minorHAnsi"/>
          <w:sz w:val="22"/>
          <w:szCs w:val="20"/>
        </w:rPr>
      </w:pPr>
      <w:r>
        <w:rPr>
          <w:rFonts w:asciiTheme="minorHAnsi" w:hAnsiTheme="minorHAnsi"/>
          <w:noProof/>
          <w:sz w:val="22"/>
          <w:szCs w:val="20"/>
        </w:rPr>
        <w:drawing>
          <wp:inline distT="0" distB="0" distL="0" distR="0" wp14:anchorId="0546B8E7" wp14:editId="0530207B">
            <wp:extent cx="3609975" cy="454660"/>
            <wp:effectExtent l="0" t="0" r="9525" b="2540"/>
            <wp:docPr id="3" name="Picture 3" descr="Pasco-Hernando Sta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algb\AppData\Local\Temp\PHSC_One-Line_2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454660"/>
                    </a:xfrm>
                    <a:prstGeom prst="rect">
                      <a:avLst/>
                    </a:prstGeom>
                    <a:noFill/>
                    <a:ln>
                      <a:noFill/>
                    </a:ln>
                  </pic:spPr>
                </pic:pic>
              </a:graphicData>
            </a:graphic>
          </wp:inline>
        </w:drawing>
      </w:r>
    </w:p>
    <w:p w14:paraId="1C436768" w14:textId="4D9E237F" w:rsidR="00602E73" w:rsidRPr="00300303" w:rsidRDefault="00602E73" w:rsidP="00FF064E">
      <w:pPr>
        <w:pStyle w:val="Heading1"/>
        <w:rPr>
          <w:b w:val="0"/>
        </w:rPr>
      </w:pPr>
      <w:r w:rsidRPr="00300303">
        <w:rPr>
          <w:sz w:val="28"/>
        </w:rPr>
        <w:t>S</w:t>
      </w:r>
      <w:r w:rsidRPr="00300303">
        <w:t xml:space="preserve">tandard </w:t>
      </w:r>
      <w:r w:rsidRPr="00300303">
        <w:rPr>
          <w:sz w:val="28"/>
        </w:rPr>
        <w:t>C</w:t>
      </w:r>
      <w:r w:rsidRPr="00300303">
        <w:t xml:space="preserve">ourse </w:t>
      </w:r>
      <w:r w:rsidRPr="00300303">
        <w:rPr>
          <w:sz w:val="28"/>
        </w:rPr>
        <w:t>S</w:t>
      </w:r>
      <w:r w:rsidRPr="00300303">
        <w:t>yllabus</w:t>
      </w:r>
    </w:p>
    <w:p w14:paraId="286E686D" w14:textId="6D5298C0" w:rsidR="007E3111" w:rsidRDefault="007E3111" w:rsidP="00E35FA3">
      <w:pPr>
        <w:jc w:val="center"/>
        <w:rPr>
          <w:rFonts w:asciiTheme="minorHAnsi" w:hAnsiTheme="minorHAnsi"/>
          <w:b/>
          <w:sz w:val="22"/>
          <w:szCs w:val="20"/>
        </w:rPr>
      </w:pPr>
    </w:p>
    <w:tbl>
      <w:tblPr>
        <w:tblStyle w:val="TableGrid"/>
        <w:tblW w:w="97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urse specifics"/>
      </w:tblPr>
      <w:tblGrid>
        <w:gridCol w:w="4856"/>
        <w:gridCol w:w="4856"/>
      </w:tblGrid>
      <w:tr w:rsidR="00DC7D15" w14:paraId="21C2A286" w14:textId="77777777" w:rsidTr="00FF064E">
        <w:trPr>
          <w:trHeight w:val="272"/>
          <w:tblHeader/>
          <w:jc w:val="center"/>
        </w:trPr>
        <w:tc>
          <w:tcPr>
            <w:tcW w:w="4856" w:type="dxa"/>
            <w:shd w:val="clear" w:color="auto" w:fill="8D7149"/>
          </w:tcPr>
          <w:p w14:paraId="57B62FA1" w14:textId="4AADD2DD" w:rsidR="00DC7D15" w:rsidRPr="00300303" w:rsidRDefault="00DC7D15" w:rsidP="00300303">
            <w:pPr>
              <w:rPr>
                <w:rFonts w:asciiTheme="minorHAnsi" w:hAnsiTheme="minorHAnsi"/>
                <w:b/>
                <w:color w:val="FFFFFF" w:themeColor="background1"/>
              </w:rPr>
            </w:pPr>
            <w:r w:rsidRPr="00300303">
              <w:rPr>
                <w:rFonts w:asciiTheme="minorHAnsi" w:hAnsiTheme="minorHAnsi"/>
                <w:b/>
                <w:color w:val="FFFFFF" w:themeColor="background1"/>
              </w:rPr>
              <w:t>Course Title</w:t>
            </w:r>
          </w:p>
        </w:tc>
        <w:tc>
          <w:tcPr>
            <w:tcW w:w="4856" w:type="dxa"/>
            <w:shd w:val="clear" w:color="auto" w:fill="8D7149"/>
          </w:tcPr>
          <w:p w14:paraId="005A42D5" w14:textId="5B339825" w:rsidR="00DC7D15" w:rsidRPr="00300303" w:rsidRDefault="00DC7D15" w:rsidP="00DC7D15">
            <w:pPr>
              <w:rPr>
                <w:rFonts w:asciiTheme="minorHAnsi" w:hAnsiTheme="minorHAnsi"/>
                <w:b/>
                <w:color w:val="FFFFFF" w:themeColor="background1"/>
              </w:rPr>
            </w:pPr>
            <w:r>
              <w:rPr>
                <w:rFonts w:asciiTheme="minorHAnsi" w:hAnsiTheme="minorHAnsi"/>
                <w:b/>
                <w:color w:val="FFFFFF" w:themeColor="background1"/>
              </w:rPr>
              <w:t>Semester</w:t>
            </w:r>
          </w:p>
        </w:tc>
      </w:tr>
      <w:tr w:rsidR="00247D5D" w14:paraId="67D223E8" w14:textId="77777777" w:rsidTr="00A8629C">
        <w:trPr>
          <w:trHeight w:val="272"/>
          <w:jc w:val="center"/>
        </w:trPr>
        <w:tc>
          <w:tcPr>
            <w:tcW w:w="4856" w:type="dxa"/>
          </w:tcPr>
          <w:p w14:paraId="4B074DCD" w14:textId="23D30051" w:rsidR="00247D5D" w:rsidRPr="00B703C6" w:rsidRDefault="00310869" w:rsidP="00300303">
            <w:pPr>
              <w:rPr>
                <w:rFonts w:asciiTheme="minorHAnsi" w:hAnsiTheme="minorHAnsi"/>
              </w:rPr>
            </w:pPr>
            <w:r w:rsidRPr="006B2964">
              <w:rPr>
                <w:rFonts w:ascii="Tahoma" w:hAnsi="Tahoma" w:cs="Tahoma"/>
                <w:szCs w:val="24"/>
              </w:rPr>
              <w:t>Introduction to Software Development</w:t>
            </w:r>
          </w:p>
        </w:tc>
        <w:tc>
          <w:tcPr>
            <w:tcW w:w="4856" w:type="dxa"/>
          </w:tcPr>
          <w:p w14:paraId="7FCFF40A" w14:textId="2B08B197" w:rsidR="00247D5D" w:rsidRPr="00B703C6" w:rsidRDefault="00310869" w:rsidP="00300303">
            <w:pPr>
              <w:rPr>
                <w:rFonts w:asciiTheme="minorHAnsi" w:hAnsiTheme="minorHAnsi"/>
              </w:rPr>
            </w:pPr>
            <w:r>
              <w:rPr>
                <w:rFonts w:asciiTheme="minorHAnsi" w:hAnsiTheme="minorHAnsi"/>
              </w:rPr>
              <w:t>20201 - Fall 2019</w:t>
            </w:r>
          </w:p>
        </w:tc>
      </w:tr>
      <w:tr w:rsidR="007E3111" w14:paraId="2F6C30BD" w14:textId="77777777" w:rsidTr="00300303">
        <w:trPr>
          <w:trHeight w:val="272"/>
          <w:jc w:val="center"/>
        </w:trPr>
        <w:tc>
          <w:tcPr>
            <w:tcW w:w="4856" w:type="dxa"/>
            <w:shd w:val="clear" w:color="auto" w:fill="8D7149"/>
          </w:tcPr>
          <w:p w14:paraId="61123EF0" w14:textId="58761339" w:rsidR="007E3111" w:rsidRPr="00300303" w:rsidRDefault="007E3111" w:rsidP="00300303">
            <w:pPr>
              <w:rPr>
                <w:rFonts w:asciiTheme="minorHAnsi" w:hAnsiTheme="minorHAnsi"/>
                <w:b/>
                <w:color w:val="FFFFFF" w:themeColor="background1"/>
              </w:rPr>
            </w:pPr>
            <w:r w:rsidRPr="00300303">
              <w:rPr>
                <w:rFonts w:asciiTheme="minorHAnsi" w:hAnsiTheme="minorHAnsi"/>
                <w:b/>
                <w:color w:val="FFFFFF" w:themeColor="background1"/>
              </w:rPr>
              <w:t>Course Prefix</w:t>
            </w:r>
            <w:r w:rsidR="00300303" w:rsidRPr="00300303">
              <w:rPr>
                <w:rFonts w:asciiTheme="minorHAnsi" w:hAnsiTheme="minorHAnsi"/>
                <w:b/>
                <w:color w:val="FFFFFF" w:themeColor="background1"/>
              </w:rPr>
              <w:t>/</w:t>
            </w:r>
            <w:r w:rsidRPr="00300303">
              <w:rPr>
                <w:rFonts w:asciiTheme="minorHAnsi" w:hAnsiTheme="minorHAnsi"/>
                <w:b/>
                <w:color w:val="FFFFFF" w:themeColor="background1"/>
              </w:rPr>
              <w:t>Number</w:t>
            </w:r>
            <w:r w:rsidR="00300303" w:rsidRPr="00300303">
              <w:rPr>
                <w:rFonts w:asciiTheme="minorHAnsi" w:hAnsiTheme="minorHAnsi"/>
                <w:b/>
                <w:color w:val="FFFFFF" w:themeColor="background1"/>
              </w:rPr>
              <w:t>/</w:t>
            </w:r>
            <w:r w:rsidRPr="00300303">
              <w:rPr>
                <w:rFonts w:asciiTheme="minorHAnsi" w:hAnsiTheme="minorHAnsi"/>
                <w:b/>
                <w:color w:val="FFFFFF" w:themeColor="background1"/>
              </w:rPr>
              <w:t>Section Number</w:t>
            </w:r>
          </w:p>
        </w:tc>
        <w:tc>
          <w:tcPr>
            <w:tcW w:w="4856" w:type="dxa"/>
            <w:shd w:val="clear" w:color="auto" w:fill="8D7149"/>
          </w:tcPr>
          <w:p w14:paraId="14056E7B" w14:textId="1DA4483A" w:rsidR="007E3111" w:rsidRPr="00300303" w:rsidRDefault="007E3111" w:rsidP="00300303">
            <w:pPr>
              <w:rPr>
                <w:rFonts w:asciiTheme="minorHAnsi" w:hAnsiTheme="minorHAnsi"/>
                <w:b/>
                <w:color w:val="FFFFFF" w:themeColor="background1"/>
              </w:rPr>
            </w:pPr>
            <w:r w:rsidRPr="00300303">
              <w:rPr>
                <w:rFonts w:asciiTheme="minorHAnsi" w:hAnsiTheme="minorHAnsi"/>
                <w:b/>
                <w:color w:val="FFFFFF" w:themeColor="background1"/>
              </w:rPr>
              <w:t>Course Credits</w:t>
            </w:r>
          </w:p>
        </w:tc>
      </w:tr>
      <w:tr w:rsidR="00300303" w14:paraId="2F6D64A7" w14:textId="77777777" w:rsidTr="00300303">
        <w:trPr>
          <w:trHeight w:val="272"/>
          <w:jc w:val="center"/>
        </w:trPr>
        <w:tc>
          <w:tcPr>
            <w:tcW w:w="4856" w:type="dxa"/>
          </w:tcPr>
          <w:p w14:paraId="17EDCFF8" w14:textId="1BAA7538" w:rsidR="00300303" w:rsidRPr="00B703C6" w:rsidRDefault="00310869" w:rsidP="00310869">
            <w:pPr>
              <w:rPr>
                <w:rFonts w:asciiTheme="minorHAnsi" w:hAnsiTheme="minorHAnsi"/>
              </w:rPr>
            </w:pPr>
            <w:r>
              <w:rPr>
                <w:rFonts w:asciiTheme="minorHAnsi" w:hAnsiTheme="minorHAnsi"/>
              </w:rPr>
              <w:t>COP</w:t>
            </w:r>
            <w:r w:rsidRPr="00E45B36">
              <w:rPr>
                <w:rFonts w:asciiTheme="minorHAnsi" w:hAnsiTheme="minorHAnsi"/>
              </w:rPr>
              <w:t xml:space="preserve"> 1</w:t>
            </w:r>
            <w:r>
              <w:rPr>
                <w:rFonts w:asciiTheme="minorHAnsi" w:hAnsiTheme="minorHAnsi"/>
              </w:rPr>
              <w:t>0</w:t>
            </w:r>
            <w:r w:rsidRPr="00E45B36">
              <w:rPr>
                <w:rFonts w:asciiTheme="minorHAnsi" w:hAnsiTheme="minorHAnsi"/>
              </w:rPr>
              <w:t xml:space="preserve">00 / </w:t>
            </w:r>
            <w:r w:rsidR="002F7C8F">
              <w:rPr>
                <w:rFonts w:asciiTheme="minorHAnsi" w:hAnsiTheme="minorHAnsi"/>
              </w:rPr>
              <w:t>353</w:t>
            </w:r>
            <w:r w:rsidR="00480F61">
              <w:rPr>
                <w:rFonts w:asciiTheme="minorHAnsi" w:hAnsiTheme="minorHAnsi"/>
              </w:rPr>
              <w:t>0</w:t>
            </w:r>
            <w:bookmarkStart w:id="0" w:name="_GoBack"/>
            <w:bookmarkEnd w:id="0"/>
          </w:p>
        </w:tc>
        <w:tc>
          <w:tcPr>
            <w:tcW w:w="4856" w:type="dxa"/>
          </w:tcPr>
          <w:p w14:paraId="19500F73" w14:textId="34DD5937" w:rsidR="00300303" w:rsidRPr="00B703C6" w:rsidRDefault="00310869" w:rsidP="00300303">
            <w:pPr>
              <w:rPr>
                <w:rFonts w:asciiTheme="minorHAnsi" w:hAnsiTheme="minorHAnsi"/>
              </w:rPr>
            </w:pPr>
            <w:r>
              <w:rPr>
                <w:rFonts w:asciiTheme="minorHAnsi" w:hAnsiTheme="minorHAnsi"/>
              </w:rPr>
              <w:t>3</w:t>
            </w:r>
          </w:p>
        </w:tc>
      </w:tr>
      <w:tr w:rsidR="00300303" w14:paraId="45BB7EE9" w14:textId="77777777" w:rsidTr="00300303">
        <w:trPr>
          <w:trHeight w:val="272"/>
          <w:jc w:val="center"/>
        </w:trPr>
        <w:tc>
          <w:tcPr>
            <w:tcW w:w="4856" w:type="dxa"/>
            <w:shd w:val="clear" w:color="auto" w:fill="8D7149"/>
          </w:tcPr>
          <w:p w14:paraId="64968425" w14:textId="7E42A486" w:rsidR="00300303" w:rsidRPr="00300303" w:rsidRDefault="00300303" w:rsidP="00300303">
            <w:pPr>
              <w:rPr>
                <w:rFonts w:asciiTheme="minorHAnsi" w:hAnsiTheme="minorHAnsi"/>
                <w:b/>
                <w:color w:val="FFFFFF" w:themeColor="background1"/>
              </w:rPr>
            </w:pPr>
            <w:r w:rsidRPr="00300303">
              <w:rPr>
                <w:rFonts w:asciiTheme="minorHAnsi" w:hAnsiTheme="minorHAnsi"/>
                <w:b/>
                <w:color w:val="FFFFFF" w:themeColor="background1"/>
              </w:rPr>
              <w:t>Days</w:t>
            </w:r>
            <w:r>
              <w:rPr>
                <w:rFonts w:asciiTheme="minorHAnsi" w:hAnsiTheme="minorHAnsi"/>
                <w:b/>
                <w:color w:val="FFFFFF" w:themeColor="background1"/>
              </w:rPr>
              <w:t>/</w:t>
            </w:r>
            <w:r w:rsidRPr="00300303">
              <w:rPr>
                <w:rFonts w:asciiTheme="minorHAnsi" w:hAnsiTheme="minorHAnsi"/>
                <w:b/>
                <w:color w:val="FFFFFF" w:themeColor="background1"/>
              </w:rPr>
              <w:t>Times Class Meets</w:t>
            </w:r>
          </w:p>
        </w:tc>
        <w:tc>
          <w:tcPr>
            <w:tcW w:w="4856" w:type="dxa"/>
            <w:shd w:val="clear" w:color="auto" w:fill="8D7149"/>
          </w:tcPr>
          <w:p w14:paraId="7D587633" w14:textId="739B5BEA" w:rsidR="00300303" w:rsidRPr="00300303" w:rsidRDefault="00300303" w:rsidP="00300303">
            <w:pPr>
              <w:rPr>
                <w:rFonts w:asciiTheme="minorHAnsi" w:hAnsiTheme="minorHAnsi"/>
                <w:b/>
                <w:color w:val="FFFFFF" w:themeColor="background1"/>
              </w:rPr>
            </w:pPr>
            <w:r w:rsidRPr="00300303">
              <w:rPr>
                <w:rFonts w:asciiTheme="minorHAnsi" w:hAnsiTheme="minorHAnsi"/>
                <w:b/>
                <w:color w:val="FFFFFF" w:themeColor="background1"/>
              </w:rPr>
              <w:t>Classroom Location</w:t>
            </w:r>
          </w:p>
        </w:tc>
      </w:tr>
      <w:tr w:rsidR="00300303" w14:paraId="6FBE042F" w14:textId="77777777" w:rsidTr="00300303">
        <w:trPr>
          <w:trHeight w:val="272"/>
          <w:jc w:val="center"/>
        </w:trPr>
        <w:tc>
          <w:tcPr>
            <w:tcW w:w="4856" w:type="dxa"/>
          </w:tcPr>
          <w:p w14:paraId="292FF55C" w14:textId="3580EAA8" w:rsidR="00300303" w:rsidRPr="00B703C6" w:rsidRDefault="002F7C8F" w:rsidP="00300303">
            <w:pPr>
              <w:rPr>
                <w:rFonts w:asciiTheme="minorHAnsi" w:hAnsiTheme="minorHAnsi"/>
              </w:rPr>
            </w:pPr>
            <w:r>
              <w:rPr>
                <w:rFonts w:asciiTheme="minorHAnsi" w:hAnsiTheme="minorHAnsi"/>
              </w:rPr>
              <w:t>T/TR 12:30-1:</w:t>
            </w:r>
            <w:r w:rsidR="00F5118E">
              <w:rPr>
                <w:rFonts w:asciiTheme="minorHAnsi" w:hAnsiTheme="minorHAnsi"/>
              </w:rPr>
              <w:t>45</w:t>
            </w:r>
          </w:p>
        </w:tc>
        <w:tc>
          <w:tcPr>
            <w:tcW w:w="4856" w:type="dxa"/>
          </w:tcPr>
          <w:p w14:paraId="2FE49893" w14:textId="04546A43" w:rsidR="00300303" w:rsidRPr="00B703C6" w:rsidRDefault="002F7C8F" w:rsidP="00300303">
            <w:pPr>
              <w:rPr>
                <w:rFonts w:asciiTheme="minorHAnsi" w:hAnsiTheme="minorHAnsi"/>
              </w:rPr>
            </w:pPr>
            <w:r>
              <w:t>S111</w:t>
            </w:r>
          </w:p>
        </w:tc>
      </w:tr>
      <w:tr w:rsidR="00FF064E" w14:paraId="0CE5E6EA" w14:textId="77777777" w:rsidTr="00011AE4">
        <w:trPr>
          <w:trHeight w:val="272"/>
          <w:jc w:val="center"/>
        </w:trPr>
        <w:tc>
          <w:tcPr>
            <w:tcW w:w="4856" w:type="dxa"/>
            <w:shd w:val="clear" w:color="auto" w:fill="8D7149"/>
          </w:tcPr>
          <w:p w14:paraId="02B66F18" w14:textId="2C363D7D" w:rsidR="00FF064E" w:rsidRPr="00300303" w:rsidRDefault="00FF064E" w:rsidP="00300303">
            <w:pPr>
              <w:rPr>
                <w:rFonts w:asciiTheme="minorHAnsi" w:hAnsiTheme="minorHAnsi"/>
                <w:b/>
                <w:color w:val="FFFFFF" w:themeColor="background1"/>
              </w:rPr>
            </w:pPr>
            <w:r>
              <w:rPr>
                <w:rFonts w:asciiTheme="minorHAnsi" w:hAnsiTheme="minorHAnsi"/>
                <w:b/>
                <w:color w:val="FFFFFF" w:themeColor="background1"/>
              </w:rPr>
              <w:t>Instructor Name</w:t>
            </w:r>
          </w:p>
        </w:tc>
        <w:tc>
          <w:tcPr>
            <w:tcW w:w="4856" w:type="dxa"/>
            <w:shd w:val="clear" w:color="auto" w:fill="8D7149"/>
          </w:tcPr>
          <w:p w14:paraId="3E102846" w14:textId="246E8977" w:rsidR="00FF064E" w:rsidRPr="00300303" w:rsidRDefault="00FF064E" w:rsidP="00300303">
            <w:pPr>
              <w:rPr>
                <w:rFonts w:asciiTheme="minorHAnsi" w:hAnsiTheme="minorHAnsi"/>
                <w:b/>
                <w:color w:val="FFFFFF" w:themeColor="background1"/>
              </w:rPr>
            </w:pPr>
            <w:r>
              <w:rPr>
                <w:rFonts w:asciiTheme="minorHAnsi" w:hAnsiTheme="minorHAnsi"/>
                <w:b/>
                <w:color w:val="FFFFFF" w:themeColor="background1"/>
              </w:rPr>
              <w:t>Faculty Rank</w:t>
            </w:r>
          </w:p>
        </w:tc>
      </w:tr>
      <w:tr w:rsidR="00310869" w14:paraId="58BC4FFC" w14:textId="77777777" w:rsidTr="00AD49CF">
        <w:trPr>
          <w:trHeight w:val="272"/>
          <w:jc w:val="center"/>
        </w:trPr>
        <w:tc>
          <w:tcPr>
            <w:tcW w:w="4856" w:type="dxa"/>
          </w:tcPr>
          <w:p w14:paraId="26F9D080" w14:textId="67E316E4" w:rsidR="00310869" w:rsidRPr="00B703C6" w:rsidRDefault="002F7C8F" w:rsidP="00310869">
            <w:pPr>
              <w:rPr>
                <w:rFonts w:asciiTheme="minorHAnsi" w:hAnsiTheme="minorHAnsi"/>
              </w:rPr>
            </w:pPr>
            <w:r>
              <w:rPr>
                <w:rFonts w:asciiTheme="minorHAnsi" w:hAnsiTheme="minorHAnsi"/>
              </w:rPr>
              <w:t>Professor Chapa</w:t>
            </w:r>
          </w:p>
        </w:tc>
        <w:tc>
          <w:tcPr>
            <w:tcW w:w="4856" w:type="dxa"/>
          </w:tcPr>
          <w:p w14:paraId="5CDB00D8" w14:textId="3D44C4EB" w:rsidR="00310869" w:rsidRPr="00B703C6" w:rsidRDefault="00310869" w:rsidP="00310869">
            <w:pPr>
              <w:rPr>
                <w:rFonts w:asciiTheme="minorHAnsi" w:hAnsiTheme="minorHAnsi"/>
              </w:rPr>
            </w:pPr>
            <w:r w:rsidRPr="00E45B36">
              <w:rPr>
                <w:rFonts w:asciiTheme="minorHAnsi" w:hAnsiTheme="minorHAnsi"/>
              </w:rPr>
              <w:t xml:space="preserve">Instructor, </w:t>
            </w:r>
            <w:r w:rsidR="002F7C8F">
              <w:rPr>
                <w:rFonts w:asciiTheme="minorHAnsi" w:hAnsiTheme="minorHAnsi"/>
              </w:rPr>
              <w:t>Cybersecurity BAS</w:t>
            </w:r>
          </w:p>
        </w:tc>
      </w:tr>
      <w:tr w:rsidR="00310869" w14:paraId="3F5F74B5" w14:textId="77777777" w:rsidTr="00300303">
        <w:trPr>
          <w:trHeight w:val="257"/>
          <w:jc w:val="center"/>
        </w:trPr>
        <w:tc>
          <w:tcPr>
            <w:tcW w:w="4856" w:type="dxa"/>
            <w:shd w:val="clear" w:color="auto" w:fill="8D7149"/>
          </w:tcPr>
          <w:p w14:paraId="6AD85E8B" w14:textId="4825513B" w:rsidR="00310869" w:rsidRPr="00300303" w:rsidRDefault="00310869" w:rsidP="00310869">
            <w:pPr>
              <w:rPr>
                <w:rFonts w:asciiTheme="minorHAnsi" w:hAnsiTheme="minorHAnsi"/>
                <w:b/>
                <w:color w:val="FFFFFF" w:themeColor="background1"/>
              </w:rPr>
            </w:pPr>
            <w:r w:rsidRPr="00300303">
              <w:rPr>
                <w:rFonts w:asciiTheme="minorHAnsi" w:hAnsiTheme="minorHAnsi"/>
                <w:b/>
                <w:color w:val="FFFFFF" w:themeColor="background1"/>
              </w:rPr>
              <w:t>Contact Telephone Number</w:t>
            </w:r>
          </w:p>
        </w:tc>
        <w:tc>
          <w:tcPr>
            <w:tcW w:w="4856" w:type="dxa"/>
            <w:shd w:val="clear" w:color="auto" w:fill="8D7149"/>
          </w:tcPr>
          <w:p w14:paraId="09AFFBE7" w14:textId="57FA44B7" w:rsidR="00310869" w:rsidRPr="00300303" w:rsidRDefault="00310869" w:rsidP="00310869">
            <w:pPr>
              <w:rPr>
                <w:rFonts w:asciiTheme="minorHAnsi" w:hAnsiTheme="minorHAnsi"/>
                <w:b/>
                <w:color w:val="FFFFFF" w:themeColor="background1"/>
              </w:rPr>
            </w:pPr>
            <w:r w:rsidRPr="00300303">
              <w:rPr>
                <w:rFonts w:asciiTheme="minorHAnsi" w:hAnsiTheme="minorHAnsi"/>
                <w:b/>
                <w:color w:val="FFFFFF" w:themeColor="background1"/>
              </w:rPr>
              <w:t>E-mail Address</w:t>
            </w:r>
          </w:p>
        </w:tc>
      </w:tr>
      <w:tr w:rsidR="00310869" w14:paraId="5C13BAE5" w14:textId="77777777" w:rsidTr="00300303">
        <w:trPr>
          <w:trHeight w:val="272"/>
          <w:jc w:val="center"/>
        </w:trPr>
        <w:tc>
          <w:tcPr>
            <w:tcW w:w="4856" w:type="dxa"/>
          </w:tcPr>
          <w:p w14:paraId="1FF500B5" w14:textId="221AB8F5" w:rsidR="00310869" w:rsidRPr="00B703C6" w:rsidRDefault="002F7C8F" w:rsidP="00310869">
            <w:pPr>
              <w:rPr>
                <w:rFonts w:asciiTheme="minorHAnsi" w:hAnsiTheme="minorHAnsi"/>
              </w:rPr>
            </w:pPr>
            <w:r>
              <w:rPr>
                <w:rFonts w:asciiTheme="minorHAnsi" w:hAnsiTheme="minorHAnsi"/>
              </w:rPr>
              <w:t>727.816.3380</w:t>
            </w:r>
          </w:p>
        </w:tc>
        <w:tc>
          <w:tcPr>
            <w:tcW w:w="4856" w:type="dxa"/>
          </w:tcPr>
          <w:p w14:paraId="1528DF85" w14:textId="3AB33CFA" w:rsidR="00310869" w:rsidRPr="00B703C6" w:rsidRDefault="00310869" w:rsidP="00310869">
            <w:pPr>
              <w:rPr>
                <w:rFonts w:asciiTheme="minorHAnsi" w:hAnsiTheme="minorHAnsi"/>
              </w:rPr>
            </w:pPr>
            <w:r w:rsidRPr="00E45B36">
              <w:rPr>
                <w:rFonts w:asciiTheme="minorHAnsi" w:hAnsiTheme="minorHAnsi"/>
              </w:rPr>
              <w:t xml:space="preserve">Please Message me in </w:t>
            </w:r>
            <w:r>
              <w:rPr>
                <w:rFonts w:asciiTheme="minorHAnsi" w:hAnsiTheme="minorHAnsi"/>
              </w:rPr>
              <w:t>myPHSC</w:t>
            </w:r>
          </w:p>
        </w:tc>
      </w:tr>
      <w:tr w:rsidR="00310869" w14:paraId="3C17C5F1" w14:textId="77777777" w:rsidTr="00300303">
        <w:trPr>
          <w:trHeight w:val="272"/>
          <w:jc w:val="center"/>
        </w:trPr>
        <w:tc>
          <w:tcPr>
            <w:tcW w:w="4856" w:type="dxa"/>
            <w:shd w:val="clear" w:color="auto" w:fill="8D7149"/>
          </w:tcPr>
          <w:p w14:paraId="4C0D088A" w14:textId="6B18BEA1" w:rsidR="00310869" w:rsidRPr="00300303" w:rsidRDefault="00310869" w:rsidP="00310869">
            <w:pPr>
              <w:rPr>
                <w:rFonts w:asciiTheme="minorHAnsi" w:hAnsiTheme="minorHAnsi"/>
                <w:b/>
                <w:color w:val="FFFFFF" w:themeColor="background1"/>
              </w:rPr>
            </w:pPr>
            <w:r w:rsidRPr="00300303">
              <w:rPr>
                <w:rFonts w:asciiTheme="minorHAnsi" w:hAnsiTheme="minorHAnsi"/>
                <w:b/>
                <w:color w:val="FFFFFF" w:themeColor="background1"/>
              </w:rPr>
              <w:t>Office Location</w:t>
            </w:r>
          </w:p>
        </w:tc>
        <w:tc>
          <w:tcPr>
            <w:tcW w:w="4856" w:type="dxa"/>
            <w:shd w:val="clear" w:color="auto" w:fill="8D7149"/>
          </w:tcPr>
          <w:p w14:paraId="2B0D663C" w14:textId="4F359A80" w:rsidR="00310869" w:rsidRPr="00300303" w:rsidRDefault="00310869" w:rsidP="00310869">
            <w:pPr>
              <w:rPr>
                <w:rFonts w:asciiTheme="minorHAnsi" w:hAnsiTheme="minorHAnsi"/>
                <w:b/>
                <w:color w:val="FFFFFF" w:themeColor="background1"/>
              </w:rPr>
            </w:pPr>
            <w:r w:rsidRPr="00300303">
              <w:rPr>
                <w:rFonts w:asciiTheme="minorHAnsi" w:hAnsiTheme="minorHAnsi"/>
                <w:b/>
                <w:color w:val="FFFFFF" w:themeColor="background1"/>
              </w:rPr>
              <w:t>Office Hours</w:t>
            </w:r>
          </w:p>
        </w:tc>
      </w:tr>
      <w:tr w:rsidR="00310869" w14:paraId="0361B258" w14:textId="77777777" w:rsidTr="00300303">
        <w:trPr>
          <w:trHeight w:val="272"/>
          <w:jc w:val="center"/>
        </w:trPr>
        <w:tc>
          <w:tcPr>
            <w:tcW w:w="4856" w:type="dxa"/>
          </w:tcPr>
          <w:p w14:paraId="1F8F7762" w14:textId="350E862D" w:rsidR="00310869" w:rsidRPr="00B703C6" w:rsidRDefault="00056DA9" w:rsidP="00310869">
            <w:pPr>
              <w:rPr>
                <w:rFonts w:asciiTheme="minorHAnsi" w:hAnsiTheme="minorHAnsi"/>
                <w:szCs w:val="20"/>
              </w:rPr>
            </w:pPr>
            <w:r>
              <w:rPr>
                <w:rFonts w:asciiTheme="minorHAnsi" w:hAnsiTheme="minorHAnsi"/>
                <w:szCs w:val="20"/>
              </w:rPr>
              <w:t>West</w:t>
            </w:r>
            <w:r w:rsidR="00310869">
              <w:rPr>
                <w:rFonts w:asciiTheme="minorHAnsi" w:hAnsiTheme="minorHAnsi"/>
                <w:szCs w:val="20"/>
              </w:rPr>
              <w:t xml:space="preserve"> Campus </w:t>
            </w:r>
            <w:r w:rsidR="002F7C8F">
              <w:rPr>
                <w:rFonts w:asciiTheme="minorHAnsi" w:hAnsiTheme="minorHAnsi"/>
                <w:szCs w:val="20"/>
              </w:rPr>
              <w:t>S217</w:t>
            </w:r>
          </w:p>
        </w:tc>
        <w:tc>
          <w:tcPr>
            <w:tcW w:w="4856" w:type="dxa"/>
          </w:tcPr>
          <w:p w14:paraId="34149E03" w14:textId="5BDEC4C2" w:rsidR="005E3271" w:rsidRPr="00B6369D" w:rsidRDefault="005E3271" w:rsidP="005E3271">
            <w:pPr>
              <w:rPr>
                <w:rFonts w:asciiTheme="minorHAnsi" w:hAnsiTheme="minorHAnsi"/>
                <w:b/>
                <w:szCs w:val="20"/>
              </w:rPr>
            </w:pPr>
            <w:r>
              <w:rPr>
                <w:rFonts w:asciiTheme="minorHAnsi" w:hAnsiTheme="minorHAnsi"/>
                <w:b/>
                <w:szCs w:val="20"/>
              </w:rPr>
              <w:t>M</w:t>
            </w:r>
            <w:r w:rsidR="002F7C8F">
              <w:rPr>
                <w:rFonts w:asciiTheme="minorHAnsi" w:hAnsiTheme="minorHAnsi"/>
                <w:b/>
                <w:szCs w:val="20"/>
              </w:rPr>
              <w:t>/W</w:t>
            </w:r>
            <w:r w:rsidRPr="00B6369D">
              <w:rPr>
                <w:rFonts w:asciiTheme="minorHAnsi" w:hAnsiTheme="minorHAnsi"/>
                <w:b/>
                <w:szCs w:val="20"/>
              </w:rPr>
              <w:t xml:space="preserve"> </w:t>
            </w:r>
          </w:p>
          <w:p w14:paraId="15FEA273" w14:textId="419331A9" w:rsidR="005E3271" w:rsidRDefault="002F7C8F" w:rsidP="005E3271">
            <w:pPr>
              <w:rPr>
                <w:rFonts w:asciiTheme="minorHAnsi" w:hAnsiTheme="minorHAnsi"/>
                <w:szCs w:val="20"/>
              </w:rPr>
            </w:pPr>
            <w:r>
              <w:rPr>
                <w:rFonts w:asciiTheme="minorHAnsi" w:hAnsiTheme="minorHAnsi"/>
                <w:szCs w:val="20"/>
              </w:rPr>
              <w:t>3:30</w:t>
            </w:r>
            <w:r w:rsidR="005E3271" w:rsidRPr="004D5436">
              <w:rPr>
                <w:rFonts w:asciiTheme="minorHAnsi" w:hAnsiTheme="minorHAnsi"/>
                <w:szCs w:val="20"/>
              </w:rPr>
              <w:t xml:space="preserve"> – </w:t>
            </w:r>
            <w:r>
              <w:rPr>
                <w:rFonts w:asciiTheme="minorHAnsi" w:hAnsiTheme="minorHAnsi"/>
                <w:szCs w:val="20"/>
              </w:rPr>
              <w:t>5:30</w:t>
            </w:r>
          </w:p>
          <w:p w14:paraId="04B93CFD" w14:textId="4091B3C8" w:rsidR="00310869" w:rsidRPr="00B6369D" w:rsidRDefault="002F7C8F" w:rsidP="00310869">
            <w:pPr>
              <w:rPr>
                <w:rFonts w:asciiTheme="minorHAnsi" w:hAnsiTheme="minorHAnsi"/>
                <w:b/>
                <w:szCs w:val="20"/>
              </w:rPr>
            </w:pPr>
            <w:r>
              <w:rPr>
                <w:rFonts w:asciiTheme="minorHAnsi" w:hAnsiTheme="minorHAnsi"/>
                <w:b/>
                <w:szCs w:val="20"/>
              </w:rPr>
              <w:t>T/</w:t>
            </w:r>
            <w:r w:rsidR="005E3271">
              <w:rPr>
                <w:rFonts w:asciiTheme="minorHAnsi" w:hAnsiTheme="minorHAnsi"/>
                <w:b/>
                <w:szCs w:val="20"/>
              </w:rPr>
              <w:t>T</w:t>
            </w:r>
            <w:r>
              <w:rPr>
                <w:rFonts w:asciiTheme="minorHAnsi" w:hAnsiTheme="minorHAnsi"/>
                <w:b/>
                <w:szCs w:val="20"/>
              </w:rPr>
              <w:t>R</w:t>
            </w:r>
            <w:r w:rsidR="00310869" w:rsidRPr="00B6369D">
              <w:rPr>
                <w:rFonts w:asciiTheme="minorHAnsi" w:hAnsiTheme="minorHAnsi"/>
                <w:b/>
                <w:szCs w:val="20"/>
              </w:rPr>
              <w:t xml:space="preserve"> </w:t>
            </w:r>
          </w:p>
          <w:p w14:paraId="51657BAB" w14:textId="0001FFA0" w:rsidR="00310869" w:rsidRDefault="002F7C8F" w:rsidP="00310869">
            <w:pPr>
              <w:rPr>
                <w:rFonts w:asciiTheme="minorHAnsi" w:hAnsiTheme="minorHAnsi"/>
                <w:szCs w:val="20"/>
              </w:rPr>
            </w:pPr>
            <w:r>
              <w:rPr>
                <w:rFonts w:asciiTheme="minorHAnsi" w:hAnsiTheme="minorHAnsi"/>
                <w:szCs w:val="20"/>
              </w:rPr>
              <w:t>2:00-5:00</w:t>
            </w:r>
          </w:p>
          <w:p w14:paraId="5E501885" w14:textId="77777777" w:rsidR="00310869" w:rsidRDefault="00310869" w:rsidP="00310869">
            <w:pPr>
              <w:rPr>
                <w:rFonts w:asciiTheme="minorHAnsi" w:hAnsiTheme="minorHAnsi"/>
                <w:szCs w:val="20"/>
              </w:rPr>
            </w:pPr>
          </w:p>
          <w:p w14:paraId="5DE3B348" w14:textId="08C54A57" w:rsidR="00310869" w:rsidRPr="00B703C6" w:rsidRDefault="00310869" w:rsidP="00310869">
            <w:pPr>
              <w:rPr>
                <w:rFonts w:asciiTheme="minorHAnsi" w:hAnsiTheme="minorHAnsi"/>
                <w:szCs w:val="20"/>
              </w:rPr>
            </w:pPr>
            <w:r w:rsidRPr="008D4D2F">
              <w:rPr>
                <w:rFonts w:asciiTheme="minorHAnsi" w:hAnsiTheme="minorHAnsi"/>
                <w:b/>
                <w:szCs w:val="20"/>
              </w:rPr>
              <w:t>Also available by appointment</w:t>
            </w:r>
            <w:r>
              <w:rPr>
                <w:rFonts w:asciiTheme="minorHAnsi" w:hAnsiTheme="minorHAnsi"/>
                <w:b/>
                <w:szCs w:val="20"/>
              </w:rPr>
              <w:t>.</w:t>
            </w:r>
          </w:p>
        </w:tc>
      </w:tr>
    </w:tbl>
    <w:p w14:paraId="3D717E46" w14:textId="77777777" w:rsidR="00300303" w:rsidRDefault="00300303" w:rsidP="00303253">
      <w:pPr>
        <w:keepNext/>
        <w:rPr>
          <w:rFonts w:asciiTheme="minorHAnsi" w:hAnsiTheme="minorHAnsi"/>
          <w:b/>
          <w:sz w:val="22"/>
        </w:rPr>
      </w:pPr>
    </w:p>
    <w:p w14:paraId="1B729A44" w14:textId="3D08DD39" w:rsidR="00B744E6" w:rsidRPr="00896B71" w:rsidRDefault="00E15F2A" w:rsidP="00FF064E">
      <w:pPr>
        <w:pStyle w:val="Heading2"/>
        <w:rPr>
          <w:sz w:val="20"/>
        </w:rPr>
      </w:pPr>
      <w:r w:rsidRPr="0084272D">
        <w:t>Course Description:</w:t>
      </w:r>
    </w:p>
    <w:p w14:paraId="1694E551" w14:textId="42E419F9" w:rsidR="005934FA" w:rsidRDefault="00310869" w:rsidP="00303253">
      <w:pPr>
        <w:keepNext/>
        <w:rPr>
          <w:rFonts w:asciiTheme="minorHAnsi" w:hAnsiTheme="minorHAnsi"/>
          <w:sz w:val="18"/>
          <w:szCs w:val="20"/>
        </w:rPr>
      </w:pPr>
      <w:r w:rsidRPr="00AA2C91">
        <w:rPr>
          <w:rFonts w:asciiTheme="minorHAnsi" w:hAnsiTheme="minorHAnsi" w:cs="Tahoma"/>
          <w:sz w:val="20"/>
          <w:szCs w:val="24"/>
        </w:rPr>
        <w:t>This course introduces students to software development using structured programming and object-oriented programming concepts. It includes techniques for algorithm development, coding, and testing using programming language software in a microcomputer environment. Students will develop software solutions to both practical problems and business problems at an introductory level.  Lab fee required.</w:t>
      </w:r>
    </w:p>
    <w:p w14:paraId="28B23AE8" w14:textId="13D0F8AD" w:rsidR="00896B71" w:rsidRPr="00896B71" w:rsidRDefault="00896B71" w:rsidP="00303253">
      <w:pPr>
        <w:keepNext/>
        <w:rPr>
          <w:rFonts w:asciiTheme="minorHAnsi" w:hAnsiTheme="minorHAnsi"/>
          <w:sz w:val="20"/>
        </w:rPr>
      </w:pPr>
    </w:p>
    <w:p w14:paraId="588AA375" w14:textId="59892C11" w:rsidR="00E15F2A" w:rsidRPr="00896B71" w:rsidRDefault="00E15F2A" w:rsidP="00FF064E">
      <w:pPr>
        <w:pStyle w:val="Heading2"/>
        <w:rPr>
          <w:sz w:val="20"/>
        </w:rPr>
      </w:pPr>
      <w:r w:rsidRPr="0084272D">
        <w:t>Course Objectives/Learning Outcomes:</w:t>
      </w:r>
    </w:p>
    <w:p w14:paraId="4D59784B" w14:textId="77777777" w:rsidR="00DB3828" w:rsidRPr="00E95582" w:rsidRDefault="00DB3828" w:rsidP="00DB3828">
      <w:pPr>
        <w:rPr>
          <w:rFonts w:asciiTheme="minorHAnsi" w:hAnsiTheme="minorHAnsi"/>
          <w:sz w:val="20"/>
          <w:szCs w:val="20"/>
        </w:rPr>
      </w:pPr>
      <w:r w:rsidRPr="00E95582">
        <w:rPr>
          <w:rFonts w:asciiTheme="minorHAnsi" w:hAnsiTheme="minorHAnsi"/>
          <w:b/>
          <w:bCs/>
          <w:sz w:val="20"/>
          <w:szCs w:val="20"/>
        </w:rPr>
        <w:t xml:space="preserve">Course Objectives: </w:t>
      </w:r>
      <w:r w:rsidRPr="00E95582">
        <w:rPr>
          <w:rFonts w:asciiTheme="minorHAnsi" w:hAnsiTheme="minorHAnsi"/>
          <w:sz w:val="20"/>
          <w:szCs w:val="20"/>
        </w:rPr>
        <w:t xml:space="preserve">Upon completion of this course, with a minimum </w:t>
      </w:r>
      <w:r w:rsidRPr="00E95582">
        <w:rPr>
          <w:rFonts w:asciiTheme="minorHAnsi" w:hAnsiTheme="minorHAnsi"/>
          <w:b/>
          <w:bCs/>
          <w:sz w:val="20"/>
          <w:szCs w:val="20"/>
        </w:rPr>
        <w:t>70% accuracy</w:t>
      </w:r>
      <w:r w:rsidRPr="00E95582">
        <w:rPr>
          <w:rFonts w:asciiTheme="minorHAnsi" w:hAnsiTheme="minorHAnsi"/>
          <w:sz w:val="20"/>
          <w:szCs w:val="20"/>
        </w:rPr>
        <w:t>, students should be able to:</w:t>
      </w:r>
      <w:r w:rsidRPr="00E95582">
        <w:rPr>
          <w:rFonts w:asciiTheme="minorHAnsi" w:hAnsiTheme="minorHAnsi"/>
          <w:sz w:val="20"/>
          <w:szCs w:val="20"/>
        </w:rPr>
        <w:br/>
      </w:r>
    </w:p>
    <w:p w14:paraId="7C68AE8F" w14:textId="77777777" w:rsidR="00DB3828" w:rsidRPr="00AA2C91" w:rsidRDefault="00DB3828" w:rsidP="00DB3828">
      <w:pPr>
        <w:pStyle w:val="Default"/>
        <w:tabs>
          <w:tab w:val="left" w:pos="5760"/>
        </w:tabs>
        <w:rPr>
          <w:rFonts w:asciiTheme="minorHAnsi" w:hAnsiTheme="minorHAnsi" w:cs="Tahoma"/>
          <w:sz w:val="20"/>
        </w:rPr>
      </w:pPr>
      <w:r w:rsidRPr="00AA2C91">
        <w:rPr>
          <w:rFonts w:asciiTheme="minorHAnsi" w:hAnsiTheme="minorHAnsi" w:cs="Tahoma"/>
          <w:sz w:val="20"/>
        </w:rPr>
        <w:t>Upon completion of course, with a minimum 70% accuracy, students should be able to:</w:t>
      </w:r>
    </w:p>
    <w:p w14:paraId="56FD9191" w14:textId="77777777" w:rsidR="00DB3828" w:rsidRPr="00AA2C91" w:rsidRDefault="00DB3828" w:rsidP="00DB3828">
      <w:pPr>
        <w:pStyle w:val="Default"/>
        <w:numPr>
          <w:ilvl w:val="0"/>
          <w:numId w:val="2"/>
        </w:numPr>
        <w:tabs>
          <w:tab w:val="left" w:pos="5760"/>
        </w:tabs>
        <w:rPr>
          <w:rFonts w:asciiTheme="minorHAnsi" w:hAnsiTheme="minorHAnsi" w:cs="Tahoma"/>
          <w:sz w:val="20"/>
        </w:rPr>
      </w:pPr>
      <w:r w:rsidRPr="00AA2C91">
        <w:rPr>
          <w:rFonts w:asciiTheme="minorHAnsi" w:hAnsiTheme="minorHAnsi" w:cs="Tahoma"/>
          <w:sz w:val="20"/>
        </w:rPr>
        <w:t>Perform analysis activities.</w:t>
      </w:r>
    </w:p>
    <w:p w14:paraId="58C65DFD" w14:textId="77777777" w:rsidR="00DB3828" w:rsidRPr="00AA2C91" w:rsidRDefault="00DB3828" w:rsidP="00DB3828">
      <w:pPr>
        <w:pStyle w:val="Default"/>
        <w:numPr>
          <w:ilvl w:val="0"/>
          <w:numId w:val="2"/>
        </w:numPr>
        <w:tabs>
          <w:tab w:val="left" w:pos="5760"/>
        </w:tabs>
        <w:rPr>
          <w:rFonts w:asciiTheme="minorHAnsi" w:hAnsiTheme="minorHAnsi" w:cs="Tahoma"/>
          <w:sz w:val="20"/>
        </w:rPr>
      </w:pPr>
      <w:r w:rsidRPr="00AA2C91">
        <w:rPr>
          <w:rFonts w:asciiTheme="minorHAnsi" w:hAnsiTheme="minorHAnsi" w:cs="Tahoma"/>
          <w:sz w:val="20"/>
        </w:rPr>
        <w:t>Perform design activities.</w:t>
      </w:r>
    </w:p>
    <w:p w14:paraId="4D10857B" w14:textId="77777777" w:rsidR="00DB3828" w:rsidRPr="00AA2C91" w:rsidRDefault="00DB3828" w:rsidP="00DB3828">
      <w:pPr>
        <w:pStyle w:val="Default"/>
        <w:numPr>
          <w:ilvl w:val="0"/>
          <w:numId w:val="2"/>
        </w:numPr>
        <w:tabs>
          <w:tab w:val="left" w:pos="5760"/>
        </w:tabs>
        <w:rPr>
          <w:rFonts w:asciiTheme="minorHAnsi" w:hAnsiTheme="minorHAnsi" w:cs="Tahoma"/>
          <w:sz w:val="20"/>
        </w:rPr>
      </w:pPr>
      <w:r w:rsidRPr="00AA2C91">
        <w:rPr>
          <w:rFonts w:asciiTheme="minorHAnsi" w:hAnsiTheme="minorHAnsi" w:cs="Tahoma"/>
          <w:sz w:val="20"/>
        </w:rPr>
        <w:t>Perform coding activities.</w:t>
      </w:r>
    </w:p>
    <w:p w14:paraId="0DDD9FF8" w14:textId="77777777" w:rsidR="00DB3828" w:rsidRPr="00AA2C91" w:rsidRDefault="00DB3828" w:rsidP="00DB3828">
      <w:pPr>
        <w:pStyle w:val="Default"/>
        <w:numPr>
          <w:ilvl w:val="0"/>
          <w:numId w:val="2"/>
        </w:numPr>
        <w:tabs>
          <w:tab w:val="left" w:pos="5760"/>
        </w:tabs>
        <w:rPr>
          <w:rFonts w:asciiTheme="minorHAnsi" w:hAnsiTheme="minorHAnsi" w:cs="Tahoma"/>
          <w:sz w:val="20"/>
        </w:rPr>
      </w:pPr>
      <w:r w:rsidRPr="00AA2C91">
        <w:rPr>
          <w:rFonts w:asciiTheme="minorHAnsi" w:hAnsiTheme="minorHAnsi" w:cs="Tahoma"/>
          <w:sz w:val="20"/>
        </w:rPr>
        <w:t>Perform testing activities.</w:t>
      </w:r>
    </w:p>
    <w:p w14:paraId="0A4EB03C" w14:textId="77777777" w:rsidR="00DB3828" w:rsidRPr="00AA2C91" w:rsidRDefault="00DB3828" w:rsidP="00DB3828">
      <w:pPr>
        <w:pStyle w:val="Default"/>
        <w:numPr>
          <w:ilvl w:val="0"/>
          <w:numId w:val="2"/>
        </w:numPr>
        <w:tabs>
          <w:tab w:val="left" w:pos="5760"/>
        </w:tabs>
        <w:rPr>
          <w:rFonts w:asciiTheme="minorHAnsi" w:hAnsiTheme="minorHAnsi" w:cs="Tahoma"/>
          <w:sz w:val="20"/>
        </w:rPr>
      </w:pPr>
      <w:r w:rsidRPr="00AA2C91">
        <w:rPr>
          <w:rFonts w:asciiTheme="minorHAnsi" w:hAnsiTheme="minorHAnsi" w:cs="Tahoma"/>
          <w:sz w:val="20"/>
        </w:rPr>
        <w:t>Perform user-support activities.</w:t>
      </w:r>
    </w:p>
    <w:p w14:paraId="07CB97B0" w14:textId="77777777" w:rsidR="00DB3828" w:rsidRPr="00AA2C91" w:rsidRDefault="00DB3828" w:rsidP="00DB3828">
      <w:pPr>
        <w:pStyle w:val="Default"/>
        <w:numPr>
          <w:ilvl w:val="0"/>
          <w:numId w:val="2"/>
        </w:numPr>
        <w:tabs>
          <w:tab w:val="left" w:pos="5760"/>
        </w:tabs>
        <w:rPr>
          <w:rFonts w:asciiTheme="minorHAnsi" w:hAnsiTheme="minorHAnsi" w:cs="Tahoma"/>
          <w:sz w:val="20"/>
        </w:rPr>
      </w:pPr>
      <w:r w:rsidRPr="00AA2C91">
        <w:rPr>
          <w:rFonts w:asciiTheme="minorHAnsi" w:hAnsiTheme="minorHAnsi" w:cs="Tahoma"/>
          <w:sz w:val="20"/>
        </w:rPr>
        <w:t>Perform evaluation activities.</w:t>
      </w:r>
    </w:p>
    <w:p w14:paraId="59AD9CCA" w14:textId="2886DCA8" w:rsidR="000F2F90" w:rsidRDefault="00DB3828" w:rsidP="00DB3828">
      <w:pPr>
        <w:rPr>
          <w:rFonts w:asciiTheme="minorHAnsi" w:hAnsiTheme="minorHAnsi"/>
          <w:sz w:val="18"/>
          <w:szCs w:val="20"/>
        </w:rPr>
      </w:pPr>
      <w:r w:rsidRPr="00AA2C91">
        <w:rPr>
          <w:rFonts w:asciiTheme="minorHAnsi" w:hAnsiTheme="minorHAnsi" w:cs="Tahoma"/>
          <w:sz w:val="20"/>
        </w:rPr>
        <w:t>Demonstrate general organizational computing workplace competencies.</w:t>
      </w:r>
    </w:p>
    <w:p w14:paraId="5AA6F1F0" w14:textId="3EDD81F0" w:rsidR="00896B71" w:rsidRPr="00896B71" w:rsidRDefault="00896B71" w:rsidP="000F2F90">
      <w:pPr>
        <w:rPr>
          <w:rFonts w:asciiTheme="minorHAnsi" w:hAnsiTheme="minorHAnsi"/>
          <w:sz w:val="20"/>
        </w:rPr>
      </w:pPr>
    </w:p>
    <w:p w14:paraId="519C63B8" w14:textId="77C88916" w:rsidR="000F2F90" w:rsidRPr="00896B71" w:rsidRDefault="000F2F90" w:rsidP="00FF064E">
      <w:pPr>
        <w:pStyle w:val="Heading2"/>
        <w:rPr>
          <w:b w:val="0"/>
          <w:sz w:val="20"/>
          <w:szCs w:val="20"/>
        </w:rPr>
      </w:pPr>
      <w:r w:rsidRPr="000F2F90">
        <w:t>Gordon Rule Writing Requirements:</w:t>
      </w:r>
    </w:p>
    <w:p w14:paraId="77AA7A62" w14:textId="3146B5C4" w:rsidR="000F2F90" w:rsidRPr="00896B71" w:rsidRDefault="000F2F90" w:rsidP="000F2F90">
      <w:pPr>
        <w:rPr>
          <w:rStyle w:val="Style1"/>
          <w:i/>
          <w:szCs w:val="20"/>
        </w:rPr>
      </w:pPr>
      <w:r w:rsidRPr="00896B71">
        <w:rPr>
          <w:rFonts w:asciiTheme="minorHAnsi" w:hAnsiTheme="minorHAnsi"/>
          <w:sz w:val="20"/>
          <w:szCs w:val="20"/>
        </w:rPr>
        <w:t>This course satisfies the Gordon Rule writing requirement. A grade of “C” or higher must be attained.</w:t>
      </w:r>
      <w:r w:rsidR="00684235" w:rsidRPr="00684235">
        <w:rPr>
          <w:noProof/>
          <w:szCs w:val="20"/>
        </w:rPr>
        <w:t xml:space="preserve"> </w:t>
      </w:r>
    </w:p>
    <w:p w14:paraId="661D5938" w14:textId="63D4C18E" w:rsidR="00896B71" w:rsidRPr="00896B71" w:rsidRDefault="00896B71" w:rsidP="00303253">
      <w:pPr>
        <w:keepNext/>
        <w:rPr>
          <w:rFonts w:asciiTheme="minorHAnsi" w:hAnsiTheme="minorHAnsi"/>
          <w:b/>
          <w:sz w:val="20"/>
        </w:rPr>
      </w:pPr>
    </w:p>
    <w:p w14:paraId="0EF4B355" w14:textId="0DB8BECF" w:rsidR="00E15F2A" w:rsidRPr="00896B71" w:rsidRDefault="00E15F2A" w:rsidP="00FF064E">
      <w:pPr>
        <w:pStyle w:val="Heading2"/>
        <w:rPr>
          <w:sz w:val="20"/>
        </w:rPr>
      </w:pPr>
      <w:r w:rsidRPr="0084272D">
        <w:t xml:space="preserve">Required </w:t>
      </w:r>
      <w:r w:rsidR="001E132E">
        <w:t>Materials</w:t>
      </w:r>
      <w:r w:rsidRPr="0084272D">
        <w:t>:</w:t>
      </w:r>
    </w:p>
    <w:p w14:paraId="6F8D972D" w14:textId="6EBB9E1D" w:rsidR="00DB3828" w:rsidRPr="00D00938" w:rsidRDefault="00D00938" w:rsidP="00DB3828">
      <w:pPr>
        <w:rPr>
          <w:rFonts w:asciiTheme="minorHAnsi" w:hAnsiTheme="minorHAnsi"/>
          <w:sz w:val="20"/>
        </w:rPr>
      </w:pPr>
      <w:r w:rsidRPr="00D00938">
        <w:rPr>
          <w:rFonts w:asciiTheme="minorHAnsi" w:hAnsiTheme="minorHAnsi"/>
          <w:sz w:val="20"/>
          <w:szCs w:val="20"/>
        </w:rPr>
        <w:t xml:space="preserve">The </w:t>
      </w:r>
      <w:r w:rsidRPr="00CC4617">
        <w:rPr>
          <w:rFonts w:asciiTheme="minorHAnsi" w:hAnsiTheme="minorHAnsi"/>
          <w:b/>
          <w:sz w:val="20"/>
          <w:szCs w:val="20"/>
        </w:rPr>
        <w:t>MindTap Access</w:t>
      </w:r>
      <w:r w:rsidRPr="00CC4617">
        <w:rPr>
          <w:rFonts w:asciiTheme="minorHAnsi" w:hAnsiTheme="minorHAnsi"/>
          <w:b/>
          <w:sz w:val="20"/>
        </w:rPr>
        <w:t xml:space="preserve"> Code</w:t>
      </w:r>
      <w:r>
        <w:rPr>
          <w:rFonts w:asciiTheme="minorHAnsi" w:hAnsiTheme="minorHAnsi"/>
          <w:sz w:val="20"/>
        </w:rPr>
        <w:t xml:space="preserve"> </w:t>
      </w:r>
      <w:r w:rsidR="00001ADE">
        <w:rPr>
          <w:rFonts w:asciiTheme="minorHAnsi" w:hAnsiTheme="minorHAnsi"/>
          <w:sz w:val="20"/>
        </w:rPr>
        <w:t>provides access via the internet to all of</w:t>
      </w:r>
      <w:r>
        <w:rPr>
          <w:rFonts w:asciiTheme="minorHAnsi" w:hAnsiTheme="minorHAnsi"/>
          <w:sz w:val="20"/>
        </w:rPr>
        <w:t xml:space="preserve"> the materials required for this course AND access to the ebook version of the textbook. </w:t>
      </w:r>
      <w:r w:rsidR="00CC72A1">
        <w:rPr>
          <w:rFonts w:asciiTheme="minorHAnsi" w:hAnsiTheme="minorHAnsi"/>
          <w:sz w:val="20"/>
        </w:rPr>
        <w:t>You</w:t>
      </w:r>
      <w:r>
        <w:rPr>
          <w:rFonts w:asciiTheme="minorHAnsi" w:hAnsiTheme="minorHAnsi"/>
          <w:sz w:val="20"/>
        </w:rPr>
        <w:t xml:space="preserve"> also have the option to purchase a physical book if desired. Please see purchasing details below.</w:t>
      </w:r>
    </w:p>
    <w:p w14:paraId="322F1494" w14:textId="77777777" w:rsidR="00791B76" w:rsidRDefault="00791B76" w:rsidP="00791B76">
      <w:pPr>
        <w:rPr>
          <w:rFonts w:asciiTheme="minorHAnsi" w:hAnsiTheme="minorHAnsi"/>
          <w:color w:val="000000"/>
          <w:sz w:val="20"/>
          <w:szCs w:val="20"/>
        </w:rPr>
      </w:pPr>
    </w:p>
    <w:p w14:paraId="533541A3" w14:textId="5CCE286E" w:rsidR="00791B76" w:rsidRDefault="00791B76" w:rsidP="00791B76">
      <w:pPr>
        <w:rPr>
          <w:rFonts w:asciiTheme="minorHAnsi" w:hAnsiTheme="minorHAnsi"/>
          <w:color w:val="000000"/>
          <w:sz w:val="20"/>
          <w:szCs w:val="20"/>
        </w:rPr>
      </w:pPr>
      <w:r w:rsidRPr="00791B76">
        <w:rPr>
          <w:rFonts w:asciiTheme="minorHAnsi" w:hAnsiTheme="minorHAnsi"/>
          <w:b/>
          <w:color w:val="000000"/>
          <w:sz w:val="20"/>
          <w:szCs w:val="20"/>
        </w:rPr>
        <w:t>Software</w:t>
      </w:r>
      <w:r>
        <w:rPr>
          <w:rFonts w:asciiTheme="minorHAnsi" w:hAnsiTheme="minorHAnsi"/>
          <w:color w:val="000000"/>
          <w:sz w:val="20"/>
          <w:szCs w:val="20"/>
        </w:rPr>
        <w:t>: There is no need to download software for this course. All required materials and software is included in MindTap.</w:t>
      </w:r>
    </w:p>
    <w:p w14:paraId="6BF1E464" w14:textId="48C48F0E" w:rsidR="000E7794" w:rsidRPr="00182355" w:rsidRDefault="000E7794" w:rsidP="00791B76">
      <w:pPr>
        <w:rPr>
          <w:rFonts w:asciiTheme="minorHAnsi" w:hAnsiTheme="minorHAnsi"/>
          <w:color w:val="000000"/>
          <w:sz w:val="20"/>
          <w:szCs w:val="20"/>
        </w:rPr>
      </w:pPr>
      <w:r w:rsidRPr="000E7794">
        <w:rPr>
          <w:rFonts w:asciiTheme="minorHAnsi" w:hAnsiTheme="minorHAnsi"/>
          <w:b/>
          <w:color w:val="000000"/>
          <w:sz w:val="20"/>
          <w:szCs w:val="20"/>
        </w:rPr>
        <w:t>Data Files</w:t>
      </w:r>
      <w:r>
        <w:rPr>
          <w:rFonts w:asciiTheme="minorHAnsi" w:hAnsiTheme="minorHAnsi"/>
          <w:color w:val="000000"/>
          <w:sz w:val="20"/>
          <w:szCs w:val="20"/>
        </w:rPr>
        <w:t xml:space="preserve"> are not required however are available for optional exercises available in the book and in MindTap. </w:t>
      </w:r>
    </w:p>
    <w:p w14:paraId="11414FBC" w14:textId="77777777" w:rsidR="00D00938" w:rsidRDefault="00D00938" w:rsidP="00DB3828">
      <w:pPr>
        <w:rPr>
          <w:rStyle w:val="Style1"/>
          <w:sz w:val="18"/>
          <w:szCs w:val="20"/>
        </w:rPr>
      </w:pPr>
    </w:p>
    <w:p w14:paraId="0F0491C7" w14:textId="3D3F1348" w:rsidR="00CC4617" w:rsidRPr="00CC4617" w:rsidRDefault="00CC4617" w:rsidP="00CC4617">
      <w:pPr>
        <w:rPr>
          <w:rFonts w:asciiTheme="minorHAnsi" w:hAnsiTheme="minorHAnsi"/>
          <w:bCs/>
          <w:sz w:val="20"/>
        </w:rPr>
      </w:pPr>
      <w:r w:rsidRPr="00CC4617">
        <w:rPr>
          <w:rFonts w:asciiTheme="minorHAnsi" w:hAnsiTheme="minorHAnsi"/>
          <w:b/>
          <w:bCs/>
          <w:sz w:val="20"/>
        </w:rPr>
        <w:t>NOTE</w:t>
      </w:r>
      <w:r w:rsidRPr="00CC4617">
        <w:rPr>
          <w:rFonts w:asciiTheme="minorHAnsi" w:hAnsiTheme="minorHAnsi"/>
          <w:bCs/>
          <w:sz w:val="20"/>
        </w:rPr>
        <w:t xml:space="preserve">: Should you rent or purchase a book, you will still need to purchase the </w:t>
      </w:r>
      <w:r w:rsidRPr="00CC4617">
        <w:rPr>
          <w:rFonts w:asciiTheme="minorHAnsi" w:hAnsiTheme="minorHAnsi"/>
          <w:b/>
          <w:sz w:val="20"/>
          <w:szCs w:val="20"/>
        </w:rPr>
        <w:t>MindTap Access</w:t>
      </w:r>
      <w:r w:rsidRPr="00CC4617">
        <w:rPr>
          <w:rFonts w:asciiTheme="minorHAnsi" w:hAnsiTheme="minorHAnsi"/>
          <w:b/>
          <w:sz w:val="20"/>
        </w:rPr>
        <w:t xml:space="preserve"> Code</w:t>
      </w:r>
      <w:r w:rsidRPr="00CC4617">
        <w:rPr>
          <w:rFonts w:asciiTheme="minorHAnsi" w:hAnsiTheme="minorHAnsi"/>
          <w:sz w:val="20"/>
        </w:rPr>
        <w:t xml:space="preserve"> from the </w:t>
      </w:r>
      <w:r w:rsidRPr="00CC4617">
        <w:rPr>
          <w:rFonts w:asciiTheme="minorHAnsi" w:hAnsiTheme="minorHAnsi"/>
          <w:bCs/>
          <w:sz w:val="20"/>
        </w:rPr>
        <w:t>PHSC bookstore.</w:t>
      </w:r>
    </w:p>
    <w:p w14:paraId="29CA5CDC" w14:textId="69C545A6" w:rsidR="004D784B" w:rsidRDefault="004D784B" w:rsidP="00DB3828">
      <w:pPr>
        <w:rPr>
          <w:rStyle w:val="Style1"/>
          <w:sz w:val="18"/>
          <w:szCs w:val="20"/>
        </w:rPr>
      </w:pPr>
    </w:p>
    <w:p w14:paraId="2E5C9F72" w14:textId="6E8AEEFB" w:rsidR="00150CF3" w:rsidRDefault="004D784B" w:rsidP="004D784B">
      <w:pPr>
        <w:rPr>
          <w:rFonts w:asciiTheme="minorHAnsi" w:hAnsiTheme="minorHAnsi"/>
          <w:sz w:val="20"/>
          <w:szCs w:val="20"/>
        </w:rPr>
      </w:pPr>
      <w:r w:rsidRPr="006E6302">
        <w:rPr>
          <w:rFonts w:asciiTheme="minorHAnsi" w:hAnsiTheme="minorHAnsi"/>
          <w:b/>
          <w:color w:val="0000FF"/>
          <w:sz w:val="22"/>
          <w:highlight w:val="yellow"/>
        </w:rPr>
        <w:t>Textbook</w:t>
      </w:r>
      <w:r w:rsidRPr="00B03706">
        <w:rPr>
          <w:rFonts w:asciiTheme="minorHAnsi" w:hAnsiTheme="minorHAnsi"/>
          <w:b/>
          <w:sz w:val="20"/>
          <w:szCs w:val="20"/>
        </w:rPr>
        <w:t xml:space="preserve"> Option 1</w:t>
      </w:r>
      <w:r w:rsidRPr="00B03706">
        <w:rPr>
          <w:rFonts w:asciiTheme="minorHAnsi" w:hAnsiTheme="minorHAnsi"/>
          <w:sz w:val="20"/>
          <w:szCs w:val="20"/>
        </w:rPr>
        <w:t xml:space="preserve">:  A Cengage Unlimited code is a cost-effective option for students who are taking more than one course that uses Cengage textbooks. A Cengage Unlimited code provides students with unlimited access to </w:t>
      </w:r>
      <w:r w:rsidR="00150CF3">
        <w:rPr>
          <w:rFonts w:asciiTheme="minorHAnsi" w:hAnsiTheme="minorHAnsi"/>
          <w:sz w:val="20"/>
          <w:szCs w:val="20"/>
        </w:rPr>
        <w:t xml:space="preserve">ALL access codes, </w:t>
      </w:r>
      <w:r w:rsidRPr="00B03706">
        <w:rPr>
          <w:rFonts w:asciiTheme="minorHAnsi" w:hAnsiTheme="minorHAnsi"/>
          <w:sz w:val="20"/>
          <w:szCs w:val="20"/>
        </w:rPr>
        <w:t>multiple Cengage textbooks and materials</w:t>
      </w:r>
      <w:r w:rsidR="00150CF3">
        <w:rPr>
          <w:rFonts w:asciiTheme="minorHAnsi" w:hAnsiTheme="minorHAnsi"/>
          <w:sz w:val="20"/>
          <w:szCs w:val="20"/>
        </w:rPr>
        <w:t>. Visit</w:t>
      </w:r>
      <w:r w:rsidR="00150CF3" w:rsidRPr="00B03706">
        <w:rPr>
          <w:rFonts w:asciiTheme="minorHAnsi" w:hAnsiTheme="minorHAnsi"/>
          <w:sz w:val="20"/>
          <w:szCs w:val="20"/>
        </w:rPr>
        <w:t xml:space="preserve"> </w:t>
      </w:r>
      <w:hyperlink r:id="rId9" w:history="1">
        <w:r w:rsidR="00150CF3" w:rsidRPr="00B03706">
          <w:rPr>
            <w:rStyle w:val="Hyperlink"/>
            <w:rFonts w:asciiTheme="minorHAnsi" w:hAnsiTheme="minorHAnsi"/>
            <w:sz w:val="20"/>
            <w:szCs w:val="20"/>
          </w:rPr>
          <w:t>Cengage Unlimited</w:t>
        </w:r>
      </w:hyperlink>
      <w:r w:rsidR="00150CF3">
        <w:rPr>
          <w:rFonts w:asciiTheme="minorHAnsi" w:hAnsiTheme="minorHAnsi"/>
          <w:sz w:val="20"/>
          <w:szCs w:val="20"/>
        </w:rPr>
        <w:t xml:space="preserve"> for more information.</w:t>
      </w:r>
    </w:p>
    <w:p w14:paraId="5FD03D52" w14:textId="17876558" w:rsidR="00150CF3" w:rsidRDefault="00150CF3" w:rsidP="004D784B">
      <w:pPr>
        <w:rPr>
          <w:rFonts w:asciiTheme="minorHAnsi" w:hAnsiTheme="minorHAnsi"/>
          <w:sz w:val="20"/>
          <w:szCs w:val="20"/>
        </w:rPr>
      </w:pPr>
      <w:r>
        <w:rPr>
          <w:rFonts w:asciiTheme="minorHAnsi" w:hAnsiTheme="minorHAnsi"/>
          <w:sz w:val="20"/>
          <w:szCs w:val="20"/>
        </w:rPr>
        <w:t xml:space="preserve">Price:  </w:t>
      </w:r>
    </w:p>
    <w:p w14:paraId="63BDA835" w14:textId="77777777" w:rsidR="00150CF3" w:rsidRDefault="00150CF3" w:rsidP="00150CF3">
      <w:pPr>
        <w:pStyle w:val="ListParagraph"/>
        <w:numPr>
          <w:ilvl w:val="0"/>
          <w:numId w:val="8"/>
        </w:numPr>
        <w:rPr>
          <w:rFonts w:asciiTheme="minorHAnsi" w:hAnsiTheme="minorHAnsi"/>
          <w:sz w:val="20"/>
          <w:szCs w:val="20"/>
        </w:rPr>
      </w:pPr>
      <w:r w:rsidRPr="00150CF3">
        <w:rPr>
          <w:rFonts w:asciiTheme="minorHAnsi" w:hAnsiTheme="minorHAnsi"/>
          <w:sz w:val="20"/>
          <w:szCs w:val="20"/>
        </w:rPr>
        <w:t xml:space="preserve">$119.99 for 1 term </w:t>
      </w:r>
    </w:p>
    <w:p w14:paraId="7E3A007E" w14:textId="77777777" w:rsidR="00150CF3" w:rsidRDefault="00150CF3" w:rsidP="00150CF3">
      <w:pPr>
        <w:pStyle w:val="ListParagraph"/>
        <w:numPr>
          <w:ilvl w:val="0"/>
          <w:numId w:val="8"/>
        </w:numPr>
        <w:rPr>
          <w:rFonts w:asciiTheme="minorHAnsi" w:hAnsiTheme="minorHAnsi"/>
          <w:sz w:val="20"/>
          <w:szCs w:val="20"/>
        </w:rPr>
      </w:pPr>
      <w:r w:rsidRPr="00150CF3">
        <w:rPr>
          <w:rFonts w:asciiTheme="minorHAnsi" w:hAnsiTheme="minorHAnsi"/>
          <w:sz w:val="20"/>
          <w:szCs w:val="20"/>
        </w:rPr>
        <w:t xml:space="preserve">$179.99 for 1 year </w:t>
      </w:r>
    </w:p>
    <w:p w14:paraId="25C61E72" w14:textId="5FD15F18" w:rsidR="004D784B" w:rsidRPr="00150CF3" w:rsidRDefault="00150CF3" w:rsidP="00150CF3">
      <w:pPr>
        <w:pStyle w:val="ListParagraph"/>
        <w:numPr>
          <w:ilvl w:val="0"/>
          <w:numId w:val="8"/>
        </w:numPr>
        <w:rPr>
          <w:rFonts w:asciiTheme="minorHAnsi" w:hAnsiTheme="minorHAnsi"/>
          <w:sz w:val="20"/>
          <w:szCs w:val="20"/>
        </w:rPr>
      </w:pPr>
      <w:r w:rsidRPr="00150CF3">
        <w:rPr>
          <w:rFonts w:asciiTheme="minorHAnsi" w:hAnsiTheme="minorHAnsi"/>
          <w:sz w:val="20"/>
          <w:szCs w:val="20"/>
        </w:rPr>
        <w:t>$239.99 for 2 years</w:t>
      </w:r>
      <w:r w:rsidR="004D784B" w:rsidRPr="00150CF3">
        <w:rPr>
          <w:rFonts w:asciiTheme="minorHAnsi" w:hAnsiTheme="minorHAnsi"/>
          <w:sz w:val="20"/>
          <w:szCs w:val="20"/>
        </w:rPr>
        <w:t xml:space="preserve"> </w:t>
      </w:r>
    </w:p>
    <w:p w14:paraId="3C8AB3FC" w14:textId="77A42F2B" w:rsidR="004D784B" w:rsidRDefault="004D784B" w:rsidP="004D784B">
      <w:pPr>
        <w:rPr>
          <w:rFonts w:asciiTheme="minorHAnsi" w:hAnsiTheme="minorHAnsi"/>
          <w:sz w:val="20"/>
          <w:szCs w:val="20"/>
        </w:rPr>
      </w:pPr>
      <w:r>
        <w:rPr>
          <w:rFonts w:asciiTheme="minorHAnsi" w:hAnsiTheme="minorHAnsi"/>
          <w:b/>
          <w:bCs/>
          <w:sz w:val="20"/>
        </w:rPr>
        <w:t>NOTE:</w:t>
      </w:r>
      <w:r w:rsidRPr="00B03706">
        <w:rPr>
          <w:rFonts w:asciiTheme="minorHAnsi" w:hAnsiTheme="minorHAnsi"/>
          <w:sz w:val="20"/>
          <w:szCs w:val="20"/>
        </w:rPr>
        <w:t xml:space="preserve"> </w:t>
      </w:r>
      <w:r>
        <w:rPr>
          <w:rFonts w:asciiTheme="minorHAnsi" w:hAnsiTheme="minorHAnsi"/>
          <w:sz w:val="20"/>
          <w:szCs w:val="20"/>
        </w:rPr>
        <w:t>T</w:t>
      </w:r>
      <w:r w:rsidRPr="00E77BA4">
        <w:rPr>
          <w:rFonts w:asciiTheme="minorHAnsi" w:hAnsiTheme="minorHAnsi"/>
          <w:b/>
          <w:bCs/>
          <w:sz w:val="20"/>
        </w:rPr>
        <w:t xml:space="preserve">he </w:t>
      </w:r>
      <w:r>
        <w:rPr>
          <w:rFonts w:asciiTheme="minorHAnsi" w:hAnsiTheme="minorHAnsi"/>
          <w:b/>
          <w:sz w:val="20"/>
        </w:rPr>
        <w:t xml:space="preserve">MindTap Access Code comes with </w:t>
      </w:r>
      <w:r w:rsidRPr="0055191B">
        <w:rPr>
          <w:rFonts w:asciiTheme="minorHAnsi" w:hAnsiTheme="minorHAnsi"/>
          <w:b/>
          <w:sz w:val="20"/>
          <w:szCs w:val="20"/>
        </w:rPr>
        <w:t>Cengage Unlimited</w:t>
      </w:r>
      <w:r w:rsidRPr="00E77BA4">
        <w:rPr>
          <w:rFonts w:asciiTheme="minorHAnsi" w:hAnsiTheme="minorHAnsi"/>
          <w:b/>
          <w:bCs/>
          <w:sz w:val="20"/>
        </w:rPr>
        <w:t>.</w:t>
      </w:r>
    </w:p>
    <w:p w14:paraId="3027A9B5" w14:textId="77777777" w:rsidR="004D784B" w:rsidRPr="00B03706" w:rsidRDefault="004D784B" w:rsidP="004D784B">
      <w:pPr>
        <w:rPr>
          <w:rFonts w:asciiTheme="minorHAnsi" w:hAnsiTheme="minorHAnsi"/>
          <w:sz w:val="20"/>
          <w:szCs w:val="20"/>
        </w:rPr>
      </w:pPr>
    </w:p>
    <w:p w14:paraId="3629BC54" w14:textId="2097E106" w:rsidR="00150CF3" w:rsidRDefault="004D784B" w:rsidP="004D784B">
      <w:pPr>
        <w:rPr>
          <w:rStyle w:val="Style1"/>
          <w:szCs w:val="20"/>
        </w:rPr>
      </w:pPr>
      <w:r w:rsidRPr="006E6302">
        <w:rPr>
          <w:rFonts w:asciiTheme="minorHAnsi" w:hAnsiTheme="minorHAnsi"/>
          <w:b/>
          <w:color w:val="0000FF"/>
          <w:sz w:val="22"/>
          <w:highlight w:val="yellow"/>
        </w:rPr>
        <w:t>Textbook</w:t>
      </w:r>
      <w:r w:rsidRPr="00B03706">
        <w:rPr>
          <w:rFonts w:asciiTheme="minorHAnsi" w:hAnsiTheme="minorHAnsi"/>
          <w:b/>
          <w:sz w:val="20"/>
          <w:szCs w:val="20"/>
        </w:rPr>
        <w:t xml:space="preserve"> Option 2</w:t>
      </w:r>
      <w:r w:rsidRPr="00B03706">
        <w:rPr>
          <w:rFonts w:asciiTheme="minorHAnsi" w:hAnsiTheme="minorHAnsi"/>
          <w:sz w:val="20"/>
          <w:szCs w:val="20"/>
        </w:rPr>
        <w:t xml:space="preserve">: </w:t>
      </w:r>
      <w:r w:rsidRPr="00150CF3">
        <w:rPr>
          <w:rStyle w:val="Style1"/>
          <w:i/>
          <w:szCs w:val="20"/>
        </w:rPr>
        <w:t>Fundamentals of Python: First Programs</w:t>
      </w:r>
      <w:r w:rsidR="00720888" w:rsidRPr="00720888">
        <w:rPr>
          <w:rStyle w:val="Style1"/>
          <w:i/>
          <w:szCs w:val="20"/>
        </w:rPr>
        <w:t xml:space="preserve">, Second Edition </w:t>
      </w:r>
      <w:r w:rsidR="00720888" w:rsidRPr="00720888">
        <w:rPr>
          <w:rStyle w:val="Style1"/>
          <w:szCs w:val="20"/>
        </w:rPr>
        <w:t>by Kenneth A. Lambert</w:t>
      </w:r>
      <w:r w:rsidRPr="00150CF3">
        <w:rPr>
          <w:rFonts w:asciiTheme="minorHAnsi" w:hAnsiTheme="minorHAnsi"/>
          <w:sz w:val="22"/>
          <w:szCs w:val="20"/>
        </w:rPr>
        <w:t xml:space="preserve"> </w:t>
      </w:r>
      <w:r w:rsidRPr="00B03706">
        <w:rPr>
          <w:rFonts w:asciiTheme="minorHAnsi" w:hAnsiTheme="minorHAnsi"/>
          <w:sz w:val="20"/>
          <w:szCs w:val="20"/>
        </w:rPr>
        <w:t xml:space="preserve">Textbook Bundle at the PHSC Bookstore. </w:t>
      </w:r>
      <w:r>
        <w:rPr>
          <w:rFonts w:asciiTheme="minorHAnsi" w:hAnsiTheme="minorHAnsi"/>
          <w:sz w:val="20"/>
          <w:szCs w:val="20"/>
        </w:rPr>
        <w:br/>
      </w:r>
      <w:r w:rsidRPr="00B03706">
        <w:rPr>
          <w:rFonts w:asciiTheme="minorHAnsi" w:hAnsiTheme="minorHAnsi"/>
          <w:sz w:val="20"/>
          <w:szCs w:val="20"/>
        </w:rPr>
        <w:t xml:space="preserve">ISBN for the PHSC "bundle" is </w:t>
      </w:r>
      <w:r w:rsidRPr="004D784B">
        <w:rPr>
          <w:rStyle w:val="Style1"/>
          <w:szCs w:val="20"/>
        </w:rPr>
        <w:t>978133759738-8</w:t>
      </w:r>
    </w:p>
    <w:p w14:paraId="210393F5" w14:textId="214FD813" w:rsidR="00150CF3" w:rsidRPr="00150CF3" w:rsidRDefault="00150CF3" w:rsidP="00150CF3">
      <w:pPr>
        <w:pStyle w:val="ListParagraph"/>
        <w:numPr>
          <w:ilvl w:val="0"/>
          <w:numId w:val="9"/>
        </w:numPr>
        <w:rPr>
          <w:rStyle w:val="Style1"/>
          <w:szCs w:val="20"/>
        </w:rPr>
      </w:pPr>
      <w:r w:rsidRPr="00150CF3">
        <w:rPr>
          <w:rStyle w:val="Style1"/>
          <w:szCs w:val="20"/>
        </w:rPr>
        <w:t>Price: $</w:t>
      </w:r>
      <w:r w:rsidRPr="00150CF3">
        <w:t xml:space="preserve"> </w:t>
      </w:r>
      <w:r w:rsidRPr="00150CF3">
        <w:rPr>
          <w:rStyle w:val="Style1"/>
          <w:szCs w:val="20"/>
        </w:rPr>
        <w:t xml:space="preserve">$157.32 </w:t>
      </w:r>
    </w:p>
    <w:p w14:paraId="4483E0FD" w14:textId="1EF6C6CA" w:rsidR="004D784B" w:rsidRDefault="00150CF3" w:rsidP="00CC72A1">
      <w:pPr>
        <w:rPr>
          <w:rFonts w:asciiTheme="minorHAnsi" w:hAnsiTheme="minorHAnsi"/>
          <w:sz w:val="20"/>
          <w:szCs w:val="20"/>
        </w:rPr>
      </w:pPr>
      <w:r>
        <w:rPr>
          <w:rFonts w:asciiTheme="minorHAnsi" w:hAnsiTheme="minorHAnsi"/>
          <w:b/>
          <w:bCs/>
          <w:sz w:val="20"/>
        </w:rPr>
        <w:t>NOTE:</w:t>
      </w:r>
      <w:r w:rsidRPr="00B03706">
        <w:rPr>
          <w:rFonts w:asciiTheme="minorHAnsi" w:hAnsiTheme="minorHAnsi"/>
          <w:sz w:val="20"/>
          <w:szCs w:val="20"/>
        </w:rPr>
        <w:t xml:space="preserve"> </w:t>
      </w:r>
      <w:r w:rsidR="00CC72A1" w:rsidRPr="00720888">
        <w:rPr>
          <w:rFonts w:asciiTheme="minorHAnsi" w:hAnsiTheme="minorHAnsi"/>
          <w:b/>
          <w:sz w:val="20"/>
          <w:szCs w:val="20"/>
        </w:rPr>
        <w:t>The</w:t>
      </w:r>
      <w:r w:rsidR="00CC72A1">
        <w:rPr>
          <w:rFonts w:asciiTheme="minorHAnsi" w:hAnsiTheme="minorHAnsi"/>
          <w:sz w:val="20"/>
          <w:szCs w:val="20"/>
        </w:rPr>
        <w:t xml:space="preserve"> </w:t>
      </w:r>
      <w:r w:rsidR="00CC72A1" w:rsidRPr="00CC72A1">
        <w:rPr>
          <w:rStyle w:val="Style1"/>
          <w:b/>
          <w:i/>
          <w:szCs w:val="20"/>
        </w:rPr>
        <w:t>Fundamentals of Python: First Programs, Second Edition</w:t>
      </w:r>
      <w:r w:rsidR="00CC72A1">
        <w:rPr>
          <w:rStyle w:val="Style1"/>
          <w:b/>
          <w:i/>
          <w:szCs w:val="20"/>
        </w:rPr>
        <w:t xml:space="preserve"> </w:t>
      </w:r>
      <w:r w:rsidR="00720888">
        <w:rPr>
          <w:rStyle w:val="Style1"/>
          <w:b/>
          <w:i/>
          <w:szCs w:val="20"/>
        </w:rPr>
        <w:t xml:space="preserve">by </w:t>
      </w:r>
      <w:r w:rsidR="00CC72A1" w:rsidRPr="00720888">
        <w:rPr>
          <w:rStyle w:val="Style1"/>
          <w:b/>
          <w:szCs w:val="20"/>
        </w:rPr>
        <w:t>Kenneth A. Lambert</w:t>
      </w:r>
      <w:r w:rsidR="004D784B" w:rsidRPr="00150CF3">
        <w:rPr>
          <w:rFonts w:asciiTheme="minorHAnsi" w:hAnsiTheme="minorHAnsi"/>
          <w:b/>
          <w:sz w:val="20"/>
          <w:szCs w:val="20"/>
        </w:rPr>
        <w:t xml:space="preserve"> Textbook Bundle includes a hard-copy of the textbook, </w:t>
      </w:r>
      <w:r w:rsidR="00CC4617">
        <w:rPr>
          <w:rFonts w:asciiTheme="minorHAnsi" w:hAnsiTheme="minorHAnsi"/>
          <w:b/>
          <w:sz w:val="20"/>
          <w:szCs w:val="20"/>
        </w:rPr>
        <w:t xml:space="preserve">the </w:t>
      </w:r>
      <w:r w:rsidR="004D784B" w:rsidRPr="00150CF3">
        <w:rPr>
          <w:rFonts w:asciiTheme="minorHAnsi" w:hAnsiTheme="minorHAnsi"/>
          <w:b/>
          <w:sz w:val="20"/>
          <w:szCs w:val="20"/>
        </w:rPr>
        <w:t xml:space="preserve"> Mindtap </w:t>
      </w:r>
      <w:r w:rsidR="00CC4617">
        <w:rPr>
          <w:rFonts w:asciiTheme="minorHAnsi" w:hAnsiTheme="minorHAnsi"/>
          <w:b/>
          <w:sz w:val="20"/>
          <w:szCs w:val="20"/>
        </w:rPr>
        <w:t>access code</w:t>
      </w:r>
      <w:r w:rsidR="004D784B" w:rsidRPr="00150CF3">
        <w:rPr>
          <w:rFonts w:asciiTheme="minorHAnsi" w:hAnsiTheme="minorHAnsi"/>
          <w:b/>
          <w:sz w:val="20"/>
          <w:szCs w:val="20"/>
        </w:rPr>
        <w:t xml:space="preserve"> and access to the e-book version of the textbook.</w:t>
      </w:r>
      <w:r w:rsidR="004D784B" w:rsidRPr="00B03706">
        <w:rPr>
          <w:rFonts w:asciiTheme="minorHAnsi" w:hAnsiTheme="minorHAnsi"/>
          <w:sz w:val="20"/>
          <w:szCs w:val="20"/>
        </w:rPr>
        <w:t xml:space="preserve"> </w:t>
      </w:r>
    </w:p>
    <w:p w14:paraId="13C09C40" w14:textId="4F1F7737" w:rsidR="004D784B" w:rsidRDefault="004D784B" w:rsidP="004D784B">
      <w:pPr>
        <w:rPr>
          <w:rFonts w:asciiTheme="minorHAnsi" w:hAnsiTheme="minorHAnsi"/>
          <w:sz w:val="20"/>
          <w:szCs w:val="20"/>
        </w:rPr>
      </w:pPr>
    </w:p>
    <w:p w14:paraId="32499814" w14:textId="375EE3E5" w:rsidR="00150CF3" w:rsidRDefault="00D00938" w:rsidP="00150CF3">
      <w:pPr>
        <w:rPr>
          <w:rFonts w:asciiTheme="minorHAnsi" w:hAnsiTheme="minorHAnsi"/>
          <w:sz w:val="20"/>
          <w:szCs w:val="20"/>
        </w:rPr>
      </w:pPr>
      <w:r>
        <w:rPr>
          <w:rFonts w:asciiTheme="minorHAnsi" w:hAnsiTheme="minorHAnsi"/>
          <w:sz w:val="20"/>
          <w:szCs w:val="20"/>
        </w:rPr>
        <w:t>TEXTBOOK ONLY</w:t>
      </w:r>
      <w:r w:rsidRPr="00150CF3">
        <w:rPr>
          <w:rFonts w:asciiTheme="minorHAnsi" w:hAnsiTheme="minorHAnsi"/>
          <w:i/>
          <w:sz w:val="20"/>
          <w:szCs w:val="20"/>
        </w:rPr>
        <w:t xml:space="preserve"> </w:t>
      </w:r>
      <w:r w:rsidR="00150CF3" w:rsidRPr="00150CF3">
        <w:rPr>
          <w:rFonts w:asciiTheme="minorHAnsi" w:hAnsiTheme="minorHAnsi"/>
          <w:i/>
          <w:sz w:val="20"/>
          <w:szCs w:val="20"/>
        </w:rPr>
        <w:t>Fundamentals of Python First Programs</w:t>
      </w:r>
      <w:r w:rsidR="00150CF3" w:rsidRPr="00150CF3">
        <w:rPr>
          <w:rStyle w:val="Style1"/>
          <w:i/>
          <w:szCs w:val="20"/>
        </w:rPr>
        <w:t>: First Programs</w:t>
      </w:r>
      <w:r w:rsidR="00720888" w:rsidRPr="00720888">
        <w:rPr>
          <w:rStyle w:val="Style1"/>
          <w:i/>
          <w:szCs w:val="20"/>
        </w:rPr>
        <w:t xml:space="preserve">, Second Edition </w:t>
      </w:r>
      <w:r w:rsidR="00720888">
        <w:rPr>
          <w:rStyle w:val="Style1"/>
          <w:szCs w:val="20"/>
        </w:rPr>
        <w:t xml:space="preserve">by </w:t>
      </w:r>
      <w:r w:rsidR="00720888" w:rsidRPr="00720888">
        <w:rPr>
          <w:rStyle w:val="Style1"/>
          <w:szCs w:val="20"/>
        </w:rPr>
        <w:t>Kenneth A. Lambert</w:t>
      </w:r>
      <w:r w:rsidR="00150CF3">
        <w:rPr>
          <w:rFonts w:asciiTheme="minorHAnsi" w:hAnsiTheme="minorHAnsi"/>
          <w:sz w:val="20"/>
          <w:szCs w:val="20"/>
        </w:rPr>
        <w:t xml:space="preserve"> </w:t>
      </w:r>
    </w:p>
    <w:p w14:paraId="5701C0D2" w14:textId="6B3682D9" w:rsidR="00150CF3" w:rsidRDefault="00150CF3" w:rsidP="00150CF3">
      <w:pPr>
        <w:rPr>
          <w:rFonts w:asciiTheme="minorHAnsi" w:hAnsiTheme="minorHAnsi"/>
          <w:sz w:val="20"/>
          <w:szCs w:val="20"/>
        </w:rPr>
      </w:pPr>
      <w:r>
        <w:rPr>
          <w:rFonts w:asciiTheme="minorHAnsi" w:hAnsiTheme="minorHAnsi"/>
          <w:sz w:val="20"/>
          <w:szCs w:val="20"/>
        </w:rPr>
        <w:t xml:space="preserve">ISBN: </w:t>
      </w:r>
      <w:r w:rsidRPr="00150CF3">
        <w:rPr>
          <w:rFonts w:asciiTheme="minorHAnsi" w:hAnsiTheme="minorHAnsi"/>
          <w:sz w:val="20"/>
          <w:szCs w:val="20"/>
        </w:rPr>
        <w:t xml:space="preserve">978133756009-2 </w:t>
      </w:r>
    </w:p>
    <w:p w14:paraId="248D3AD5" w14:textId="77777777" w:rsidR="00CC4617" w:rsidRDefault="00CC4617" w:rsidP="00150CF3">
      <w:pPr>
        <w:rPr>
          <w:rFonts w:asciiTheme="minorHAnsi" w:hAnsiTheme="minorHAnsi"/>
          <w:sz w:val="20"/>
          <w:szCs w:val="20"/>
        </w:rPr>
      </w:pPr>
      <w:r>
        <w:rPr>
          <w:rFonts w:asciiTheme="minorHAnsi" w:hAnsiTheme="minorHAnsi"/>
          <w:sz w:val="20"/>
          <w:szCs w:val="20"/>
        </w:rPr>
        <w:t>Price:</w:t>
      </w:r>
    </w:p>
    <w:p w14:paraId="5D019167" w14:textId="0A70CDA0" w:rsidR="00150CF3" w:rsidRPr="00CC4617" w:rsidRDefault="00150CF3" w:rsidP="00CC4617">
      <w:pPr>
        <w:pStyle w:val="ListParagraph"/>
        <w:numPr>
          <w:ilvl w:val="0"/>
          <w:numId w:val="9"/>
        </w:numPr>
        <w:rPr>
          <w:rFonts w:asciiTheme="minorHAnsi" w:hAnsiTheme="minorHAnsi"/>
          <w:sz w:val="20"/>
          <w:szCs w:val="20"/>
        </w:rPr>
      </w:pPr>
      <w:r w:rsidRPr="00CC4617">
        <w:rPr>
          <w:rFonts w:asciiTheme="minorHAnsi" w:hAnsiTheme="minorHAnsi"/>
          <w:sz w:val="20"/>
          <w:szCs w:val="20"/>
        </w:rPr>
        <w:t xml:space="preserve">New $143.99 </w:t>
      </w:r>
    </w:p>
    <w:p w14:paraId="3C5EBF5E" w14:textId="76D6D8EF" w:rsidR="00150CF3" w:rsidRPr="00CC4617" w:rsidRDefault="00150CF3" w:rsidP="00CC4617">
      <w:pPr>
        <w:pStyle w:val="ListParagraph"/>
        <w:numPr>
          <w:ilvl w:val="0"/>
          <w:numId w:val="9"/>
        </w:numPr>
        <w:rPr>
          <w:rFonts w:asciiTheme="minorHAnsi" w:hAnsiTheme="minorHAnsi"/>
          <w:sz w:val="20"/>
          <w:szCs w:val="20"/>
        </w:rPr>
      </w:pPr>
      <w:r w:rsidRPr="00CC4617">
        <w:rPr>
          <w:rFonts w:asciiTheme="minorHAnsi" w:hAnsiTheme="minorHAnsi"/>
          <w:sz w:val="20"/>
          <w:szCs w:val="20"/>
        </w:rPr>
        <w:t xml:space="preserve">Used $107.99 </w:t>
      </w:r>
    </w:p>
    <w:p w14:paraId="2B4D4402" w14:textId="0E626B92" w:rsidR="00150CF3" w:rsidRPr="00150CF3" w:rsidRDefault="00150CF3" w:rsidP="00150CF3">
      <w:pPr>
        <w:rPr>
          <w:rFonts w:asciiTheme="minorHAnsi" w:hAnsiTheme="minorHAnsi"/>
          <w:sz w:val="20"/>
          <w:szCs w:val="20"/>
        </w:rPr>
      </w:pPr>
      <w:r>
        <w:rPr>
          <w:rFonts w:asciiTheme="minorHAnsi" w:hAnsiTheme="minorHAnsi"/>
          <w:b/>
          <w:bCs/>
          <w:sz w:val="20"/>
        </w:rPr>
        <w:t>NOTE: You will still need to purchase the MindTap Access Code</w:t>
      </w:r>
    </w:p>
    <w:p w14:paraId="7E5C95EB" w14:textId="77777777" w:rsidR="00150CF3" w:rsidRDefault="00150CF3" w:rsidP="004D784B">
      <w:pPr>
        <w:rPr>
          <w:rFonts w:asciiTheme="minorHAnsi" w:hAnsiTheme="minorHAnsi"/>
          <w:sz w:val="20"/>
          <w:szCs w:val="20"/>
        </w:rPr>
      </w:pPr>
    </w:p>
    <w:p w14:paraId="18F603B4" w14:textId="77777777" w:rsidR="004D784B" w:rsidRPr="004D784B" w:rsidRDefault="004D784B" w:rsidP="004D784B">
      <w:pPr>
        <w:rPr>
          <w:rFonts w:asciiTheme="minorHAnsi" w:hAnsiTheme="minorHAnsi"/>
          <w:sz w:val="20"/>
          <w:szCs w:val="20"/>
        </w:rPr>
      </w:pPr>
      <w:r w:rsidRPr="006E6302">
        <w:rPr>
          <w:rFonts w:asciiTheme="minorHAnsi" w:hAnsiTheme="minorHAnsi"/>
          <w:b/>
          <w:color w:val="0000FF"/>
          <w:sz w:val="22"/>
          <w:highlight w:val="yellow"/>
        </w:rPr>
        <w:t>Textbook</w:t>
      </w:r>
      <w:r w:rsidRPr="00B03706">
        <w:rPr>
          <w:rFonts w:asciiTheme="minorHAnsi" w:hAnsiTheme="minorHAnsi"/>
          <w:b/>
          <w:sz w:val="20"/>
          <w:szCs w:val="20"/>
        </w:rPr>
        <w:t xml:space="preserve"> Option 3</w:t>
      </w:r>
      <w:r w:rsidRPr="00B03706">
        <w:rPr>
          <w:rFonts w:asciiTheme="minorHAnsi" w:hAnsiTheme="minorHAnsi"/>
          <w:sz w:val="20"/>
          <w:szCs w:val="20"/>
        </w:rPr>
        <w:t xml:space="preserve">: </w:t>
      </w:r>
      <w:r>
        <w:rPr>
          <w:rFonts w:asciiTheme="minorHAnsi" w:hAnsiTheme="minorHAnsi"/>
          <w:sz w:val="20"/>
          <w:szCs w:val="20"/>
        </w:rPr>
        <w:t>MindTap Access</w:t>
      </w:r>
      <w:r w:rsidRPr="00B03706">
        <w:rPr>
          <w:rFonts w:asciiTheme="minorHAnsi" w:hAnsiTheme="minorHAnsi"/>
          <w:sz w:val="20"/>
          <w:szCs w:val="20"/>
        </w:rPr>
        <w:t xml:space="preserve"> code at the PHSC Bookstore.</w:t>
      </w:r>
      <w:r>
        <w:rPr>
          <w:rFonts w:asciiTheme="minorHAnsi" w:hAnsiTheme="minorHAnsi"/>
          <w:sz w:val="20"/>
          <w:szCs w:val="20"/>
        </w:rPr>
        <w:br/>
      </w:r>
      <w:r w:rsidRPr="00B03706">
        <w:rPr>
          <w:rFonts w:asciiTheme="minorHAnsi" w:hAnsiTheme="minorHAnsi"/>
          <w:sz w:val="20"/>
          <w:szCs w:val="20"/>
        </w:rPr>
        <w:t xml:space="preserve">ISBN for the </w:t>
      </w:r>
      <w:r>
        <w:rPr>
          <w:rFonts w:asciiTheme="minorHAnsi" w:hAnsiTheme="minorHAnsi"/>
          <w:sz w:val="20"/>
          <w:szCs w:val="20"/>
        </w:rPr>
        <w:t>MindTap Access</w:t>
      </w:r>
      <w:r w:rsidRPr="00B03706">
        <w:rPr>
          <w:rFonts w:asciiTheme="minorHAnsi" w:hAnsiTheme="minorHAnsi"/>
          <w:sz w:val="20"/>
          <w:szCs w:val="20"/>
        </w:rPr>
        <w:t xml:space="preserve"> code is </w:t>
      </w:r>
      <w:r w:rsidRPr="004D784B">
        <w:rPr>
          <w:rFonts w:asciiTheme="minorHAnsi" w:hAnsiTheme="minorHAnsi"/>
          <w:sz w:val="20"/>
          <w:szCs w:val="20"/>
        </w:rPr>
        <w:t xml:space="preserve">978133756013-9 </w:t>
      </w:r>
    </w:p>
    <w:p w14:paraId="2D7778C0" w14:textId="0C716D23" w:rsidR="00150CF3" w:rsidRPr="00150CF3" w:rsidRDefault="00150CF3" w:rsidP="00150CF3">
      <w:pPr>
        <w:pStyle w:val="ListParagraph"/>
        <w:numPr>
          <w:ilvl w:val="0"/>
          <w:numId w:val="9"/>
        </w:numPr>
        <w:rPr>
          <w:rFonts w:asciiTheme="minorHAnsi" w:hAnsiTheme="minorHAnsi"/>
          <w:bCs/>
          <w:sz w:val="20"/>
        </w:rPr>
      </w:pPr>
      <w:r w:rsidRPr="00150CF3">
        <w:rPr>
          <w:rFonts w:asciiTheme="minorHAnsi" w:hAnsiTheme="minorHAnsi"/>
          <w:bCs/>
          <w:sz w:val="20"/>
        </w:rPr>
        <w:t xml:space="preserve">Price: $106.69 </w:t>
      </w:r>
    </w:p>
    <w:p w14:paraId="4B2407EE" w14:textId="6541EEEA" w:rsidR="004D784B" w:rsidRPr="00150CF3" w:rsidRDefault="00150CF3" w:rsidP="004D784B">
      <w:pPr>
        <w:rPr>
          <w:rFonts w:asciiTheme="minorHAnsi" w:hAnsiTheme="minorHAnsi"/>
          <w:b/>
          <w:sz w:val="20"/>
          <w:szCs w:val="20"/>
        </w:rPr>
      </w:pPr>
      <w:r>
        <w:rPr>
          <w:rFonts w:asciiTheme="minorHAnsi" w:hAnsiTheme="minorHAnsi"/>
          <w:b/>
          <w:bCs/>
          <w:sz w:val="20"/>
        </w:rPr>
        <w:t>NOTE:</w:t>
      </w:r>
      <w:r w:rsidRPr="00B03706">
        <w:rPr>
          <w:rFonts w:asciiTheme="minorHAnsi" w:hAnsiTheme="minorHAnsi"/>
          <w:sz w:val="20"/>
          <w:szCs w:val="20"/>
        </w:rPr>
        <w:t xml:space="preserve"> </w:t>
      </w:r>
      <w:r w:rsidR="004D784B" w:rsidRPr="00150CF3">
        <w:rPr>
          <w:rFonts w:asciiTheme="minorHAnsi" w:hAnsiTheme="minorHAnsi"/>
          <w:b/>
          <w:sz w:val="20"/>
          <w:szCs w:val="20"/>
        </w:rPr>
        <w:t xml:space="preserve">The MindTap Access code includes access to MindTap assignments and access to the e-book version of the textbook in MindTap (no hardcopy of the textbook).  </w:t>
      </w:r>
    </w:p>
    <w:p w14:paraId="405113B9" w14:textId="77777777" w:rsidR="004D784B" w:rsidRDefault="004D784B" w:rsidP="004D784B">
      <w:pPr>
        <w:rPr>
          <w:rFonts w:asciiTheme="minorHAnsi" w:hAnsiTheme="minorHAnsi"/>
          <w:sz w:val="20"/>
          <w:szCs w:val="20"/>
        </w:rPr>
      </w:pPr>
    </w:p>
    <w:p w14:paraId="016E6705" w14:textId="482BFEC7" w:rsidR="004D784B" w:rsidRPr="001E5CFA" w:rsidRDefault="004D784B" w:rsidP="004D784B">
      <w:pPr>
        <w:pStyle w:val="ListParagraph"/>
        <w:numPr>
          <w:ilvl w:val="0"/>
          <w:numId w:val="3"/>
        </w:numPr>
        <w:rPr>
          <w:rStyle w:val="Style1"/>
          <w:b/>
          <w:i/>
          <w:color w:val="FF0000"/>
          <w:sz w:val="22"/>
          <w:szCs w:val="20"/>
        </w:rPr>
      </w:pPr>
      <w:r>
        <w:rPr>
          <w:rFonts w:asciiTheme="minorHAnsi" w:hAnsiTheme="minorHAnsi"/>
          <w:sz w:val="20"/>
          <w:szCs w:val="20"/>
        </w:rPr>
        <w:t xml:space="preserve">MindTap </w:t>
      </w:r>
      <w:r w:rsidRPr="0055191B">
        <w:rPr>
          <w:rStyle w:val="Style1"/>
          <w:b/>
          <w:szCs w:val="20"/>
          <w:highlight w:val="cyan"/>
        </w:rPr>
        <w:t>Grace Period</w:t>
      </w:r>
      <w:r w:rsidRPr="0055191B">
        <w:rPr>
          <w:rStyle w:val="Style1"/>
          <w:szCs w:val="20"/>
        </w:rPr>
        <w:t xml:space="preserve"> - </w:t>
      </w:r>
      <w:r w:rsidRPr="001E5CFA">
        <w:rPr>
          <w:rStyle w:val="Style1"/>
          <w:szCs w:val="20"/>
        </w:rPr>
        <w:t xml:space="preserve">You may register for MindTap before you purchase the </w:t>
      </w:r>
      <w:r w:rsidR="001E5CFA" w:rsidRPr="001E5CFA">
        <w:rPr>
          <w:rStyle w:val="Style1"/>
          <w:szCs w:val="20"/>
        </w:rPr>
        <w:t>code – there is an approximate 14</w:t>
      </w:r>
      <w:r w:rsidRPr="001E5CFA">
        <w:rPr>
          <w:rStyle w:val="Style1"/>
          <w:szCs w:val="20"/>
        </w:rPr>
        <w:t>-</w:t>
      </w:r>
      <w:r w:rsidR="001E5CFA" w:rsidRPr="001E5CFA">
        <w:rPr>
          <w:rStyle w:val="Style1"/>
          <w:szCs w:val="20"/>
        </w:rPr>
        <w:t xml:space="preserve">day </w:t>
      </w:r>
      <w:r w:rsidRPr="001E5CFA">
        <w:rPr>
          <w:rStyle w:val="Style1"/>
          <w:szCs w:val="20"/>
        </w:rPr>
        <w:t xml:space="preserve">grace period. The grace period begins </w:t>
      </w:r>
      <w:r w:rsidRPr="001E5CFA">
        <w:rPr>
          <w:rStyle w:val="Style1"/>
          <w:b/>
          <w:szCs w:val="20"/>
        </w:rPr>
        <w:t>the first day of classes</w:t>
      </w:r>
      <w:r w:rsidRPr="001E5CFA">
        <w:rPr>
          <w:rStyle w:val="Style1"/>
          <w:szCs w:val="20"/>
        </w:rPr>
        <w:t>. If the grace period expires, reports and scores will not be available until a MindTap Access Code is purchased.</w:t>
      </w:r>
    </w:p>
    <w:p w14:paraId="0372D0E2" w14:textId="77777777" w:rsidR="004D784B" w:rsidRPr="00B03706" w:rsidRDefault="004D784B" w:rsidP="004D784B">
      <w:pPr>
        <w:rPr>
          <w:rFonts w:asciiTheme="minorHAnsi" w:hAnsiTheme="minorHAnsi"/>
          <w:sz w:val="20"/>
          <w:szCs w:val="20"/>
        </w:rPr>
      </w:pPr>
    </w:p>
    <w:p w14:paraId="485CA295" w14:textId="10325162" w:rsidR="004D784B" w:rsidRDefault="004D784B" w:rsidP="004D784B">
      <w:pPr>
        <w:rPr>
          <w:rFonts w:asciiTheme="minorHAnsi" w:hAnsiTheme="minorHAnsi"/>
          <w:color w:val="000000"/>
          <w:sz w:val="20"/>
          <w:szCs w:val="20"/>
        </w:rPr>
      </w:pPr>
      <w:r w:rsidRPr="00182355">
        <w:rPr>
          <w:rFonts w:asciiTheme="minorHAnsi" w:hAnsiTheme="minorHAnsi"/>
          <w:color w:val="000000"/>
          <w:sz w:val="20"/>
          <w:szCs w:val="20"/>
        </w:rPr>
        <w:t xml:space="preserve">We have </w:t>
      </w:r>
      <w:r w:rsidR="006420B3">
        <w:rPr>
          <w:rFonts w:asciiTheme="minorHAnsi" w:hAnsiTheme="minorHAnsi"/>
          <w:color w:val="000000"/>
          <w:sz w:val="20"/>
          <w:szCs w:val="20"/>
        </w:rPr>
        <w:t>a copy of the book on reserve that you</w:t>
      </w:r>
      <w:r w:rsidRPr="00182355">
        <w:rPr>
          <w:rFonts w:asciiTheme="minorHAnsi" w:hAnsiTheme="minorHAnsi"/>
          <w:color w:val="000000"/>
          <w:sz w:val="20"/>
          <w:szCs w:val="20"/>
        </w:rPr>
        <w:t xml:space="preserve"> can borrow while in the </w:t>
      </w:r>
      <w:hyperlink r:id="rId10" w:history="1">
        <w:r w:rsidR="006420B3">
          <w:rPr>
            <w:rStyle w:val="Hyperlink"/>
            <w:rFonts w:asciiTheme="minorHAnsi" w:hAnsiTheme="minorHAnsi"/>
            <w:sz w:val="20"/>
            <w:szCs w:val="20"/>
          </w:rPr>
          <w:t>PHSC Porter Campus Library</w:t>
        </w:r>
      </w:hyperlink>
      <w:r w:rsidRPr="00182355">
        <w:rPr>
          <w:rFonts w:asciiTheme="minorHAnsi" w:hAnsiTheme="minorHAnsi"/>
          <w:color w:val="000000"/>
          <w:sz w:val="20"/>
          <w:szCs w:val="20"/>
        </w:rPr>
        <w:t xml:space="preserve"> but you will not be able to check it out. There </w:t>
      </w:r>
      <w:r w:rsidR="006420B3">
        <w:rPr>
          <w:rFonts w:asciiTheme="minorHAnsi" w:hAnsiTheme="minorHAnsi"/>
          <w:color w:val="000000"/>
          <w:sz w:val="20"/>
          <w:szCs w:val="20"/>
        </w:rPr>
        <w:t>is</w:t>
      </w:r>
      <w:r w:rsidRPr="00182355">
        <w:rPr>
          <w:rFonts w:asciiTheme="minorHAnsi" w:hAnsiTheme="minorHAnsi"/>
          <w:color w:val="000000"/>
          <w:sz w:val="20"/>
          <w:szCs w:val="20"/>
        </w:rPr>
        <w:t xml:space="preserve"> also a copy of the book at the </w:t>
      </w:r>
      <w:r w:rsidR="006420B3">
        <w:rPr>
          <w:rFonts w:asciiTheme="minorHAnsi" w:hAnsiTheme="minorHAnsi"/>
          <w:color w:val="000000"/>
          <w:sz w:val="20"/>
          <w:szCs w:val="20"/>
        </w:rPr>
        <w:t>Porter Campus PHSC computer labb</w:t>
      </w:r>
      <w:r w:rsidRPr="00182355">
        <w:rPr>
          <w:rFonts w:asciiTheme="minorHAnsi" w:hAnsiTheme="minorHAnsi"/>
          <w:color w:val="000000"/>
          <w:sz w:val="20"/>
          <w:szCs w:val="20"/>
        </w:rPr>
        <w:t xml:space="preserve">. </w:t>
      </w:r>
    </w:p>
    <w:p w14:paraId="3E903A81" w14:textId="5D120132" w:rsidR="00896B71" w:rsidRPr="00896B71" w:rsidRDefault="00896B71" w:rsidP="00303253">
      <w:pPr>
        <w:keepNext/>
        <w:rPr>
          <w:rFonts w:asciiTheme="minorHAnsi" w:hAnsiTheme="minorHAnsi"/>
          <w:sz w:val="18"/>
          <w:szCs w:val="20"/>
        </w:rPr>
      </w:pPr>
    </w:p>
    <w:p w14:paraId="3E214A5E" w14:textId="0FA23E92" w:rsidR="0084272D" w:rsidRPr="00896B71" w:rsidRDefault="0084272D" w:rsidP="00FF064E">
      <w:pPr>
        <w:pStyle w:val="Heading2"/>
        <w:rPr>
          <w:sz w:val="20"/>
        </w:rPr>
      </w:pPr>
      <w:r w:rsidRPr="0084272D">
        <w:t>Supplemental Materials:</w:t>
      </w:r>
    </w:p>
    <w:p w14:paraId="1E2EDA62" w14:textId="394C3A74" w:rsidR="005934FA" w:rsidRDefault="004149FD" w:rsidP="005934FA">
      <w:pPr>
        <w:rPr>
          <w:rStyle w:val="Style1"/>
          <w:sz w:val="18"/>
          <w:szCs w:val="20"/>
        </w:rPr>
      </w:pPr>
      <w:r>
        <w:rPr>
          <w:rStyle w:val="Style1"/>
          <w:sz w:val="18"/>
          <w:szCs w:val="20"/>
        </w:rPr>
        <w:t>N/A</w:t>
      </w:r>
    </w:p>
    <w:p w14:paraId="067C9A1A" w14:textId="3E78D3B5" w:rsidR="00291EF8" w:rsidRPr="00896B71" w:rsidRDefault="00291EF8" w:rsidP="00303253">
      <w:pPr>
        <w:keepNext/>
        <w:rPr>
          <w:rFonts w:asciiTheme="minorHAnsi" w:hAnsiTheme="minorHAnsi"/>
          <w:sz w:val="18"/>
          <w:szCs w:val="20"/>
        </w:rPr>
      </w:pPr>
    </w:p>
    <w:p w14:paraId="0E74AB25" w14:textId="0C40962E" w:rsidR="0011165C" w:rsidRPr="00896B71" w:rsidRDefault="0011165C" w:rsidP="00FF064E">
      <w:pPr>
        <w:pStyle w:val="Heading2"/>
        <w:rPr>
          <w:sz w:val="20"/>
        </w:rPr>
      </w:pPr>
      <w:r>
        <w:t>Method of Assessment/Grading Policy:</w:t>
      </w:r>
      <w:r w:rsidR="00684235" w:rsidRPr="00684235">
        <w:rPr>
          <w:noProof/>
          <w:szCs w:val="20"/>
        </w:rPr>
        <w:t xml:space="preserve"> </w:t>
      </w:r>
    </w:p>
    <w:p w14:paraId="433874C7" w14:textId="77777777" w:rsidR="004149FD" w:rsidRDefault="004149FD" w:rsidP="004149FD">
      <w:pPr>
        <w:pStyle w:val="Default"/>
        <w:rPr>
          <w:sz w:val="20"/>
          <w:szCs w:val="20"/>
        </w:rPr>
      </w:pPr>
      <w:r w:rsidRPr="00FE3DC8">
        <w:rPr>
          <w:sz w:val="20"/>
          <w:szCs w:val="20"/>
        </w:rPr>
        <w:t xml:space="preserve">To view your grades, please select Grades from the </w:t>
      </w:r>
      <w:r>
        <w:rPr>
          <w:sz w:val="20"/>
          <w:szCs w:val="20"/>
        </w:rPr>
        <w:t>left</w:t>
      </w:r>
      <w:r w:rsidRPr="00FE3DC8">
        <w:rPr>
          <w:sz w:val="20"/>
          <w:szCs w:val="20"/>
        </w:rPr>
        <w:t xml:space="preserve"> menu</w:t>
      </w:r>
      <w:r>
        <w:rPr>
          <w:sz w:val="20"/>
          <w:szCs w:val="20"/>
        </w:rPr>
        <w:t xml:space="preserve"> in myPHSC</w:t>
      </w:r>
      <w:r w:rsidRPr="00FE3DC8">
        <w:rPr>
          <w:sz w:val="20"/>
          <w:szCs w:val="20"/>
        </w:rPr>
        <w:t>.</w:t>
      </w:r>
    </w:p>
    <w:tbl>
      <w:tblPr>
        <w:tblStyle w:val="MediumShading1-Accent1"/>
        <w:tblpPr w:leftFromText="180" w:rightFromText="180" w:vertAnchor="text" w:horzAnchor="page" w:tblpX="5625" w:tblpY="409"/>
        <w:tblW w:w="0" w:type="auto"/>
        <w:tblLook w:val="04A0" w:firstRow="1" w:lastRow="0" w:firstColumn="1" w:lastColumn="0" w:noHBand="0" w:noVBand="1"/>
        <w:tblDescription w:val="Assignments and weights"/>
      </w:tblPr>
      <w:tblGrid>
        <w:gridCol w:w="442"/>
        <w:gridCol w:w="1798"/>
      </w:tblGrid>
      <w:tr w:rsidR="004149FD" w:rsidRPr="00BF10E4" w14:paraId="1CAC8E24" w14:textId="77777777" w:rsidTr="00F6490E">
        <w:trPr>
          <w:cnfStyle w:val="100000000000" w:firstRow="1" w:lastRow="0" w:firstColumn="0" w:lastColumn="0" w:oddVBand="0" w:evenVBand="0" w:oddHBand="0" w:evenHBand="0" w:firstRowFirstColumn="0" w:firstRowLastColumn="0" w:lastRowFirstColumn="0" w:lastRowLastColumn="0"/>
          <w:cantSplit/>
          <w:trHeight w:hRule="exact" w:val="360"/>
          <w:tblHeader/>
        </w:trPr>
        <w:tc>
          <w:tcPr>
            <w:cnfStyle w:val="001000000000" w:firstRow="0" w:lastRow="0" w:firstColumn="1" w:lastColumn="0" w:oddVBand="0" w:evenVBand="0" w:oddHBand="0" w:evenHBand="0" w:firstRowFirstColumn="0" w:firstRowLastColumn="0" w:lastRowFirstColumn="0" w:lastRowLastColumn="0"/>
            <w:tcW w:w="442" w:type="dxa"/>
            <w:tcBorders>
              <w:right w:val="single" w:sz="4" w:space="0" w:color="auto"/>
            </w:tcBorders>
          </w:tcPr>
          <w:p w14:paraId="67E4BDEC" w14:textId="77777777" w:rsidR="004149FD" w:rsidRPr="00FE3DC8" w:rsidRDefault="004149FD" w:rsidP="00F6490E">
            <w:pPr>
              <w:pStyle w:val="Default"/>
              <w:rPr>
                <w:b w:val="0"/>
                <w:sz w:val="20"/>
                <w:szCs w:val="20"/>
              </w:rPr>
            </w:pPr>
          </w:p>
        </w:tc>
        <w:tc>
          <w:tcPr>
            <w:tcW w:w="1798" w:type="dxa"/>
            <w:tcBorders>
              <w:left w:val="single" w:sz="4" w:space="0" w:color="auto"/>
            </w:tcBorders>
          </w:tcPr>
          <w:p w14:paraId="4D56F973" w14:textId="77777777" w:rsidR="004149FD" w:rsidRPr="00FE3DC8" w:rsidRDefault="004149FD" w:rsidP="00F6490E">
            <w:pPr>
              <w:pStyle w:val="Default"/>
              <w:cnfStyle w:val="100000000000" w:firstRow="1" w:lastRow="0" w:firstColumn="0" w:lastColumn="0" w:oddVBand="0" w:evenVBand="0" w:oddHBand="0" w:evenHBand="0" w:firstRowFirstColumn="0" w:firstRowLastColumn="0" w:lastRowFirstColumn="0" w:lastRowLastColumn="0"/>
              <w:rPr>
                <w:b w:val="0"/>
                <w:sz w:val="20"/>
                <w:szCs w:val="20"/>
              </w:rPr>
            </w:pPr>
            <w:r w:rsidRPr="004F6108">
              <w:rPr>
                <w:color w:val="FFFFFF" w:themeColor="background1"/>
                <w:sz w:val="20"/>
                <w:szCs w:val="20"/>
              </w:rPr>
              <w:t>Letter Grades</w:t>
            </w:r>
          </w:p>
        </w:tc>
      </w:tr>
      <w:tr w:rsidR="004149FD" w:rsidRPr="005A418F" w14:paraId="75141A37" w14:textId="77777777" w:rsidTr="00F6490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42" w:type="dxa"/>
            <w:tcBorders>
              <w:right w:val="single" w:sz="4" w:space="0" w:color="auto"/>
            </w:tcBorders>
          </w:tcPr>
          <w:p w14:paraId="22D5BAFE" w14:textId="77777777" w:rsidR="004149FD" w:rsidRPr="00074DCF" w:rsidRDefault="004149FD" w:rsidP="00F6490E">
            <w:pPr>
              <w:pStyle w:val="Default"/>
              <w:rPr>
                <w:b w:val="0"/>
                <w:sz w:val="20"/>
                <w:szCs w:val="20"/>
              </w:rPr>
            </w:pPr>
            <w:r>
              <w:rPr>
                <w:sz w:val="20"/>
                <w:szCs w:val="20"/>
              </w:rPr>
              <w:t>A</w:t>
            </w:r>
          </w:p>
        </w:tc>
        <w:tc>
          <w:tcPr>
            <w:tcW w:w="1798" w:type="dxa"/>
            <w:tcBorders>
              <w:left w:val="single" w:sz="4" w:space="0" w:color="auto"/>
            </w:tcBorders>
          </w:tcPr>
          <w:p w14:paraId="7C7379C9" w14:textId="77777777" w:rsidR="004149FD" w:rsidRPr="00FE3DC8" w:rsidRDefault="004149FD" w:rsidP="00F6490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FE3DC8">
              <w:rPr>
                <w:sz w:val="20"/>
                <w:szCs w:val="20"/>
              </w:rPr>
              <w:t xml:space="preserve">90%+ </w:t>
            </w:r>
          </w:p>
        </w:tc>
      </w:tr>
      <w:tr w:rsidR="004149FD" w:rsidRPr="005A418F" w14:paraId="1C7B82B3" w14:textId="77777777" w:rsidTr="00F6490E">
        <w:trPr>
          <w:cnfStyle w:val="000000010000" w:firstRow="0" w:lastRow="0" w:firstColumn="0" w:lastColumn="0" w:oddVBand="0" w:evenVBand="0" w:oddHBand="0" w:evenHBand="1"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42" w:type="dxa"/>
            <w:tcBorders>
              <w:right w:val="single" w:sz="4" w:space="0" w:color="auto"/>
            </w:tcBorders>
          </w:tcPr>
          <w:p w14:paraId="1F3E961C" w14:textId="77777777" w:rsidR="004149FD" w:rsidRPr="00074DCF" w:rsidRDefault="004149FD" w:rsidP="00F6490E">
            <w:pPr>
              <w:pStyle w:val="Default"/>
              <w:rPr>
                <w:b w:val="0"/>
                <w:sz w:val="20"/>
                <w:szCs w:val="20"/>
              </w:rPr>
            </w:pPr>
            <w:r>
              <w:rPr>
                <w:sz w:val="20"/>
                <w:szCs w:val="20"/>
              </w:rPr>
              <w:t>B</w:t>
            </w:r>
          </w:p>
        </w:tc>
        <w:tc>
          <w:tcPr>
            <w:tcW w:w="1798" w:type="dxa"/>
            <w:tcBorders>
              <w:left w:val="single" w:sz="4" w:space="0" w:color="auto"/>
            </w:tcBorders>
          </w:tcPr>
          <w:p w14:paraId="3F1179D4" w14:textId="77777777" w:rsidR="004149FD" w:rsidRPr="00FE3DC8" w:rsidRDefault="004149FD" w:rsidP="00F6490E">
            <w:pPr>
              <w:pStyle w:val="Default"/>
              <w:cnfStyle w:val="000000010000" w:firstRow="0" w:lastRow="0" w:firstColumn="0" w:lastColumn="0" w:oddVBand="0" w:evenVBand="0" w:oddHBand="0" w:evenHBand="1" w:firstRowFirstColumn="0" w:firstRowLastColumn="0" w:lastRowFirstColumn="0" w:lastRowLastColumn="0"/>
              <w:rPr>
                <w:sz w:val="20"/>
                <w:szCs w:val="20"/>
              </w:rPr>
            </w:pPr>
            <w:r w:rsidRPr="00FE3DC8">
              <w:rPr>
                <w:sz w:val="20"/>
                <w:szCs w:val="20"/>
              </w:rPr>
              <w:t>80 – 89%</w:t>
            </w:r>
          </w:p>
        </w:tc>
      </w:tr>
      <w:tr w:rsidR="004149FD" w:rsidRPr="005A418F" w14:paraId="1E577872" w14:textId="77777777" w:rsidTr="00F6490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42" w:type="dxa"/>
            <w:tcBorders>
              <w:right w:val="single" w:sz="4" w:space="0" w:color="auto"/>
            </w:tcBorders>
          </w:tcPr>
          <w:p w14:paraId="4951C7D9" w14:textId="77777777" w:rsidR="004149FD" w:rsidRPr="00074DCF" w:rsidRDefault="004149FD" w:rsidP="00F6490E">
            <w:pPr>
              <w:pStyle w:val="Default"/>
              <w:rPr>
                <w:b w:val="0"/>
                <w:sz w:val="20"/>
                <w:szCs w:val="20"/>
              </w:rPr>
            </w:pPr>
            <w:r>
              <w:rPr>
                <w:sz w:val="20"/>
                <w:szCs w:val="20"/>
              </w:rPr>
              <w:t>C</w:t>
            </w:r>
          </w:p>
        </w:tc>
        <w:tc>
          <w:tcPr>
            <w:tcW w:w="1798" w:type="dxa"/>
            <w:tcBorders>
              <w:left w:val="single" w:sz="4" w:space="0" w:color="auto"/>
            </w:tcBorders>
          </w:tcPr>
          <w:p w14:paraId="616C99DC" w14:textId="77777777" w:rsidR="004149FD" w:rsidRPr="00FE3DC8" w:rsidRDefault="004149FD" w:rsidP="00F6490E">
            <w:pPr>
              <w:pStyle w:val="Default"/>
              <w:cnfStyle w:val="000000100000" w:firstRow="0" w:lastRow="0" w:firstColumn="0" w:lastColumn="0" w:oddVBand="0" w:evenVBand="0" w:oddHBand="1" w:evenHBand="0" w:firstRowFirstColumn="0" w:firstRowLastColumn="0" w:lastRowFirstColumn="0" w:lastRowLastColumn="0"/>
              <w:rPr>
                <w:sz w:val="20"/>
                <w:szCs w:val="20"/>
              </w:rPr>
            </w:pPr>
            <w:r w:rsidRPr="00FE3DC8">
              <w:rPr>
                <w:sz w:val="20"/>
                <w:szCs w:val="20"/>
              </w:rPr>
              <w:t>70 – 79%</w:t>
            </w:r>
          </w:p>
        </w:tc>
      </w:tr>
      <w:tr w:rsidR="004149FD" w:rsidRPr="005A418F" w14:paraId="173D8544" w14:textId="77777777" w:rsidTr="00F6490E">
        <w:trPr>
          <w:cnfStyle w:val="000000010000" w:firstRow="0" w:lastRow="0" w:firstColumn="0" w:lastColumn="0" w:oddVBand="0" w:evenVBand="0" w:oddHBand="0" w:evenHBand="1"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42" w:type="dxa"/>
            <w:tcBorders>
              <w:right w:val="single" w:sz="4" w:space="0" w:color="auto"/>
            </w:tcBorders>
          </w:tcPr>
          <w:p w14:paraId="1CB479FE" w14:textId="77777777" w:rsidR="004149FD" w:rsidRPr="00074DCF" w:rsidRDefault="004149FD" w:rsidP="00F6490E">
            <w:pPr>
              <w:pStyle w:val="Default"/>
              <w:rPr>
                <w:b w:val="0"/>
                <w:sz w:val="20"/>
                <w:szCs w:val="20"/>
              </w:rPr>
            </w:pPr>
            <w:r>
              <w:rPr>
                <w:sz w:val="20"/>
                <w:szCs w:val="20"/>
              </w:rPr>
              <w:t>D</w:t>
            </w:r>
          </w:p>
        </w:tc>
        <w:tc>
          <w:tcPr>
            <w:tcW w:w="1798" w:type="dxa"/>
            <w:tcBorders>
              <w:left w:val="single" w:sz="4" w:space="0" w:color="auto"/>
            </w:tcBorders>
          </w:tcPr>
          <w:p w14:paraId="52B8D12D" w14:textId="77777777" w:rsidR="004149FD" w:rsidRPr="00FE3DC8" w:rsidRDefault="004149FD" w:rsidP="00F6490E">
            <w:pPr>
              <w:pStyle w:val="Default"/>
              <w:cnfStyle w:val="000000010000" w:firstRow="0" w:lastRow="0" w:firstColumn="0" w:lastColumn="0" w:oddVBand="0" w:evenVBand="0" w:oddHBand="0" w:evenHBand="1" w:firstRowFirstColumn="0" w:firstRowLastColumn="0" w:lastRowFirstColumn="0" w:lastRowLastColumn="0"/>
              <w:rPr>
                <w:sz w:val="20"/>
                <w:szCs w:val="20"/>
              </w:rPr>
            </w:pPr>
            <w:r w:rsidRPr="00FE3DC8">
              <w:rPr>
                <w:sz w:val="20"/>
                <w:szCs w:val="20"/>
              </w:rPr>
              <w:t xml:space="preserve">60 – 69% </w:t>
            </w:r>
          </w:p>
        </w:tc>
      </w:tr>
      <w:tr w:rsidR="004149FD" w:rsidRPr="005A418F" w14:paraId="644AA5BD" w14:textId="77777777" w:rsidTr="00F6490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442" w:type="dxa"/>
            <w:tcBorders>
              <w:right w:val="single" w:sz="4" w:space="0" w:color="auto"/>
            </w:tcBorders>
          </w:tcPr>
          <w:p w14:paraId="2E2E33FB" w14:textId="77777777" w:rsidR="004149FD" w:rsidRPr="00074DCF" w:rsidRDefault="004149FD" w:rsidP="00F6490E">
            <w:pPr>
              <w:pStyle w:val="Default"/>
              <w:rPr>
                <w:b w:val="0"/>
                <w:i/>
                <w:sz w:val="22"/>
                <w:szCs w:val="20"/>
              </w:rPr>
            </w:pPr>
            <w:r>
              <w:rPr>
                <w:sz w:val="20"/>
                <w:szCs w:val="20"/>
              </w:rPr>
              <w:t>F</w:t>
            </w:r>
          </w:p>
        </w:tc>
        <w:tc>
          <w:tcPr>
            <w:tcW w:w="1798" w:type="dxa"/>
            <w:tcBorders>
              <w:left w:val="single" w:sz="4" w:space="0" w:color="auto"/>
            </w:tcBorders>
          </w:tcPr>
          <w:p w14:paraId="3D8CF974" w14:textId="77777777" w:rsidR="004149FD" w:rsidRDefault="004149FD" w:rsidP="00F6490E">
            <w:pPr>
              <w:pStyle w:val="Defaul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59% and below</w:t>
            </w:r>
          </w:p>
        </w:tc>
      </w:tr>
    </w:tbl>
    <w:p w14:paraId="1EC53242" w14:textId="77777777" w:rsidR="004149FD" w:rsidRDefault="004149FD" w:rsidP="004149FD">
      <w:pPr>
        <w:pStyle w:val="Default"/>
        <w:rPr>
          <w:sz w:val="20"/>
          <w:szCs w:val="20"/>
        </w:rPr>
      </w:pPr>
      <w:r>
        <w:rPr>
          <w:sz w:val="20"/>
          <w:szCs w:val="20"/>
        </w:rPr>
        <w:t xml:space="preserve">Final Grades are rounded as follows: </w:t>
      </w:r>
      <w:r w:rsidRPr="00FD758C">
        <w:rPr>
          <w:sz w:val="20"/>
          <w:szCs w:val="20"/>
        </w:rPr>
        <w:t xml:space="preserve">79.5 is rounded up to a </w:t>
      </w:r>
      <w:r>
        <w:rPr>
          <w:sz w:val="20"/>
          <w:szCs w:val="20"/>
        </w:rPr>
        <w:t>“</w:t>
      </w:r>
      <w:r w:rsidRPr="00FD758C">
        <w:rPr>
          <w:sz w:val="20"/>
          <w:szCs w:val="20"/>
        </w:rPr>
        <w:t>B</w:t>
      </w:r>
      <w:r>
        <w:rPr>
          <w:sz w:val="20"/>
          <w:szCs w:val="20"/>
        </w:rPr>
        <w:t xml:space="preserve">”; </w:t>
      </w:r>
      <w:r w:rsidRPr="00FD758C">
        <w:rPr>
          <w:sz w:val="20"/>
          <w:szCs w:val="20"/>
        </w:rPr>
        <w:t xml:space="preserve">79.4 is </w:t>
      </w:r>
      <w:r>
        <w:rPr>
          <w:sz w:val="20"/>
          <w:szCs w:val="20"/>
        </w:rPr>
        <w:t>considered a “</w:t>
      </w:r>
      <w:r w:rsidRPr="00FD758C">
        <w:rPr>
          <w:sz w:val="20"/>
          <w:szCs w:val="20"/>
        </w:rPr>
        <w:t>C</w:t>
      </w:r>
      <w:r>
        <w:rPr>
          <w:sz w:val="20"/>
          <w:szCs w:val="20"/>
        </w:rPr>
        <w:t>”.</w:t>
      </w:r>
    </w:p>
    <w:p w14:paraId="0E25C55A" w14:textId="77777777" w:rsidR="004149FD" w:rsidRDefault="004149FD" w:rsidP="004149FD">
      <w:pPr>
        <w:rPr>
          <w:sz w:val="20"/>
          <w:szCs w:val="20"/>
        </w:rPr>
      </w:pPr>
    </w:p>
    <w:tbl>
      <w:tblPr>
        <w:tblStyle w:val="MediumShading1-Accent6"/>
        <w:tblW w:w="0" w:type="auto"/>
        <w:tblInd w:w="544" w:type="dxa"/>
        <w:tblLook w:val="04A0" w:firstRow="1" w:lastRow="0" w:firstColumn="1" w:lastColumn="0" w:noHBand="0" w:noVBand="1"/>
        <w:tblDescription w:val="Assignments and weights"/>
      </w:tblPr>
      <w:tblGrid>
        <w:gridCol w:w="2142"/>
        <w:gridCol w:w="1243"/>
      </w:tblGrid>
      <w:tr w:rsidR="004149FD" w:rsidRPr="00BF10E4" w14:paraId="6503CEA1" w14:textId="77777777" w:rsidTr="00F6490E">
        <w:trPr>
          <w:cnfStyle w:val="100000000000" w:firstRow="1" w:lastRow="0" w:firstColumn="0" w:lastColumn="0" w:oddVBand="0" w:evenVBand="0" w:oddHBand="0" w:evenHBand="0" w:firstRowFirstColumn="0" w:firstRowLastColumn="0" w:lastRowFirstColumn="0" w:lastRowLastColumn="0"/>
          <w:cantSplit/>
          <w:trHeight w:hRule="exact" w:val="360"/>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4FF2623" w14:textId="77777777" w:rsidR="004149FD" w:rsidRPr="00A838AC" w:rsidRDefault="004149FD" w:rsidP="00F6490E">
            <w:pPr>
              <w:pStyle w:val="Default"/>
              <w:rPr>
                <w:b w:val="0"/>
                <w:sz w:val="22"/>
                <w:szCs w:val="20"/>
              </w:rPr>
            </w:pPr>
            <w:r w:rsidRPr="00A838AC">
              <w:rPr>
                <w:color w:val="FFFFFF" w:themeColor="background1"/>
                <w:sz w:val="22"/>
                <w:szCs w:val="20"/>
              </w:rPr>
              <w:t>Assignment</w:t>
            </w:r>
          </w:p>
        </w:tc>
        <w:tc>
          <w:tcPr>
            <w:tcW w:w="0" w:type="auto"/>
            <w:tcBorders>
              <w:left w:val="single" w:sz="4" w:space="0" w:color="auto"/>
            </w:tcBorders>
          </w:tcPr>
          <w:p w14:paraId="6B66E248" w14:textId="77777777" w:rsidR="004149FD" w:rsidRPr="00A838AC" w:rsidRDefault="004149FD" w:rsidP="00F6490E">
            <w:pPr>
              <w:pStyle w:val="Default"/>
              <w:cnfStyle w:val="100000000000" w:firstRow="1" w:lastRow="0" w:firstColumn="0" w:lastColumn="0" w:oddVBand="0" w:evenVBand="0" w:oddHBand="0" w:evenHBand="0" w:firstRowFirstColumn="0" w:firstRowLastColumn="0" w:lastRowFirstColumn="0" w:lastRowLastColumn="0"/>
              <w:rPr>
                <w:b w:val="0"/>
                <w:sz w:val="22"/>
                <w:szCs w:val="20"/>
              </w:rPr>
            </w:pPr>
            <w:r w:rsidRPr="00A838AC">
              <w:rPr>
                <w:color w:val="FFFFFF" w:themeColor="background1"/>
                <w:sz w:val="22"/>
                <w:szCs w:val="20"/>
              </w:rPr>
              <w:t>Percentage</w:t>
            </w:r>
          </w:p>
        </w:tc>
      </w:tr>
      <w:tr w:rsidR="004149FD" w:rsidRPr="005A418F" w14:paraId="1350207D" w14:textId="77777777" w:rsidTr="00F6490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E1AD4AC" w14:textId="0569C321" w:rsidR="004149FD" w:rsidRDefault="001E5CFA" w:rsidP="00F6490E">
            <w:pPr>
              <w:pStyle w:val="Default"/>
              <w:rPr>
                <w:sz w:val="20"/>
                <w:szCs w:val="20"/>
              </w:rPr>
            </w:pPr>
            <w:r>
              <w:rPr>
                <w:sz w:val="20"/>
                <w:szCs w:val="20"/>
              </w:rPr>
              <w:t>Programming Exercises</w:t>
            </w:r>
          </w:p>
        </w:tc>
        <w:tc>
          <w:tcPr>
            <w:tcW w:w="0" w:type="auto"/>
            <w:tcBorders>
              <w:left w:val="single" w:sz="4" w:space="0" w:color="auto"/>
            </w:tcBorders>
          </w:tcPr>
          <w:p w14:paraId="465DB0B0" w14:textId="77777777" w:rsidR="004149FD" w:rsidRPr="007906A9" w:rsidRDefault="004149FD" w:rsidP="00F6490E">
            <w:pPr>
              <w:pStyle w:val="Default"/>
              <w:cnfStyle w:val="000000100000" w:firstRow="0" w:lastRow="0" w:firstColumn="0" w:lastColumn="0" w:oddVBand="0" w:evenVBand="0" w:oddHBand="1" w:evenHBand="0" w:firstRowFirstColumn="0" w:firstRowLastColumn="0" w:lastRowFirstColumn="0" w:lastRowLastColumn="0"/>
              <w:rPr>
                <w:sz w:val="20"/>
                <w:szCs w:val="20"/>
              </w:rPr>
            </w:pPr>
            <w:r>
              <w:rPr>
                <w:rFonts w:ascii="Tahoma" w:hAnsi="Tahoma" w:cs="Tahoma"/>
                <w:sz w:val="20"/>
                <w:szCs w:val="20"/>
              </w:rPr>
              <w:t>60</w:t>
            </w:r>
            <w:r w:rsidRPr="007906A9">
              <w:rPr>
                <w:rFonts w:ascii="Tahoma" w:hAnsi="Tahoma" w:cs="Tahoma"/>
                <w:sz w:val="20"/>
                <w:szCs w:val="20"/>
              </w:rPr>
              <w:t>%</w:t>
            </w:r>
          </w:p>
        </w:tc>
      </w:tr>
      <w:tr w:rsidR="004149FD" w:rsidRPr="005A418F" w14:paraId="016FAB59" w14:textId="77777777" w:rsidTr="00F6490E">
        <w:trPr>
          <w:cnfStyle w:val="000000010000" w:firstRow="0" w:lastRow="0" w:firstColumn="0" w:lastColumn="0" w:oddVBand="0" w:evenVBand="0" w:oddHBand="0" w:evenHBand="1"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3FB1901" w14:textId="26ED0B65" w:rsidR="004149FD" w:rsidRPr="00FE3DC8" w:rsidRDefault="004149FD" w:rsidP="00F6490E">
            <w:pPr>
              <w:pStyle w:val="Default"/>
              <w:rPr>
                <w:b w:val="0"/>
                <w:sz w:val="20"/>
                <w:szCs w:val="20"/>
              </w:rPr>
            </w:pPr>
            <w:r>
              <w:rPr>
                <w:sz w:val="20"/>
                <w:szCs w:val="20"/>
              </w:rPr>
              <w:t>Quizzes</w:t>
            </w:r>
          </w:p>
        </w:tc>
        <w:tc>
          <w:tcPr>
            <w:tcW w:w="0" w:type="auto"/>
            <w:tcBorders>
              <w:left w:val="single" w:sz="4" w:space="0" w:color="auto"/>
            </w:tcBorders>
          </w:tcPr>
          <w:p w14:paraId="52FAFAAD" w14:textId="77777777" w:rsidR="004149FD" w:rsidRPr="007906A9" w:rsidRDefault="004149FD" w:rsidP="00F6490E">
            <w:pPr>
              <w:pStyle w:val="Default"/>
              <w:cnfStyle w:val="000000010000" w:firstRow="0" w:lastRow="0" w:firstColumn="0" w:lastColumn="0" w:oddVBand="0" w:evenVBand="0" w:oddHBand="0" w:evenHBand="1" w:firstRowFirstColumn="0" w:firstRowLastColumn="0" w:lastRowFirstColumn="0" w:lastRowLastColumn="0"/>
              <w:rPr>
                <w:sz w:val="20"/>
                <w:szCs w:val="20"/>
              </w:rPr>
            </w:pPr>
            <w:r>
              <w:rPr>
                <w:rFonts w:ascii="Tahoma" w:hAnsi="Tahoma" w:cs="Tahoma"/>
                <w:sz w:val="20"/>
                <w:szCs w:val="20"/>
              </w:rPr>
              <w:t>40</w:t>
            </w:r>
            <w:r w:rsidRPr="007906A9">
              <w:rPr>
                <w:rFonts w:ascii="Tahoma" w:hAnsi="Tahoma" w:cs="Tahoma"/>
                <w:sz w:val="20"/>
                <w:szCs w:val="20"/>
              </w:rPr>
              <w:t>%</w:t>
            </w:r>
          </w:p>
        </w:tc>
      </w:tr>
      <w:tr w:rsidR="004149FD" w:rsidRPr="005A418F" w14:paraId="5AEEC507" w14:textId="77777777" w:rsidTr="00F6490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40D2969" w14:textId="77777777" w:rsidR="004149FD" w:rsidRPr="00A838AC" w:rsidRDefault="004149FD" w:rsidP="00F6490E">
            <w:pPr>
              <w:pStyle w:val="Default"/>
              <w:rPr>
                <w:sz w:val="20"/>
                <w:szCs w:val="20"/>
              </w:rPr>
            </w:pPr>
            <w:r>
              <w:rPr>
                <w:sz w:val="20"/>
                <w:szCs w:val="20"/>
              </w:rPr>
              <w:t>TOTAL</w:t>
            </w:r>
          </w:p>
        </w:tc>
        <w:tc>
          <w:tcPr>
            <w:tcW w:w="0" w:type="auto"/>
            <w:tcBorders>
              <w:left w:val="single" w:sz="4" w:space="0" w:color="auto"/>
            </w:tcBorders>
          </w:tcPr>
          <w:p w14:paraId="77FA5DD6" w14:textId="77777777" w:rsidR="004149FD" w:rsidRPr="007D0AE5" w:rsidRDefault="004149FD" w:rsidP="00F6490E">
            <w:pPr>
              <w:pStyle w:val="Default"/>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sidRPr="007D0AE5">
              <w:rPr>
                <w:rFonts w:ascii="Tahoma" w:hAnsi="Tahoma" w:cs="Tahoma"/>
                <w:b/>
                <w:sz w:val="20"/>
                <w:szCs w:val="20"/>
              </w:rPr>
              <w:t>100%</w:t>
            </w:r>
          </w:p>
        </w:tc>
      </w:tr>
    </w:tbl>
    <w:p w14:paraId="2CD6536E" w14:textId="2DAA8CA8" w:rsidR="0011165C" w:rsidRDefault="0011165C" w:rsidP="0011165C">
      <w:pPr>
        <w:rPr>
          <w:rFonts w:ascii="Times New Roman" w:hAnsi="Times New Roman" w:cs="Times New Roman"/>
          <w:sz w:val="18"/>
          <w:szCs w:val="20"/>
        </w:rPr>
      </w:pPr>
    </w:p>
    <w:p w14:paraId="7416F392" w14:textId="77777777" w:rsidR="00CC4617" w:rsidRDefault="00CC4617" w:rsidP="00FF064E">
      <w:pPr>
        <w:pStyle w:val="Heading2"/>
      </w:pPr>
    </w:p>
    <w:p w14:paraId="3596E4AA" w14:textId="7CF5930A" w:rsidR="0011165C" w:rsidRDefault="0011165C" w:rsidP="00FF064E">
      <w:pPr>
        <w:pStyle w:val="Heading2"/>
      </w:pPr>
      <w:r>
        <w:t>Make-Up Exam Policy:</w:t>
      </w:r>
    </w:p>
    <w:p w14:paraId="28CFF192" w14:textId="77777777" w:rsidR="004149FD" w:rsidRDefault="004149FD" w:rsidP="004149FD">
      <w:pPr>
        <w:rPr>
          <w:rStyle w:val="Style1"/>
          <w:szCs w:val="20"/>
        </w:rPr>
      </w:pPr>
      <w:r>
        <w:rPr>
          <w:rStyle w:val="Style1"/>
          <w:szCs w:val="20"/>
        </w:rPr>
        <w:t>I do not allow exam make-ups except for extenuating circumstances.</w:t>
      </w:r>
    </w:p>
    <w:p w14:paraId="3E23B5A6" w14:textId="77777777" w:rsidR="00684235" w:rsidRPr="00684235" w:rsidRDefault="00684235" w:rsidP="00684235"/>
    <w:p w14:paraId="0AB2E5DE" w14:textId="77E053D2" w:rsidR="0011165C" w:rsidRPr="00896B71" w:rsidRDefault="0011165C" w:rsidP="00FF064E">
      <w:pPr>
        <w:pStyle w:val="Heading2"/>
        <w:rPr>
          <w:b w:val="0"/>
          <w:sz w:val="20"/>
        </w:rPr>
      </w:pPr>
      <w:r>
        <w:t>Method of Instruction:</w:t>
      </w:r>
    </w:p>
    <w:p w14:paraId="7D30673A" w14:textId="77777777" w:rsidR="004149FD" w:rsidRPr="00CD5CAD" w:rsidRDefault="004149FD" w:rsidP="004149FD">
      <w:pPr>
        <w:pStyle w:val="Default"/>
        <w:contextualSpacing/>
        <w:rPr>
          <w:rFonts w:asciiTheme="minorHAnsi" w:hAnsiTheme="minorHAnsi"/>
          <w:b/>
          <w:color w:val="FF0000"/>
          <w:sz w:val="20"/>
          <w:szCs w:val="20"/>
        </w:rPr>
      </w:pPr>
      <w:r w:rsidRPr="00CD5CAD">
        <w:rPr>
          <w:rFonts w:asciiTheme="minorHAnsi" w:hAnsiTheme="minorHAnsi"/>
          <w:b/>
          <w:color w:val="FF0000"/>
          <w:sz w:val="20"/>
          <w:szCs w:val="20"/>
        </w:rPr>
        <w:t>NO PROFANITY – Please DO NOT use profane language in ANY communication method.</w:t>
      </w:r>
    </w:p>
    <w:p w14:paraId="44F5287C" w14:textId="77777777" w:rsidR="004149FD" w:rsidRDefault="004149FD" w:rsidP="004149FD">
      <w:pPr>
        <w:pStyle w:val="Default"/>
        <w:contextualSpacing/>
        <w:rPr>
          <w:rFonts w:asciiTheme="minorHAnsi" w:hAnsiTheme="minorHAnsi"/>
          <w:b/>
          <w:sz w:val="22"/>
          <w:szCs w:val="20"/>
          <w:u w:val="single"/>
        </w:rPr>
      </w:pPr>
    </w:p>
    <w:p w14:paraId="0C1F062D" w14:textId="77777777" w:rsidR="004149FD" w:rsidRPr="0067278D" w:rsidRDefault="004149FD" w:rsidP="004149FD">
      <w:pPr>
        <w:rPr>
          <w:rFonts w:asciiTheme="minorHAnsi" w:hAnsiTheme="minorHAnsi" w:cs="Times New Roman"/>
          <w:sz w:val="20"/>
          <w:szCs w:val="20"/>
        </w:rPr>
      </w:pPr>
      <w:r w:rsidRPr="0067278D">
        <w:rPr>
          <w:rFonts w:asciiTheme="minorHAnsi" w:hAnsiTheme="minorHAnsi" w:cs="Times New Roman"/>
          <w:sz w:val="20"/>
          <w:szCs w:val="20"/>
        </w:rPr>
        <w:t xml:space="preserve">This is a hands-on based course; therefore in order for you to </w:t>
      </w:r>
      <w:r>
        <w:rPr>
          <w:rFonts w:asciiTheme="minorHAnsi" w:hAnsiTheme="minorHAnsi" w:cs="Times New Roman"/>
          <w:sz w:val="20"/>
          <w:szCs w:val="20"/>
        </w:rPr>
        <w:t xml:space="preserve">be </w:t>
      </w:r>
      <w:r w:rsidRPr="0067278D">
        <w:rPr>
          <w:rFonts w:asciiTheme="minorHAnsi" w:hAnsiTheme="minorHAnsi" w:cs="Times New Roman"/>
          <w:sz w:val="20"/>
          <w:szCs w:val="20"/>
        </w:rPr>
        <w:t xml:space="preserve">successful and to get the most out of this class, you must complete all the assigned work. In addition, it is estimated that students </w:t>
      </w:r>
      <w:r w:rsidRPr="0094648A">
        <w:rPr>
          <w:rFonts w:asciiTheme="minorHAnsi" w:hAnsiTheme="minorHAnsi" w:cs="Times New Roman"/>
          <w:b/>
          <w:sz w:val="22"/>
          <w:szCs w:val="20"/>
        </w:rPr>
        <w:t>COULD POSSIBLY</w:t>
      </w:r>
      <w:r w:rsidRPr="0094648A">
        <w:rPr>
          <w:rFonts w:asciiTheme="minorHAnsi" w:hAnsiTheme="minorHAnsi" w:cs="Times New Roman"/>
          <w:sz w:val="22"/>
          <w:szCs w:val="20"/>
        </w:rPr>
        <w:t xml:space="preserve"> </w:t>
      </w:r>
      <w:r w:rsidRPr="0067278D">
        <w:rPr>
          <w:rFonts w:asciiTheme="minorHAnsi" w:hAnsiTheme="minorHAnsi" w:cs="Times New Roman"/>
          <w:sz w:val="20"/>
          <w:szCs w:val="20"/>
        </w:rPr>
        <w:t xml:space="preserve">spend approximately 14-16 hours per week on this course, completing the assignments in the </w:t>
      </w:r>
      <w:r>
        <w:rPr>
          <w:rFonts w:asciiTheme="minorHAnsi" w:hAnsiTheme="minorHAnsi" w:cs="Times New Roman"/>
          <w:sz w:val="20"/>
          <w:szCs w:val="20"/>
        </w:rPr>
        <w:t>PHSC</w:t>
      </w:r>
      <w:r w:rsidRPr="0067278D">
        <w:rPr>
          <w:rFonts w:asciiTheme="minorHAnsi" w:hAnsiTheme="minorHAnsi" w:cs="Times New Roman"/>
          <w:sz w:val="20"/>
          <w:szCs w:val="20"/>
        </w:rPr>
        <w:t xml:space="preserve"> Computer Lab, library, or at home. To be successful in this class you must take the time and do the work.</w:t>
      </w:r>
    </w:p>
    <w:p w14:paraId="1D3C99C2" w14:textId="77777777" w:rsidR="004149FD" w:rsidRDefault="004149FD" w:rsidP="004149FD">
      <w:pPr>
        <w:keepNext/>
        <w:rPr>
          <w:rFonts w:asciiTheme="minorHAnsi" w:hAnsiTheme="minorHAnsi"/>
          <w:b/>
          <w:sz w:val="20"/>
        </w:rPr>
      </w:pPr>
    </w:p>
    <w:p w14:paraId="38E35DCD" w14:textId="77777777" w:rsidR="004149FD" w:rsidRPr="007C4DA2" w:rsidRDefault="004149FD" w:rsidP="004149FD">
      <w:pPr>
        <w:pStyle w:val="ListParagraph"/>
        <w:numPr>
          <w:ilvl w:val="0"/>
          <w:numId w:val="5"/>
        </w:numPr>
        <w:rPr>
          <w:rFonts w:asciiTheme="minorHAnsi" w:hAnsiTheme="minorHAnsi" w:cs="Times New Roman"/>
          <w:sz w:val="20"/>
          <w:szCs w:val="20"/>
        </w:rPr>
      </w:pPr>
      <w:r w:rsidRPr="007C4DA2">
        <w:rPr>
          <w:rFonts w:asciiTheme="minorHAnsi" w:hAnsiTheme="minorHAnsi" w:cs="Times New Roman"/>
          <w:bCs/>
          <w:sz w:val="20"/>
          <w:szCs w:val="20"/>
        </w:rPr>
        <w:t xml:space="preserve">Please submit </w:t>
      </w:r>
      <w:r>
        <w:rPr>
          <w:rFonts w:asciiTheme="minorHAnsi" w:hAnsiTheme="minorHAnsi" w:cs="Times New Roman"/>
          <w:bCs/>
          <w:sz w:val="20"/>
          <w:szCs w:val="20"/>
        </w:rPr>
        <w:t>only work that you created in this class during this semester.</w:t>
      </w:r>
      <w:r w:rsidRPr="007C4DA2">
        <w:rPr>
          <w:rFonts w:asciiTheme="minorHAnsi" w:hAnsiTheme="minorHAnsi" w:cs="Times New Roman"/>
          <w:bCs/>
          <w:sz w:val="20"/>
          <w:szCs w:val="20"/>
        </w:rPr>
        <w:t> </w:t>
      </w:r>
    </w:p>
    <w:p w14:paraId="05924F67" w14:textId="77777777" w:rsidR="004149FD" w:rsidRPr="007C4DA2" w:rsidRDefault="004149FD" w:rsidP="004149FD">
      <w:pPr>
        <w:pStyle w:val="ListParagraph"/>
        <w:numPr>
          <w:ilvl w:val="0"/>
          <w:numId w:val="5"/>
        </w:numPr>
        <w:rPr>
          <w:rFonts w:asciiTheme="minorHAnsi" w:hAnsiTheme="minorHAnsi" w:cs="Times New Roman"/>
          <w:sz w:val="20"/>
          <w:szCs w:val="20"/>
        </w:rPr>
      </w:pPr>
      <w:r>
        <w:rPr>
          <w:rFonts w:asciiTheme="minorHAnsi" w:hAnsiTheme="minorHAnsi" w:cs="Times New Roman"/>
          <w:bCs/>
          <w:sz w:val="20"/>
          <w:szCs w:val="20"/>
        </w:rPr>
        <w:t>N</w:t>
      </w:r>
      <w:r w:rsidRPr="007C4DA2">
        <w:rPr>
          <w:rFonts w:asciiTheme="minorHAnsi" w:hAnsiTheme="minorHAnsi" w:cs="Times New Roman"/>
          <w:bCs/>
          <w:sz w:val="20"/>
          <w:szCs w:val="20"/>
        </w:rPr>
        <w:t>o extra credit assignments</w:t>
      </w:r>
      <w:r w:rsidRPr="007C4DA2">
        <w:rPr>
          <w:rFonts w:asciiTheme="minorHAnsi" w:hAnsiTheme="minorHAnsi" w:cs="Times New Roman"/>
          <w:sz w:val="20"/>
          <w:szCs w:val="20"/>
        </w:rPr>
        <w:t xml:space="preserve"> available.</w:t>
      </w:r>
    </w:p>
    <w:p w14:paraId="58FCD24C" w14:textId="77777777" w:rsidR="004149FD" w:rsidRPr="002130B5" w:rsidRDefault="004149FD" w:rsidP="004149FD">
      <w:pPr>
        <w:pStyle w:val="Default"/>
        <w:numPr>
          <w:ilvl w:val="0"/>
          <w:numId w:val="5"/>
        </w:numPr>
        <w:rPr>
          <w:sz w:val="20"/>
          <w:szCs w:val="20"/>
        </w:rPr>
      </w:pPr>
      <w:r>
        <w:rPr>
          <w:sz w:val="20"/>
          <w:szCs w:val="20"/>
        </w:rPr>
        <w:t>Working ahead and submitting assignments early is strongly advised</w:t>
      </w:r>
    </w:p>
    <w:p w14:paraId="761C8A11" w14:textId="48063D3A" w:rsidR="004149FD" w:rsidRPr="007C4DA2" w:rsidRDefault="004149FD" w:rsidP="004149FD">
      <w:pPr>
        <w:pStyle w:val="ListParagraph"/>
        <w:numPr>
          <w:ilvl w:val="0"/>
          <w:numId w:val="5"/>
        </w:numPr>
        <w:rPr>
          <w:rFonts w:asciiTheme="minorHAnsi" w:hAnsiTheme="minorHAnsi" w:cs="Times New Roman"/>
          <w:sz w:val="20"/>
          <w:szCs w:val="20"/>
        </w:rPr>
      </w:pPr>
      <w:r w:rsidRPr="007C4DA2">
        <w:rPr>
          <w:rFonts w:asciiTheme="minorHAnsi" w:hAnsiTheme="minorHAnsi" w:cs="Times New Roman"/>
          <w:sz w:val="20"/>
          <w:szCs w:val="20"/>
        </w:rPr>
        <w:t xml:space="preserve">Computer problems, Internet problems, work, </w:t>
      </w:r>
      <w:r>
        <w:rPr>
          <w:rFonts w:asciiTheme="minorHAnsi" w:hAnsiTheme="minorHAnsi" w:cs="Times New Roman"/>
          <w:sz w:val="20"/>
          <w:szCs w:val="20"/>
        </w:rPr>
        <w:t xml:space="preserve">myPHSC and/or </w:t>
      </w:r>
      <w:r w:rsidR="004C1F74">
        <w:rPr>
          <w:rFonts w:asciiTheme="minorHAnsi" w:hAnsiTheme="minorHAnsi" w:cs="Times New Roman"/>
          <w:sz w:val="20"/>
          <w:szCs w:val="20"/>
        </w:rPr>
        <w:t>MindTap</w:t>
      </w:r>
      <w:r>
        <w:rPr>
          <w:rFonts w:asciiTheme="minorHAnsi" w:hAnsiTheme="minorHAnsi" w:cs="Times New Roman"/>
          <w:sz w:val="20"/>
          <w:szCs w:val="20"/>
        </w:rPr>
        <w:t xml:space="preserve"> down (except known outages), </w:t>
      </w:r>
      <w:r w:rsidRPr="007C4DA2">
        <w:rPr>
          <w:rFonts w:asciiTheme="minorHAnsi" w:hAnsiTheme="minorHAnsi" w:cs="Times New Roman"/>
          <w:sz w:val="20"/>
          <w:szCs w:val="20"/>
        </w:rPr>
        <w:t xml:space="preserve">etc... are </w:t>
      </w:r>
      <w:r>
        <w:rPr>
          <w:rFonts w:asciiTheme="minorHAnsi" w:hAnsiTheme="minorHAnsi" w:cs="Times New Roman"/>
          <w:sz w:val="20"/>
          <w:szCs w:val="20"/>
        </w:rPr>
        <w:t>NOT</w:t>
      </w:r>
      <w:r w:rsidRPr="007C4DA2">
        <w:rPr>
          <w:rFonts w:asciiTheme="minorHAnsi" w:hAnsiTheme="minorHAnsi" w:cs="Times New Roman"/>
          <w:sz w:val="20"/>
          <w:szCs w:val="20"/>
        </w:rPr>
        <w:t xml:space="preserve"> acceptable reasons for late sub</w:t>
      </w:r>
      <w:r>
        <w:rPr>
          <w:rFonts w:asciiTheme="minorHAnsi" w:hAnsiTheme="minorHAnsi" w:cs="Times New Roman"/>
          <w:sz w:val="20"/>
          <w:szCs w:val="20"/>
        </w:rPr>
        <w:t>missions.</w:t>
      </w:r>
    </w:p>
    <w:p w14:paraId="3FE9B3EC" w14:textId="77777777" w:rsidR="004149FD" w:rsidRDefault="004149FD" w:rsidP="004149FD">
      <w:pPr>
        <w:keepNext/>
        <w:rPr>
          <w:rFonts w:asciiTheme="minorHAnsi" w:hAnsiTheme="minorHAnsi"/>
          <w:sz w:val="20"/>
        </w:rPr>
      </w:pPr>
    </w:p>
    <w:p w14:paraId="03A8476B" w14:textId="77777777" w:rsidR="004149FD" w:rsidRPr="00A258C1" w:rsidRDefault="004149FD" w:rsidP="004149FD">
      <w:pPr>
        <w:rPr>
          <w:rFonts w:asciiTheme="minorHAnsi" w:hAnsiTheme="minorHAnsi" w:cstheme="minorHAnsi"/>
          <w:color w:val="000000" w:themeColor="text1"/>
          <w:sz w:val="20"/>
          <w:szCs w:val="20"/>
        </w:rPr>
      </w:pPr>
      <w:r w:rsidRPr="00645A31">
        <w:rPr>
          <w:rFonts w:asciiTheme="minorHAnsi" w:hAnsiTheme="minorHAnsi" w:cstheme="minorHAnsi"/>
          <w:color w:val="000000" w:themeColor="text1"/>
          <w:sz w:val="20"/>
          <w:szCs w:val="20"/>
        </w:rPr>
        <w:t xml:space="preserve">Please use the </w:t>
      </w:r>
      <w:hyperlink r:id="rId11" w:history="1">
        <w:r w:rsidRPr="00645A31">
          <w:rPr>
            <w:rStyle w:val="Hyperlink"/>
            <w:rFonts w:asciiTheme="minorHAnsi" w:hAnsiTheme="minorHAnsi" w:cstheme="minorHAnsi"/>
            <w:sz w:val="20"/>
            <w:szCs w:val="20"/>
          </w:rPr>
          <w:t>Google Chrome</w:t>
        </w:r>
      </w:hyperlink>
      <w:r w:rsidRPr="00645A31">
        <w:rPr>
          <w:rFonts w:asciiTheme="minorHAnsi" w:hAnsiTheme="minorHAnsi" w:cstheme="minorHAnsi"/>
          <w:color w:val="000000" w:themeColor="text1"/>
          <w:sz w:val="20"/>
          <w:szCs w:val="20"/>
        </w:rPr>
        <w:t xml:space="preserve"> web browser to access myPHSC (CANVAS)</w:t>
      </w:r>
      <w:r>
        <w:rPr>
          <w:rFonts w:asciiTheme="minorHAnsi" w:hAnsiTheme="minorHAnsi" w:cstheme="minorHAnsi"/>
          <w:color w:val="000000" w:themeColor="text1"/>
          <w:sz w:val="20"/>
          <w:szCs w:val="20"/>
        </w:rPr>
        <w:t xml:space="preserve">. </w:t>
      </w:r>
      <w:r w:rsidRPr="00261EDB">
        <w:rPr>
          <w:rFonts w:asciiTheme="minorHAnsi" w:hAnsiTheme="minorHAnsi"/>
          <w:sz w:val="20"/>
        </w:rPr>
        <w:t xml:space="preserve">Also, important announcements and other communications will be administered via </w:t>
      </w:r>
      <w:r>
        <w:rPr>
          <w:rFonts w:asciiTheme="minorHAnsi" w:hAnsiTheme="minorHAnsi"/>
          <w:sz w:val="20"/>
        </w:rPr>
        <w:t>myPHSC</w:t>
      </w:r>
      <w:r w:rsidRPr="00261EDB">
        <w:rPr>
          <w:rFonts w:asciiTheme="minorHAnsi" w:hAnsiTheme="minorHAnsi"/>
          <w:sz w:val="20"/>
        </w:rPr>
        <w:t>.</w:t>
      </w:r>
    </w:p>
    <w:p w14:paraId="69C88FD0" w14:textId="77777777" w:rsidR="004149FD" w:rsidRDefault="004149FD" w:rsidP="004149FD">
      <w:pPr>
        <w:rPr>
          <w:rFonts w:asciiTheme="minorHAnsi" w:hAnsiTheme="minorHAnsi" w:cs="Times New Roman"/>
          <w:sz w:val="20"/>
          <w:szCs w:val="20"/>
        </w:rPr>
      </w:pPr>
    </w:p>
    <w:p w14:paraId="4E420464" w14:textId="77777777" w:rsidR="004149FD" w:rsidRDefault="004149FD" w:rsidP="004149FD">
      <w:pPr>
        <w:pStyle w:val="Default"/>
        <w:contextualSpacing/>
        <w:rPr>
          <w:rFonts w:asciiTheme="minorHAnsi" w:hAnsiTheme="minorHAnsi"/>
          <w:b/>
          <w:color w:val="FFFFFF" w:themeColor="background1"/>
          <w:sz w:val="20"/>
          <w:szCs w:val="20"/>
        </w:rPr>
      </w:pPr>
      <w:r w:rsidRPr="00185772">
        <w:rPr>
          <w:rFonts w:asciiTheme="minorHAnsi" w:hAnsiTheme="minorHAnsi"/>
          <w:b/>
          <w:color w:val="FFFFFF" w:themeColor="background1"/>
          <w:sz w:val="20"/>
          <w:szCs w:val="20"/>
          <w:highlight w:val="red"/>
        </w:rPr>
        <w:t>ANY material posted by the instructor may NOT be reposted on any other site at any time.</w:t>
      </w:r>
    </w:p>
    <w:p w14:paraId="21940858" w14:textId="77777777" w:rsidR="004149FD" w:rsidRDefault="004149FD" w:rsidP="004149FD">
      <w:pPr>
        <w:pStyle w:val="Default"/>
        <w:rPr>
          <w:rStyle w:val="IntenseEmphasis"/>
          <w:color w:val="0070C0"/>
        </w:rPr>
      </w:pPr>
    </w:p>
    <w:p w14:paraId="3FDFCF40" w14:textId="0980FEDA" w:rsidR="004149FD" w:rsidRPr="0062058A" w:rsidRDefault="004149FD" w:rsidP="004149FD">
      <w:pPr>
        <w:pStyle w:val="Default"/>
        <w:rPr>
          <w:rStyle w:val="IntenseEmphasis"/>
          <w:color w:val="0070C0"/>
        </w:rPr>
      </w:pPr>
      <w:r w:rsidRPr="0062058A">
        <w:rPr>
          <w:rStyle w:val="IntenseEmphasis"/>
          <w:color w:val="0070C0"/>
        </w:rPr>
        <w:t>Assignments</w:t>
      </w:r>
      <w:r>
        <w:rPr>
          <w:rStyle w:val="IntenseEmphasis"/>
          <w:color w:val="0070C0"/>
        </w:rPr>
        <w:t>, Quizzes and Exams</w:t>
      </w:r>
      <w:r w:rsidRPr="0062058A">
        <w:rPr>
          <w:rStyle w:val="IntenseEmphasis"/>
          <w:color w:val="0070C0"/>
        </w:rPr>
        <w:t xml:space="preserve"> </w:t>
      </w:r>
    </w:p>
    <w:p w14:paraId="081EAE0F" w14:textId="36EBE9A4" w:rsidR="004149FD" w:rsidRDefault="004149FD" w:rsidP="004149FD">
      <w:pPr>
        <w:contextualSpacing/>
        <w:jc w:val="both"/>
        <w:rPr>
          <w:rFonts w:asciiTheme="minorHAnsi" w:hAnsiTheme="minorHAnsi"/>
          <w:b/>
          <w:color w:val="FF0000"/>
          <w:sz w:val="22"/>
          <w:szCs w:val="20"/>
        </w:rPr>
      </w:pPr>
    </w:p>
    <w:p w14:paraId="1C0826D4" w14:textId="77777777" w:rsidR="004149FD" w:rsidRPr="001373A9" w:rsidRDefault="004149FD" w:rsidP="004149FD">
      <w:pPr>
        <w:spacing w:after="21"/>
        <w:rPr>
          <w:rFonts w:asciiTheme="minorHAnsi" w:hAnsiTheme="minorHAnsi" w:cs="Times New Roman"/>
          <w:b/>
          <w:bCs/>
          <w:iCs/>
          <w:sz w:val="20"/>
          <w:szCs w:val="20"/>
        </w:rPr>
      </w:pPr>
      <w:r w:rsidRPr="001373A9">
        <w:rPr>
          <w:rFonts w:asciiTheme="minorHAnsi" w:hAnsiTheme="minorHAnsi" w:cs="Times New Roman"/>
          <w:b/>
          <w:bCs/>
          <w:iCs/>
          <w:sz w:val="20"/>
          <w:szCs w:val="20"/>
        </w:rPr>
        <w:t>Assignments</w:t>
      </w:r>
    </w:p>
    <w:p w14:paraId="47F0BEB7" w14:textId="14C63811" w:rsidR="001257B6" w:rsidRPr="001257B6" w:rsidRDefault="001257B6" w:rsidP="001257B6">
      <w:pPr>
        <w:pStyle w:val="ListParagraph"/>
        <w:numPr>
          <w:ilvl w:val="0"/>
          <w:numId w:val="4"/>
        </w:numPr>
        <w:rPr>
          <w:rFonts w:asciiTheme="minorHAnsi" w:hAnsiTheme="minorHAnsi"/>
          <w:b/>
          <w:sz w:val="22"/>
          <w:szCs w:val="20"/>
        </w:rPr>
      </w:pPr>
      <w:r w:rsidRPr="001257B6">
        <w:rPr>
          <w:rFonts w:asciiTheme="minorHAnsi" w:hAnsiTheme="minorHAnsi"/>
          <w:b/>
          <w:sz w:val="22"/>
          <w:szCs w:val="20"/>
        </w:rPr>
        <w:t>All assignments are MindTap assignments and must be completed on a Windows or MAc computer, not a mobile device.</w:t>
      </w:r>
    </w:p>
    <w:p w14:paraId="7FC66163" w14:textId="77777777" w:rsidR="004149FD" w:rsidRPr="0073598E" w:rsidRDefault="004149FD" w:rsidP="004149FD">
      <w:pPr>
        <w:pStyle w:val="Default"/>
        <w:numPr>
          <w:ilvl w:val="0"/>
          <w:numId w:val="4"/>
        </w:numPr>
        <w:rPr>
          <w:sz w:val="20"/>
          <w:szCs w:val="20"/>
        </w:rPr>
      </w:pPr>
      <w:r w:rsidRPr="0073598E">
        <w:rPr>
          <w:sz w:val="20"/>
          <w:szCs w:val="20"/>
        </w:rPr>
        <w:t xml:space="preserve">All Assignments listed in the </w:t>
      </w:r>
      <w:r>
        <w:rPr>
          <w:b/>
          <w:sz w:val="20"/>
          <w:szCs w:val="20"/>
        </w:rPr>
        <w:t xml:space="preserve">Course Schedule </w:t>
      </w:r>
      <w:r w:rsidRPr="0073598E">
        <w:rPr>
          <w:sz w:val="20"/>
          <w:szCs w:val="20"/>
        </w:rPr>
        <w:t xml:space="preserve">are </w:t>
      </w:r>
      <w:r w:rsidRPr="0073598E">
        <w:rPr>
          <w:b/>
          <w:sz w:val="20"/>
          <w:szCs w:val="20"/>
        </w:rPr>
        <w:t>required</w:t>
      </w:r>
      <w:r w:rsidRPr="0073598E">
        <w:rPr>
          <w:sz w:val="20"/>
          <w:szCs w:val="20"/>
        </w:rPr>
        <w:t>. Should you fail to submit all assignments</w:t>
      </w:r>
      <w:r>
        <w:rPr>
          <w:sz w:val="20"/>
          <w:szCs w:val="20"/>
        </w:rPr>
        <w:t xml:space="preserve"> weekly</w:t>
      </w:r>
      <w:r w:rsidRPr="0073598E">
        <w:rPr>
          <w:sz w:val="20"/>
          <w:szCs w:val="20"/>
        </w:rPr>
        <w:t xml:space="preserve">, you may be dropped from the course. (See the </w:t>
      </w:r>
      <w:r w:rsidRPr="0073598E">
        <w:rPr>
          <w:rFonts w:asciiTheme="minorHAnsi" w:hAnsiTheme="minorHAnsi"/>
          <w:b/>
          <w:sz w:val="20"/>
          <w:szCs w:val="20"/>
        </w:rPr>
        <w:t xml:space="preserve">Attendance Policy </w:t>
      </w:r>
      <w:r w:rsidRPr="0073598E">
        <w:rPr>
          <w:rFonts w:asciiTheme="minorHAnsi" w:hAnsiTheme="minorHAnsi"/>
          <w:sz w:val="20"/>
          <w:szCs w:val="20"/>
        </w:rPr>
        <w:t>section for details).</w:t>
      </w:r>
    </w:p>
    <w:p w14:paraId="78931304" w14:textId="77777777" w:rsidR="004149FD" w:rsidRPr="00FE3DC8" w:rsidRDefault="004149FD" w:rsidP="004149FD">
      <w:pPr>
        <w:pStyle w:val="Default"/>
        <w:numPr>
          <w:ilvl w:val="0"/>
          <w:numId w:val="4"/>
        </w:numPr>
        <w:rPr>
          <w:sz w:val="20"/>
          <w:szCs w:val="20"/>
        </w:rPr>
      </w:pPr>
      <w:r w:rsidRPr="00FE3DC8">
        <w:rPr>
          <w:sz w:val="20"/>
          <w:szCs w:val="20"/>
        </w:rPr>
        <w:t xml:space="preserve">All work MUST be done individually. </w:t>
      </w:r>
    </w:p>
    <w:p w14:paraId="3D4D6AA1" w14:textId="77777777" w:rsidR="004149FD" w:rsidRDefault="004149FD" w:rsidP="004149FD">
      <w:pPr>
        <w:pStyle w:val="Default"/>
        <w:numPr>
          <w:ilvl w:val="0"/>
          <w:numId w:val="4"/>
        </w:numPr>
        <w:rPr>
          <w:sz w:val="20"/>
          <w:szCs w:val="20"/>
        </w:rPr>
      </w:pPr>
      <w:r>
        <w:rPr>
          <w:sz w:val="20"/>
          <w:szCs w:val="20"/>
        </w:rPr>
        <w:t>A</w:t>
      </w:r>
      <w:r w:rsidRPr="00FE3DC8">
        <w:rPr>
          <w:sz w:val="20"/>
          <w:szCs w:val="20"/>
        </w:rPr>
        <w:t>ssignment</w:t>
      </w:r>
      <w:r>
        <w:rPr>
          <w:sz w:val="20"/>
          <w:szCs w:val="20"/>
        </w:rPr>
        <w:t>s</w:t>
      </w:r>
      <w:r w:rsidRPr="00FE3DC8">
        <w:rPr>
          <w:sz w:val="20"/>
          <w:szCs w:val="20"/>
        </w:rPr>
        <w:t xml:space="preserve"> </w:t>
      </w:r>
      <w:r>
        <w:rPr>
          <w:sz w:val="20"/>
          <w:szCs w:val="20"/>
        </w:rPr>
        <w:t>must be uploaded to its named location</w:t>
      </w:r>
      <w:r w:rsidRPr="00FE3DC8">
        <w:rPr>
          <w:sz w:val="20"/>
          <w:szCs w:val="20"/>
        </w:rPr>
        <w:t xml:space="preserve"> </w:t>
      </w:r>
      <w:r>
        <w:rPr>
          <w:sz w:val="20"/>
          <w:szCs w:val="20"/>
        </w:rPr>
        <w:t>in myPHSC by 11:59 pm EST on the due date</w:t>
      </w:r>
      <w:r w:rsidRPr="00FE3DC8">
        <w:rPr>
          <w:sz w:val="20"/>
          <w:szCs w:val="20"/>
        </w:rPr>
        <w:t xml:space="preserve">. </w:t>
      </w:r>
    </w:p>
    <w:p w14:paraId="5E0064CC" w14:textId="2A4F013B" w:rsidR="004149FD" w:rsidRPr="00FE3DC8" w:rsidRDefault="004149FD" w:rsidP="004149FD">
      <w:pPr>
        <w:pStyle w:val="Default"/>
        <w:numPr>
          <w:ilvl w:val="1"/>
          <w:numId w:val="4"/>
        </w:numPr>
        <w:rPr>
          <w:sz w:val="20"/>
          <w:szCs w:val="20"/>
        </w:rPr>
      </w:pPr>
      <w:r w:rsidRPr="00FE3DC8">
        <w:rPr>
          <w:sz w:val="20"/>
          <w:szCs w:val="20"/>
        </w:rPr>
        <w:t xml:space="preserve">Please upload </w:t>
      </w:r>
      <w:r>
        <w:rPr>
          <w:sz w:val="20"/>
          <w:szCs w:val="20"/>
        </w:rPr>
        <w:t xml:space="preserve">only the required </w:t>
      </w:r>
      <w:r w:rsidRPr="00FE3DC8">
        <w:rPr>
          <w:sz w:val="20"/>
          <w:szCs w:val="20"/>
        </w:rPr>
        <w:t>file</w:t>
      </w:r>
      <w:r>
        <w:rPr>
          <w:sz w:val="20"/>
          <w:szCs w:val="20"/>
        </w:rPr>
        <w:t>(</w:t>
      </w:r>
      <w:r w:rsidRPr="00FE3DC8">
        <w:rPr>
          <w:sz w:val="20"/>
          <w:szCs w:val="20"/>
        </w:rPr>
        <w:t>s</w:t>
      </w:r>
      <w:r>
        <w:rPr>
          <w:sz w:val="20"/>
          <w:szCs w:val="20"/>
        </w:rPr>
        <w:t>)</w:t>
      </w:r>
      <w:r w:rsidRPr="00FE3DC8">
        <w:rPr>
          <w:sz w:val="20"/>
          <w:szCs w:val="20"/>
        </w:rPr>
        <w:t xml:space="preserve"> </w:t>
      </w:r>
      <w:r>
        <w:rPr>
          <w:sz w:val="20"/>
          <w:szCs w:val="20"/>
        </w:rPr>
        <w:t xml:space="preserve">that you </w:t>
      </w:r>
      <w:r w:rsidRPr="00FE3DC8">
        <w:rPr>
          <w:sz w:val="20"/>
          <w:szCs w:val="20"/>
        </w:rPr>
        <w:t>created</w:t>
      </w:r>
      <w:r>
        <w:rPr>
          <w:sz w:val="20"/>
          <w:szCs w:val="20"/>
        </w:rPr>
        <w:t xml:space="preserve"> this semester for this course</w:t>
      </w:r>
      <w:r w:rsidRPr="00FE3DC8">
        <w:rPr>
          <w:sz w:val="20"/>
          <w:szCs w:val="20"/>
        </w:rPr>
        <w:t>.</w:t>
      </w:r>
    </w:p>
    <w:p w14:paraId="5027DCCC" w14:textId="77777777" w:rsidR="004149FD" w:rsidRPr="004B33EE" w:rsidRDefault="004149FD" w:rsidP="004149FD">
      <w:pPr>
        <w:pStyle w:val="Default"/>
        <w:numPr>
          <w:ilvl w:val="0"/>
          <w:numId w:val="4"/>
        </w:numPr>
        <w:rPr>
          <w:sz w:val="20"/>
          <w:szCs w:val="20"/>
        </w:rPr>
      </w:pPr>
      <w:r w:rsidRPr="007C4DA2">
        <w:rPr>
          <w:rFonts w:asciiTheme="minorHAnsi" w:hAnsiTheme="minorHAnsi" w:cs="Times New Roman"/>
          <w:sz w:val="20"/>
          <w:szCs w:val="20"/>
        </w:rPr>
        <w:t xml:space="preserve">Assignments may be </w:t>
      </w:r>
      <w:r>
        <w:rPr>
          <w:sz w:val="20"/>
          <w:szCs w:val="20"/>
        </w:rPr>
        <w:t xml:space="preserve">submitted to the proper location </w:t>
      </w:r>
      <w:r w:rsidRPr="007C4DA2">
        <w:rPr>
          <w:rFonts w:asciiTheme="minorHAnsi" w:hAnsiTheme="minorHAnsi" w:cs="Times New Roman"/>
          <w:sz w:val="20"/>
          <w:szCs w:val="20"/>
        </w:rPr>
        <w:t>at any time before the due date.</w:t>
      </w:r>
    </w:p>
    <w:p w14:paraId="244E4D29" w14:textId="77777777" w:rsidR="004149FD" w:rsidRPr="000B2405" w:rsidRDefault="004149FD" w:rsidP="004149FD">
      <w:pPr>
        <w:pStyle w:val="ListParagraph"/>
        <w:numPr>
          <w:ilvl w:val="0"/>
          <w:numId w:val="4"/>
        </w:numPr>
        <w:rPr>
          <w:rFonts w:asciiTheme="minorHAnsi" w:hAnsiTheme="minorHAnsi" w:cs="Times New Roman"/>
          <w:sz w:val="20"/>
          <w:szCs w:val="20"/>
        </w:rPr>
      </w:pPr>
      <w:r w:rsidRPr="007C4DA2">
        <w:rPr>
          <w:rFonts w:asciiTheme="minorHAnsi" w:hAnsiTheme="minorHAnsi" w:cs="Times New Roman"/>
          <w:sz w:val="20"/>
          <w:szCs w:val="20"/>
        </w:rPr>
        <w:lastRenderedPageBreak/>
        <w:t xml:space="preserve">It is your responsibility to submit the correct file, </w:t>
      </w:r>
      <w:r w:rsidRPr="007C4DA2">
        <w:rPr>
          <w:rFonts w:asciiTheme="minorHAnsi" w:hAnsiTheme="minorHAnsi" w:cs="Times New Roman"/>
          <w:bCs/>
          <w:sz w:val="20"/>
          <w:szCs w:val="20"/>
        </w:rPr>
        <w:t xml:space="preserve">so double check your submissions to </w:t>
      </w:r>
      <w:r>
        <w:rPr>
          <w:rFonts w:asciiTheme="minorHAnsi" w:hAnsiTheme="minorHAnsi" w:cs="Times New Roman"/>
          <w:bCs/>
          <w:sz w:val="20"/>
          <w:szCs w:val="20"/>
        </w:rPr>
        <w:t>en</w:t>
      </w:r>
      <w:r w:rsidRPr="007C4DA2">
        <w:rPr>
          <w:rFonts w:asciiTheme="minorHAnsi" w:hAnsiTheme="minorHAnsi" w:cs="Times New Roman"/>
          <w:bCs/>
          <w:sz w:val="20"/>
          <w:szCs w:val="20"/>
        </w:rPr>
        <w:t>sure you submitted the correct file</w:t>
      </w:r>
      <w:r>
        <w:rPr>
          <w:rFonts w:asciiTheme="minorHAnsi" w:hAnsiTheme="minorHAnsi" w:cs="Times New Roman"/>
          <w:bCs/>
          <w:sz w:val="20"/>
          <w:szCs w:val="20"/>
        </w:rPr>
        <w:t>.</w:t>
      </w:r>
    </w:p>
    <w:p w14:paraId="6AF2E992" w14:textId="77777777" w:rsidR="004149FD" w:rsidRDefault="004149FD" w:rsidP="004149FD">
      <w:pPr>
        <w:pStyle w:val="ListParagraph"/>
        <w:numPr>
          <w:ilvl w:val="0"/>
          <w:numId w:val="4"/>
        </w:numPr>
        <w:rPr>
          <w:rFonts w:asciiTheme="minorHAnsi" w:hAnsiTheme="minorHAnsi" w:cs="Times New Roman"/>
          <w:sz w:val="20"/>
          <w:szCs w:val="20"/>
        </w:rPr>
      </w:pPr>
      <w:r>
        <w:rPr>
          <w:rFonts w:asciiTheme="minorHAnsi" w:hAnsiTheme="minorHAnsi" w:cs="Times New Roman"/>
          <w:sz w:val="20"/>
          <w:szCs w:val="20"/>
        </w:rPr>
        <w:t>You are able to submit projects multiple times before the due date, if necessary. I will only grade the last submission.</w:t>
      </w:r>
    </w:p>
    <w:p w14:paraId="03F7716A" w14:textId="77777777" w:rsidR="004149FD" w:rsidRDefault="004149FD" w:rsidP="004149FD">
      <w:pPr>
        <w:pStyle w:val="ListParagraph"/>
        <w:numPr>
          <w:ilvl w:val="0"/>
          <w:numId w:val="4"/>
        </w:numPr>
        <w:rPr>
          <w:rFonts w:asciiTheme="minorHAnsi" w:hAnsiTheme="minorHAnsi" w:cs="Times New Roman"/>
          <w:sz w:val="20"/>
          <w:szCs w:val="20"/>
        </w:rPr>
      </w:pPr>
      <w:r w:rsidRPr="007C4DA2">
        <w:rPr>
          <w:rFonts w:asciiTheme="minorHAnsi" w:hAnsiTheme="minorHAnsi" w:cs="Times New Roman"/>
          <w:sz w:val="20"/>
          <w:szCs w:val="20"/>
        </w:rPr>
        <w:t>Once a</w:t>
      </w:r>
      <w:r>
        <w:rPr>
          <w:rFonts w:asciiTheme="minorHAnsi" w:hAnsiTheme="minorHAnsi" w:cs="Times New Roman"/>
          <w:sz w:val="20"/>
          <w:szCs w:val="20"/>
        </w:rPr>
        <w:t xml:space="preserve">n assignment’s due date has passed, you may </w:t>
      </w:r>
      <w:r w:rsidRPr="000B2405">
        <w:rPr>
          <w:rFonts w:asciiTheme="minorHAnsi" w:hAnsiTheme="minorHAnsi" w:cs="Times New Roman"/>
          <w:b/>
          <w:sz w:val="20"/>
          <w:szCs w:val="20"/>
        </w:rPr>
        <w:t>NOT</w:t>
      </w:r>
      <w:r>
        <w:rPr>
          <w:rFonts w:asciiTheme="minorHAnsi" w:hAnsiTheme="minorHAnsi" w:cs="Times New Roman"/>
          <w:sz w:val="20"/>
          <w:szCs w:val="20"/>
        </w:rPr>
        <w:t xml:space="preserve"> </w:t>
      </w:r>
      <w:r w:rsidRPr="007C4DA2">
        <w:rPr>
          <w:rFonts w:asciiTheme="minorHAnsi" w:hAnsiTheme="minorHAnsi" w:cs="Times New Roman"/>
          <w:sz w:val="20"/>
          <w:szCs w:val="20"/>
        </w:rPr>
        <w:t>re-submit.</w:t>
      </w:r>
    </w:p>
    <w:p w14:paraId="46C6AE39" w14:textId="77777777" w:rsidR="004149FD" w:rsidRPr="00917777" w:rsidRDefault="004149FD" w:rsidP="004149FD">
      <w:pPr>
        <w:pStyle w:val="ListParagraph"/>
        <w:numPr>
          <w:ilvl w:val="0"/>
          <w:numId w:val="4"/>
        </w:numPr>
        <w:rPr>
          <w:rFonts w:asciiTheme="minorHAnsi" w:hAnsiTheme="minorHAnsi" w:cs="Times New Roman"/>
          <w:sz w:val="20"/>
          <w:szCs w:val="20"/>
        </w:rPr>
      </w:pPr>
      <w:r>
        <w:rPr>
          <w:rFonts w:asciiTheme="minorHAnsi" w:hAnsiTheme="minorHAnsi" w:cs="Times New Roman"/>
          <w:sz w:val="20"/>
          <w:szCs w:val="20"/>
        </w:rPr>
        <w:t>I do NOT accept assignments via email.</w:t>
      </w:r>
    </w:p>
    <w:p w14:paraId="4F169BD2" w14:textId="77777777" w:rsidR="004149FD" w:rsidRDefault="004149FD" w:rsidP="004149FD">
      <w:pPr>
        <w:pStyle w:val="ListParagraph"/>
        <w:rPr>
          <w:rFonts w:asciiTheme="minorHAnsi" w:hAnsiTheme="minorHAnsi" w:cs="Times New Roman"/>
          <w:b/>
          <w:sz w:val="20"/>
          <w:szCs w:val="20"/>
        </w:rPr>
      </w:pPr>
    </w:p>
    <w:p w14:paraId="31649C55" w14:textId="77777777" w:rsidR="004149FD" w:rsidRPr="00EB4743" w:rsidRDefault="004149FD" w:rsidP="004149FD">
      <w:pPr>
        <w:pStyle w:val="Default"/>
        <w:rPr>
          <w:rStyle w:val="IntenseEmphasis"/>
        </w:rPr>
      </w:pPr>
      <w:r w:rsidRPr="0062058A">
        <w:rPr>
          <w:rStyle w:val="IntenseEmphasis"/>
          <w:color w:val="0070C0"/>
        </w:rPr>
        <w:t>Quizzes and Exams</w:t>
      </w:r>
    </w:p>
    <w:p w14:paraId="7BCE48EF" w14:textId="77777777" w:rsidR="004149FD" w:rsidRPr="00FE3DC8" w:rsidRDefault="004149FD" w:rsidP="004149FD">
      <w:pPr>
        <w:pStyle w:val="Default"/>
        <w:numPr>
          <w:ilvl w:val="0"/>
          <w:numId w:val="4"/>
        </w:numPr>
        <w:rPr>
          <w:sz w:val="20"/>
          <w:szCs w:val="20"/>
        </w:rPr>
      </w:pPr>
      <w:r>
        <w:rPr>
          <w:sz w:val="20"/>
          <w:szCs w:val="20"/>
        </w:rPr>
        <w:t xml:space="preserve">May </w:t>
      </w:r>
      <w:r w:rsidRPr="0048239B">
        <w:rPr>
          <w:b/>
          <w:sz w:val="20"/>
          <w:szCs w:val="20"/>
        </w:rPr>
        <w:t>not</w:t>
      </w:r>
      <w:r>
        <w:rPr>
          <w:sz w:val="20"/>
          <w:szCs w:val="20"/>
        </w:rPr>
        <w:t xml:space="preserve"> be taken late</w:t>
      </w:r>
      <w:r w:rsidRPr="00FE3DC8">
        <w:rPr>
          <w:sz w:val="20"/>
          <w:szCs w:val="20"/>
        </w:rPr>
        <w:t xml:space="preserve"> </w:t>
      </w:r>
    </w:p>
    <w:p w14:paraId="33D0F3C8" w14:textId="77777777" w:rsidR="004149FD" w:rsidRPr="001161A5" w:rsidRDefault="004149FD" w:rsidP="004149FD">
      <w:pPr>
        <w:pStyle w:val="Default"/>
        <w:numPr>
          <w:ilvl w:val="0"/>
          <w:numId w:val="4"/>
        </w:numPr>
        <w:rPr>
          <w:sz w:val="20"/>
          <w:szCs w:val="20"/>
        </w:rPr>
      </w:pPr>
      <w:r>
        <w:rPr>
          <w:sz w:val="20"/>
          <w:szCs w:val="20"/>
        </w:rPr>
        <w:t>There are no makeup quizzes</w:t>
      </w:r>
    </w:p>
    <w:p w14:paraId="72251C57" w14:textId="77777777" w:rsidR="004149FD" w:rsidRDefault="004149FD" w:rsidP="004149FD">
      <w:pPr>
        <w:pStyle w:val="Default"/>
        <w:rPr>
          <w:b/>
          <w:sz w:val="20"/>
          <w:szCs w:val="20"/>
        </w:rPr>
      </w:pPr>
    </w:p>
    <w:p w14:paraId="14BD29E6" w14:textId="52298293" w:rsidR="004149FD" w:rsidRPr="00DD1C0E" w:rsidRDefault="004149FD" w:rsidP="004149FD">
      <w:pPr>
        <w:pStyle w:val="Default"/>
        <w:rPr>
          <w:b/>
          <w:color w:val="FF0000"/>
          <w:sz w:val="22"/>
          <w:szCs w:val="22"/>
        </w:rPr>
      </w:pPr>
      <w:r w:rsidRPr="00DD1C0E">
        <w:rPr>
          <w:b/>
          <w:color w:val="FF0000"/>
          <w:sz w:val="22"/>
          <w:szCs w:val="22"/>
        </w:rPr>
        <w:t xml:space="preserve">Late assignments will NOT be accepted, even if myPHSC and/or </w:t>
      </w:r>
      <w:r w:rsidR="004C1F74">
        <w:rPr>
          <w:b/>
          <w:color w:val="FF0000"/>
          <w:sz w:val="22"/>
          <w:szCs w:val="22"/>
        </w:rPr>
        <w:t>MindTap</w:t>
      </w:r>
      <w:r w:rsidRPr="00DD1C0E">
        <w:rPr>
          <w:b/>
          <w:color w:val="FF0000"/>
          <w:sz w:val="22"/>
          <w:szCs w:val="22"/>
        </w:rPr>
        <w:t xml:space="preserve"> is down (except known</w:t>
      </w:r>
      <w:r>
        <w:rPr>
          <w:b/>
          <w:color w:val="FF0000"/>
          <w:sz w:val="22"/>
          <w:szCs w:val="22"/>
        </w:rPr>
        <w:t xml:space="preserve"> outages)</w:t>
      </w:r>
      <w:r w:rsidRPr="00DD1C0E">
        <w:rPr>
          <w:b/>
          <w:color w:val="FF0000"/>
          <w:sz w:val="22"/>
          <w:szCs w:val="22"/>
        </w:rPr>
        <w:t>.</w:t>
      </w:r>
    </w:p>
    <w:p w14:paraId="23CAAEE6" w14:textId="18AF4E6C" w:rsidR="0011165C" w:rsidRPr="009E5B70" w:rsidRDefault="0011165C" w:rsidP="0011165C">
      <w:pPr>
        <w:keepNext/>
        <w:rPr>
          <w:rFonts w:asciiTheme="minorHAnsi" w:hAnsiTheme="minorHAnsi"/>
          <w:b/>
          <w:sz w:val="20"/>
        </w:rPr>
      </w:pPr>
    </w:p>
    <w:p w14:paraId="4B5504DA" w14:textId="75C0ED3E" w:rsidR="00A8629C" w:rsidRPr="00475E43" w:rsidRDefault="00A8629C" w:rsidP="00FF064E">
      <w:pPr>
        <w:pStyle w:val="Heading2"/>
        <w:rPr>
          <w:b w:val="0"/>
        </w:rPr>
      </w:pPr>
      <w:r w:rsidRPr="00475E43">
        <w:t>Suggested Study Time</w:t>
      </w:r>
      <w:r w:rsidR="003C0756">
        <w:t>/Strategies</w:t>
      </w:r>
      <w:r w:rsidRPr="00475E43">
        <w:t>:</w:t>
      </w:r>
    </w:p>
    <w:p w14:paraId="75A406FC" w14:textId="53D06131" w:rsidR="00B14ECC" w:rsidRPr="009E5B70" w:rsidRDefault="00B14ECC" w:rsidP="00B14ECC">
      <w:pPr>
        <w:keepNext/>
        <w:rPr>
          <w:rFonts w:asciiTheme="minorHAnsi" w:hAnsiTheme="minorHAnsi"/>
          <w:sz w:val="20"/>
        </w:rPr>
      </w:pPr>
      <w:r w:rsidRPr="009E5B70">
        <w:rPr>
          <w:rFonts w:asciiTheme="minorHAnsi" w:hAnsiTheme="minorHAnsi"/>
          <w:sz w:val="20"/>
        </w:rPr>
        <w:t>In order to successfully pass this course, you will need to spend approximately 6-9 hours per week studying the concepts covered in</w:t>
      </w:r>
      <w:r w:rsidR="009E5B70">
        <w:rPr>
          <w:rFonts w:asciiTheme="minorHAnsi" w:hAnsiTheme="minorHAnsi"/>
          <w:sz w:val="20"/>
        </w:rPr>
        <w:t xml:space="preserve"> class (3 credit hour course x </w:t>
      </w:r>
      <w:r w:rsidRPr="009E5B70">
        <w:rPr>
          <w:rFonts w:asciiTheme="minorHAnsi" w:hAnsiTheme="minorHAnsi"/>
          <w:sz w:val="20"/>
        </w:rPr>
        <w:t xml:space="preserve">2-3 study hours per credit hour = 6-9 study hours). You will also need to have a good understanding of your learning style as well as the best place and time for you to study.  </w:t>
      </w:r>
      <w:r w:rsidR="00FF064E">
        <w:rPr>
          <w:rFonts w:asciiTheme="minorHAnsi" w:hAnsiTheme="minorHAnsi"/>
          <w:sz w:val="20"/>
        </w:rPr>
        <w:t xml:space="preserve">To learn more, visit the </w:t>
      </w:r>
      <w:hyperlink r:id="rId12" w:history="1">
        <w:r w:rsidR="00FF064E" w:rsidRPr="00FF064E">
          <w:rPr>
            <w:rStyle w:val="Hyperlink"/>
            <w:rFonts w:asciiTheme="minorHAnsi" w:hAnsiTheme="minorHAnsi"/>
            <w:sz w:val="20"/>
          </w:rPr>
          <w:t>website on Learning Style Assessment</w:t>
        </w:r>
      </w:hyperlink>
      <w:r w:rsidR="00FF064E">
        <w:rPr>
          <w:rFonts w:asciiTheme="minorHAnsi" w:hAnsiTheme="minorHAnsi"/>
          <w:sz w:val="20"/>
        </w:rPr>
        <w:t xml:space="preserve">. </w:t>
      </w:r>
    </w:p>
    <w:p w14:paraId="30ACDAF9" w14:textId="77777777" w:rsidR="00B14ECC" w:rsidRPr="009E5B70" w:rsidRDefault="00B14ECC" w:rsidP="00B14ECC">
      <w:pPr>
        <w:keepNext/>
        <w:rPr>
          <w:rFonts w:asciiTheme="minorHAnsi" w:hAnsiTheme="minorHAnsi"/>
          <w:sz w:val="20"/>
        </w:rPr>
      </w:pPr>
    </w:p>
    <w:p w14:paraId="3A65A5CA" w14:textId="37E372E3" w:rsidR="00B14ECC" w:rsidRPr="009E5B70" w:rsidRDefault="00B14ECC" w:rsidP="00B14ECC">
      <w:pPr>
        <w:keepNext/>
        <w:rPr>
          <w:rFonts w:asciiTheme="minorHAnsi" w:hAnsiTheme="minorHAnsi"/>
          <w:sz w:val="20"/>
        </w:rPr>
      </w:pPr>
      <w:r w:rsidRPr="009E5B70">
        <w:rPr>
          <w:rFonts w:asciiTheme="minorHAnsi" w:hAnsiTheme="minorHAnsi"/>
          <w:sz w:val="20"/>
        </w:rPr>
        <w:t>Additional helpful study tips:</w:t>
      </w:r>
    </w:p>
    <w:p w14:paraId="3A1A130A" w14:textId="06D876BE" w:rsidR="00B14ECC" w:rsidRPr="009E5B70" w:rsidRDefault="00B14ECC" w:rsidP="00B14ECC">
      <w:pPr>
        <w:pStyle w:val="ListParagraph"/>
        <w:keepNext/>
        <w:numPr>
          <w:ilvl w:val="0"/>
          <w:numId w:val="1"/>
        </w:numPr>
        <w:rPr>
          <w:rFonts w:asciiTheme="minorHAnsi" w:hAnsiTheme="minorHAnsi"/>
          <w:sz w:val="20"/>
        </w:rPr>
      </w:pPr>
      <w:r w:rsidRPr="009E5B70">
        <w:rPr>
          <w:rFonts w:asciiTheme="minorHAnsi" w:hAnsiTheme="minorHAnsi"/>
          <w:sz w:val="20"/>
        </w:rPr>
        <w:t xml:space="preserve">Organize your workspace and priorities. </w:t>
      </w:r>
    </w:p>
    <w:p w14:paraId="67343EBF" w14:textId="2016A77B" w:rsidR="00B14ECC" w:rsidRPr="009E5B70" w:rsidRDefault="00B14ECC" w:rsidP="00B14ECC">
      <w:pPr>
        <w:pStyle w:val="ListParagraph"/>
        <w:keepNext/>
        <w:numPr>
          <w:ilvl w:val="0"/>
          <w:numId w:val="1"/>
        </w:numPr>
        <w:rPr>
          <w:rFonts w:asciiTheme="minorHAnsi" w:hAnsiTheme="minorHAnsi"/>
          <w:sz w:val="20"/>
        </w:rPr>
      </w:pPr>
      <w:r w:rsidRPr="009E5B70">
        <w:rPr>
          <w:rFonts w:asciiTheme="minorHAnsi" w:hAnsiTheme="minorHAnsi"/>
          <w:sz w:val="20"/>
        </w:rPr>
        <w:t xml:space="preserve">Organize your time by using a planner and to-do lists, creating a model semester schedule, and breaking large tasks into smaller ones. </w:t>
      </w:r>
    </w:p>
    <w:p w14:paraId="532ADE44" w14:textId="24205F9B" w:rsidR="00B14ECC" w:rsidRPr="009E5B70" w:rsidRDefault="00B14ECC" w:rsidP="00B14ECC">
      <w:pPr>
        <w:pStyle w:val="ListParagraph"/>
        <w:keepNext/>
        <w:numPr>
          <w:ilvl w:val="0"/>
          <w:numId w:val="1"/>
        </w:numPr>
        <w:rPr>
          <w:rFonts w:asciiTheme="minorHAnsi" w:hAnsiTheme="minorHAnsi"/>
          <w:sz w:val="20"/>
        </w:rPr>
      </w:pPr>
      <w:r w:rsidRPr="009E5B70">
        <w:rPr>
          <w:rFonts w:asciiTheme="minorHAnsi" w:hAnsiTheme="minorHAnsi"/>
          <w:sz w:val="20"/>
        </w:rPr>
        <w:t>Allow extra time (overestimate amount of time needed to complete a task).</w:t>
      </w:r>
    </w:p>
    <w:p w14:paraId="7EEEA11E" w14:textId="5017D090" w:rsidR="00B14ECC" w:rsidRPr="009E5B70" w:rsidRDefault="00B14ECC" w:rsidP="00B14ECC">
      <w:pPr>
        <w:pStyle w:val="ListParagraph"/>
        <w:keepNext/>
        <w:numPr>
          <w:ilvl w:val="0"/>
          <w:numId w:val="1"/>
        </w:numPr>
        <w:rPr>
          <w:rFonts w:asciiTheme="minorHAnsi" w:hAnsiTheme="minorHAnsi"/>
          <w:sz w:val="20"/>
        </w:rPr>
      </w:pPr>
      <w:r w:rsidRPr="009E5B70">
        <w:rPr>
          <w:rFonts w:asciiTheme="minorHAnsi" w:hAnsiTheme="minorHAnsi"/>
          <w:sz w:val="20"/>
        </w:rPr>
        <w:t>Use “hidden” time to study, such as in between commercial breaks of your favorite show or when waiting for the bus.</w:t>
      </w:r>
    </w:p>
    <w:p w14:paraId="63AEC27A" w14:textId="1BDEA292" w:rsidR="00B14ECC" w:rsidRPr="009E5B70" w:rsidRDefault="00B14ECC" w:rsidP="00B14ECC">
      <w:pPr>
        <w:pStyle w:val="ListParagraph"/>
        <w:keepNext/>
        <w:numPr>
          <w:ilvl w:val="0"/>
          <w:numId w:val="1"/>
        </w:numPr>
        <w:rPr>
          <w:rFonts w:asciiTheme="minorHAnsi" w:hAnsiTheme="minorHAnsi"/>
          <w:sz w:val="20"/>
        </w:rPr>
      </w:pPr>
      <w:r w:rsidRPr="009E5B70">
        <w:rPr>
          <w:rFonts w:asciiTheme="minorHAnsi" w:hAnsiTheme="minorHAnsi"/>
          <w:sz w:val="20"/>
        </w:rPr>
        <w:t>Learn to say “no” to distractions or things that interfere with your main priorities.</w:t>
      </w:r>
    </w:p>
    <w:p w14:paraId="17A80A32" w14:textId="5D1AB6C0" w:rsidR="00A8629C" w:rsidRPr="009E5B70" w:rsidRDefault="00B14ECC" w:rsidP="00B14ECC">
      <w:pPr>
        <w:pStyle w:val="ListParagraph"/>
        <w:keepNext/>
        <w:numPr>
          <w:ilvl w:val="0"/>
          <w:numId w:val="1"/>
        </w:numPr>
        <w:rPr>
          <w:rFonts w:asciiTheme="minorHAnsi" w:hAnsiTheme="minorHAnsi"/>
          <w:sz w:val="20"/>
        </w:rPr>
      </w:pPr>
      <w:r w:rsidRPr="009E5B70">
        <w:rPr>
          <w:rFonts w:asciiTheme="minorHAnsi" w:hAnsiTheme="minorHAnsi"/>
          <w:sz w:val="20"/>
        </w:rPr>
        <w:t xml:space="preserve">Work with, not against, your personal time-clock (if you’re not a morning person, don’t schedule your study time for 8am). </w:t>
      </w:r>
    </w:p>
    <w:p w14:paraId="31A48299" w14:textId="77777777" w:rsidR="00896B71" w:rsidRPr="00896B71" w:rsidRDefault="00896B71" w:rsidP="0011165C">
      <w:pPr>
        <w:keepNext/>
        <w:rPr>
          <w:rFonts w:asciiTheme="minorHAnsi" w:hAnsiTheme="minorHAnsi"/>
          <w:b/>
          <w:sz w:val="20"/>
        </w:rPr>
      </w:pPr>
    </w:p>
    <w:p w14:paraId="5955BB98" w14:textId="73AC3BA6" w:rsidR="004B2097" w:rsidRPr="00896B71" w:rsidRDefault="0011165C" w:rsidP="00FF064E">
      <w:pPr>
        <w:pStyle w:val="Heading2"/>
        <w:rPr>
          <w:b w:val="0"/>
          <w:sz w:val="20"/>
        </w:rPr>
      </w:pPr>
      <w:r>
        <w:t xml:space="preserve">Important </w:t>
      </w:r>
      <w:r w:rsidR="00FB4F8F">
        <w:t xml:space="preserve">College </w:t>
      </w:r>
      <w:r>
        <w:t>Dates:</w:t>
      </w:r>
    </w:p>
    <w:p w14:paraId="068DB4BA" w14:textId="77777777" w:rsidR="004149FD" w:rsidRPr="00321F33" w:rsidRDefault="004149FD" w:rsidP="004149FD">
      <w:pPr>
        <w:pStyle w:val="Default"/>
        <w:rPr>
          <w:rStyle w:val="IntenseEmphasis"/>
          <w:sz w:val="22"/>
        </w:rPr>
      </w:pPr>
      <w:r w:rsidRPr="00321F33">
        <w:rPr>
          <w:rFonts w:asciiTheme="minorHAnsi" w:hAnsiTheme="minorHAnsi"/>
          <w:b/>
          <w:color w:val="00B050"/>
          <w:sz w:val="22"/>
        </w:rPr>
        <w:t>NOTE</w:t>
      </w:r>
      <w:r w:rsidRPr="00321F33">
        <w:rPr>
          <w:rFonts w:asciiTheme="minorHAnsi" w:hAnsiTheme="minorHAnsi"/>
          <w:b/>
          <w:sz w:val="22"/>
        </w:rPr>
        <w:t xml:space="preserve">: The College is closed on the weekends and certain holidays, therefore I’m not available </w:t>
      </w:r>
      <w:r>
        <w:rPr>
          <w:rFonts w:asciiTheme="minorHAnsi" w:hAnsiTheme="minorHAnsi"/>
          <w:b/>
          <w:sz w:val="22"/>
        </w:rPr>
        <w:t>during these times</w:t>
      </w:r>
      <w:r w:rsidRPr="00321F33">
        <w:rPr>
          <w:rFonts w:asciiTheme="minorHAnsi" w:hAnsiTheme="minorHAnsi"/>
          <w:b/>
          <w:sz w:val="22"/>
        </w:rPr>
        <w:t xml:space="preserve">. </w:t>
      </w:r>
      <w:r w:rsidRPr="00321F33">
        <w:rPr>
          <w:rFonts w:asciiTheme="minorHAnsi" w:hAnsiTheme="minorHAnsi"/>
          <w:sz w:val="22"/>
        </w:rPr>
        <w:t xml:space="preserve">Any voicemails left and/or correspondence sent </w:t>
      </w:r>
      <w:r w:rsidRPr="005B4460">
        <w:rPr>
          <w:rFonts w:asciiTheme="minorHAnsi" w:hAnsiTheme="minorHAnsi"/>
          <w:b/>
          <w:color w:val="00B050"/>
          <w:sz w:val="22"/>
        </w:rPr>
        <w:t>Saturday</w:t>
      </w:r>
      <w:r w:rsidRPr="00321F33">
        <w:rPr>
          <w:rFonts w:asciiTheme="minorHAnsi" w:hAnsiTheme="minorHAnsi"/>
          <w:sz w:val="22"/>
        </w:rPr>
        <w:t xml:space="preserve"> </w:t>
      </w:r>
      <w:r w:rsidRPr="00321F33">
        <w:rPr>
          <w:rFonts w:asciiTheme="minorHAnsi" w:hAnsiTheme="minorHAnsi"/>
          <w:color w:val="00B050"/>
          <w:sz w:val="22"/>
        </w:rPr>
        <w:t>t</w:t>
      </w:r>
      <w:r w:rsidRPr="00321F33">
        <w:rPr>
          <w:rFonts w:asciiTheme="minorHAnsi" w:hAnsiTheme="minorHAnsi"/>
          <w:b/>
          <w:color w:val="00B050"/>
          <w:sz w:val="22"/>
        </w:rPr>
        <w:t>hrough Sunday or during a College holiday</w:t>
      </w:r>
      <w:r w:rsidRPr="00321F33">
        <w:rPr>
          <w:rFonts w:asciiTheme="minorHAnsi" w:hAnsiTheme="minorHAnsi"/>
          <w:b/>
          <w:sz w:val="22"/>
        </w:rPr>
        <w:t xml:space="preserve"> </w:t>
      </w:r>
      <w:r w:rsidRPr="00321F33">
        <w:rPr>
          <w:rFonts w:asciiTheme="minorHAnsi" w:hAnsiTheme="minorHAnsi"/>
          <w:sz w:val="22"/>
        </w:rPr>
        <w:t>will not be addressed until the following day the College opens. Please work ahead to complete assignments early should you need assistance.</w:t>
      </w:r>
    </w:p>
    <w:p w14:paraId="055B086F" w14:textId="77777777" w:rsidR="004149FD" w:rsidRDefault="004149FD" w:rsidP="004149FD">
      <w:pPr>
        <w:pStyle w:val="Default"/>
        <w:rPr>
          <w:rFonts w:asciiTheme="minorHAnsi" w:hAnsiTheme="minorHAnsi"/>
          <w:sz w:val="20"/>
          <w:szCs w:val="20"/>
        </w:rPr>
      </w:pPr>
    </w:p>
    <w:p w14:paraId="105F3B08" w14:textId="02F336C2" w:rsidR="004149FD" w:rsidRPr="006E0347" w:rsidRDefault="004149FD" w:rsidP="004149FD">
      <w:pPr>
        <w:pStyle w:val="Default"/>
        <w:numPr>
          <w:ilvl w:val="0"/>
          <w:numId w:val="6"/>
        </w:numPr>
        <w:rPr>
          <w:rFonts w:asciiTheme="minorHAnsi" w:hAnsiTheme="minorHAnsi"/>
          <w:sz w:val="20"/>
          <w:szCs w:val="20"/>
        </w:rPr>
      </w:pPr>
      <w:r>
        <w:rPr>
          <w:rFonts w:asciiTheme="minorHAnsi" w:hAnsiTheme="minorHAnsi"/>
          <w:sz w:val="20"/>
          <w:szCs w:val="20"/>
        </w:rPr>
        <w:t>Aug</w:t>
      </w:r>
      <w:r w:rsidRPr="006E0347">
        <w:rPr>
          <w:rFonts w:asciiTheme="minorHAnsi" w:hAnsiTheme="minorHAnsi"/>
          <w:sz w:val="20"/>
          <w:szCs w:val="20"/>
        </w:rPr>
        <w:t xml:space="preserve"> </w:t>
      </w:r>
      <w:r>
        <w:rPr>
          <w:rFonts w:asciiTheme="minorHAnsi" w:hAnsiTheme="minorHAnsi"/>
          <w:sz w:val="20"/>
          <w:szCs w:val="20"/>
        </w:rPr>
        <w:t xml:space="preserve">23, 4pm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r>
        <w:rPr>
          <w:rFonts w:asciiTheme="minorHAnsi" w:hAnsiTheme="minorHAnsi"/>
          <w:sz w:val="20"/>
          <w:szCs w:val="20"/>
        </w:rPr>
        <w:tab/>
        <w:t>Last day to DROP</w:t>
      </w:r>
    </w:p>
    <w:p w14:paraId="306857EE" w14:textId="5F578A2A" w:rsidR="004149FD" w:rsidRPr="006E0347" w:rsidRDefault="004149FD" w:rsidP="004149FD">
      <w:pPr>
        <w:pStyle w:val="Default"/>
        <w:numPr>
          <w:ilvl w:val="0"/>
          <w:numId w:val="6"/>
        </w:numPr>
        <w:rPr>
          <w:rFonts w:asciiTheme="minorHAnsi" w:hAnsiTheme="minorHAnsi"/>
          <w:sz w:val="20"/>
          <w:szCs w:val="20"/>
        </w:rPr>
      </w:pPr>
      <w:r>
        <w:rPr>
          <w:rFonts w:asciiTheme="minorHAnsi" w:hAnsiTheme="minorHAnsi"/>
          <w:sz w:val="20"/>
          <w:szCs w:val="20"/>
        </w:rPr>
        <w:t>Oct</w:t>
      </w:r>
      <w:r w:rsidRPr="00DE5D3A">
        <w:rPr>
          <w:rFonts w:asciiTheme="minorHAnsi" w:hAnsiTheme="minorHAnsi"/>
          <w:sz w:val="20"/>
          <w:szCs w:val="20"/>
        </w:rPr>
        <w:t xml:space="preserve"> </w:t>
      </w:r>
      <w:r>
        <w:rPr>
          <w:rFonts w:asciiTheme="minorHAnsi" w:hAnsiTheme="minorHAnsi"/>
          <w:sz w:val="20"/>
          <w:szCs w:val="20"/>
        </w:rPr>
        <w:t>31</w:t>
      </w:r>
      <w:r w:rsidRPr="006E0347">
        <w:rPr>
          <w:rFonts w:asciiTheme="minorHAnsi" w:hAnsiTheme="minorHAnsi"/>
          <w:sz w:val="20"/>
          <w:szCs w:val="20"/>
        </w:rPr>
        <w:t xml:space="preserve">, </w:t>
      </w:r>
      <w:r>
        <w:rPr>
          <w:rFonts w:asciiTheme="minorHAnsi" w:hAnsiTheme="minorHAnsi"/>
          <w:sz w:val="20"/>
          <w:szCs w:val="20"/>
        </w:rPr>
        <w:t xml:space="preserve">7pm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r>
        <w:rPr>
          <w:rFonts w:asciiTheme="minorHAnsi" w:hAnsiTheme="minorHAnsi"/>
          <w:sz w:val="20"/>
          <w:szCs w:val="20"/>
        </w:rPr>
        <w:tab/>
      </w:r>
      <w:r w:rsidRPr="006E0347">
        <w:rPr>
          <w:rFonts w:asciiTheme="minorHAnsi" w:hAnsiTheme="minorHAnsi"/>
          <w:sz w:val="20"/>
          <w:szCs w:val="20"/>
        </w:rPr>
        <w:t xml:space="preserve">Last day to WITHDRAW or </w:t>
      </w:r>
      <w:r>
        <w:rPr>
          <w:rFonts w:asciiTheme="minorHAnsi" w:hAnsiTheme="minorHAnsi"/>
          <w:sz w:val="20"/>
          <w:szCs w:val="20"/>
        </w:rPr>
        <w:t xml:space="preserve">change to </w:t>
      </w:r>
      <w:r w:rsidRPr="006E0347">
        <w:rPr>
          <w:rFonts w:asciiTheme="minorHAnsi" w:hAnsiTheme="minorHAnsi"/>
          <w:sz w:val="20"/>
          <w:szCs w:val="20"/>
        </w:rPr>
        <w:t xml:space="preserve">AUDIT </w:t>
      </w:r>
    </w:p>
    <w:p w14:paraId="2E021DE1" w14:textId="61749B8E" w:rsidR="004149FD" w:rsidRPr="006E0347" w:rsidRDefault="004149FD" w:rsidP="004149FD">
      <w:pPr>
        <w:pStyle w:val="Default"/>
        <w:numPr>
          <w:ilvl w:val="0"/>
          <w:numId w:val="6"/>
        </w:numPr>
        <w:rPr>
          <w:rFonts w:asciiTheme="minorHAnsi" w:hAnsiTheme="minorHAnsi"/>
          <w:sz w:val="20"/>
          <w:szCs w:val="20"/>
        </w:rPr>
      </w:pPr>
      <w:r>
        <w:rPr>
          <w:rFonts w:asciiTheme="minorHAnsi" w:hAnsiTheme="minorHAnsi"/>
          <w:sz w:val="20"/>
          <w:szCs w:val="20"/>
        </w:rPr>
        <w:t>Dec 6</w:t>
      </w:r>
      <w:r>
        <w:rPr>
          <w:rFonts w:asciiTheme="minorHAnsi" w:hAnsiTheme="minorHAnsi"/>
          <w:sz w:val="20"/>
          <w:szCs w:val="20"/>
        </w:rPr>
        <w:tab/>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 xml:space="preserve">– </w:t>
      </w:r>
      <w:r>
        <w:rPr>
          <w:rFonts w:asciiTheme="minorHAnsi" w:hAnsiTheme="minorHAnsi"/>
          <w:sz w:val="20"/>
          <w:szCs w:val="20"/>
        </w:rPr>
        <w:tab/>
        <w:t xml:space="preserve">Last Day of Classes </w:t>
      </w:r>
    </w:p>
    <w:p w14:paraId="2241011B" w14:textId="77777777" w:rsidR="004149FD" w:rsidRPr="006E0347" w:rsidRDefault="004149FD" w:rsidP="004149FD">
      <w:pPr>
        <w:pStyle w:val="Default"/>
        <w:tabs>
          <w:tab w:val="left" w:pos="2655"/>
        </w:tabs>
        <w:rPr>
          <w:rFonts w:asciiTheme="minorHAnsi" w:hAnsiTheme="minorHAnsi"/>
          <w:sz w:val="20"/>
          <w:szCs w:val="20"/>
        </w:rPr>
      </w:pPr>
      <w:r w:rsidRPr="006E0347">
        <w:rPr>
          <w:rFonts w:asciiTheme="minorHAnsi" w:hAnsiTheme="minorHAnsi"/>
          <w:sz w:val="20"/>
          <w:szCs w:val="20"/>
        </w:rPr>
        <w:tab/>
      </w:r>
    </w:p>
    <w:p w14:paraId="32D41D69" w14:textId="77777777" w:rsidR="004149FD" w:rsidRDefault="004149FD" w:rsidP="004149FD">
      <w:pPr>
        <w:pStyle w:val="Default"/>
        <w:ind w:left="360"/>
        <w:rPr>
          <w:rFonts w:asciiTheme="minorHAnsi" w:hAnsiTheme="minorHAnsi"/>
          <w:b/>
          <w:sz w:val="20"/>
          <w:szCs w:val="20"/>
        </w:rPr>
      </w:pPr>
      <w:r w:rsidRPr="006E0347">
        <w:rPr>
          <w:rFonts w:asciiTheme="minorHAnsi" w:hAnsiTheme="minorHAnsi"/>
          <w:b/>
          <w:sz w:val="20"/>
          <w:szCs w:val="20"/>
        </w:rPr>
        <w:t>College Closed</w:t>
      </w:r>
    </w:p>
    <w:p w14:paraId="0E790C41" w14:textId="71BEC504" w:rsidR="004149FD" w:rsidRPr="006842FF" w:rsidRDefault="004149FD" w:rsidP="004149FD">
      <w:pPr>
        <w:pStyle w:val="Default"/>
        <w:numPr>
          <w:ilvl w:val="1"/>
          <w:numId w:val="7"/>
        </w:numPr>
        <w:rPr>
          <w:rFonts w:asciiTheme="minorHAnsi" w:hAnsiTheme="minorHAnsi"/>
          <w:sz w:val="20"/>
          <w:szCs w:val="20"/>
        </w:rPr>
      </w:pPr>
      <w:r w:rsidRPr="006842FF">
        <w:rPr>
          <w:rFonts w:asciiTheme="minorHAnsi" w:hAnsiTheme="minorHAnsi"/>
          <w:sz w:val="20"/>
          <w:szCs w:val="20"/>
        </w:rPr>
        <w:t xml:space="preserve">Sep </w:t>
      </w:r>
      <w:r>
        <w:rPr>
          <w:rFonts w:asciiTheme="minorHAnsi" w:hAnsiTheme="minorHAnsi"/>
          <w:sz w:val="20"/>
          <w:szCs w:val="20"/>
        </w:rPr>
        <w:t>2</w:t>
      </w:r>
      <w:r w:rsidRPr="006842FF">
        <w:rPr>
          <w:rFonts w:asciiTheme="minorHAnsi" w:hAnsiTheme="minorHAnsi"/>
          <w:sz w:val="20"/>
          <w:szCs w:val="20"/>
        </w:rPr>
        <w:tab/>
      </w:r>
      <w:r w:rsidRPr="006842FF">
        <w:rPr>
          <w:rFonts w:asciiTheme="minorHAnsi" w:hAnsiTheme="minorHAnsi"/>
          <w:sz w:val="20"/>
          <w:szCs w:val="20"/>
        </w:rPr>
        <w:tab/>
      </w:r>
      <w:r>
        <w:rPr>
          <w:rFonts w:asciiTheme="minorHAnsi" w:hAnsiTheme="minorHAnsi"/>
          <w:sz w:val="20"/>
          <w:szCs w:val="20"/>
        </w:rPr>
        <w:tab/>
        <w:t>–</w:t>
      </w:r>
      <w:r>
        <w:rPr>
          <w:rFonts w:asciiTheme="minorHAnsi" w:hAnsiTheme="minorHAnsi"/>
          <w:sz w:val="20"/>
          <w:szCs w:val="20"/>
        </w:rPr>
        <w:tab/>
      </w:r>
      <w:r w:rsidRPr="006842FF">
        <w:rPr>
          <w:rFonts w:asciiTheme="minorHAnsi" w:hAnsiTheme="minorHAnsi"/>
          <w:sz w:val="20"/>
          <w:szCs w:val="20"/>
        </w:rPr>
        <w:t xml:space="preserve">Labor Day </w:t>
      </w:r>
    </w:p>
    <w:p w14:paraId="54D7DB8D" w14:textId="30E040FE" w:rsidR="004149FD" w:rsidRPr="006842FF" w:rsidRDefault="004149FD" w:rsidP="004149FD">
      <w:pPr>
        <w:pStyle w:val="Default"/>
        <w:numPr>
          <w:ilvl w:val="1"/>
          <w:numId w:val="7"/>
        </w:numPr>
        <w:rPr>
          <w:rFonts w:asciiTheme="minorHAnsi" w:hAnsiTheme="minorHAnsi"/>
          <w:sz w:val="20"/>
          <w:szCs w:val="20"/>
        </w:rPr>
      </w:pPr>
      <w:r w:rsidRPr="006842FF">
        <w:rPr>
          <w:rFonts w:asciiTheme="minorHAnsi" w:hAnsiTheme="minorHAnsi"/>
          <w:sz w:val="20"/>
          <w:szCs w:val="20"/>
        </w:rPr>
        <w:t>Nov 1</w:t>
      </w:r>
      <w:r>
        <w:rPr>
          <w:rFonts w:asciiTheme="minorHAnsi" w:hAnsiTheme="minorHAnsi"/>
          <w:sz w:val="20"/>
          <w:szCs w:val="20"/>
        </w:rPr>
        <w:t>1</w:t>
      </w:r>
      <w:r w:rsidRPr="006842FF">
        <w:rPr>
          <w:rFonts w:asciiTheme="minorHAnsi" w:hAnsiTheme="minorHAnsi"/>
          <w:sz w:val="20"/>
          <w:szCs w:val="20"/>
        </w:rPr>
        <w:tab/>
      </w:r>
      <w:r>
        <w:rPr>
          <w:rFonts w:asciiTheme="minorHAnsi" w:hAnsiTheme="minorHAnsi"/>
          <w:sz w:val="20"/>
          <w:szCs w:val="20"/>
        </w:rPr>
        <w:tab/>
      </w:r>
      <w:r w:rsidRPr="006842FF">
        <w:rPr>
          <w:rFonts w:asciiTheme="minorHAnsi" w:hAnsiTheme="minorHAnsi"/>
          <w:sz w:val="20"/>
          <w:szCs w:val="20"/>
        </w:rPr>
        <w:tab/>
      </w:r>
      <w:r>
        <w:rPr>
          <w:rFonts w:asciiTheme="minorHAnsi" w:hAnsiTheme="minorHAnsi"/>
          <w:sz w:val="20"/>
          <w:szCs w:val="20"/>
        </w:rPr>
        <w:t>–</w:t>
      </w:r>
      <w:r>
        <w:rPr>
          <w:rFonts w:asciiTheme="minorHAnsi" w:hAnsiTheme="minorHAnsi"/>
          <w:sz w:val="20"/>
          <w:szCs w:val="20"/>
        </w:rPr>
        <w:tab/>
        <w:t>Veterans Day</w:t>
      </w:r>
    </w:p>
    <w:p w14:paraId="780E8410" w14:textId="56A397D1" w:rsidR="004149FD" w:rsidRPr="006842FF" w:rsidRDefault="004149FD" w:rsidP="004149FD">
      <w:pPr>
        <w:pStyle w:val="Default"/>
        <w:numPr>
          <w:ilvl w:val="1"/>
          <w:numId w:val="7"/>
        </w:numPr>
        <w:rPr>
          <w:rFonts w:asciiTheme="minorHAnsi" w:hAnsiTheme="minorHAnsi"/>
          <w:sz w:val="20"/>
          <w:szCs w:val="20"/>
        </w:rPr>
      </w:pPr>
      <w:r w:rsidRPr="006842FF">
        <w:rPr>
          <w:rFonts w:asciiTheme="minorHAnsi" w:hAnsiTheme="minorHAnsi"/>
          <w:sz w:val="20"/>
          <w:szCs w:val="20"/>
        </w:rPr>
        <w:t>Nov 2</w:t>
      </w:r>
      <w:r>
        <w:rPr>
          <w:rFonts w:asciiTheme="minorHAnsi" w:hAnsiTheme="minorHAnsi"/>
          <w:sz w:val="20"/>
          <w:szCs w:val="20"/>
        </w:rPr>
        <w:t>8 – 29</w:t>
      </w:r>
      <w:r>
        <w:rPr>
          <w:rFonts w:asciiTheme="minorHAnsi" w:hAnsiTheme="minorHAnsi"/>
          <w:sz w:val="20"/>
          <w:szCs w:val="20"/>
        </w:rPr>
        <w:tab/>
      </w:r>
      <w:r w:rsidRPr="006842FF">
        <w:rPr>
          <w:rFonts w:asciiTheme="minorHAnsi" w:hAnsiTheme="minorHAnsi"/>
          <w:sz w:val="20"/>
          <w:szCs w:val="20"/>
        </w:rPr>
        <w:tab/>
      </w:r>
      <w:r>
        <w:rPr>
          <w:rFonts w:asciiTheme="minorHAnsi" w:hAnsiTheme="minorHAnsi"/>
          <w:sz w:val="20"/>
          <w:szCs w:val="20"/>
        </w:rPr>
        <w:t>–</w:t>
      </w:r>
      <w:r w:rsidRPr="006842FF">
        <w:rPr>
          <w:rFonts w:asciiTheme="minorHAnsi" w:hAnsiTheme="minorHAnsi"/>
          <w:sz w:val="20"/>
          <w:szCs w:val="20"/>
        </w:rPr>
        <w:tab/>
        <w:t xml:space="preserve">Thanksgiving </w:t>
      </w:r>
    </w:p>
    <w:p w14:paraId="5FED63D4" w14:textId="57FBA5D1" w:rsidR="004149FD" w:rsidRDefault="004149FD" w:rsidP="004149FD">
      <w:pPr>
        <w:pStyle w:val="Default"/>
        <w:numPr>
          <w:ilvl w:val="1"/>
          <w:numId w:val="7"/>
        </w:numPr>
        <w:rPr>
          <w:rFonts w:asciiTheme="minorHAnsi" w:hAnsiTheme="minorHAnsi"/>
          <w:sz w:val="20"/>
          <w:szCs w:val="20"/>
        </w:rPr>
      </w:pPr>
      <w:r w:rsidRPr="006842FF">
        <w:rPr>
          <w:rFonts w:asciiTheme="minorHAnsi" w:hAnsiTheme="minorHAnsi"/>
          <w:sz w:val="20"/>
          <w:szCs w:val="20"/>
        </w:rPr>
        <w:t>Dec 1</w:t>
      </w:r>
      <w:r>
        <w:rPr>
          <w:rFonts w:asciiTheme="minorHAnsi" w:hAnsiTheme="minorHAnsi"/>
          <w:sz w:val="20"/>
          <w:szCs w:val="20"/>
        </w:rPr>
        <w:t xml:space="preserve">3 </w:t>
      </w:r>
      <w:r w:rsidRPr="006842FF">
        <w:rPr>
          <w:rFonts w:asciiTheme="minorHAnsi" w:hAnsiTheme="minorHAnsi"/>
          <w:sz w:val="20"/>
          <w:szCs w:val="20"/>
        </w:rPr>
        <w:t>-</w:t>
      </w:r>
      <w:r>
        <w:rPr>
          <w:rFonts w:asciiTheme="minorHAnsi" w:hAnsiTheme="minorHAnsi"/>
          <w:sz w:val="20"/>
          <w:szCs w:val="20"/>
        </w:rPr>
        <w:t xml:space="preserve"> </w:t>
      </w:r>
      <w:r w:rsidRPr="006842FF">
        <w:rPr>
          <w:rFonts w:asciiTheme="minorHAnsi" w:hAnsiTheme="minorHAnsi"/>
          <w:sz w:val="20"/>
          <w:szCs w:val="20"/>
        </w:rPr>
        <w:t xml:space="preserve">Jan </w:t>
      </w:r>
      <w:r>
        <w:rPr>
          <w:rFonts w:asciiTheme="minorHAnsi" w:hAnsiTheme="minorHAnsi"/>
          <w:sz w:val="20"/>
          <w:szCs w:val="20"/>
        </w:rPr>
        <w:t>5</w:t>
      </w:r>
      <w:r>
        <w:rPr>
          <w:rFonts w:asciiTheme="minorHAnsi" w:hAnsiTheme="minorHAnsi"/>
          <w:sz w:val="20"/>
          <w:szCs w:val="20"/>
        </w:rPr>
        <w:tab/>
        <w:t>–</w:t>
      </w:r>
      <w:r>
        <w:rPr>
          <w:rFonts w:asciiTheme="minorHAnsi" w:hAnsiTheme="minorHAnsi"/>
          <w:sz w:val="20"/>
          <w:szCs w:val="20"/>
        </w:rPr>
        <w:tab/>
      </w:r>
      <w:r w:rsidRPr="006842FF">
        <w:rPr>
          <w:rFonts w:asciiTheme="minorHAnsi" w:hAnsiTheme="minorHAnsi"/>
          <w:sz w:val="20"/>
          <w:szCs w:val="20"/>
        </w:rPr>
        <w:t xml:space="preserve">Winter break </w:t>
      </w:r>
    </w:p>
    <w:p w14:paraId="490AA38A" w14:textId="6AE9B896" w:rsidR="00896B71" w:rsidRDefault="00896B71" w:rsidP="0011165C">
      <w:pPr>
        <w:keepNext/>
        <w:rPr>
          <w:rFonts w:asciiTheme="minorHAnsi" w:hAnsiTheme="minorHAnsi"/>
          <w:b/>
          <w:sz w:val="20"/>
        </w:rPr>
      </w:pPr>
    </w:p>
    <w:p w14:paraId="0E9E8FF7" w14:textId="254E9D62" w:rsidR="00191EB8" w:rsidRPr="004C1F74" w:rsidRDefault="004C1F74" w:rsidP="00191EB8">
      <w:pPr>
        <w:pStyle w:val="Heading2"/>
        <w:rPr>
          <w:b w:val="0"/>
          <w:sz w:val="20"/>
        </w:rPr>
      </w:pPr>
      <w:r>
        <w:t>Course Schedule:</w:t>
      </w:r>
      <w:r>
        <w:rPr>
          <w:b w:val="0"/>
          <w:sz w:val="20"/>
        </w:rPr>
        <w:t xml:space="preserve"> </w:t>
      </w:r>
      <w:r w:rsidR="00191EB8" w:rsidRPr="00191EB8">
        <w:t>COP 1000 Introduction to Software Development</w:t>
      </w:r>
    </w:p>
    <w:p w14:paraId="41C9594D" w14:textId="77777777" w:rsidR="00191EB8" w:rsidRPr="006B2FDC" w:rsidRDefault="00191EB8" w:rsidP="00191EB8">
      <w:pPr>
        <w:spacing w:before="100" w:beforeAutospacing="1" w:after="100" w:afterAutospacing="1"/>
        <w:rPr>
          <w:rFonts w:ascii="Verdana" w:hAnsi="Verdana"/>
        </w:rPr>
      </w:pPr>
      <w:r w:rsidRPr="0046196E">
        <w:rPr>
          <w:rFonts w:ascii="Tahoma" w:hAnsi="Tahoma" w:cs="Tahoma"/>
          <w:b/>
          <w:bCs/>
          <w:szCs w:val="24"/>
        </w:rPr>
        <w:t>NOTE</w:t>
      </w:r>
      <w:r>
        <w:rPr>
          <w:rFonts w:ascii="Tahoma" w:hAnsi="Tahoma" w:cs="Tahoma"/>
          <w:szCs w:val="24"/>
        </w:rPr>
        <w:t>: Assignments due by Wednes</w:t>
      </w:r>
      <w:r w:rsidRPr="0046196E">
        <w:rPr>
          <w:rFonts w:ascii="Tahoma" w:hAnsi="Tahoma" w:cs="Tahoma"/>
          <w:szCs w:val="24"/>
        </w:rPr>
        <w:t>day 11:59pm EST</w:t>
      </w:r>
    </w:p>
    <w:tbl>
      <w:tblPr>
        <w:tblW w:w="101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5850"/>
        <w:gridCol w:w="2340"/>
      </w:tblGrid>
      <w:tr w:rsidR="00191EB8" w:rsidRPr="007D70EA" w14:paraId="2CF8658F" w14:textId="77777777" w:rsidTr="00A77577">
        <w:trPr>
          <w:cantSplit/>
          <w:trHeight w:val="244"/>
          <w:tblHeader/>
        </w:trPr>
        <w:tc>
          <w:tcPr>
            <w:tcW w:w="1998" w:type="dxa"/>
            <w:shd w:val="clear" w:color="auto" w:fill="002060"/>
          </w:tcPr>
          <w:p w14:paraId="15DE0471" w14:textId="77777777" w:rsidR="00191EB8" w:rsidRPr="007D70EA" w:rsidRDefault="00191EB8" w:rsidP="00A77577">
            <w:pPr>
              <w:pStyle w:val="Default"/>
              <w:rPr>
                <w:rFonts w:ascii="Verdana" w:hAnsi="Verdana"/>
                <w:color w:val="FFFFFF" w:themeColor="background1"/>
                <w:sz w:val="22"/>
                <w:szCs w:val="22"/>
              </w:rPr>
            </w:pPr>
            <w:r w:rsidRPr="007D70EA">
              <w:rPr>
                <w:rFonts w:ascii="Verdana" w:hAnsi="Verdana"/>
                <w:b/>
                <w:bCs/>
                <w:color w:val="FFFFFF" w:themeColor="background1"/>
                <w:sz w:val="22"/>
                <w:szCs w:val="22"/>
              </w:rPr>
              <w:t xml:space="preserve">Week </w:t>
            </w:r>
          </w:p>
        </w:tc>
        <w:tc>
          <w:tcPr>
            <w:tcW w:w="5850" w:type="dxa"/>
            <w:shd w:val="clear" w:color="auto" w:fill="002060"/>
          </w:tcPr>
          <w:p w14:paraId="015D12A2" w14:textId="77777777" w:rsidR="00191EB8" w:rsidRPr="000E6F82" w:rsidRDefault="00191EB8" w:rsidP="00A77577">
            <w:pPr>
              <w:pStyle w:val="Default"/>
              <w:jc w:val="center"/>
              <w:rPr>
                <w:rFonts w:ascii="Verdana" w:hAnsi="Verdana"/>
                <w:b/>
                <w:bCs/>
                <w:color w:val="FFFFFF" w:themeColor="background1"/>
                <w:sz w:val="22"/>
                <w:szCs w:val="22"/>
              </w:rPr>
            </w:pPr>
            <w:r>
              <w:rPr>
                <w:rFonts w:ascii="Verdana" w:hAnsi="Verdana"/>
                <w:b/>
                <w:bCs/>
                <w:color w:val="FFFFFF" w:themeColor="background1"/>
                <w:sz w:val="22"/>
                <w:szCs w:val="22"/>
              </w:rPr>
              <w:t>Assignments</w:t>
            </w:r>
          </w:p>
        </w:tc>
        <w:tc>
          <w:tcPr>
            <w:tcW w:w="2340" w:type="dxa"/>
            <w:shd w:val="clear" w:color="auto" w:fill="002060"/>
          </w:tcPr>
          <w:p w14:paraId="6AA09170" w14:textId="77777777" w:rsidR="00191EB8" w:rsidRPr="007D70EA" w:rsidRDefault="00191EB8" w:rsidP="00A77577">
            <w:pPr>
              <w:pStyle w:val="Default"/>
              <w:jc w:val="center"/>
              <w:rPr>
                <w:rFonts w:ascii="Verdana" w:hAnsi="Verdana"/>
                <w:color w:val="FFFFFF" w:themeColor="background1"/>
                <w:sz w:val="22"/>
                <w:szCs w:val="22"/>
              </w:rPr>
            </w:pPr>
            <w:r w:rsidRPr="007D70EA">
              <w:rPr>
                <w:rFonts w:ascii="Verdana" w:hAnsi="Verdana"/>
                <w:b/>
                <w:bCs/>
                <w:color w:val="FFFFFF" w:themeColor="background1"/>
                <w:sz w:val="22"/>
                <w:szCs w:val="22"/>
              </w:rPr>
              <w:t>Assignment Due Date</w:t>
            </w:r>
          </w:p>
        </w:tc>
      </w:tr>
      <w:tr w:rsidR="00191EB8" w:rsidRPr="006B2FDC" w14:paraId="0D1F2908" w14:textId="77777777" w:rsidTr="00A77577">
        <w:trPr>
          <w:cantSplit/>
          <w:trHeight w:val="782"/>
        </w:trPr>
        <w:tc>
          <w:tcPr>
            <w:tcW w:w="1998" w:type="dxa"/>
          </w:tcPr>
          <w:p w14:paraId="505CE528"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 </w:t>
            </w:r>
          </w:p>
          <w:p w14:paraId="16D010F1"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Aug </w:t>
            </w:r>
            <w:r>
              <w:rPr>
                <w:rFonts w:ascii="Verdana" w:hAnsi="Verdana"/>
                <w:sz w:val="20"/>
                <w:szCs w:val="20"/>
              </w:rPr>
              <w:t>19</w:t>
            </w:r>
            <w:r w:rsidRPr="006B2FDC">
              <w:rPr>
                <w:rFonts w:ascii="Verdana" w:hAnsi="Verdana"/>
                <w:sz w:val="20"/>
                <w:szCs w:val="20"/>
              </w:rPr>
              <w:t xml:space="preserve"> – Aug 2</w:t>
            </w:r>
            <w:r>
              <w:rPr>
                <w:rFonts w:ascii="Verdana" w:hAnsi="Verdana"/>
                <w:sz w:val="20"/>
                <w:szCs w:val="20"/>
              </w:rPr>
              <w:t>3</w:t>
            </w:r>
            <w:r w:rsidRPr="006B2FDC">
              <w:rPr>
                <w:rFonts w:ascii="Verdana" w:hAnsi="Verdana"/>
                <w:sz w:val="20"/>
                <w:szCs w:val="20"/>
              </w:rPr>
              <w:t xml:space="preserve"> </w:t>
            </w:r>
          </w:p>
        </w:tc>
        <w:tc>
          <w:tcPr>
            <w:tcW w:w="5850" w:type="dxa"/>
          </w:tcPr>
          <w:p w14:paraId="4726A61F" w14:textId="77777777" w:rsidR="00191EB8" w:rsidRPr="000E6F82" w:rsidRDefault="00191EB8" w:rsidP="00A77577">
            <w:pPr>
              <w:pStyle w:val="Default"/>
              <w:rPr>
                <w:rFonts w:ascii="Verdana" w:hAnsi="Verdana"/>
                <w:sz w:val="20"/>
                <w:szCs w:val="22"/>
              </w:rPr>
            </w:pPr>
            <w:r w:rsidRPr="008439D6">
              <w:rPr>
                <w:rFonts w:ascii="Verdana" w:hAnsi="Verdana" w:cstheme="minorHAnsi"/>
                <w:b/>
                <w:color w:val="000000" w:themeColor="text1"/>
                <w:sz w:val="20"/>
              </w:rPr>
              <w:t>Read</w:t>
            </w:r>
            <w:r w:rsidRPr="000E6F82">
              <w:rPr>
                <w:rFonts w:ascii="Verdana" w:hAnsi="Verdana" w:cstheme="minorHAnsi"/>
                <w:color w:val="000000" w:themeColor="text1"/>
                <w:sz w:val="20"/>
              </w:rPr>
              <w:t xml:space="preserve"> Welcome Email in myPHSC Inbox</w:t>
            </w:r>
            <w:r w:rsidRPr="000E6F82">
              <w:rPr>
                <w:rFonts w:ascii="Verdana" w:hAnsi="Verdana"/>
                <w:sz w:val="20"/>
                <w:szCs w:val="22"/>
              </w:rPr>
              <w:t xml:space="preserve"> </w:t>
            </w:r>
          </w:p>
          <w:p w14:paraId="30BFD26C" w14:textId="77777777" w:rsidR="00191EB8" w:rsidRPr="000E6F82" w:rsidRDefault="00191EB8" w:rsidP="00A77577">
            <w:pPr>
              <w:pStyle w:val="Default"/>
              <w:rPr>
                <w:rFonts w:ascii="Verdana" w:hAnsi="Verdana"/>
                <w:sz w:val="20"/>
                <w:szCs w:val="22"/>
              </w:rPr>
            </w:pPr>
            <w:r w:rsidRPr="008439D6">
              <w:rPr>
                <w:rFonts w:ascii="Verdana" w:hAnsi="Verdana"/>
                <w:b/>
                <w:sz w:val="20"/>
                <w:szCs w:val="22"/>
              </w:rPr>
              <w:t>Read</w:t>
            </w:r>
            <w:r w:rsidRPr="000E6F82">
              <w:rPr>
                <w:rFonts w:ascii="Verdana" w:hAnsi="Verdana"/>
                <w:sz w:val="20"/>
                <w:szCs w:val="22"/>
              </w:rPr>
              <w:t xml:space="preserve"> Syllabus</w:t>
            </w:r>
          </w:p>
          <w:p w14:paraId="49F846EF" w14:textId="77777777" w:rsidR="00191EB8" w:rsidRPr="008439D6" w:rsidRDefault="00191EB8" w:rsidP="00A77577">
            <w:pPr>
              <w:pStyle w:val="Default"/>
              <w:rPr>
                <w:rFonts w:ascii="Verdana" w:hAnsi="Verdana"/>
                <w:b/>
                <w:sz w:val="20"/>
                <w:szCs w:val="22"/>
              </w:rPr>
            </w:pPr>
            <w:r w:rsidRPr="008439D6">
              <w:rPr>
                <w:rFonts w:ascii="Verdana" w:hAnsi="Verdana"/>
                <w:b/>
                <w:sz w:val="20"/>
                <w:szCs w:val="22"/>
              </w:rPr>
              <w:t xml:space="preserve">Syllabus Survey </w:t>
            </w:r>
          </w:p>
          <w:p w14:paraId="54C62686" w14:textId="77777777" w:rsidR="00191EB8" w:rsidRDefault="00191EB8" w:rsidP="00A77577">
            <w:pPr>
              <w:pStyle w:val="Default"/>
              <w:rPr>
                <w:rFonts w:ascii="Verdana" w:hAnsi="Verdana" w:cstheme="minorHAnsi"/>
                <w:color w:val="000000" w:themeColor="text1"/>
                <w:sz w:val="20"/>
              </w:rPr>
            </w:pPr>
          </w:p>
          <w:p w14:paraId="50C0CB81" w14:textId="77777777" w:rsidR="00191EB8" w:rsidRPr="00653B2B" w:rsidRDefault="00191EB8" w:rsidP="00A77577">
            <w:pPr>
              <w:pStyle w:val="Default"/>
              <w:rPr>
                <w:rFonts w:ascii="Verdana" w:hAnsi="Verdana" w:cstheme="minorHAnsi"/>
                <w:color w:val="000000" w:themeColor="text1"/>
                <w:sz w:val="20"/>
              </w:rPr>
            </w:pPr>
            <w:r>
              <w:rPr>
                <w:rFonts w:ascii="Verdana" w:hAnsi="Verdana" w:cstheme="minorHAnsi"/>
                <w:color w:val="000000" w:themeColor="text1"/>
                <w:sz w:val="20"/>
              </w:rPr>
              <w:t>Watch the</w:t>
            </w:r>
            <w:r w:rsidRPr="00653B2B">
              <w:rPr>
                <w:rFonts w:ascii="Verdana" w:hAnsi="Verdana" w:cstheme="minorHAnsi"/>
                <w:color w:val="000000" w:themeColor="text1"/>
                <w:sz w:val="20"/>
              </w:rPr>
              <w:t xml:space="preserve"> instructional videos to learn more about using your MindTap product.</w:t>
            </w:r>
          </w:p>
          <w:p w14:paraId="0F4BF220" w14:textId="77777777" w:rsidR="00191EB8" w:rsidRPr="00653B2B" w:rsidRDefault="00191EB8" w:rsidP="00A77577">
            <w:pPr>
              <w:pStyle w:val="Default"/>
              <w:rPr>
                <w:rFonts w:ascii="Verdana" w:hAnsi="Verdana" w:cstheme="minorHAnsi"/>
                <w:color w:val="000000" w:themeColor="text1"/>
                <w:sz w:val="20"/>
              </w:rPr>
            </w:pPr>
          </w:p>
          <w:p w14:paraId="6F947C6E" w14:textId="77777777" w:rsidR="00191EB8" w:rsidRPr="00653B2B" w:rsidRDefault="00191EB8" w:rsidP="00191EB8">
            <w:pPr>
              <w:pStyle w:val="Default"/>
              <w:numPr>
                <w:ilvl w:val="0"/>
                <w:numId w:val="10"/>
              </w:numPr>
              <w:rPr>
                <w:rFonts w:ascii="Verdana" w:hAnsi="Verdana" w:cstheme="minorHAnsi"/>
                <w:color w:val="000000" w:themeColor="text1"/>
                <w:sz w:val="20"/>
              </w:rPr>
            </w:pPr>
            <w:r w:rsidRPr="00653B2B">
              <w:rPr>
                <w:rFonts w:ascii="Verdana" w:hAnsi="Verdana" w:cstheme="minorHAnsi"/>
                <w:color w:val="000000" w:themeColor="text1"/>
                <w:sz w:val="20"/>
              </w:rPr>
              <w:t>Welcome to Your Course</w:t>
            </w:r>
          </w:p>
          <w:p w14:paraId="2E767AC1" w14:textId="77777777" w:rsidR="00191EB8" w:rsidRPr="00653B2B" w:rsidRDefault="00191EB8" w:rsidP="00191EB8">
            <w:pPr>
              <w:pStyle w:val="Default"/>
              <w:numPr>
                <w:ilvl w:val="0"/>
                <w:numId w:val="10"/>
              </w:numPr>
              <w:rPr>
                <w:rFonts w:ascii="Verdana" w:hAnsi="Verdana" w:cstheme="minorHAnsi"/>
                <w:color w:val="000000" w:themeColor="text1"/>
                <w:sz w:val="20"/>
              </w:rPr>
            </w:pPr>
            <w:r w:rsidRPr="00653B2B">
              <w:rPr>
                <w:rFonts w:ascii="Verdana" w:hAnsi="Verdana" w:cstheme="minorHAnsi"/>
                <w:color w:val="000000" w:themeColor="text1"/>
                <w:sz w:val="20"/>
              </w:rPr>
              <w:t>Introduction to MindTap Computing Courses</w:t>
            </w:r>
          </w:p>
          <w:p w14:paraId="124FFC15" w14:textId="77777777" w:rsidR="00191EB8" w:rsidRPr="00653B2B" w:rsidRDefault="00191EB8" w:rsidP="00191EB8">
            <w:pPr>
              <w:pStyle w:val="Default"/>
              <w:numPr>
                <w:ilvl w:val="0"/>
                <w:numId w:val="10"/>
              </w:numPr>
              <w:rPr>
                <w:rFonts w:ascii="Verdana" w:hAnsi="Verdana" w:cstheme="minorHAnsi"/>
                <w:color w:val="000000" w:themeColor="text1"/>
                <w:sz w:val="20"/>
              </w:rPr>
            </w:pPr>
            <w:r w:rsidRPr="00653B2B">
              <w:rPr>
                <w:rFonts w:ascii="Verdana" w:hAnsi="Verdana" w:cstheme="minorHAnsi"/>
                <w:color w:val="000000" w:themeColor="text1"/>
                <w:sz w:val="20"/>
              </w:rPr>
              <w:t>What's in a MindTap Unit?</w:t>
            </w:r>
          </w:p>
          <w:p w14:paraId="21866D6D" w14:textId="77777777" w:rsidR="00191EB8" w:rsidRDefault="00191EB8" w:rsidP="00191EB8">
            <w:pPr>
              <w:pStyle w:val="Default"/>
              <w:numPr>
                <w:ilvl w:val="0"/>
                <w:numId w:val="10"/>
              </w:numPr>
              <w:rPr>
                <w:rFonts w:ascii="Verdana" w:hAnsi="Verdana" w:cstheme="minorHAnsi"/>
                <w:color w:val="000000" w:themeColor="text1"/>
                <w:sz w:val="20"/>
              </w:rPr>
            </w:pPr>
            <w:r w:rsidRPr="00653B2B">
              <w:rPr>
                <w:rFonts w:ascii="Verdana" w:hAnsi="Verdana" w:cstheme="minorHAnsi"/>
                <w:color w:val="000000" w:themeColor="text1"/>
                <w:sz w:val="20"/>
              </w:rPr>
              <w:t>The MindTap Reader</w:t>
            </w:r>
          </w:p>
          <w:p w14:paraId="3D20A020" w14:textId="77777777" w:rsidR="00191EB8" w:rsidRDefault="00191EB8" w:rsidP="00A77577">
            <w:pPr>
              <w:pStyle w:val="Default"/>
              <w:rPr>
                <w:rFonts w:ascii="Verdana" w:hAnsi="Verdana"/>
                <w:sz w:val="20"/>
                <w:szCs w:val="22"/>
              </w:rPr>
            </w:pPr>
          </w:p>
          <w:p w14:paraId="27ABC7F0" w14:textId="77777777" w:rsidR="00191EB8" w:rsidRDefault="00191EB8" w:rsidP="00A77577">
            <w:pPr>
              <w:pStyle w:val="Default"/>
              <w:rPr>
                <w:rFonts w:ascii="Verdana" w:hAnsi="Verdana"/>
                <w:sz w:val="20"/>
                <w:szCs w:val="22"/>
              </w:rPr>
            </w:pPr>
            <w:r w:rsidRPr="00E75E98">
              <w:rPr>
                <w:rFonts w:ascii="Verdana" w:hAnsi="Verdana"/>
                <w:b/>
                <w:sz w:val="20"/>
                <w:szCs w:val="22"/>
              </w:rPr>
              <w:t>Download</w:t>
            </w:r>
            <w:r>
              <w:rPr>
                <w:rFonts w:ascii="Verdana" w:hAnsi="Verdana"/>
                <w:sz w:val="20"/>
                <w:szCs w:val="22"/>
              </w:rPr>
              <w:t xml:space="preserve"> Data Files</w:t>
            </w:r>
          </w:p>
          <w:p w14:paraId="042213A3" w14:textId="77777777" w:rsidR="00191EB8" w:rsidRDefault="00191EB8" w:rsidP="00A77577">
            <w:pPr>
              <w:pStyle w:val="Default"/>
              <w:rPr>
                <w:rFonts w:ascii="Verdana" w:hAnsi="Verdana"/>
                <w:sz w:val="20"/>
                <w:szCs w:val="22"/>
              </w:rPr>
            </w:pPr>
            <w:r w:rsidRPr="00190CC9">
              <w:rPr>
                <w:rFonts w:ascii="Verdana" w:hAnsi="Verdana"/>
                <w:b/>
                <w:sz w:val="20"/>
                <w:szCs w:val="22"/>
              </w:rPr>
              <w:t>Complete</w:t>
            </w:r>
            <w:r>
              <w:rPr>
                <w:rFonts w:ascii="Verdana" w:hAnsi="Verdana"/>
                <w:sz w:val="20"/>
                <w:szCs w:val="22"/>
              </w:rPr>
              <w:t xml:space="preserve"> </w:t>
            </w:r>
            <w:r w:rsidRPr="00190CC9">
              <w:rPr>
                <w:rFonts w:ascii="Verdana" w:hAnsi="Verdana"/>
                <w:sz w:val="20"/>
                <w:szCs w:val="22"/>
              </w:rPr>
              <w:t>Pre-Course Assessment Quiz</w:t>
            </w:r>
          </w:p>
          <w:p w14:paraId="2A5818B3" w14:textId="77777777" w:rsidR="00191EB8" w:rsidRPr="000E6F82" w:rsidRDefault="00191EB8" w:rsidP="00A77577">
            <w:pPr>
              <w:pStyle w:val="Default"/>
              <w:rPr>
                <w:rFonts w:ascii="Verdana" w:hAnsi="Verdana"/>
                <w:sz w:val="20"/>
                <w:szCs w:val="22"/>
              </w:rPr>
            </w:pPr>
          </w:p>
        </w:tc>
        <w:tc>
          <w:tcPr>
            <w:tcW w:w="2340" w:type="dxa"/>
          </w:tcPr>
          <w:p w14:paraId="10B8659E"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xml:space="preserve">, </w:t>
            </w:r>
            <w:r w:rsidRPr="00BA5DF5">
              <w:rPr>
                <w:rFonts w:ascii="Verdana" w:hAnsi="Verdana"/>
                <w:sz w:val="20"/>
                <w:szCs w:val="22"/>
              </w:rPr>
              <w:t>Aug 2</w:t>
            </w:r>
            <w:r>
              <w:rPr>
                <w:rFonts w:ascii="Verdana" w:hAnsi="Verdana"/>
                <w:sz w:val="20"/>
                <w:szCs w:val="22"/>
              </w:rPr>
              <w:t>8</w:t>
            </w:r>
          </w:p>
        </w:tc>
      </w:tr>
      <w:tr w:rsidR="00191EB8" w:rsidRPr="006B2FDC" w14:paraId="1A7B9741" w14:textId="77777777" w:rsidTr="00A77577">
        <w:trPr>
          <w:cantSplit/>
          <w:trHeight w:val="782"/>
        </w:trPr>
        <w:tc>
          <w:tcPr>
            <w:tcW w:w="1998" w:type="dxa"/>
            <w:shd w:val="clear" w:color="auto" w:fill="DBE5F1" w:themeFill="accent1" w:themeFillTint="33"/>
          </w:tcPr>
          <w:p w14:paraId="7F75C815"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2 </w:t>
            </w:r>
          </w:p>
          <w:p w14:paraId="6489C5F6" w14:textId="77777777" w:rsidR="00191EB8" w:rsidRPr="006B2FDC" w:rsidRDefault="00191EB8" w:rsidP="00A77577">
            <w:pPr>
              <w:pStyle w:val="Default"/>
              <w:rPr>
                <w:rFonts w:ascii="Verdana" w:hAnsi="Verdana"/>
                <w:sz w:val="20"/>
                <w:szCs w:val="20"/>
              </w:rPr>
            </w:pPr>
            <w:r>
              <w:rPr>
                <w:rFonts w:ascii="Verdana" w:hAnsi="Verdana"/>
                <w:sz w:val="20"/>
                <w:szCs w:val="20"/>
              </w:rPr>
              <w:t>Aug 26</w:t>
            </w:r>
            <w:r w:rsidRPr="006B2FDC">
              <w:rPr>
                <w:rFonts w:ascii="Verdana" w:hAnsi="Verdana"/>
                <w:sz w:val="20"/>
                <w:szCs w:val="20"/>
              </w:rPr>
              <w:t xml:space="preserve"> – </w:t>
            </w:r>
            <w:r>
              <w:rPr>
                <w:rFonts w:ascii="Verdana" w:hAnsi="Verdana"/>
                <w:sz w:val="20"/>
                <w:szCs w:val="20"/>
              </w:rPr>
              <w:t>Aug</w:t>
            </w:r>
            <w:r w:rsidRPr="006B2FDC">
              <w:rPr>
                <w:rFonts w:ascii="Verdana" w:hAnsi="Verdana"/>
                <w:sz w:val="20"/>
                <w:szCs w:val="20"/>
              </w:rPr>
              <w:t xml:space="preserve"> </w:t>
            </w:r>
            <w:r>
              <w:rPr>
                <w:rFonts w:ascii="Verdana" w:hAnsi="Verdana"/>
                <w:sz w:val="20"/>
                <w:szCs w:val="20"/>
              </w:rPr>
              <w:t>30</w:t>
            </w:r>
            <w:r w:rsidRPr="006B2FDC">
              <w:rPr>
                <w:rFonts w:ascii="Verdana" w:hAnsi="Verdana"/>
                <w:sz w:val="20"/>
                <w:szCs w:val="20"/>
              </w:rPr>
              <w:t xml:space="preserve">  </w:t>
            </w:r>
          </w:p>
        </w:tc>
        <w:tc>
          <w:tcPr>
            <w:tcW w:w="5850" w:type="dxa"/>
            <w:shd w:val="clear" w:color="auto" w:fill="DBE5F1" w:themeFill="accent1" w:themeFillTint="33"/>
          </w:tcPr>
          <w:p w14:paraId="147C63C8" w14:textId="77777777" w:rsidR="00191EB8" w:rsidRPr="00BE173F" w:rsidRDefault="00191EB8" w:rsidP="00A77577">
            <w:pPr>
              <w:pStyle w:val="Default"/>
              <w:rPr>
                <w:rFonts w:ascii="Verdana" w:hAnsi="Verdana" w:cstheme="minorHAnsi"/>
                <w:color w:val="000000" w:themeColor="text1"/>
                <w:sz w:val="20"/>
              </w:rPr>
            </w:pPr>
            <w:r w:rsidRPr="00E75E98">
              <w:rPr>
                <w:rFonts w:ascii="Verdana" w:hAnsi="Verdana"/>
                <w:b/>
                <w:sz w:val="20"/>
                <w:szCs w:val="22"/>
              </w:rPr>
              <w:t>Read</w:t>
            </w:r>
            <w:r>
              <w:rPr>
                <w:rFonts w:ascii="Verdana" w:hAnsi="Verdana"/>
                <w:sz w:val="20"/>
                <w:szCs w:val="22"/>
              </w:rPr>
              <w:t xml:space="preserve"> </w:t>
            </w:r>
            <w:r w:rsidRPr="00BE173F">
              <w:rPr>
                <w:rFonts w:ascii="Verdana" w:hAnsi="Verdana" w:cstheme="minorHAnsi"/>
                <w:color w:val="000000" w:themeColor="text1"/>
                <w:sz w:val="20"/>
              </w:rPr>
              <w:t xml:space="preserve">Chapter </w:t>
            </w:r>
            <w:r>
              <w:rPr>
                <w:rFonts w:ascii="Verdana" w:hAnsi="Verdana" w:cstheme="minorHAnsi"/>
                <w:color w:val="000000" w:themeColor="text1"/>
                <w:sz w:val="20"/>
              </w:rPr>
              <w:t xml:space="preserve">(Unit) </w:t>
            </w:r>
            <w:r w:rsidRPr="00BE173F">
              <w:rPr>
                <w:rFonts w:ascii="Verdana" w:hAnsi="Verdana" w:cstheme="minorHAnsi"/>
                <w:color w:val="000000" w:themeColor="text1"/>
                <w:sz w:val="20"/>
              </w:rPr>
              <w:t>1:</w:t>
            </w:r>
            <w:r>
              <w:rPr>
                <w:rFonts w:ascii="Verdana" w:hAnsi="Verdana" w:cstheme="minorHAnsi"/>
                <w:color w:val="000000" w:themeColor="text1"/>
                <w:sz w:val="20"/>
              </w:rPr>
              <w:t xml:space="preserve"> </w:t>
            </w:r>
            <w:r w:rsidRPr="00BE173F">
              <w:rPr>
                <w:rFonts w:ascii="Verdana" w:hAnsi="Verdana" w:cstheme="minorHAnsi"/>
                <w:color w:val="000000" w:themeColor="text1"/>
                <w:sz w:val="20"/>
              </w:rPr>
              <w:t>Introduction</w:t>
            </w:r>
          </w:p>
        </w:tc>
        <w:tc>
          <w:tcPr>
            <w:tcW w:w="2340" w:type="dxa"/>
            <w:shd w:val="clear" w:color="auto" w:fill="DBE5F1" w:themeFill="accent1" w:themeFillTint="33"/>
          </w:tcPr>
          <w:p w14:paraId="030CBB56"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xml:space="preserve">, Sept </w:t>
            </w:r>
            <w:r>
              <w:rPr>
                <w:rFonts w:ascii="Verdana" w:hAnsi="Verdana"/>
                <w:sz w:val="20"/>
                <w:szCs w:val="22"/>
              </w:rPr>
              <w:t>4</w:t>
            </w:r>
            <w:r w:rsidRPr="006B2FDC">
              <w:rPr>
                <w:rFonts w:ascii="Verdana" w:hAnsi="Verdana"/>
                <w:sz w:val="20"/>
                <w:szCs w:val="22"/>
              </w:rPr>
              <w:t xml:space="preserve"> </w:t>
            </w:r>
          </w:p>
        </w:tc>
      </w:tr>
      <w:tr w:rsidR="00191EB8" w:rsidRPr="00191EB8" w14:paraId="7B2E43C2" w14:textId="77777777" w:rsidTr="00A77577">
        <w:trPr>
          <w:cantSplit/>
          <w:trHeight w:val="665"/>
        </w:trPr>
        <w:tc>
          <w:tcPr>
            <w:tcW w:w="10188" w:type="dxa"/>
            <w:gridSpan w:val="3"/>
            <w:shd w:val="clear" w:color="auto" w:fill="auto"/>
            <w:vAlign w:val="center"/>
          </w:tcPr>
          <w:p w14:paraId="12665742" w14:textId="77777777" w:rsidR="00191EB8" w:rsidRPr="00191EB8" w:rsidRDefault="00191EB8" w:rsidP="00A77577">
            <w:pPr>
              <w:pStyle w:val="Default"/>
              <w:jc w:val="center"/>
              <w:rPr>
                <w:rFonts w:ascii="Verdana" w:hAnsi="Verdana"/>
                <w:b/>
                <w:color w:val="E36C0A" w:themeColor="accent6" w:themeShade="BF"/>
                <w:szCs w:val="22"/>
                <w:highlight w:val="blue"/>
              </w:rPr>
            </w:pPr>
            <w:r w:rsidRPr="00191EB8">
              <w:rPr>
                <w:rFonts w:ascii="Verdana" w:hAnsi="Verdana"/>
                <w:b/>
                <w:color w:val="E36C0A" w:themeColor="accent6" w:themeShade="BF"/>
                <w:szCs w:val="22"/>
              </w:rPr>
              <w:t>No Classes – Monday, Sept 2 – Labor Day</w:t>
            </w:r>
          </w:p>
        </w:tc>
      </w:tr>
      <w:tr w:rsidR="00191EB8" w:rsidRPr="006B2FDC" w14:paraId="07D76912" w14:textId="77777777" w:rsidTr="00A77577">
        <w:trPr>
          <w:cantSplit/>
          <w:trHeight w:val="647"/>
        </w:trPr>
        <w:tc>
          <w:tcPr>
            <w:tcW w:w="1998" w:type="dxa"/>
            <w:shd w:val="clear" w:color="auto" w:fill="DBE5F1" w:themeFill="accent1" w:themeFillTint="33"/>
          </w:tcPr>
          <w:p w14:paraId="38EA5FF0"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3 </w:t>
            </w:r>
          </w:p>
          <w:p w14:paraId="126F5AC6"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Sept </w:t>
            </w:r>
            <w:r>
              <w:rPr>
                <w:rFonts w:ascii="Verdana" w:hAnsi="Verdana"/>
                <w:sz w:val="20"/>
                <w:szCs w:val="20"/>
              </w:rPr>
              <w:t>3</w:t>
            </w:r>
            <w:r w:rsidRPr="006B2FDC">
              <w:rPr>
                <w:rFonts w:ascii="Verdana" w:hAnsi="Verdana"/>
                <w:sz w:val="20"/>
                <w:szCs w:val="20"/>
              </w:rPr>
              <w:t xml:space="preserve"> – Sept </w:t>
            </w:r>
            <w:r>
              <w:rPr>
                <w:rFonts w:ascii="Verdana" w:hAnsi="Verdana"/>
                <w:sz w:val="20"/>
                <w:szCs w:val="20"/>
              </w:rPr>
              <w:t>6</w:t>
            </w:r>
          </w:p>
        </w:tc>
        <w:tc>
          <w:tcPr>
            <w:tcW w:w="5850" w:type="dxa"/>
            <w:shd w:val="clear" w:color="auto" w:fill="DBE5F1" w:themeFill="accent1" w:themeFillTint="33"/>
          </w:tcPr>
          <w:p w14:paraId="54FA1693"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Unit 1</w:t>
            </w:r>
            <w:r>
              <w:rPr>
                <w:rFonts w:ascii="Verdana" w:hAnsi="Verdana" w:cstheme="minorHAnsi"/>
                <w:color w:val="000000" w:themeColor="text1"/>
                <w:sz w:val="20"/>
              </w:rPr>
              <w:t xml:space="preserve"> Code, Study and Apply Assignments</w:t>
            </w:r>
          </w:p>
          <w:p w14:paraId="1940EB88"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DBE5F1" w:themeFill="accent1" w:themeFillTint="33"/>
          </w:tcPr>
          <w:p w14:paraId="6A9889FC" w14:textId="77777777" w:rsidR="00191EB8" w:rsidRPr="00F9351D" w:rsidRDefault="00191EB8" w:rsidP="00A77577">
            <w:pPr>
              <w:pStyle w:val="Default"/>
              <w:rPr>
                <w:rFonts w:ascii="Verdana" w:hAnsi="Verdana"/>
                <w:sz w:val="20"/>
                <w:szCs w:val="22"/>
              </w:rPr>
            </w:pPr>
            <w:r>
              <w:rPr>
                <w:rFonts w:ascii="Verdana" w:hAnsi="Verdana"/>
                <w:sz w:val="20"/>
                <w:szCs w:val="22"/>
              </w:rPr>
              <w:t>Wednesday</w:t>
            </w:r>
            <w:r w:rsidRPr="00F9351D">
              <w:rPr>
                <w:rFonts w:ascii="Verdana" w:hAnsi="Verdana"/>
                <w:sz w:val="20"/>
                <w:szCs w:val="22"/>
              </w:rPr>
              <w:t>, Sept 1</w:t>
            </w:r>
            <w:r>
              <w:rPr>
                <w:rFonts w:ascii="Verdana" w:hAnsi="Verdana"/>
                <w:sz w:val="20"/>
                <w:szCs w:val="22"/>
              </w:rPr>
              <w:t>1</w:t>
            </w:r>
          </w:p>
          <w:p w14:paraId="78F2709E" w14:textId="77777777" w:rsidR="00191EB8" w:rsidRPr="00F9351D" w:rsidRDefault="00191EB8" w:rsidP="00A77577">
            <w:pPr>
              <w:pStyle w:val="Default"/>
              <w:rPr>
                <w:rFonts w:ascii="Verdana" w:hAnsi="Verdana"/>
                <w:sz w:val="20"/>
                <w:szCs w:val="22"/>
              </w:rPr>
            </w:pPr>
          </w:p>
        </w:tc>
      </w:tr>
      <w:tr w:rsidR="00191EB8" w:rsidRPr="006B2FDC" w14:paraId="551D6903" w14:textId="77777777" w:rsidTr="00A77577">
        <w:trPr>
          <w:cantSplit/>
          <w:trHeight w:val="647"/>
        </w:trPr>
        <w:tc>
          <w:tcPr>
            <w:tcW w:w="1998" w:type="dxa"/>
            <w:shd w:val="clear" w:color="auto" w:fill="auto"/>
          </w:tcPr>
          <w:p w14:paraId="6DE67AD4"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4 </w:t>
            </w:r>
          </w:p>
          <w:p w14:paraId="3E03060F" w14:textId="77777777" w:rsidR="00191EB8" w:rsidRPr="006B2FDC" w:rsidRDefault="00191EB8" w:rsidP="00A77577">
            <w:pPr>
              <w:pStyle w:val="Default"/>
              <w:rPr>
                <w:rFonts w:ascii="Verdana" w:hAnsi="Verdana"/>
                <w:sz w:val="20"/>
                <w:szCs w:val="20"/>
              </w:rPr>
            </w:pPr>
            <w:r>
              <w:rPr>
                <w:rFonts w:ascii="Verdana" w:hAnsi="Verdana"/>
                <w:sz w:val="20"/>
                <w:szCs w:val="20"/>
              </w:rPr>
              <w:t>Sep 9</w:t>
            </w:r>
            <w:r w:rsidRPr="006B2FDC">
              <w:rPr>
                <w:rFonts w:ascii="Verdana" w:hAnsi="Verdana"/>
                <w:sz w:val="20"/>
                <w:szCs w:val="20"/>
              </w:rPr>
              <w:t xml:space="preserve"> – Sep 1</w:t>
            </w:r>
            <w:r>
              <w:rPr>
                <w:rFonts w:ascii="Verdana" w:hAnsi="Verdana"/>
                <w:sz w:val="20"/>
                <w:szCs w:val="20"/>
              </w:rPr>
              <w:t>3</w:t>
            </w:r>
            <w:r w:rsidRPr="006B2FDC">
              <w:rPr>
                <w:rFonts w:ascii="Verdana" w:hAnsi="Verdana"/>
                <w:sz w:val="20"/>
                <w:szCs w:val="20"/>
              </w:rPr>
              <w:t xml:space="preserve"> </w:t>
            </w:r>
          </w:p>
        </w:tc>
        <w:tc>
          <w:tcPr>
            <w:tcW w:w="5850" w:type="dxa"/>
            <w:shd w:val="clear" w:color="auto" w:fill="auto"/>
          </w:tcPr>
          <w:p w14:paraId="150C4EC9"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 xml:space="preserve">Read </w:t>
            </w:r>
            <w:r w:rsidRPr="00BE173F">
              <w:rPr>
                <w:rFonts w:ascii="Verdana" w:hAnsi="Verdana" w:cstheme="minorHAnsi"/>
                <w:color w:val="000000" w:themeColor="text1"/>
                <w:sz w:val="20"/>
              </w:rPr>
              <w:t xml:space="preserve">Chapter </w:t>
            </w:r>
            <w:r>
              <w:rPr>
                <w:rFonts w:ascii="Verdana" w:hAnsi="Verdana" w:cstheme="minorHAnsi"/>
                <w:color w:val="000000" w:themeColor="text1"/>
                <w:sz w:val="20"/>
              </w:rPr>
              <w:t xml:space="preserve">(Unit) </w:t>
            </w:r>
            <w:r w:rsidRPr="00BE173F">
              <w:rPr>
                <w:rFonts w:ascii="Verdana" w:hAnsi="Verdana" w:cstheme="minorHAnsi"/>
                <w:color w:val="000000" w:themeColor="text1"/>
                <w:sz w:val="20"/>
              </w:rPr>
              <w:t>2</w:t>
            </w:r>
            <w:r>
              <w:rPr>
                <w:rFonts w:ascii="Verdana" w:hAnsi="Verdana" w:cstheme="minorHAnsi"/>
                <w:color w:val="000000" w:themeColor="text1"/>
                <w:sz w:val="20"/>
              </w:rPr>
              <w:t>:</w:t>
            </w:r>
            <w:r w:rsidRPr="00BE173F">
              <w:rPr>
                <w:rFonts w:ascii="Verdana" w:hAnsi="Verdana" w:cstheme="minorHAnsi"/>
                <w:color w:val="000000" w:themeColor="text1"/>
                <w:sz w:val="20"/>
              </w:rPr>
              <w:t xml:space="preserve"> Software Development, Data Types, and Expressions</w:t>
            </w:r>
          </w:p>
          <w:p w14:paraId="143726A0"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auto"/>
          </w:tcPr>
          <w:p w14:paraId="22D1850B" w14:textId="77777777" w:rsidR="00191EB8" w:rsidRPr="00F9351D" w:rsidRDefault="00191EB8" w:rsidP="00A77577">
            <w:pPr>
              <w:pStyle w:val="Default"/>
              <w:rPr>
                <w:rFonts w:ascii="Verdana" w:hAnsi="Verdana"/>
                <w:sz w:val="20"/>
                <w:szCs w:val="22"/>
              </w:rPr>
            </w:pPr>
            <w:r>
              <w:rPr>
                <w:rFonts w:ascii="Verdana" w:hAnsi="Verdana"/>
                <w:sz w:val="20"/>
                <w:szCs w:val="22"/>
              </w:rPr>
              <w:t>Wednesday</w:t>
            </w:r>
            <w:r w:rsidRPr="00F9351D">
              <w:rPr>
                <w:rFonts w:ascii="Verdana" w:hAnsi="Verdana"/>
                <w:sz w:val="20"/>
                <w:szCs w:val="22"/>
              </w:rPr>
              <w:t>, Sept 1</w:t>
            </w:r>
            <w:r>
              <w:rPr>
                <w:rFonts w:ascii="Verdana" w:hAnsi="Verdana"/>
                <w:sz w:val="20"/>
                <w:szCs w:val="22"/>
              </w:rPr>
              <w:t>8</w:t>
            </w:r>
          </w:p>
          <w:p w14:paraId="5AE9C452" w14:textId="77777777" w:rsidR="00191EB8" w:rsidRPr="00F9351D" w:rsidRDefault="00191EB8" w:rsidP="00A77577">
            <w:pPr>
              <w:pStyle w:val="Default"/>
              <w:rPr>
                <w:rFonts w:ascii="Verdana" w:hAnsi="Verdana"/>
                <w:sz w:val="20"/>
                <w:szCs w:val="22"/>
              </w:rPr>
            </w:pPr>
          </w:p>
        </w:tc>
      </w:tr>
      <w:tr w:rsidR="00191EB8" w:rsidRPr="006B2FDC" w14:paraId="30568ACE" w14:textId="77777777" w:rsidTr="00A77577">
        <w:trPr>
          <w:cantSplit/>
          <w:trHeight w:val="648"/>
        </w:trPr>
        <w:tc>
          <w:tcPr>
            <w:tcW w:w="1998" w:type="dxa"/>
            <w:shd w:val="clear" w:color="auto" w:fill="DBE5F1" w:themeFill="accent1" w:themeFillTint="33"/>
          </w:tcPr>
          <w:p w14:paraId="64526F28"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5 </w:t>
            </w:r>
          </w:p>
          <w:p w14:paraId="497F2DEB"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Sep 1</w:t>
            </w:r>
            <w:r>
              <w:rPr>
                <w:rFonts w:ascii="Verdana" w:hAnsi="Verdana"/>
                <w:sz w:val="20"/>
                <w:szCs w:val="20"/>
              </w:rPr>
              <w:t>6</w:t>
            </w:r>
            <w:r w:rsidRPr="006B2FDC">
              <w:rPr>
                <w:rFonts w:ascii="Verdana" w:hAnsi="Verdana"/>
                <w:sz w:val="20"/>
                <w:szCs w:val="20"/>
              </w:rPr>
              <w:t xml:space="preserve"> – Sep 2</w:t>
            </w:r>
            <w:r>
              <w:rPr>
                <w:rFonts w:ascii="Verdana" w:hAnsi="Verdana"/>
                <w:sz w:val="20"/>
                <w:szCs w:val="20"/>
              </w:rPr>
              <w:t>0</w:t>
            </w:r>
          </w:p>
        </w:tc>
        <w:tc>
          <w:tcPr>
            <w:tcW w:w="5850" w:type="dxa"/>
            <w:shd w:val="clear" w:color="auto" w:fill="DBE5F1" w:themeFill="accent1" w:themeFillTint="33"/>
          </w:tcPr>
          <w:p w14:paraId="2F1168CA"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2 Code, Study and Apply Assignments</w:t>
            </w:r>
          </w:p>
          <w:p w14:paraId="49EDCDBF"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DBE5F1" w:themeFill="accent1" w:themeFillTint="33"/>
          </w:tcPr>
          <w:p w14:paraId="42FAF35A"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7D70EA">
              <w:rPr>
                <w:rFonts w:ascii="Verdana" w:hAnsi="Verdana"/>
                <w:sz w:val="20"/>
                <w:szCs w:val="22"/>
              </w:rPr>
              <w:t xml:space="preserve">, Sept </w:t>
            </w:r>
            <w:r>
              <w:rPr>
                <w:rFonts w:ascii="Verdana" w:hAnsi="Verdana"/>
                <w:sz w:val="20"/>
                <w:szCs w:val="22"/>
              </w:rPr>
              <w:t>25</w:t>
            </w:r>
            <w:r w:rsidRPr="007D70EA">
              <w:rPr>
                <w:rFonts w:ascii="Verdana" w:hAnsi="Verdana"/>
                <w:sz w:val="20"/>
                <w:szCs w:val="22"/>
              </w:rPr>
              <w:t xml:space="preserve"> </w:t>
            </w:r>
          </w:p>
        </w:tc>
      </w:tr>
      <w:tr w:rsidR="00191EB8" w:rsidRPr="006B2FDC" w14:paraId="709225FE" w14:textId="77777777" w:rsidTr="00A77577">
        <w:trPr>
          <w:cantSplit/>
          <w:trHeight w:val="646"/>
        </w:trPr>
        <w:tc>
          <w:tcPr>
            <w:tcW w:w="1998" w:type="dxa"/>
          </w:tcPr>
          <w:p w14:paraId="0317C2C7"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6 </w:t>
            </w:r>
          </w:p>
          <w:p w14:paraId="4197F9C6"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Sep 2</w:t>
            </w:r>
            <w:r>
              <w:rPr>
                <w:rFonts w:ascii="Verdana" w:hAnsi="Verdana"/>
                <w:sz w:val="20"/>
                <w:szCs w:val="20"/>
              </w:rPr>
              <w:t>3</w:t>
            </w:r>
            <w:r w:rsidRPr="006B2FDC">
              <w:rPr>
                <w:rFonts w:ascii="Verdana" w:hAnsi="Verdana"/>
                <w:sz w:val="20"/>
                <w:szCs w:val="20"/>
              </w:rPr>
              <w:t xml:space="preserve"> – Sep 2</w:t>
            </w:r>
            <w:r>
              <w:rPr>
                <w:rFonts w:ascii="Verdana" w:hAnsi="Verdana"/>
                <w:sz w:val="20"/>
                <w:szCs w:val="20"/>
              </w:rPr>
              <w:t>7</w:t>
            </w:r>
          </w:p>
          <w:p w14:paraId="7E560495" w14:textId="77777777" w:rsidR="00191EB8" w:rsidRPr="006B2FDC" w:rsidRDefault="00191EB8" w:rsidP="00A77577">
            <w:pPr>
              <w:pStyle w:val="Default"/>
              <w:rPr>
                <w:rFonts w:ascii="Verdana" w:hAnsi="Verdana"/>
                <w:sz w:val="20"/>
                <w:szCs w:val="20"/>
              </w:rPr>
            </w:pPr>
          </w:p>
        </w:tc>
        <w:tc>
          <w:tcPr>
            <w:tcW w:w="5850" w:type="dxa"/>
          </w:tcPr>
          <w:p w14:paraId="44FACF4D"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 xml:space="preserve">Read </w:t>
            </w:r>
            <w:r w:rsidRPr="00BE173F">
              <w:rPr>
                <w:rFonts w:ascii="Verdana" w:hAnsi="Verdana" w:cstheme="minorHAnsi"/>
                <w:color w:val="000000" w:themeColor="text1"/>
                <w:sz w:val="20"/>
              </w:rPr>
              <w:t xml:space="preserve">Chapter </w:t>
            </w:r>
            <w:r>
              <w:rPr>
                <w:rFonts w:ascii="Verdana" w:hAnsi="Verdana" w:cstheme="minorHAnsi"/>
                <w:color w:val="000000" w:themeColor="text1"/>
                <w:sz w:val="20"/>
              </w:rPr>
              <w:t xml:space="preserve">(Unit) 3: </w:t>
            </w:r>
            <w:r w:rsidRPr="00BE173F">
              <w:rPr>
                <w:rFonts w:ascii="Verdana" w:hAnsi="Verdana" w:cstheme="minorHAnsi"/>
                <w:color w:val="000000" w:themeColor="text1"/>
                <w:sz w:val="20"/>
              </w:rPr>
              <w:t xml:space="preserve">Loops and Selection Statements </w:t>
            </w:r>
          </w:p>
          <w:p w14:paraId="64EF8A86" w14:textId="77777777" w:rsidR="00191EB8" w:rsidRDefault="00191EB8" w:rsidP="00A77577">
            <w:pPr>
              <w:pStyle w:val="Default"/>
              <w:rPr>
                <w:rFonts w:ascii="Verdana" w:hAnsi="Verdana" w:cstheme="minorHAnsi"/>
                <w:color w:val="000000" w:themeColor="text1"/>
                <w:sz w:val="20"/>
              </w:rPr>
            </w:pPr>
          </w:p>
          <w:p w14:paraId="54A21071"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3 Code, Study and Apply Assignments</w:t>
            </w:r>
          </w:p>
          <w:p w14:paraId="685DB01E" w14:textId="77777777" w:rsidR="00191EB8" w:rsidRPr="00BE173F" w:rsidRDefault="00191EB8" w:rsidP="00A77577">
            <w:pPr>
              <w:pStyle w:val="Default"/>
              <w:rPr>
                <w:rFonts w:ascii="Verdana" w:hAnsi="Verdana" w:cstheme="minorHAnsi"/>
                <w:color w:val="000000" w:themeColor="text1"/>
                <w:sz w:val="20"/>
              </w:rPr>
            </w:pPr>
          </w:p>
        </w:tc>
        <w:tc>
          <w:tcPr>
            <w:tcW w:w="2340" w:type="dxa"/>
          </w:tcPr>
          <w:p w14:paraId="6D3A4C68"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xml:space="preserve">, Oct </w:t>
            </w:r>
            <w:r>
              <w:rPr>
                <w:rFonts w:ascii="Verdana" w:hAnsi="Verdana"/>
                <w:sz w:val="20"/>
                <w:szCs w:val="22"/>
              </w:rPr>
              <w:t>2</w:t>
            </w:r>
            <w:r w:rsidRPr="006B2FDC">
              <w:rPr>
                <w:rFonts w:ascii="Verdana" w:hAnsi="Verdana"/>
                <w:sz w:val="20"/>
                <w:szCs w:val="22"/>
              </w:rPr>
              <w:t xml:space="preserve"> </w:t>
            </w:r>
          </w:p>
        </w:tc>
      </w:tr>
      <w:tr w:rsidR="00191EB8" w:rsidRPr="006B2FDC" w14:paraId="121B5013" w14:textId="77777777" w:rsidTr="00A77577">
        <w:trPr>
          <w:cantSplit/>
          <w:trHeight w:val="646"/>
        </w:trPr>
        <w:tc>
          <w:tcPr>
            <w:tcW w:w="1998" w:type="dxa"/>
            <w:shd w:val="clear" w:color="auto" w:fill="DBE5F1" w:themeFill="accent1" w:themeFillTint="33"/>
          </w:tcPr>
          <w:p w14:paraId="31C876FD"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7 </w:t>
            </w:r>
          </w:p>
          <w:p w14:paraId="7289892C" w14:textId="77777777" w:rsidR="00191EB8" w:rsidRPr="006B2FDC" w:rsidRDefault="00191EB8" w:rsidP="00A77577">
            <w:pPr>
              <w:pStyle w:val="Default"/>
              <w:rPr>
                <w:rFonts w:ascii="Verdana" w:hAnsi="Verdana"/>
                <w:sz w:val="20"/>
                <w:szCs w:val="20"/>
              </w:rPr>
            </w:pPr>
            <w:r>
              <w:rPr>
                <w:rFonts w:ascii="Verdana" w:hAnsi="Verdana"/>
                <w:sz w:val="20"/>
                <w:szCs w:val="20"/>
              </w:rPr>
              <w:t>Sept 30</w:t>
            </w:r>
            <w:r w:rsidRPr="006B2FDC">
              <w:rPr>
                <w:rFonts w:ascii="Verdana" w:hAnsi="Verdana"/>
                <w:sz w:val="20"/>
                <w:szCs w:val="20"/>
              </w:rPr>
              <w:t xml:space="preserve"> – Oct </w:t>
            </w:r>
            <w:r>
              <w:rPr>
                <w:rFonts w:ascii="Verdana" w:hAnsi="Verdana"/>
                <w:sz w:val="20"/>
                <w:szCs w:val="20"/>
              </w:rPr>
              <w:t>4</w:t>
            </w:r>
          </w:p>
        </w:tc>
        <w:tc>
          <w:tcPr>
            <w:tcW w:w="5850" w:type="dxa"/>
            <w:shd w:val="clear" w:color="auto" w:fill="DBE5F1" w:themeFill="accent1" w:themeFillTint="33"/>
          </w:tcPr>
          <w:p w14:paraId="21603ED8" w14:textId="77777777" w:rsidR="00191EB8" w:rsidRDefault="00191EB8" w:rsidP="00A77577">
            <w:pPr>
              <w:pStyle w:val="Default"/>
              <w:rPr>
                <w:rFonts w:ascii="Verdana" w:hAnsi="Verdana" w:cstheme="minorHAnsi"/>
                <w:color w:val="000000" w:themeColor="text1"/>
                <w:sz w:val="20"/>
              </w:rPr>
            </w:pPr>
            <w:r w:rsidRPr="00F9351D">
              <w:rPr>
                <w:rFonts w:ascii="Verdana" w:hAnsi="Verdana" w:cstheme="minorHAnsi"/>
                <w:b/>
                <w:color w:val="000000" w:themeColor="text1"/>
                <w:sz w:val="20"/>
              </w:rPr>
              <w:t>Read</w:t>
            </w:r>
            <w:r w:rsidRPr="00BE173F">
              <w:rPr>
                <w:rFonts w:ascii="Verdana" w:hAnsi="Verdana" w:cstheme="minorHAnsi"/>
                <w:color w:val="000000" w:themeColor="text1"/>
                <w:sz w:val="20"/>
              </w:rPr>
              <w:t xml:space="preserve"> </w:t>
            </w:r>
            <w:r>
              <w:rPr>
                <w:rFonts w:ascii="Verdana" w:hAnsi="Verdana"/>
                <w:sz w:val="22"/>
                <w:szCs w:val="22"/>
              </w:rPr>
              <w:t>Chapter</w:t>
            </w:r>
            <w:r w:rsidRPr="00BE173F">
              <w:rPr>
                <w:rFonts w:ascii="Verdana" w:hAnsi="Verdana" w:cstheme="minorHAnsi"/>
                <w:color w:val="000000" w:themeColor="text1"/>
                <w:sz w:val="20"/>
              </w:rPr>
              <w:t xml:space="preserve"> </w:t>
            </w:r>
            <w:r>
              <w:rPr>
                <w:rFonts w:ascii="Verdana" w:hAnsi="Verdana" w:cstheme="minorHAnsi"/>
                <w:color w:val="000000" w:themeColor="text1"/>
                <w:sz w:val="20"/>
              </w:rPr>
              <w:t>(</w:t>
            </w:r>
            <w:r w:rsidRPr="00BE173F">
              <w:rPr>
                <w:rFonts w:ascii="Verdana" w:hAnsi="Verdana" w:cstheme="minorHAnsi"/>
                <w:color w:val="000000" w:themeColor="text1"/>
                <w:sz w:val="20"/>
              </w:rPr>
              <w:t>Unit</w:t>
            </w:r>
            <w:r>
              <w:rPr>
                <w:rFonts w:ascii="Verdana" w:hAnsi="Verdana" w:cstheme="minorHAnsi"/>
                <w:color w:val="000000" w:themeColor="text1"/>
                <w:sz w:val="20"/>
              </w:rPr>
              <w:t>)</w:t>
            </w:r>
            <w:r w:rsidRPr="00BE173F">
              <w:rPr>
                <w:rFonts w:ascii="Verdana" w:hAnsi="Verdana" w:cstheme="minorHAnsi"/>
                <w:color w:val="000000" w:themeColor="text1"/>
                <w:sz w:val="20"/>
              </w:rPr>
              <w:t xml:space="preserve"> 4: Strings and Text Files</w:t>
            </w:r>
          </w:p>
          <w:p w14:paraId="0457A0A4" w14:textId="77777777" w:rsidR="00191EB8" w:rsidRPr="00BE173F" w:rsidRDefault="00191EB8" w:rsidP="00A77577">
            <w:pPr>
              <w:pStyle w:val="Default"/>
              <w:rPr>
                <w:rFonts w:ascii="Verdana" w:hAnsi="Verdana" w:cstheme="minorHAnsi"/>
                <w:color w:val="000000" w:themeColor="text1"/>
                <w:sz w:val="20"/>
              </w:rPr>
            </w:pPr>
          </w:p>
          <w:p w14:paraId="30BA6196"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4 Code, Study and Apply Assignments</w:t>
            </w:r>
          </w:p>
          <w:p w14:paraId="793E7F32"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DBE5F1" w:themeFill="accent1" w:themeFillTint="33"/>
          </w:tcPr>
          <w:p w14:paraId="6DA29AD8" w14:textId="77777777" w:rsidR="00191EB8" w:rsidRPr="006B2FDC" w:rsidRDefault="00191EB8" w:rsidP="00A77577">
            <w:pPr>
              <w:pStyle w:val="Default"/>
              <w:rPr>
                <w:rFonts w:ascii="Verdana" w:hAnsi="Verdana"/>
                <w:sz w:val="20"/>
                <w:szCs w:val="22"/>
              </w:rPr>
            </w:pPr>
            <w:r>
              <w:rPr>
                <w:rFonts w:ascii="Verdana" w:hAnsi="Verdana"/>
                <w:sz w:val="20"/>
                <w:szCs w:val="22"/>
              </w:rPr>
              <w:t>Wednesday, Oct 9</w:t>
            </w:r>
            <w:r w:rsidRPr="006B2FDC">
              <w:rPr>
                <w:rFonts w:ascii="Verdana" w:hAnsi="Verdana"/>
                <w:sz w:val="20"/>
                <w:szCs w:val="22"/>
              </w:rPr>
              <w:t xml:space="preserve"> </w:t>
            </w:r>
          </w:p>
        </w:tc>
      </w:tr>
      <w:tr w:rsidR="00191EB8" w:rsidRPr="00191EB8" w14:paraId="51F970AA" w14:textId="77777777" w:rsidTr="00A77577">
        <w:trPr>
          <w:cantSplit/>
          <w:trHeight w:val="638"/>
        </w:trPr>
        <w:tc>
          <w:tcPr>
            <w:tcW w:w="10188" w:type="dxa"/>
            <w:gridSpan w:val="3"/>
            <w:shd w:val="clear" w:color="auto" w:fill="auto"/>
            <w:vAlign w:val="center"/>
          </w:tcPr>
          <w:p w14:paraId="3CDBA944" w14:textId="77777777" w:rsidR="00191EB8" w:rsidRPr="00191EB8" w:rsidRDefault="00191EB8" w:rsidP="00A77577">
            <w:pPr>
              <w:pStyle w:val="Default"/>
              <w:jc w:val="center"/>
              <w:rPr>
                <w:rFonts w:ascii="Verdana" w:hAnsi="Verdana"/>
                <w:b/>
                <w:color w:val="E36C0A" w:themeColor="accent6" w:themeShade="BF"/>
                <w:szCs w:val="22"/>
                <w:highlight w:val="blue"/>
              </w:rPr>
            </w:pPr>
            <w:r w:rsidRPr="00191EB8">
              <w:rPr>
                <w:rFonts w:ascii="Verdana" w:hAnsi="Verdana"/>
                <w:b/>
                <w:color w:val="E36C0A" w:themeColor="accent6" w:themeShade="BF"/>
                <w:szCs w:val="22"/>
              </w:rPr>
              <w:t>No Classes – Tuesday, Oct 8 – All College Day</w:t>
            </w:r>
          </w:p>
        </w:tc>
      </w:tr>
      <w:tr w:rsidR="00191EB8" w:rsidRPr="006B2FDC" w14:paraId="02644A38" w14:textId="77777777" w:rsidTr="00A77577">
        <w:trPr>
          <w:cantSplit/>
          <w:trHeight w:val="648"/>
        </w:trPr>
        <w:tc>
          <w:tcPr>
            <w:tcW w:w="1998" w:type="dxa"/>
            <w:shd w:val="clear" w:color="auto" w:fill="DBE5F1" w:themeFill="accent1" w:themeFillTint="33"/>
          </w:tcPr>
          <w:p w14:paraId="6964173A" w14:textId="77777777" w:rsidR="00191EB8" w:rsidRPr="006B2FDC" w:rsidRDefault="00191EB8" w:rsidP="00A77577">
            <w:pPr>
              <w:pStyle w:val="Default"/>
              <w:rPr>
                <w:rFonts w:ascii="Verdana" w:hAnsi="Verdana"/>
                <w:sz w:val="20"/>
                <w:szCs w:val="20"/>
              </w:rPr>
            </w:pPr>
            <w:r w:rsidRPr="006B2FDC">
              <w:rPr>
                <w:rFonts w:ascii="Verdana" w:hAnsi="Verdana"/>
                <w:sz w:val="20"/>
                <w:szCs w:val="20"/>
              </w:rPr>
              <w:lastRenderedPageBreak/>
              <w:t xml:space="preserve">Week 8 </w:t>
            </w:r>
          </w:p>
          <w:p w14:paraId="3FDBF45F"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Oct </w:t>
            </w:r>
            <w:r>
              <w:rPr>
                <w:rFonts w:ascii="Verdana" w:hAnsi="Verdana"/>
                <w:sz w:val="20"/>
                <w:szCs w:val="20"/>
              </w:rPr>
              <w:t>7</w:t>
            </w:r>
            <w:r w:rsidRPr="006B2FDC">
              <w:rPr>
                <w:rFonts w:ascii="Verdana" w:hAnsi="Verdana"/>
                <w:sz w:val="20"/>
                <w:szCs w:val="20"/>
              </w:rPr>
              <w:t xml:space="preserve"> – Oct 1</w:t>
            </w:r>
            <w:r>
              <w:rPr>
                <w:rFonts w:ascii="Verdana" w:hAnsi="Verdana"/>
                <w:sz w:val="20"/>
                <w:szCs w:val="20"/>
              </w:rPr>
              <w:t>1</w:t>
            </w:r>
          </w:p>
        </w:tc>
        <w:tc>
          <w:tcPr>
            <w:tcW w:w="5850" w:type="dxa"/>
            <w:shd w:val="clear" w:color="auto" w:fill="DBE5F1" w:themeFill="accent1" w:themeFillTint="33"/>
          </w:tcPr>
          <w:p w14:paraId="743AB45B" w14:textId="77777777" w:rsidR="00191EB8" w:rsidRDefault="00191EB8" w:rsidP="00A77577">
            <w:pPr>
              <w:pStyle w:val="Default"/>
              <w:rPr>
                <w:rFonts w:ascii="Verdana" w:hAnsi="Verdana" w:cstheme="minorHAnsi"/>
                <w:color w:val="000000" w:themeColor="text1"/>
                <w:sz w:val="20"/>
              </w:rPr>
            </w:pPr>
            <w:r w:rsidRPr="00F9351D">
              <w:rPr>
                <w:rFonts w:ascii="Verdana" w:hAnsi="Verdana" w:cstheme="minorHAnsi"/>
                <w:b/>
                <w:color w:val="000000" w:themeColor="text1"/>
                <w:sz w:val="20"/>
              </w:rPr>
              <w:t>Read</w:t>
            </w:r>
            <w:r w:rsidRPr="00BE173F">
              <w:rPr>
                <w:rFonts w:ascii="Verdana" w:hAnsi="Verdana" w:cstheme="minorHAnsi"/>
                <w:color w:val="000000" w:themeColor="text1"/>
                <w:sz w:val="20"/>
              </w:rPr>
              <w:t xml:space="preserve"> </w:t>
            </w:r>
            <w:r>
              <w:rPr>
                <w:rFonts w:ascii="Verdana" w:hAnsi="Verdana" w:cstheme="minorHAnsi"/>
                <w:color w:val="000000" w:themeColor="text1"/>
                <w:sz w:val="20"/>
              </w:rPr>
              <w:t>Chapter</w:t>
            </w:r>
            <w:r w:rsidRPr="00BE173F">
              <w:rPr>
                <w:rFonts w:ascii="Verdana" w:hAnsi="Verdana" w:cstheme="minorHAnsi"/>
                <w:color w:val="000000" w:themeColor="text1"/>
                <w:sz w:val="20"/>
              </w:rPr>
              <w:t xml:space="preserve"> </w:t>
            </w:r>
            <w:r>
              <w:rPr>
                <w:rFonts w:ascii="Verdana" w:hAnsi="Verdana" w:cstheme="minorHAnsi"/>
                <w:color w:val="000000" w:themeColor="text1"/>
                <w:sz w:val="20"/>
              </w:rPr>
              <w:t>(Unit) 5</w:t>
            </w:r>
            <w:r w:rsidRPr="00BE173F">
              <w:rPr>
                <w:rFonts w:ascii="Verdana" w:hAnsi="Verdana" w:cstheme="minorHAnsi"/>
                <w:color w:val="000000" w:themeColor="text1"/>
                <w:sz w:val="20"/>
              </w:rPr>
              <w:t xml:space="preserve">: </w:t>
            </w:r>
            <w:r w:rsidRPr="000E5EDC">
              <w:rPr>
                <w:rFonts w:ascii="Verdana" w:hAnsi="Verdana" w:cstheme="minorHAnsi"/>
                <w:color w:val="000000" w:themeColor="text1"/>
                <w:sz w:val="20"/>
              </w:rPr>
              <w:t>Lists and Dictionaries</w:t>
            </w:r>
            <w:r w:rsidRPr="00BE173F">
              <w:rPr>
                <w:rFonts w:ascii="Verdana" w:hAnsi="Verdana" w:cstheme="minorHAnsi"/>
                <w:color w:val="000000" w:themeColor="text1"/>
                <w:sz w:val="20"/>
              </w:rPr>
              <w:t xml:space="preserve"> </w:t>
            </w:r>
          </w:p>
          <w:p w14:paraId="0B25EAB7" w14:textId="77777777" w:rsidR="00191EB8" w:rsidRPr="00BE173F" w:rsidRDefault="00191EB8" w:rsidP="00A77577">
            <w:pPr>
              <w:pStyle w:val="Default"/>
              <w:rPr>
                <w:rFonts w:ascii="Verdana" w:hAnsi="Verdana" w:cstheme="minorHAnsi"/>
                <w:color w:val="000000" w:themeColor="text1"/>
                <w:sz w:val="20"/>
              </w:rPr>
            </w:pPr>
          </w:p>
          <w:p w14:paraId="48AA386F"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5 Code, Study and Apply Assignments</w:t>
            </w:r>
          </w:p>
          <w:p w14:paraId="4543DEE1"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DBE5F1" w:themeFill="accent1" w:themeFillTint="33"/>
          </w:tcPr>
          <w:p w14:paraId="57CA2E6F"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Oct 1</w:t>
            </w:r>
            <w:r>
              <w:rPr>
                <w:rFonts w:ascii="Verdana" w:hAnsi="Verdana"/>
                <w:sz w:val="20"/>
                <w:szCs w:val="22"/>
              </w:rPr>
              <w:t>6</w:t>
            </w:r>
            <w:r w:rsidRPr="006B2FDC">
              <w:rPr>
                <w:rFonts w:ascii="Verdana" w:hAnsi="Verdana"/>
                <w:sz w:val="20"/>
                <w:szCs w:val="22"/>
              </w:rPr>
              <w:t xml:space="preserve"> </w:t>
            </w:r>
          </w:p>
        </w:tc>
      </w:tr>
      <w:tr w:rsidR="00191EB8" w:rsidRPr="006B2FDC" w14:paraId="582D7273" w14:textId="77777777" w:rsidTr="00A77577">
        <w:trPr>
          <w:cantSplit/>
          <w:trHeight w:val="513"/>
        </w:trPr>
        <w:tc>
          <w:tcPr>
            <w:tcW w:w="1998" w:type="dxa"/>
            <w:shd w:val="clear" w:color="auto" w:fill="auto"/>
          </w:tcPr>
          <w:p w14:paraId="5C7FFD6A"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9 </w:t>
            </w:r>
          </w:p>
          <w:p w14:paraId="3529B8C2"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Oct 1</w:t>
            </w:r>
            <w:r>
              <w:rPr>
                <w:rFonts w:ascii="Verdana" w:hAnsi="Verdana"/>
                <w:sz w:val="20"/>
                <w:szCs w:val="20"/>
              </w:rPr>
              <w:t>4 – Oct 18</w:t>
            </w:r>
          </w:p>
        </w:tc>
        <w:tc>
          <w:tcPr>
            <w:tcW w:w="5850" w:type="dxa"/>
            <w:shd w:val="clear" w:color="auto" w:fill="auto"/>
          </w:tcPr>
          <w:p w14:paraId="1CA1AE84" w14:textId="77777777" w:rsidR="00191EB8" w:rsidRDefault="00191EB8" w:rsidP="00A77577">
            <w:pPr>
              <w:pStyle w:val="Default"/>
              <w:rPr>
                <w:rFonts w:ascii="Verdana" w:hAnsi="Verdana" w:cstheme="minorHAnsi"/>
                <w:color w:val="000000" w:themeColor="text1"/>
                <w:sz w:val="20"/>
              </w:rPr>
            </w:pPr>
            <w:r w:rsidRPr="000E5EDC">
              <w:rPr>
                <w:rFonts w:ascii="Verdana" w:hAnsi="Verdana" w:cstheme="minorHAnsi"/>
                <w:b/>
                <w:color w:val="000000" w:themeColor="text1"/>
                <w:sz w:val="20"/>
              </w:rPr>
              <w:t xml:space="preserve">Read </w:t>
            </w:r>
            <w:r>
              <w:rPr>
                <w:rFonts w:ascii="Verdana" w:hAnsi="Verdana" w:cstheme="minorHAnsi"/>
                <w:color w:val="000000" w:themeColor="text1"/>
                <w:sz w:val="20"/>
              </w:rPr>
              <w:t>Chapter (</w:t>
            </w:r>
            <w:r w:rsidRPr="00BE173F">
              <w:rPr>
                <w:rFonts w:ascii="Verdana" w:hAnsi="Verdana" w:cstheme="minorHAnsi"/>
                <w:color w:val="000000" w:themeColor="text1"/>
                <w:sz w:val="20"/>
              </w:rPr>
              <w:t>Unit</w:t>
            </w:r>
            <w:r>
              <w:rPr>
                <w:rFonts w:ascii="Verdana" w:hAnsi="Verdana" w:cstheme="minorHAnsi"/>
                <w:color w:val="000000" w:themeColor="text1"/>
                <w:sz w:val="20"/>
              </w:rPr>
              <w:t>)</w:t>
            </w:r>
            <w:r w:rsidRPr="00BE173F">
              <w:rPr>
                <w:rFonts w:ascii="Verdana" w:hAnsi="Verdana" w:cstheme="minorHAnsi"/>
                <w:color w:val="000000" w:themeColor="text1"/>
                <w:sz w:val="20"/>
              </w:rPr>
              <w:t xml:space="preserve"> 6: Design with Functions</w:t>
            </w:r>
            <w:r>
              <w:rPr>
                <w:rFonts w:ascii="Verdana" w:hAnsi="Verdana" w:cstheme="minorHAnsi"/>
                <w:color w:val="000000" w:themeColor="text1"/>
                <w:sz w:val="20"/>
              </w:rPr>
              <w:br/>
            </w:r>
          </w:p>
          <w:p w14:paraId="01B0AEBC"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6 Code, Study and Apply Assignments</w:t>
            </w:r>
          </w:p>
          <w:p w14:paraId="722C1F49"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auto"/>
          </w:tcPr>
          <w:p w14:paraId="21B92E2F"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Oct 2</w:t>
            </w:r>
            <w:r>
              <w:rPr>
                <w:rFonts w:ascii="Verdana" w:hAnsi="Verdana"/>
                <w:sz w:val="20"/>
                <w:szCs w:val="22"/>
              </w:rPr>
              <w:t>3</w:t>
            </w:r>
            <w:r w:rsidRPr="006B2FDC">
              <w:rPr>
                <w:rFonts w:ascii="Verdana" w:hAnsi="Verdana"/>
                <w:sz w:val="20"/>
                <w:szCs w:val="22"/>
              </w:rPr>
              <w:t xml:space="preserve"> </w:t>
            </w:r>
          </w:p>
        </w:tc>
      </w:tr>
      <w:tr w:rsidR="00191EB8" w:rsidRPr="006B2FDC" w14:paraId="0C8F021B" w14:textId="77777777" w:rsidTr="00A77577">
        <w:trPr>
          <w:cantSplit/>
          <w:trHeight w:val="513"/>
        </w:trPr>
        <w:tc>
          <w:tcPr>
            <w:tcW w:w="1998" w:type="dxa"/>
            <w:shd w:val="clear" w:color="auto" w:fill="DBE5F1" w:themeFill="accent1" w:themeFillTint="33"/>
          </w:tcPr>
          <w:p w14:paraId="628C9A84"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10 </w:t>
            </w:r>
          </w:p>
          <w:p w14:paraId="471093A4"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Oct 2</w:t>
            </w:r>
            <w:r>
              <w:rPr>
                <w:rFonts w:ascii="Verdana" w:hAnsi="Verdana"/>
                <w:sz w:val="20"/>
                <w:szCs w:val="20"/>
              </w:rPr>
              <w:t>1</w:t>
            </w:r>
            <w:r w:rsidRPr="006B2FDC">
              <w:rPr>
                <w:rFonts w:ascii="Verdana" w:hAnsi="Verdana"/>
                <w:sz w:val="20"/>
                <w:szCs w:val="20"/>
              </w:rPr>
              <w:t xml:space="preserve"> – Oct 2</w:t>
            </w:r>
            <w:r>
              <w:rPr>
                <w:rFonts w:ascii="Verdana" w:hAnsi="Verdana"/>
                <w:sz w:val="20"/>
                <w:szCs w:val="20"/>
              </w:rPr>
              <w:t>5</w:t>
            </w:r>
          </w:p>
          <w:p w14:paraId="61FCE4AD" w14:textId="77777777" w:rsidR="00191EB8" w:rsidRPr="006B2FDC" w:rsidRDefault="00191EB8" w:rsidP="00A77577">
            <w:pPr>
              <w:pStyle w:val="Default"/>
              <w:rPr>
                <w:rFonts w:ascii="Verdana" w:hAnsi="Verdana"/>
                <w:sz w:val="20"/>
                <w:szCs w:val="20"/>
              </w:rPr>
            </w:pPr>
          </w:p>
        </w:tc>
        <w:tc>
          <w:tcPr>
            <w:tcW w:w="5850" w:type="dxa"/>
            <w:shd w:val="clear" w:color="auto" w:fill="DBE5F1" w:themeFill="accent1" w:themeFillTint="33"/>
          </w:tcPr>
          <w:p w14:paraId="3DDDA27B" w14:textId="77777777" w:rsidR="00191EB8" w:rsidRDefault="00191EB8" w:rsidP="00A77577">
            <w:pPr>
              <w:pStyle w:val="Default"/>
              <w:rPr>
                <w:rFonts w:ascii="Verdana" w:hAnsi="Verdana" w:cstheme="minorHAnsi"/>
                <w:color w:val="000000" w:themeColor="text1"/>
                <w:sz w:val="20"/>
              </w:rPr>
            </w:pPr>
            <w:r w:rsidRPr="000E5EDC">
              <w:rPr>
                <w:rFonts w:ascii="Verdana" w:hAnsi="Verdana" w:cstheme="minorHAnsi"/>
                <w:b/>
                <w:color w:val="000000" w:themeColor="text1"/>
                <w:sz w:val="20"/>
              </w:rPr>
              <w:t>Read</w:t>
            </w:r>
            <w:r>
              <w:rPr>
                <w:rFonts w:ascii="Verdana" w:hAnsi="Verdana" w:cstheme="minorHAnsi"/>
                <w:color w:val="000000" w:themeColor="text1"/>
                <w:sz w:val="20"/>
              </w:rPr>
              <w:t xml:space="preserve"> Chapter (</w:t>
            </w:r>
            <w:r w:rsidRPr="00BE173F">
              <w:rPr>
                <w:rFonts w:ascii="Verdana" w:hAnsi="Verdana" w:cstheme="minorHAnsi"/>
                <w:color w:val="000000" w:themeColor="text1"/>
                <w:sz w:val="20"/>
              </w:rPr>
              <w:t>Unit</w:t>
            </w:r>
            <w:r>
              <w:rPr>
                <w:rFonts w:ascii="Verdana" w:hAnsi="Verdana" w:cstheme="minorHAnsi"/>
                <w:color w:val="000000" w:themeColor="text1"/>
                <w:sz w:val="20"/>
              </w:rPr>
              <w:t>)</w:t>
            </w:r>
            <w:r w:rsidRPr="00BE173F">
              <w:rPr>
                <w:rFonts w:ascii="Verdana" w:hAnsi="Verdana" w:cstheme="minorHAnsi"/>
                <w:color w:val="000000" w:themeColor="text1"/>
                <w:sz w:val="20"/>
              </w:rPr>
              <w:t xml:space="preserve"> </w:t>
            </w:r>
            <w:r>
              <w:rPr>
                <w:rFonts w:ascii="Verdana" w:hAnsi="Verdana" w:cstheme="minorHAnsi"/>
                <w:color w:val="000000" w:themeColor="text1"/>
                <w:sz w:val="20"/>
              </w:rPr>
              <w:t>7</w:t>
            </w:r>
            <w:r w:rsidRPr="00BE173F">
              <w:rPr>
                <w:rFonts w:ascii="Verdana" w:hAnsi="Verdana" w:cstheme="minorHAnsi"/>
                <w:color w:val="000000" w:themeColor="text1"/>
                <w:sz w:val="20"/>
              </w:rPr>
              <w:t xml:space="preserve">: </w:t>
            </w:r>
            <w:r w:rsidRPr="000E5EDC">
              <w:rPr>
                <w:rFonts w:ascii="Verdana" w:hAnsi="Verdana" w:cstheme="minorHAnsi"/>
                <w:color w:val="000000" w:themeColor="text1"/>
                <w:sz w:val="20"/>
              </w:rPr>
              <w:t>Simple Graphics and Image Processing</w:t>
            </w:r>
          </w:p>
          <w:p w14:paraId="7AAF1628" w14:textId="77777777" w:rsidR="00191EB8" w:rsidRDefault="00191EB8" w:rsidP="00A77577">
            <w:pPr>
              <w:pStyle w:val="Default"/>
              <w:rPr>
                <w:rFonts w:ascii="Verdana" w:hAnsi="Verdana" w:cstheme="minorHAnsi"/>
                <w:color w:val="000000" w:themeColor="text1"/>
                <w:sz w:val="20"/>
              </w:rPr>
            </w:pPr>
          </w:p>
          <w:p w14:paraId="29F1F5B1"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7 Code, Study and Apply Assignments</w:t>
            </w:r>
          </w:p>
          <w:p w14:paraId="426B5633" w14:textId="77777777" w:rsidR="00191EB8" w:rsidRPr="00BE173F" w:rsidRDefault="00191EB8" w:rsidP="00A77577">
            <w:pPr>
              <w:pStyle w:val="Default"/>
              <w:rPr>
                <w:rFonts w:ascii="Verdana" w:hAnsi="Verdana" w:cstheme="minorHAnsi"/>
                <w:color w:val="000000" w:themeColor="text1"/>
                <w:sz w:val="20"/>
              </w:rPr>
            </w:pPr>
          </w:p>
        </w:tc>
        <w:tc>
          <w:tcPr>
            <w:tcW w:w="2340" w:type="dxa"/>
            <w:shd w:val="clear" w:color="auto" w:fill="DBE5F1" w:themeFill="accent1" w:themeFillTint="33"/>
          </w:tcPr>
          <w:p w14:paraId="2AD6C6A2" w14:textId="77777777" w:rsidR="00191EB8" w:rsidRPr="006B2FDC" w:rsidRDefault="00191EB8" w:rsidP="00A77577">
            <w:pPr>
              <w:pStyle w:val="Default"/>
              <w:rPr>
                <w:rFonts w:ascii="Verdana" w:hAnsi="Verdana"/>
                <w:sz w:val="20"/>
                <w:szCs w:val="22"/>
              </w:rPr>
            </w:pPr>
            <w:r>
              <w:rPr>
                <w:rFonts w:ascii="Verdana" w:hAnsi="Verdana"/>
                <w:sz w:val="20"/>
                <w:szCs w:val="22"/>
              </w:rPr>
              <w:t>Wednesday, Oct 30</w:t>
            </w:r>
            <w:r w:rsidRPr="006B2FDC">
              <w:rPr>
                <w:rFonts w:ascii="Verdana" w:hAnsi="Verdana"/>
                <w:sz w:val="20"/>
                <w:szCs w:val="22"/>
              </w:rPr>
              <w:t xml:space="preserve"> </w:t>
            </w:r>
          </w:p>
        </w:tc>
      </w:tr>
      <w:tr w:rsidR="00191EB8" w:rsidRPr="006B2FDC" w14:paraId="15FD6B94" w14:textId="77777777" w:rsidTr="00A77577">
        <w:trPr>
          <w:cantSplit/>
          <w:trHeight w:val="646"/>
        </w:trPr>
        <w:tc>
          <w:tcPr>
            <w:tcW w:w="1998" w:type="dxa"/>
          </w:tcPr>
          <w:p w14:paraId="655083B3" w14:textId="77777777" w:rsidR="00191EB8" w:rsidRPr="00191EB8" w:rsidRDefault="00191EB8" w:rsidP="00A77577">
            <w:pPr>
              <w:pStyle w:val="Default"/>
              <w:rPr>
                <w:rFonts w:ascii="Verdana" w:hAnsi="Verdana"/>
                <w:sz w:val="20"/>
                <w:szCs w:val="20"/>
              </w:rPr>
            </w:pPr>
            <w:r w:rsidRPr="00191EB8">
              <w:rPr>
                <w:rFonts w:ascii="Verdana" w:hAnsi="Verdana"/>
                <w:sz w:val="20"/>
                <w:szCs w:val="20"/>
              </w:rPr>
              <w:t xml:space="preserve">Week 11 </w:t>
            </w:r>
          </w:p>
          <w:p w14:paraId="5CD94537" w14:textId="77777777" w:rsidR="00191EB8" w:rsidRPr="00191EB8" w:rsidRDefault="00191EB8" w:rsidP="00A77577">
            <w:pPr>
              <w:pStyle w:val="Default"/>
              <w:rPr>
                <w:rFonts w:ascii="Verdana" w:hAnsi="Verdana"/>
                <w:sz w:val="20"/>
                <w:szCs w:val="20"/>
              </w:rPr>
            </w:pPr>
            <w:r w:rsidRPr="00191EB8">
              <w:rPr>
                <w:rFonts w:ascii="Verdana" w:hAnsi="Verdana"/>
                <w:sz w:val="20"/>
                <w:szCs w:val="20"/>
              </w:rPr>
              <w:t>Oct 28 – Nov 1</w:t>
            </w:r>
          </w:p>
        </w:tc>
        <w:tc>
          <w:tcPr>
            <w:tcW w:w="5850" w:type="dxa"/>
          </w:tcPr>
          <w:p w14:paraId="16412AFF" w14:textId="77777777" w:rsidR="00191EB8" w:rsidRPr="00191EB8" w:rsidRDefault="00191EB8" w:rsidP="00A77577">
            <w:pPr>
              <w:pStyle w:val="Default"/>
              <w:rPr>
                <w:rFonts w:ascii="Verdana" w:hAnsi="Verdana" w:cstheme="minorHAnsi"/>
                <w:color w:val="000000" w:themeColor="text1"/>
                <w:sz w:val="20"/>
              </w:rPr>
            </w:pPr>
            <w:r w:rsidRPr="00191EB8">
              <w:rPr>
                <w:rFonts w:ascii="Verdana" w:hAnsi="Verdana" w:cstheme="minorHAnsi"/>
                <w:b/>
                <w:color w:val="000000" w:themeColor="text1"/>
                <w:sz w:val="20"/>
              </w:rPr>
              <w:t xml:space="preserve">Read </w:t>
            </w:r>
            <w:r w:rsidRPr="00191EB8">
              <w:rPr>
                <w:rFonts w:ascii="Verdana" w:hAnsi="Verdana" w:cstheme="minorHAnsi"/>
                <w:color w:val="000000" w:themeColor="text1"/>
                <w:sz w:val="20"/>
              </w:rPr>
              <w:t>Chapter (Unit) 8: Graphical User Interfaces</w:t>
            </w:r>
          </w:p>
          <w:p w14:paraId="5D1B2E36" w14:textId="77777777" w:rsidR="00191EB8" w:rsidRPr="00191EB8" w:rsidRDefault="00191EB8" w:rsidP="00A77577">
            <w:pPr>
              <w:pStyle w:val="Default"/>
              <w:rPr>
                <w:rFonts w:ascii="Verdana" w:hAnsi="Verdana" w:cstheme="minorHAnsi"/>
                <w:color w:val="000000" w:themeColor="text1"/>
                <w:sz w:val="20"/>
              </w:rPr>
            </w:pPr>
          </w:p>
          <w:p w14:paraId="76C8A295" w14:textId="77777777" w:rsidR="00191EB8" w:rsidRPr="00191EB8" w:rsidRDefault="00191EB8" w:rsidP="00A77577">
            <w:pPr>
              <w:pStyle w:val="Default"/>
              <w:rPr>
                <w:rFonts w:ascii="Verdana" w:hAnsi="Verdana" w:cstheme="minorHAnsi"/>
                <w:color w:val="000000" w:themeColor="text1"/>
                <w:sz w:val="20"/>
              </w:rPr>
            </w:pPr>
            <w:r w:rsidRPr="00191EB8">
              <w:rPr>
                <w:rFonts w:ascii="Verdana" w:hAnsi="Verdana" w:cstheme="minorHAnsi"/>
                <w:b/>
                <w:color w:val="000000" w:themeColor="text1"/>
                <w:sz w:val="20"/>
              </w:rPr>
              <w:t>Complete</w:t>
            </w:r>
            <w:r w:rsidRPr="00191EB8">
              <w:rPr>
                <w:rFonts w:ascii="Verdana" w:hAnsi="Verdana" w:cstheme="minorHAnsi"/>
                <w:color w:val="000000" w:themeColor="text1"/>
                <w:sz w:val="20"/>
              </w:rPr>
              <w:t xml:space="preserve"> Unit 8 Code, Study and Apply Assignments</w:t>
            </w:r>
          </w:p>
          <w:p w14:paraId="0A122D96" w14:textId="77777777" w:rsidR="00191EB8" w:rsidRPr="00191EB8" w:rsidRDefault="00191EB8" w:rsidP="00A77577">
            <w:pPr>
              <w:pStyle w:val="Default"/>
              <w:rPr>
                <w:rFonts w:ascii="Verdana" w:hAnsi="Verdana" w:cstheme="minorHAnsi"/>
                <w:color w:val="000000" w:themeColor="text1"/>
                <w:sz w:val="20"/>
              </w:rPr>
            </w:pPr>
          </w:p>
        </w:tc>
        <w:tc>
          <w:tcPr>
            <w:tcW w:w="2340" w:type="dxa"/>
          </w:tcPr>
          <w:p w14:paraId="766B85EA" w14:textId="77777777" w:rsidR="00191EB8" w:rsidRPr="00191EB8" w:rsidRDefault="00191EB8" w:rsidP="00A77577">
            <w:pPr>
              <w:pStyle w:val="Default"/>
              <w:rPr>
                <w:rFonts w:ascii="Verdana" w:hAnsi="Verdana"/>
                <w:sz w:val="20"/>
                <w:szCs w:val="22"/>
              </w:rPr>
            </w:pPr>
            <w:r w:rsidRPr="00191EB8">
              <w:rPr>
                <w:rFonts w:ascii="Verdana" w:hAnsi="Verdana"/>
                <w:sz w:val="20"/>
                <w:szCs w:val="22"/>
              </w:rPr>
              <w:t xml:space="preserve">Wednesday, Nov 6 </w:t>
            </w:r>
          </w:p>
        </w:tc>
      </w:tr>
      <w:tr w:rsidR="00191EB8" w:rsidRPr="006B2FDC" w14:paraId="21654D1E" w14:textId="77777777" w:rsidTr="00A77577">
        <w:tblPrEx>
          <w:tblBorders>
            <w:top w:val="nil"/>
            <w:left w:val="nil"/>
            <w:bottom w:val="nil"/>
            <w:right w:val="nil"/>
            <w:insideH w:val="none" w:sz="0" w:space="0" w:color="auto"/>
            <w:insideV w:val="none" w:sz="0" w:space="0" w:color="auto"/>
          </w:tblBorders>
        </w:tblPrEx>
        <w:trPr>
          <w:cantSplit/>
          <w:trHeight w:val="782"/>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614D320"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12 </w:t>
            </w:r>
          </w:p>
          <w:p w14:paraId="57F43B9B"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Nov </w:t>
            </w:r>
            <w:r>
              <w:rPr>
                <w:rFonts w:ascii="Verdana" w:hAnsi="Verdana"/>
                <w:sz w:val="20"/>
                <w:szCs w:val="20"/>
              </w:rPr>
              <w:t>4 – Nov 8</w:t>
            </w:r>
          </w:p>
        </w:tc>
        <w:tc>
          <w:tcPr>
            <w:tcW w:w="58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F9F8000" w14:textId="77777777" w:rsidR="00191EB8" w:rsidRDefault="00191EB8" w:rsidP="00A77577">
            <w:pPr>
              <w:pStyle w:val="Default"/>
              <w:rPr>
                <w:rFonts w:ascii="Verdana" w:hAnsi="Verdana" w:cstheme="minorHAnsi"/>
                <w:color w:val="000000" w:themeColor="text1"/>
                <w:sz w:val="20"/>
              </w:rPr>
            </w:pPr>
            <w:r w:rsidRPr="006F2B0A">
              <w:rPr>
                <w:rFonts w:ascii="Verdana" w:hAnsi="Verdana" w:cstheme="minorHAnsi"/>
                <w:b/>
                <w:color w:val="000000" w:themeColor="text1"/>
                <w:sz w:val="20"/>
              </w:rPr>
              <w:t xml:space="preserve">Read </w:t>
            </w:r>
            <w:r>
              <w:rPr>
                <w:rFonts w:ascii="Verdana" w:hAnsi="Verdana" w:cstheme="minorHAnsi"/>
                <w:color w:val="000000" w:themeColor="text1"/>
                <w:sz w:val="20"/>
              </w:rPr>
              <w:t>Chapter</w:t>
            </w:r>
            <w:r w:rsidRPr="00BE173F">
              <w:rPr>
                <w:rFonts w:ascii="Verdana" w:hAnsi="Verdana" w:cstheme="minorHAnsi"/>
                <w:color w:val="000000" w:themeColor="text1"/>
                <w:sz w:val="20"/>
              </w:rPr>
              <w:t xml:space="preserve"> </w:t>
            </w:r>
            <w:r>
              <w:rPr>
                <w:rFonts w:ascii="Verdana" w:hAnsi="Verdana" w:cstheme="minorHAnsi"/>
                <w:color w:val="000000" w:themeColor="text1"/>
                <w:sz w:val="20"/>
              </w:rPr>
              <w:t>(</w:t>
            </w:r>
            <w:r w:rsidRPr="00BE173F">
              <w:rPr>
                <w:rFonts w:ascii="Verdana" w:hAnsi="Verdana" w:cstheme="minorHAnsi"/>
                <w:color w:val="000000" w:themeColor="text1"/>
                <w:sz w:val="20"/>
              </w:rPr>
              <w:t>Unit</w:t>
            </w:r>
            <w:r>
              <w:rPr>
                <w:rFonts w:ascii="Verdana" w:hAnsi="Verdana" w:cstheme="minorHAnsi"/>
                <w:color w:val="000000" w:themeColor="text1"/>
                <w:sz w:val="20"/>
              </w:rPr>
              <w:t>)</w:t>
            </w:r>
            <w:r w:rsidRPr="00BE173F">
              <w:rPr>
                <w:rFonts w:ascii="Verdana" w:hAnsi="Verdana" w:cstheme="minorHAnsi"/>
                <w:color w:val="000000" w:themeColor="text1"/>
                <w:sz w:val="20"/>
              </w:rPr>
              <w:t xml:space="preserve"> 9: Design with Classes </w:t>
            </w:r>
          </w:p>
          <w:p w14:paraId="34FE5FE9" w14:textId="77777777" w:rsidR="00191EB8" w:rsidRDefault="00191EB8" w:rsidP="00A77577">
            <w:pPr>
              <w:pStyle w:val="Default"/>
              <w:rPr>
                <w:rFonts w:ascii="Verdana" w:hAnsi="Verdana" w:cstheme="minorHAnsi"/>
                <w:color w:val="000000" w:themeColor="text1"/>
                <w:sz w:val="20"/>
              </w:rPr>
            </w:pPr>
          </w:p>
          <w:p w14:paraId="1DB2344E"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9 Code, Study and Apply Assignments</w:t>
            </w:r>
          </w:p>
          <w:p w14:paraId="588D52D3" w14:textId="77777777" w:rsidR="00191EB8" w:rsidRPr="00BE173F" w:rsidRDefault="00191EB8" w:rsidP="00A77577">
            <w:pPr>
              <w:pStyle w:val="Default"/>
              <w:rPr>
                <w:rFonts w:ascii="Verdana" w:hAnsi="Verdana" w:cstheme="minorHAnsi"/>
                <w:color w:val="000000" w:themeColor="text1"/>
                <w:sz w:val="20"/>
              </w:rPr>
            </w:pPr>
          </w:p>
        </w:tc>
        <w:tc>
          <w:tcPr>
            <w:tcW w:w="23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AF5539"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Nov 1</w:t>
            </w:r>
            <w:r>
              <w:rPr>
                <w:rFonts w:ascii="Verdana" w:hAnsi="Verdana"/>
                <w:sz w:val="20"/>
                <w:szCs w:val="22"/>
              </w:rPr>
              <w:t>3</w:t>
            </w:r>
            <w:r w:rsidRPr="006B2FDC">
              <w:rPr>
                <w:rFonts w:ascii="Verdana" w:hAnsi="Verdana"/>
                <w:sz w:val="20"/>
                <w:szCs w:val="22"/>
              </w:rPr>
              <w:t xml:space="preserve"> </w:t>
            </w:r>
          </w:p>
        </w:tc>
      </w:tr>
      <w:tr w:rsidR="00191EB8" w:rsidRPr="00191EB8" w14:paraId="73EC4AC0" w14:textId="77777777" w:rsidTr="00A77577">
        <w:trPr>
          <w:cantSplit/>
          <w:trHeight w:val="638"/>
        </w:trPr>
        <w:tc>
          <w:tcPr>
            <w:tcW w:w="10188" w:type="dxa"/>
            <w:gridSpan w:val="3"/>
            <w:shd w:val="clear" w:color="auto" w:fill="auto"/>
            <w:vAlign w:val="center"/>
          </w:tcPr>
          <w:p w14:paraId="464C3078" w14:textId="77777777" w:rsidR="00191EB8" w:rsidRPr="00191EB8" w:rsidRDefault="00191EB8" w:rsidP="00A77577">
            <w:pPr>
              <w:pStyle w:val="Default"/>
              <w:jc w:val="center"/>
              <w:rPr>
                <w:rFonts w:ascii="Verdana" w:hAnsi="Verdana"/>
                <w:b/>
                <w:color w:val="E36C0A" w:themeColor="accent6" w:themeShade="BF"/>
                <w:szCs w:val="22"/>
              </w:rPr>
            </w:pPr>
            <w:r w:rsidRPr="00191EB8">
              <w:rPr>
                <w:rFonts w:ascii="Verdana" w:hAnsi="Verdana"/>
                <w:b/>
                <w:color w:val="E36C0A" w:themeColor="accent6" w:themeShade="BF"/>
                <w:szCs w:val="22"/>
              </w:rPr>
              <w:t xml:space="preserve">No Classes – Monday, Nov 11 – Veteran’s Day </w:t>
            </w:r>
          </w:p>
        </w:tc>
      </w:tr>
      <w:tr w:rsidR="00191EB8" w:rsidRPr="006B2FDC" w14:paraId="01A7930A" w14:textId="77777777" w:rsidTr="00A77577">
        <w:tblPrEx>
          <w:tblBorders>
            <w:top w:val="nil"/>
            <w:left w:val="nil"/>
            <w:bottom w:val="nil"/>
            <w:right w:val="nil"/>
            <w:insideH w:val="none" w:sz="0" w:space="0" w:color="auto"/>
            <w:insideV w:val="none" w:sz="0" w:space="0" w:color="auto"/>
          </w:tblBorders>
        </w:tblPrEx>
        <w:trPr>
          <w:cantSplit/>
          <w:trHeight w:val="782"/>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AFC9BD0"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13 </w:t>
            </w:r>
          </w:p>
          <w:p w14:paraId="57F26256"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Nov 1</w:t>
            </w:r>
            <w:r>
              <w:rPr>
                <w:rFonts w:ascii="Verdana" w:hAnsi="Verdana"/>
                <w:sz w:val="20"/>
                <w:szCs w:val="20"/>
              </w:rPr>
              <w:t>2</w:t>
            </w:r>
            <w:r w:rsidRPr="006B2FDC">
              <w:rPr>
                <w:rFonts w:ascii="Verdana" w:hAnsi="Verdana"/>
                <w:sz w:val="20"/>
                <w:szCs w:val="20"/>
              </w:rPr>
              <w:t>- Nov 1</w:t>
            </w:r>
            <w:r>
              <w:rPr>
                <w:rFonts w:ascii="Verdana" w:hAnsi="Verdana"/>
                <w:sz w:val="20"/>
                <w:szCs w:val="20"/>
              </w:rPr>
              <w:t>5</w:t>
            </w:r>
          </w:p>
        </w:tc>
        <w:tc>
          <w:tcPr>
            <w:tcW w:w="58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B36D0A" w14:textId="77777777" w:rsidR="00191EB8" w:rsidRDefault="00191EB8" w:rsidP="00A77577">
            <w:pPr>
              <w:pStyle w:val="Default"/>
              <w:rPr>
                <w:rFonts w:ascii="Verdana" w:hAnsi="Verdana" w:cstheme="minorHAnsi"/>
                <w:color w:val="000000" w:themeColor="text1"/>
                <w:sz w:val="20"/>
              </w:rPr>
            </w:pPr>
            <w:r w:rsidRPr="006F2B0A">
              <w:rPr>
                <w:rFonts w:ascii="Verdana" w:hAnsi="Verdana" w:cstheme="minorHAnsi"/>
                <w:b/>
                <w:color w:val="000000" w:themeColor="text1"/>
                <w:sz w:val="20"/>
              </w:rPr>
              <w:t xml:space="preserve">Read </w:t>
            </w:r>
            <w:r>
              <w:rPr>
                <w:rFonts w:ascii="Verdana" w:hAnsi="Verdana" w:cstheme="minorHAnsi"/>
                <w:color w:val="000000" w:themeColor="text1"/>
                <w:sz w:val="20"/>
              </w:rPr>
              <w:t>Chapter</w:t>
            </w:r>
            <w:r w:rsidRPr="00BE173F">
              <w:rPr>
                <w:rFonts w:ascii="Verdana" w:hAnsi="Verdana" w:cstheme="minorHAnsi"/>
                <w:color w:val="000000" w:themeColor="text1"/>
                <w:sz w:val="20"/>
              </w:rPr>
              <w:t xml:space="preserve"> </w:t>
            </w:r>
            <w:r>
              <w:rPr>
                <w:rFonts w:ascii="Verdana" w:hAnsi="Verdana" w:cstheme="minorHAnsi"/>
                <w:color w:val="000000" w:themeColor="text1"/>
                <w:sz w:val="20"/>
              </w:rPr>
              <w:t>(</w:t>
            </w:r>
            <w:r w:rsidRPr="00BE173F">
              <w:rPr>
                <w:rFonts w:ascii="Verdana" w:hAnsi="Verdana" w:cstheme="minorHAnsi"/>
                <w:color w:val="000000" w:themeColor="text1"/>
                <w:sz w:val="20"/>
              </w:rPr>
              <w:t>Unit</w:t>
            </w:r>
            <w:r>
              <w:rPr>
                <w:rFonts w:ascii="Verdana" w:hAnsi="Verdana" w:cstheme="minorHAnsi"/>
                <w:color w:val="000000" w:themeColor="text1"/>
                <w:sz w:val="20"/>
              </w:rPr>
              <w:t>)</w:t>
            </w:r>
            <w:r w:rsidRPr="00BE173F">
              <w:rPr>
                <w:rFonts w:ascii="Verdana" w:hAnsi="Verdana" w:cstheme="minorHAnsi"/>
                <w:color w:val="000000" w:themeColor="text1"/>
                <w:sz w:val="20"/>
              </w:rPr>
              <w:t xml:space="preserve"> </w:t>
            </w:r>
            <w:r>
              <w:rPr>
                <w:rFonts w:ascii="Verdana" w:hAnsi="Verdana" w:cstheme="minorHAnsi"/>
                <w:color w:val="000000" w:themeColor="text1"/>
                <w:sz w:val="20"/>
              </w:rPr>
              <w:t>10</w:t>
            </w:r>
            <w:r w:rsidRPr="00BE173F">
              <w:rPr>
                <w:rFonts w:ascii="Verdana" w:hAnsi="Verdana" w:cstheme="minorHAnsi"/>
                <w:color w:val="000000" w:themeColor="text1"/>
                <w:sz w:val="20"/>
              </w:rPr>
              <w:t xml:space="preserve">: </w:t>
            </w:r>
            <w:r w:rsidRPr="00373794">
              <w:rPr>
                <w:rFonts w:ascii="Verdana" w:hAnsi="Verdana" w:cstheme="minorHAnsi"/>
                <w:color w:val="000000" w:themeColor="text1"/>
                <w:sz w:val="20"/>
              </w:rPr>
              <w:t>Multithreading, Networks, and Client/Server Programming</w:t>
            </w:r>
          </w:p>
          <w:p w14:paraId="666ACC68" w14:textId="77777777" w:rsidR="00191EB8" w:rsidRDefault="00191EB8" w:rsidP="00A77577">
            <w:pPr>
              <w:pStyle w:val="Default"/>
              <w:rPr>
                <w:rFonts w:ascii="Verdana" w:hAnsi="Verdana" w:cstheme="minorHAnsi"/>
                <w:color w:val="000000" w:themeColor="text1"/>
                <w:sz w:val="20"/>
              </w:rPr>
            </w:pPr>
          </w:p>
          <w:p w14:paraId="2A309F54" w14:textId="77777777" w:rsidR="00191EB8"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10 Code, Study and Apply Assignments</w:t>
            </w:r>
          </w:p>
          <w:p w14:paraId="265D226C" w14:textId="77777777" w:rsidR="00191EB8" w:rsidRPr="00BE173F" w:rsidRDefault="00191EB8" w:rsidP="00A77577">
            <w:pPr>
              <w:pStyle w:val="Default"/>
              <w:rPr>
                <w:rFonts w:ascii="Verdana" w:hAnsi="Verdana" w:cstheme="minorHAnsi"/>
                <w:color w:val="000000" w:themeColor="text1"/>
                <w:sz w:val="20"/>
              </w:rPr>
            </w:pPr>
          </w:p>
        </w:tc>
        <w:tc>
          <w:tcPr>
            <w:tcW w:w="23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FE58F5" w14:textId="77777777" w:rsidR="00191EB8" w:rsidRPr="006B2FDC" w:rsidRDefault="00191EB8" w:rsidP="00A77577">
            <w:pPr>
              <w:pStyle w:val="Default"/>
              <w:rPr>
                <w:rFonts w:ascii="Verdana" w:hAnsi="Verdana"/>
                <w:sz w:val="20"/>
                <w:szCs w:val="22"/>
              </w:rPr>
            </w:pPr>
            <w:r w:rsidRPr="005A10A8">
              <w:rPr>
                <w:rFonts w:ascii="Verdana" w:hAnsi="Verdana"/>
                <w:sz w:val="20"/>
                <w:szCs w:val="22"/>
              </w:rPr>
              <w:t>Wednesday, Nov 2</w:t>
            </w:r>
            <w:r>
              <w:rPr>
                <w:rFonts w:ascii="Verdana" w:hAnsi="Verdana"/>
                <w:sz w:val="20"/>
                <w:szCs w:val="22"/>
              </w:rPr>
              <w:t>0</w:t>
            </w:r>
          </w:p>
        </w:tc>
      </w:tr>
      <w:tr w:rsidR="00191EB8" w:rsidRPr="006B2FDC" w14:paraId="12C19C45" w14:textId="77777777" w:rsidTr="00A77577">
        <w:tblPrEx>
          <w:tblBorders>
            <w:top w:val="nil"/>
            <w:left w:val="nil"/>
            <w:bottom w:val="nil"/>
            <w:right w:val="nil"/>
            <w:insideH w:val="none" w:sz="0" w:space="0" w:color="auto"/>
            <w:insideV w:val="none" w:sz="0" w:space="0" w:color="auto"/>
          </w:tblBorders>
        </w:tblPrEx>
        <w:trPr>
          <w:cantSplit/>
          <w:trHeight w:val="781"/>
        </w:trPr>
        <w:tc>
          <w:tcPr>
            <w:tcW w:w="1998" w:type="dxa"/>
            <w:tcBorders>
              <w:top w:val="single" w:sz="4" w:space="0" w:color="auto"/>
              <w:left w:val="single" w:sz="4" w:space="0" w:color="auto"/>
              <w:bottom w:val="single" w:sz="4" w:space="0" w:color="auto"/>
              <w:right w:val="single" w:sz="4" w:space="0" w:color="auto"/>
            </w:tcBorders>
          </w:tcPr>
          <w:p w14:paraId="14C0868E"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14 </w:t>
            </w:r>
          </w:p>
          <w:p w14:paraId="38F6B79A" w14:textId="77777777" w:rsidR="00191EB8" w:rsidRPr="006B2FDC" w:rsidRDefault="00191EB8" w:rsidP="00A77577">
            <w:pPr>
              <w:pStyle w:val="Default"/>
              <w:rPr>
                <w:rFonts w:ascii="Verdana" w:hAnsi="Verdana"/>
                <w:sz w:val="20"/>
                <w:szCs w:val="20"/>
              </w:rPr>
            </w:pPr>
            <w:r>
              <w:rPr>
                <w:rFonts w:ascii="Verdana" w:hAnsi="Verdana"/>
                <w:sz w:val="20"/>
                <w:szCs w:val="20"/>
              </w:rPr>
              <w:t>Nov 18</w:t>
            </w:r>
            <w:r w:rsidRPr="006B2FDC">
              <w:rPr>
                <w:rFonts w:ascii="Verdana" w:hAnsi="Verdana"/>
                <w:sz w:val="20"/>
                <w:szCs w:val="20"/>
              </w:rPr>
              <w:t xml:space="preserve"> – Nov 2</w:t>
            </w:r>
            <w:r>
              <w:rPr>
                <w:rFonts w:ascii="Verdana" w:hAnsi="Verdana"/>
                <w:sz w:val="20"/>
                <w:szCs w:val="20"/>
              </w:rPr>
              <w:t>2</w:t>
            </w:r>
          </w:p>
        </w:tc>
        <w:tc>
          <w:tcPr>
            <w:tcW w:w="5850" w:type="dxa"/>
            <w:tcBorders>
              <w:top w:val="single" w:sz="4" w:space="0" w:color="auto"/>
              <w:left w:val="single" w:sz="4" w:space="0" w:color="auto"/>
              <w:bottom w:val="single" w:sz="4" w:space="0" w:color="auto"/>
              <w:right w:val="single" w:sz="4" w:space="0" w:color="auto"/>
            </w:tcBorders>
          </w:tcPr>
          <w:p w14:paraId="6BEE4EE5" w14:textId="77777777" w:rsidR="00191EB8" w:rsidRDefault="00191EB8" w:rsidP="00A77577">
            <w:pPr>
              <w:pStyle w:val="Default"/>
              <w:rPr>
                <w:rFonts w:ascii="Verdana" w:hAnsi="Verdana" w:cstheme="minorHAnsi"/>
                <w:color w:val="000000" w:themeColor="text1"/>
                <w:sz w:val="20"/>
              </w:rPr>
            </w:pPr>
            <w:r w:rsidRPr="006F2B0A">
              <w:rPr>
                <w:rFonts w:ascii="Verdana" w:hAnsi="Verdana" w:cstheme="minorHAnsi"/>
                <w:b/>
                <w:color w:val="000000" w:themeColor="text1"/>
                <w:sz w:val="20"/>
              </w:rPr>
              <w:t xml:space="preserve">Read </w:t>
            </w:r>
            <w:r>
              <w:rPr>
                <w:rFonts w:ascii="Verdana" w:hAnsi="Verdana" w:cstheme="minorHAnsi"/>
                <w:color w:val="000000" w:themeColor="text1"/>
                <w:sz w:val="20"/>
              </w:rPr>
              <w:t>Chapter</w:t>
            </w:r>
            <w:r w:rsidRPr="00BE173F">
              <w:rPr>
                <w:rFonts w:ascii="Verdana" w:hAnsi="Verdana" w:cstheme="minorHAnsi"/>
                <w:color w:val="000000" w:themeColor="text1"/>
                <w:sz w:val="20"/>
              </w:rPr>
              <w:t xml:space="preserve"> </w:t>
            </w:r>
            <w:r>
              <w:rPr>
                <w:rFonts w:ascii="Verdana" w:hAnsi="Verdana" w:cstheme="minorHAnsi"/>
                <w:color w:val="000000" w:themeColor="text1"/>
                <w:sz w:val="20"/>
              </w:rPr>
              <w:t>(</w:t>
            </w:r>
            <w:r w:rsidRPr="00BE173F">
              <w:rPr>
                <w:rFonts w:ascii="Verdana" w:hAnsi="Verdana" w:cstheme="minorHAnsi"/>
                <w:color w:val="000000" w:themeColor="text1"/>
                <w:sz w:val="20"/>
              </w:rPr>
              <w:t>Unit</w:t>
            </w:r>
            <w:r>
              <w:rPr>
                <w:rFonts w:ascii="Verdana" w:hAnsi="Verdana" w:cstheme="minorHAnsi"/>
                <w:color w:val="000000" w:themeColor="text1"/>
                <w:sz w:val="20"/>
              </w:rPr>
              <w:t>)</w:t>
            </w:r>
            <w:r w:rsidRPr="00BE173F">
              <w:rPr>
                <w:rFonts w:ascii="Verdana" w:hAnsi="Verdana" w:cstheme="minorHAnsi"/>
                <w:color w:val="000000" w:themeColor="text1"/>
                <w:sz w:val="20"/>
              </w:rPr>
              <w:t xml:space="preserve"> </w:t>
            </w:r>
            <w:r>
              <w:rPr>
                <w:rFonts w:ascii="Verdana" w:hAnsi="Verdana" w:cstheme="minorHAnsi"/>
                <w:color w:val="000000" w:themeColor="text1"/>
                <w:sz w:val="20"/>
              </w:rPr>
              <w:t>11</w:t>
            </w:r>
            <w:r w:rsidRPr="00BE173F">
              <w:rPr>
                <w:rFonts w:ascii="Verdana" w:hAnsi="Verdana" w:cstheme="minorHAnsi"/>
                <w:color w:val="000000" w:themeColor="text1"/>
                <w:sz w:val="20"/>
              </w:rPr>
              <w:t xml:space="preserve">: </w:t>
            </w:r>
            <w:r w:rsidRPr="00373794">
              <w:rPr>
                <w:rFonts w:ascii="Verdana" w:hAnsi="Verdana" w:cstheme="minorHAnsi"/>
                <w:color w:val="000000" w:themeColor="text1"/>
                <w:sz w:val="20"/>
              </w:rPr>
              <w:t>Searching, Sorting, and Complexity Analysis</w:t>
            </w:r>
          </w:p>
          <w:p w14:paraId="30559556" w14:textId="77777777" w:rsidR="00191EB8" w:rsidRPr="00BE173F" w:rsidRDefault="00191EB8" w:rsidP="00A77577">
            <w:pPr>
              <w:pStyle w:val="Default"/>
              <w:rPr>
                <w:rFonts w:ascii="Verdana" w:hAnsi="Verdana" w:cstheme="minorHAnsi"/>
                <w:color w:val="000000" w:themeColor="text1"/>
                <w:sz w:val="20"/>
              </w:rPr>
            </w:pPr>
          </w:p>
        </w:tc>
        <w:tc>
          <w:tcPr>
            <w:tcW w:w="2340" w:type="dxa"/>
            <w:tcBorders>
              <w:top w:val="single" w:sz="4" w:space="0" w:color="auto"/>
              <w:left w:val="single" w:sz="4" w:space="0" w:color="auto"/>
              <w:bottom w:val="single" w:sz="4" w:space="0" w:color="auto"/>
              <w:right w:val="single" w:sz="4" w:space="0" w:color="auto"/>
            </w:tcBorders>
          </w:tcPr>
          <w:p w14:paraId="5E4EDEAE" w14:textId="77777777" w:rsidR="00191EB8" w:rsidRPr="00F9351D" w:rsidRDefault="00191EB8" w:rsidP="00A77577">
            <w:pPr>
              <w:pStyle w:val="Default"/>
              <w:rPr>
                <w:rFonts w:ascii="Verdana" w:hAnsi="Verdana"/>
                <w:sz w:val="20"/>
                <w:szCs w:val="22"/>
              </w:rPr>
            </w:pPr>
            <w:r w:rsidRPr="005A10A8">
              <w:rPr>
                <w:rFonts w:ascii="Verdana" w:hAnsi="Verdana"/>
                <w:sz w:val="20"/>
                <w:szCs w:val="22"/>
              </w:rPr>
              <w:t>Wednesday</w:t>
            </w:r>
            <w:r>
              <w:rPr>
                <w:rFonts w:ascii="Verdana" w:hAnsi="Verdana"/>
                <w:sz w:val="20"/>
                <w:szCs w:val="22"/>
              </w:rPr>
              <w:t>, Nov 27</w:t>
            </w:r>
            <w:r w:rsidRPr="00F9351D">
              <w:rPr>
                <w:rFonts w:ascii="Verdana" w:hAnsi="Verdana"/>
                <w:sz w:val="20"/>
                <w:szCs w:val="22"/>
              </w:rPr>
              <w:t xml:space="preserve"> </w:t>
            </w:r>
          </w:p>
        </w:tc>
      </w:tr>
      <w:tr w:rsidR="00191EB8" w:rsidRPr="00191EB8" w14:paraId="6CE97BA1" w14:textId="77777777" w:rsidTr="00A77577">
        <w:trPr>
          <w:cantSplit/>
          <w:trHeight w:val="638"/>
        </w:trPr>
        <w:tc>
          <w:tcPr>
            <w:tcW w:w="10188" w:type="dxa"/>
            <w:gridSpan w:val="3"/>
            <w:shd w:val="clear" w:color="auto" w:fill="DBE5F1" w:themeFill="accent1" w:themeFillTint="33"/>
            <w:vAlign w:val="center"/>
          </w:tcPr>
          <w:p w14:paraId="2894BB7D" w14:textId="77777777" w:rsidR="00191EB8" w:rsidRPr="00191EB8" w:rsidRDefault="00191EB8" w:rsidP="00A77577">
            <w:pPr>
              <w:pStyle w:val="Default"/>
              <w:jc w:val="center"/>
              <w:rPr>
                <w:rFonts w:ascii="Verdana" w:hAnsi="Verdana"/>
                <w:b/>
                <w:color w:val="E36C0A" w:themeColor="accent6" w:themeShade="BF"/>
                <w:szCs w:val="22"/>
              </w:rPr>
            </w:pPr>
            <w:r w:rsidRPr="00191EB8">
              <w:rPr>
                <w:rFonts w:ascii="Verdana" w:hAnsi="Verdana"/>
                <w:b/>
                <w:color w:val="E36C0A" w:themeColor="accent6" w:themeShade="BF"/>
                <w:szCs w:val="22"/>
              </w:rPr>
              <w:t>No Classes – Thursday &amp; Friday, Nov 28 &amp; 29 – Thanksgiving Holiday</w:t>
            </w:r>
          </w:p>
        </w:tc>
      </w:tr>
      <w:tr w:rsidR="00191EB8" w:rsidRPr="006B2FDC" w14:paraId="4F86A64B" w14:textId="77777777" w:rsidTr="00A77577">
        <w:tblPrEx>
          <w:tblBorders>
            <w:top w:val="nil"/>
            <w:left w:val="nil"/>
            <w:bottom w:val="nil"/>
            <w:right w:val="nil"/>
            <w:insideH w:val="none" w:sz="0" w:space="0" w:color="auto"/>
            <w:insideV w:val="none" w:sz="0" w:space="0" w:color="auto"/>
          </w:tblBorders>
        </w:tblPrEx>
        <w:trPr>
          <w:cantSplit/>
          <w:trHeight w:val="781"/>
        </w:trPr>
        <w:tc>
          <w:tcPr>
            <w:tcW w:w="1998" w:type="dxa"/>
            <w:tcBorders>
              <w:top w:val="single" w:sz="4" w:space="0" w:color="auto"/>
              <w:left w:val="single" w:sz="4" w:space="0" w:color="auto"/>
              <w:bottom w:val="single" w:sz="4" w:space="0" w:color="auto"/>
              <w:right w:val="single" w:sz="4" w:space="0" w:color="auto"/>
            </w:tcBorders>
            <w:shd w:val="clear" w:color="auto" w:fill="auto"/>
          </w:tcPr>
          <w:p w14:paraId="5438CBCB"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15 </w:t>
            </w:r>
          </w:p>
          <w:p w14:paraId="21EF11C6"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Nov 2</w:t>
            </w:r>
            <w:r>
              <w:rPr>
                <w:rFonts w:ascii="Verdana" w:hAnsi="Verdana"/>
                <w:sz w:val="20"/>
                <w:szCs w:val="20"/>
              </w:rPr>
              <w:t>5</w:t>
            </w:r>
            <w:r w:rsidRPr="006B2FDC">
              <w:rPr>
                <w:rFonts w:ascii="Verdana" w:hAnsi="Verdana"/>
                <w:sz w:val="20"/>
                <w:szCs w:val="20"/>
              </w:rPr>
              <w:t xml:space="preserve"> – </w:t>
            </w:r>
            <w:r>
              <w:rPr>
                <w:rFonts w:ascii="Verdana" w:hAnsi="Verdana"/>
                <w:sz w:val="20"/>
                <w:szCs w:val="20"/>
              </w:rPr>
              <w:t>Nov</w:t>
            </w:r>
            <w:r w:rsidRPr="006B2FDC">
              <w:rPr>
                <w:rFonts w:ascii="Verdana" w:hAnsi="Verdana"/>
                <w:sz w:val="20"/>
                <w:szCs w:val="20"/>
              </w:rPr>
              <w:t xml:space="preserve"> </w:t>
            </w:r>
            <w:r>
              <w:rPr>
                <w:rFonts w:ascii="Verdana" w:hAnsi="Verdana"/>
                <w:sz w:val="20"/>
                <w:szCs w:val="20"/>
              </w:rPr>
              <w:t>27</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6B89A966" w14:textId="77777777" w:rsidR="00191EB8" w:rsidRPr="00BE173F" w:rsidRDefault="00191EB8" w:rsidP="00A77577">
            <w:pPr>
              <w:pStyle w:val="Default"/>
              <w:rPr>
                <w:rFonts w:ascii="Verdana" w:hAnsi="Verdana" w:cstheme="minorHAnsi"/>
                <w:color w:val="000000" w:themeColor="text1"/>
                <w:sz w:val="20"/>
              </w:rPr>
            </w:pPr>
            <w:r w:rsidRPr="00E75E98">
              <w:rPr>
                <w:rFonts w:ascii="Verdana" w:hAnsi="Verdana" w:cstheme="minorHAnsi"/>
                <w:b/>
                <w:color w:val="000000" w:themeColor="text1"/>
                <w:sz w:val="20"/>
              </w:rPr>
              <w:t>Complete</w:t>
            </w:r>
            <w:r>
              <w:rPr>
                <w:rFonts w:ascii="Verdana" w:hAnsi="Verdana" w:cstheme="minorHAnsi"/>
                <w:color w:val="000000" w:themeColor="text1"/>
                <w:sz w:val="20"/>
              </w:rPr>
              <w:t xml:space="preserve"> </w:t>
            </w:r>
            <w:r w:rsidRPr="00BE173F">
              <w:rPr>
                <w:rFonts w:ascii="Verdana" w:hAnsi="Verdana" w:cstheme="minorHAnsi"/>
                <w:color w:val="000000" w:themeColor="text1"/>
                <w:sz w:val="20"/>
              </w:rPr>
              <w:t xml:space="preserve">Unit </w:t>
            </w:r>
            <w:r>
              <w:rPr>
                <w:rFonts w:ascii="Verdana" w:hAnsi="Verdana" w:cstheme="minorHAnsi"/>
                <w:color w:val="000000" w:themeColor="text1"/>
                <w:sz w:val="20"/>
              </w:rPr>
              <w:t>11 Code, Study and Apply Assignments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B34B168" w14:textId="77777777" w:rsidR="00191EB8" w:rsidRPr="006B2FDC" w:rsidRDefault="00191EB8" w:rsidP="00A77577">
            <w:pPr>
              <w:pStyle w:val="Default"/>
              <w:rPr>
                <w:rFonts w:ascii="Verdana" w:hAnsi="Verdana"/>
                <w:sz w:val="20"/>
                <w:szCs w:val="22"/>
              </w:rPr>
            </w:pPr>
            <w:r>
              <w:rPr>
                <w:rFonts w:ascii="Verdana" w:hAnsi="Verdana"/>
                <w:sz w:val="20"/>
                <w:szCs w:val="22"/>
              </w:rPr>
              <w:t>Wednesday</w:t>
            </w:r>
            <w:r w:rsidRPr="006B2FDC">
              <w:rPr>
                <w:rFonts w:ascii="Verdana" w:hAnsi="Verdana"/>
                <w:sz w:val="20"/>
                <w:szCs w:val="22"/>
              </w:rPr>
              <w:t xml:space="preserve">, Dec </w:t>
            </w:r>
            <w:r>
              <w:rPr>
                <w:rFonts w:ascii="Verdana" w:hAnsi="Verdana"/>
                <w:sz w:val="20"/>
                <w:szCs w:val="22"/>
              </w:rPr>
              <w:t>4</w:t>
            </w:r>
            <w:r w:rsidRPr="006B2FDC">
              <w:rPr>
                <w:rFonts w:ascii="Verdana" w:hAnsi="Verdana"/>
                <w:sz w:val="20"/>
                <w:szCs w:val="22"/>
              </w:rPr>
              <w:t xml:space="preserve"> </w:t>
            </w:r>
          </w:p>
        </w:tc>
      </w:tr>
      <w:tr w:rsidR="00191EB8" w:rsidRPr="006B2FDC" w14:paraId="58FC45F2" w14:textId="77777777" w:rsidTr="00A77577">
        <w:tblPrEx>
          <w:tblBorders>
            <w:top w:val="nil"/>
            <w:left w:val="nil"/>
            <w:bottom w:val="nil"/>
            <w:right w:val="nil"/>
            <w:insideH w:val="none" w:sz="0" w:space="0" w:color="auto"/>
            <w:insideV w:val="none" w:sz="0" w:space="0" w:color="auto"/>
          </w:tblBorders>
        </w:tblPrEx>
        <w:trPr>
          <w:cantSplit/>
          <w:trHeight w:val="379"/>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BA657F8"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Week 16 </w:t>
            </w:r>
          </w:p>
          <w:p w14:paraId="3789C54C" w14:textId="77777777" w:rsidR="00191EB8" w:rsidRPr="006B2FDC" w:rsidRDefault="00191EB8" w:rsidP="00A77577">
            <w:pPr>
              <w:pStyle w:val="Default"/>
              <w:rPr>
                <w:rFonts w:ascii="Verdana" w:hAnsi="Verdana"/>
                <w:sz w:val="20"/>
                <w:szCs w:val="20"/>
              </w:rPr>
            </w:pPr>
            <w:r w:rsidRPr="006B2FDC">
              <w:rPr>
                <w:rFonts w:ascii="Verdana" w:hAnsi="Verdana"/>
                <w:sz w:val="20"/>
                <w:szCs w:val="20"/>
              </w:rPr>
              <w:t xml:space="preserve">Dec </w:t>
            </w:r>
            <w:r>
              <w:rPr>
                <w:rFonts w:ascii="Verdana" w:hAnsi="Verdana"/>
                <w:sz w:val="20"/>
                <w:szCs w:val="20"/>
              </w:rPr>
              <w:t>2</w:t>
            </w:r>
            <w:r w:rsidRPr="006B2FDC">
              <w:rPr>
                <w:rFonts w:ascii="Verdana" w:hAnsi="Verdana"/>
                <w:sz w:val="20"/>
                <w:szCs w:val="20"/>
              </w:rPr>
              <w:t xml:space="preserve"> – Dec </w:t>
            </w:r>
            <w:r>
              <w:rPr>
                <w:rFonts w:ascii="Verdana" w:hAnsi="Verdana"/>
                <w:sz w:val="20"/>
                <w:szCs w:val="20"/>
              </w:rPr>
              <w:t>6</w:t>
            </w:r>
          </w:p>
        </w:tc>
        <w:tc>
          <w:tcPr>
            <w:tcW w:w="58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B62C65B" w14:textId="7FFAFF5F" w:rsidR="00191EB8" w:rsidRPr="009651F9" w:rsidRDefault="00191EB8" w:rsidP="00863F10">
            <w:pPr>
              <w:pStyle w:val="Default"/>
              <w:rPr>
                <w:rFonts w:ascii="Verdana" w:hAnsi="Verdana"/>
                <w:sz w:val="20"/>
                <w:szCs w:val="22"/>
                <w:highlight w:val="yellow"/>
              </w:rPr>
            </w:pPr>
            <w:r w:rsidRPr="00190CC9">
              <w:rPr>
                <w:rFonts w:ascii="Verdana" w:hAnsi="Verdana"/>
                <w:b/>
                <w:sz w:val="20"/>
                <w:szCs w:val="22"/>
              </w:rPr>
              <w:t>Complete</w:t>
            </w:r>
            <w:r>
              <w:rPr>
                <w:rFonts w:ascii="Verdana" w:hAnsi="Verdana"/>
                <w:sz w:val="20"/>
                <w:szCs w:val="22"/>
              </w:rPr>
              <w:t xml:space="preserve"> </w:t>
            </w:r>
            <w:r w:rsidR="00863F10">
              <w:rPr>
                <w:rFonts w:ascii="Verdana" w:hAnsi="Verdana"/>
                <w:sz w:val="20"/>
                <w:szCs w:val="22"/>
              </w:rPr>
              <w:t>Final</w:t>
            </w:r>
          </w:p>
        </w:tc>
        <w:tc>
          <w:tcPr>
            <w:tcW w:w="23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760716A" w14:textId="77777777" w:rsidR="00191EB8" w:rsidRPr="00EC2C53" w:rsidRDefault="00191EB8" w:rsidP="00A77577">
            <w:pPr>
              <w:pStyle w:val="Default"/>
              <w:rPr>
                <w:rFonts w:ascii="Verdana" w:hAnsi="Verdana"/>
                <w:b/>
                <w:color w:val="FF0000"/>
                <w:sz w:val="22"/>
                <w:szCs w:val="22"/>
                <w:highlight w:val="yellow"/>
              </w:rPr>
            </w:pPr>
            <w:r w:rsidRPr="00EC2C53">
              <w:rPr>
                <w:rFonts w:ascii="Verdana" w:hAnsi="Verdana"/>
                <w:b/>
                <w:color w:val="FF0000"/>
                <w:sz w:val="22"/>
                <w:szCs w:val="22"/>
                <w:highlight w:val="yellow"/>
              </w:rPr>
              <w:t xml:space="preserve">Friday, Dec 6 </w:t>
            </w:r>
          </w:p>
          <w:p w14:paraId="29EBDFFA" w14:textId="77777777" w:rsidR="00191EB8" w:rsidRPr="009651F9" w:rsidRDefault="00191EB8" w:rsidP="00A77577">
            <w:pPr>
              <w:pStyle w:val="Default"/>
              <w:rPr>
                <w:rFonts w:ascii="Verdana" w:hAnsi="Verdana"/>
                <w:b/>
                <w:color w:val="FF0000"/>
                <w:sz w:val="20"/>
                <w:szCs w:val="22"/>
                <w:highlight w:val="yellow"/>
              </w:rPr>
            </w:pPr>
          </w:p>
        </w:tc>
      </w:tr>
    </w:tbl>
    <w:p w14:paraId="6F96237F" w14:textId="0EBDD164" w:rsidR="00191EB8" w:rsidRDefault="00191EB8">
      <w:pPr>
        <w:spacing w:after="200" w:line="276" w:lineRule="auto"/>
        <w:rPr>
          <w:rFonts w:asciiTheme="minorHAnsi" w:eastAsiaTheme="majorEastAsia" w:hAnsiTheme="minorHAnsi" w:cstheme="majorBidi"/>
          <w:b/>
          <w:sz w:val="26"/>
          <w:szCs w:val="26"/>
        </w:rPr>
      </w:pPr>
    </w:p>
    <w:p w14:paraId="35E94846" w14:textId="5E189197" w:rsidR="00FB4F8F" w:rsidRPr="0084272D" w:rsidRDefault="00FB4F8F" w:rsidP="00FF064E">
      <w:pPr>
        <w:pStyle w:val="Heading2"/>
        <w:rPr>
          <w:b w:val="0"/>
        </w:rPr>
      </w:pPr>
      <w:r w:rsidRPr="0084272D">
        <w:lastRenderedPageBreak/>
        <w:t>Right to Change Syllabus:</w:t>
      </w:r>
    </w:p>
    <w:p w14:paraId="51866CC3" w14:textId="1FA0367C" w:rsidR="00FB4F8F" w:rsidRPr="0084272D" w:rsidRDefault="00FB4F8F" w:rsidP="00FB4F8F">
      <w:pPr>
        <w:keepNext/>
        <w:rPr>
          <w:rFonts w:asciiTheme="minorHAnsi" w:hAnsiTheme="minorHAnsi" w:cs="Times New Roman"/>
          <w:sz w:val="20"/>
        </w:rPr>
      </w:pPr>
      <w:r w:rsidRPr="0084272D">
        <w:rPr>
          <w:rFonts w:asciiTheme="minorHAnsi" w:hAnsiTheme="minorHAnsi" w:cs="Times New Roman"/>
          <w:sz w:val="20"/>
        </w:rPr>
        <w:t xml:space="preserve">The instructor reserves the right to make changes to the syllabus or assignment schedule (or any other course information) as necessary during the term. </w:t>
      </w:r>
      <w:r w:rsidR="00BD1057">
        <w:rPr>
          <w:rFonts w:asciiTheme="minorHAnsi" w:hAnsiTheme="minorHAnsi" w:cs="Times New Roman"/>
          <w:sz w:val="20"/>
        </w:rPr>
        <w:t xml:space="preserve">The instructor </w:t>
      </w:r>
      <w:r w:rsidR="00BD1057" w:rsidRPr="00BD1057">
        <w:rPr>
          <w:rFonts w:asciiTheme="minorHAnsi" w:hAnsiTheme="minorHAnsi" w:cs="Times New Roman"/>
          <w:sz w:val="20"/>
        </w:rPr>
        <w:t>will provide the students with an addendum t</w:t>
      </w:r>
      <w:r w:rsidR="00BD1057">
        <w:rPr>
          <w:rFonts w:asciiTheme="minorHAnsi" w:hAnsiTheme="minorHAnsi" w:cs="Times New Roman"/>
          <w:sz w:val="20"/>
        </w:rPr>
        <w:t xml:space="preserve">o the syllabus with the change(s) and the </w:t>
      </w:r>
      <w:r w:rsidRPr="0084272D">
        <w:rPr>
          <w:rFonts w:asciiTheme="minorHAnsi" w:hAnsiTheme="minorHAnsi" w:cs="Times New Roman"/>
          <w:sz w:val="20"/>
        </w:rPr>
        <w:t>student is responsible for any such changes.</w:t>
      </w:r>
    </w:p>
    <w:p w14:paraId="1523C4B9" w14:textId="77777777" w:rsidR="00FB4F8F" w:rsidRDefault="00FB4F8F" w:rsidP="00826A9D">
      <w:pPr>
        <w:keepNext/>
        <w:rPr>
          <w:rFonts w:asciiTheme="minorHAnsi" w:hAnsiTheme="minorHAnsi"/>
          <w:b/>
          <w:sz w:val="22"/>
        </w:rPr>
      </w:pPr>
    </w:p>
    <w:p w14:paraId="4E9F110F" w14:textId="5D4E181A" w:rsidR="00FB4F8F" w:rsidRPr="0084272D" w:rsidRDefault="00FB4F8F" w:rsidP="00FF064E">
      <w:pPr>
        <w:pStyle w:val="Heading2"/>
        <w:rPr>
          <w:b w:val="0"/>
        </w:rPr>
      </w:pPr>
      <w:r w:rsidRPr="0084272D">
        <w:t>Classroom Conduct Policy:</w:t>
      </w:r>
    </w:p>
    <w:p w14:paraId="468AFAB8" w14:textId="012EEFAE" w:rsidR="00684235" w:rsidRDefault="00FB4F8F" w:rsidP="008B5639">
      <w:pPr>
        <w:keepNext/>
        <w:rPr>
          <w:rFonts w:asciiTheme="minorHAnsi" w:hAnsiTheme="minorHAnsi" w:cs="Times New Roman"/>
          <w:sz w:val="20"/>
          <w:szCs w:val="20"/>
        </w:rPr>
      </w:pPr>
      <w:r w:rsidRPr="0084272D">
        <w:rPr>
          <w:rFonts w:asciiTheme="minorHAnsi" w:hAnsiTheme="minorHAnsi" w:cs="Times New Roman"/>
          <w:sz w:val="20"/>
        </w:rPr>
        <w:t xml:space="preserve">Students are expected to conduct themselves appropriately while in an instructional classroom setting, including within the e-learning environment, and to avoid conduct that is disruptive of other students or that interferes with the full participation of other students in the class.  In determining whether behavior is appropriate, the instructor shall be the final authority.  An instructor may dismiss a student for the duration of the scheduled class period in </w:t>
      </w:r>
      <w:r w:rsidR="00684235">
        <w:rPr>
          <w:rFonts w:asciiTheme="minorHAnsi" w:hAnsiTheme="minorHAnsi" w:cs="Times New Roman"/>
          <w:sz w:val="20"/>
        </w:rPr>
        <w:t>t</w:t>
      </w:r>
      <w:r w:rsidRPr="0084272D">
        <w:rPr>
          <w:rFonts w:asciiTheme="minorHAnsi" w:hAnsiTheme="minorHAnsi" w:cs="Times New Roman"/>
          <w:sz w:val="20"/>
        </w:rPr>
        <w:t>he event that a student violates the required classroom conduct as set forth in the col</w:t>
      </w:r>
      <w:r>
        <w:rPr>
          <w:rFonts w:asciiTheme="minorHAnsi" w:hAnsiTheme="minorHAnsi" w:cs="Times New Roman"/>
          <w:sz w:val="20"/>
        </w:rPr>
        <w:t>lege’s Classroom Conduct Policy and refer the student to administration for possible violation of the Code of Conduct.</w:t>
      </w:r>
    </w:p>
    <w:p w14:paraId="5CC13E15" w14:textId="21E31B41" w:rsidR="00684235" w:rsidRDefault="00ED1EA5" w:rsidP="00ED1EA5">
      <w:pPr>
        <w:tabs>
          <w:tab w:val="left" w:pos="2690"/>
        </w:tabs>
        <w:rPr>
          <w:rFonts w:asciiTheme="minorHAnsi" w:hAnsiTheme="minorHAnsi" w:cs="Times New Roman"/>
          <w:sz w:val="20"/>
          <w:szCs w:val="20"/>
        </w:rPr>
      </w:pPr>
      <w:r>
        <w:rPr>
          <w:rFonts w:asciiTheme="minorHAnsi" w:hAnsiTheme="minorHAnsi" w:cs="Times New Roman"/>
          <w:sz w:val="20"/>
          <w:szCs w:val="20"/>
        </w:rPr>
        <w:tab/>
      </w:r>
    </w:p>
    <w:p w14:paraId="60A24DDA" w14:textId="77777777" w:rsidR="008B5639" w:rsidRDefault="008B5639" w:rsidP="008B5639">
      <w:pPr>
        <w:pStyle w:val="Heading2"/>
      </w:pPr>
      <w:r>
        <w:t>Cheating and Plagiarism:</w:t>
      </w:r>
    </w:p>
    <w:p w14:paraId="442F15E4" w14:textId="30D3434C" w:rsidR="00FB4F8F" w:rsidRDefault="00FB4F8F" w:rsidP="00FB4F8F">
      <w:pPr>
        <w:rPr>
          <w:rFonts w:asciiTheme="minorHAnsi" w:hAnsiTheme="minorHAnsi" w:cs="Times New Roman"/>
          <w:sz w:val="20"/>
          <w:szCs w:val="20"/>
        </w:rPr>
      </w:pPr>
      <w:r w:rsidRPr="003F4B19">
        <w:rPr>
          <w:rFonts w:asciiTheme="minorHAnsi" w:hAnsiTheme="minorHAnsi" w:cs="Times New Roman"/>
          <w:sz w:val="20"/>
          <w:szCs w:val="20"/>
        </w:rPr>
        <w:t>Plagiarism is the deliberate or unintentional use of someone else’s work without giving them credit and passing off the material as one’</w:t>
      </w:r>
      <w:r>
        <w:rPr>
          <w:rFonts w:asciiTheme="minorHAnsi" w:hAnsiTheme="minorHAnsi" w:cs="Times New Roman"/>
          <w:sz w:val="20"/>
          <w:szCs w:val="20"/>
        </w:rPr>
        <w:t>s own.  It is a violation of PHS</w:t>
      </w:r>
      <w:r w:rsidRPr="003F4B19">
        <w:rPr>
          <w:rFonts w:asciiTheme="minorHAnsi" w:hAnsiTheme="minorHAnsi" w:cs="Times New Roman"/>
          <w:sz w:val="20"/>
          <w:szCs w:val="20"/>
        </w:rPr>
        <w:t>C student conduct and the moral ethics that guide higher education.  Cheating is the giving or taking of information for the purpose of wrongfully aiding oneself or another person in academic work that is to be considered as part of a grade.  If you are caught deliberately passing off someone else’s work as your own or cheating on an exam, action will be taken in accordance with the disciplinary procedures outlined in the College Catalog/Student Handbook.  Please refer to the College Catalog/Student Handbook for an explanation of what actions are considered cheating.</w:t>
      </w:r>
    </w:p>
    <w:p w14:paraId="6098C1BD" w14:textId="77777777" w:rsidR="004149FD" w:rsidRDefault="004149FD" w:rsidP="004149FD">
      <w:pPr>
        <w:rPr>
          <w:rFonts w:asciiTheme="minorHAnsi" w:eastAsiaTheme="majorEastAsia" w:hAnsiTheme="minorHAnsi" w:cstheme="majorBidi"/>
          <w:b/>
          <w:sz w:val="26"/>
          <w:szCs w:val="26"/>
        </w:rPr>
      </w:pPr>
    </w:p>
    <w:p w14:paraId="64894BE3" w14:textId="489A4012" w:rsidR="004149FD" w:rsidRDefault="004149FD" w:rsidP="004149FD">
      <w:pPr>
        <w:rPr>
          <w:rFonts w:asciiTheme="minorHAnsi" w:hAnsiTheme="minorHAnsi" w:cs="Times New Roman"/>
          <w:sz w:val="20"/>
          <w:szCs w:val="20"/>
        </w:rPr>
      </w:pPr>
      <w:r>
        <w:rPr>
          <w:rFonts w:asciiTheme="minorHAnsi" w:hAnsiTheme="minorHAnsi" w:cs="Times New Roman"/>
          <w:sz w:val="20"/>
          <w:szCs w:val="20"/>
        </w:rPr>
        <w:t>Examples of cheating include but are not limited to:</w:t>
      </w:r>
    </w:p>
    <w:p w14:paraId="02313223" w14:textId="77777777" w:rsidR="004149FD" w:rsidRPr="007C4DA2" w:rsidRDefault="004149FD" w:rsidP="004149FD">
      <w:pPr>
        <w:pStyle w:val="ListParagraph"/>
        <w:numPr>
          <w:ilvl w:val="0"/>
          <w:numId w:val="5"/>
        </w:numPr>
        <w:rPr>
          <w:rFonts w:asciiTheme="minorHAnsi" w:hAnsiTheme="minorHAnsi" w:cs="Times New Roman"/>
          <w:sz w:val="20"/>
          <w:szCs w:val="20"/>
        </w:rPr>
      </w:pPr>
      <w:r w:rsidRPr="007C4DA2">
        <w:rPr>
          <w:rFonts w:asciiTheme="minorHAnsi" w:hAnsiTheme="minorHAnsi" w:cs="Times New Roman"/>
          <w:bCs/>
          <w:sz w:val="20"/>
          <w:szCs w:val="20"/>
        </w:rPr>
        <w:t xml:space="preserve">Two </w:t>
      </w:r>
      <w:r>
        <w:rPr>
          <w:rFonts w:asciiTheme="minorHAnsi" w:hAnsiTheme="minorHAnsi" w:cs="Times New Roman"/>
          <w:bCs/>
          <w:sz w:val="20"/>
          <w:szCs w:val="20"/>
        </w:rPr>
        <w:t xml:space="preserve">or more </w:t>
      </w:r>
      <w:r w:rsidRPr="007C4DA2">
        <w:rPr>
          <w:rFonts w:asciiTheme="minorHAnsi" w:hAnsiTheme="minorHAnsi" w:cs="Times New Roman"/>
          <w:bCs/>
          <w:sz w:val="20"/>
          <w:szCs w:val="20"/>
        </w:rPr>
        <w:t xml:space="preserve">students who are working at one computer to create a file, and then both submitting that file is considered cheating.  </w:t>
      </w:r>
    </w:p>
    <w:p w14:paraId="345D270E" w14:textId="77777777" w:rsidR="004149FD" w:rsidRPr="007C4DA2" w:rsidRDefault="004149FD" w:rsidP="004149FD">
      <w:pPr>
        <w:pStyle w:val="ListParagraph"/>
        <w:numPr>
          <w:ilvl w:val="0"/>
          <w:numId w:val="5"/>
        </w:numPr>
        <w:rPr>
          <w:rFonts w:asciiTheme="minorHAnsi" w:hAnsiTheme="minorHAnsi" w:cs="Times New Roman"/>
          <w:sz w:val="20"/>
          <w:szCs w:val="20"/>
        </w:rPr>
      </w:pPr>
      <w:r w:rsidRPr="007C4DA2">
        <w:rPr>
          <w:rFonts w:asciiTheme="minorHAnsi" w:hAnsiTheme="minorHAnsi" w:cs="Times New Roman"/>
          <w:bCs/>
          <w:sz w:val="20"/>
          <w:szCs w:val="20"/>
        </w:rPr>
        <w:t>Giving another student</w:t>
      </w:r>
      <w:r>
        <w:rPr>
          <w:rFonts w:asciiTheme="minorHAnsi" w:hAnsiTheme="minorHAnsi" w:cs="Times New Roman"/>
          <w:bCs/>
          <w:sz w:val="20"/>
          <w:szCs w:val="20"/>
        </w:rPr>
        <w:t>(s)</w:t>
      </w:r>
      <w:r w:rsidRPr="007C4DA2">
        <w:rPr>
          <w:rFonts w:asciiTheme="minorHAnsi" w:hAnsiTheme="minorHAnsi" w:cs="Times New Roman"/>
          <w:bCs/>
          <w:sz w:val="20"/>
          <w:szCs w:val="20"/>
        </w:rPr>
        <w:t xml:space="preserve"> your work or receiving another student's work is considered cheating. </w:t>
      </w:r>
    </w:p>
    <w:p w14:paraId="74B022B8" w14:textId="77777777" w:rsidR="004149FD" w:rsidRPr="007114AA" w:rsidRDefault="004149FD" w:rsidP="004149FD">
      <w:pPr>
        <w:pStyle w:val="ListParagraph"/>
        <w:numPr>
          <w:ilvl w:val="0"/>
          <w:numId w:val="5"/>
        </w:numPr>
        <w:rPr>
          <w:rFonts w:asciiTheme="minorHAnsi" w:hAnsiTheme="minorHAnsi" w:cs="Times New Roman"/>
          <w:sz w:val="20"/>
          <w:szCs w:val="20"/>
        </w:rPr>
      </w:pPr>
      <w:r w:rsidRPr="007114AA">
        <w:rPr>
          <w:rFonts w:asciiTheme="minorHAnsi" w:hAnsiTheme="minorHAnsi" w:cs="Times New Roman"/>
          <w:bCs/>
          <w:sz w:val="20"/>
          <w:szCs w:val="20"/>
        </w:rPr>
        <w:t xml:space="preserve">Submitting work that was created prior to this semester is considered cheating; </w:t>
      </w:r>
      <w:r>
        <w:rPr>
          <w:rFonts w:asciiTheme="minorHAnsi" w:hAnsiTheme="minorHAnsi" w:cs="Times New Roman"/>
          <w:bCs/>
          <w:sz w:val="20"/>
          <w:szCs w:val="20"/>
        </w:rPr>
        <w:t>I</w:t>
      </w:r>
      <w:r w:rsidRPr="007114AA">
        <w:rPr>
          <w:rFonts w:asciiTheme="minorHAnsi" w:hAnsiTheme="minorHAnsi" w:cs="Times New Roman"/>
          <w:bCs/>
          <w:sz w:val="20"/>
          <w:szCs w:val="20"/>
        </w:rPr>
        <w:t>f you have previously taken this course do not submit your previous work.</w:t>
      </w:r>
    </w:p>
    <w:p w14:paraId="2430ED7F" w14:textId="77777777" w:rsidR="004149FD" w:rsidRDefault="004149FD" w:rsidP="004149FD">
      <w:pPr>
        <w:rPr>
          <w:rFonts w:asciiTheme="minorHAnsi" w:hAnsiTheme="minorHAnsi" w:cs="Times New Roman"/>
          <w:bCs/>
          <w:sz w:val="20"/>
          <w:szCs w:val="20"/>
        </w:rPr>
      </w:pPr>
    </w:p>
    <w:p w14:paraId="0413F656" w14:textId="77777777" w:rsidR="004149FD" w:rsidRPr="007E4570" w:rsidRDefault="004149FD" w:rsidP="004149FD">
      <w:pPr>
        <w:rPr>
          <w:rFonts w:asciiTheme="minorHAnsi" w:hAnsiTheme="minorHAnsi" w:cs="Times New Roman"/>
          <w:b/>
          <w:color w:val="FF0000"/>
          <w:szCs w:val="20"/>
        </w:rPr>
      </w:pPr>
      <w:r w:rsidRPr="007E4570">
        <w:rPr>
          <w:rFonts w:asciiTheme="minorHAnsi" w:hAnsiTheme="minorHAnsi" w:cs="Times New Roman"/>
          <w:b/>
          <w:color w:val="FF0000"/>
          <w:szCs w:val="20"/>
          <w:u w:val="single"/>
        </w:rPr>
        <w:t>First Offense</w:t>
      </w:r>
      <w:r w:rsidRPr="007E4570">
        <w:rPr>
          <w:rFonts w:asciiTheme="minorHAnsi" w:hAnsiTheme="minorHAnsi" w:cs="Times New Roman"/>
          <w:b/>
          <w:color w:val="FF0000"/>
          <w:szCs w:val="20"/>
        </w:rPr>
        <w:t xml:space="preserve">: All parties involved will receive a zero </w:t>
      </w:r>
      <w:r>
        <w:rPr>
          <w:rFonts w:asciiTheme="minorHAnsi" w:hAnsiTheme="minorHAnsi" w:cs="Times New Roman"/>
          <w:b/>
          <w:color w:val="FF0000"/>
          <w:szCs w:val="20"/>
        </w:rPr>
        <w:t xml:space="preserve">(0) </w:t>
      </w:r>
      <w:r w:rsidRPr="007E4570">
        <w:rPr>
          <w:rFonts w:asciiTheme="minorHAnsi" w:hAnsiTheme="minorHAnsi" w:cs="Times New Roman"/>
          <w:b/>
          <w:color w:val="FF0000"/>
          <w:szCs w:val="20"/>
        </w:rPr>
        <w:t xml:space="preserve">for the assignment. </w:t>
      </w:r>
    </w:p>
    <w:p w14:paraId="0CDDE284" w14:textId="77777777" w:rsidR="004149FD" w:rsidRPr="001466E9" w:rsidRDefault="004149FD" w:rsidP="004149FD">
      <w:pPr>
        <w:rPr>
          <w:rFonts w:asciiTheme="minorHAnsi" w:hAnsiTheme="minorHAnsi" w:cs="Times New Roman"/>
          <w:b/>
          <w:color w:val="FF0000"/>
          <w:szCs w:val="20"/>
        </w:rPr>
      </w:pPr>
      <w:r w:rsidRPr="001466E9">
        <w:rPr>
          <w:rFonts w:asciiTheme="minorHAnsi" w:hAnsiTheme="minorHAnsi" w:cs="Times New Roman"/>
          <w:b/>
          <w:color w:val="FF0000"/>
          <w:szCs w:val="20"/>
          <w:u w:val="single"/>
        </w:rPr>
        <w:t>Second Offense</w:t>
      </w:r>
      <w:r w:rsidRPr="001466E9">
        <w:rPr>
          <w:rFonts w:asciiTheme="minorHAnsi" w:hAnsiTheme="minorHAnsi" w:cs="Times New Roman"/>
          <w:b/>
          <w:color w:val="FF0000"/>
          <w:szCs w:val="20"/>
        </w:rPr>
        <w:t>: All parties involved will receive a failing grade for the course (F). </w:t>
      </w:r>
    </w:p>
    <w:p w14:paraId="2EFE865E" w14:textId="77777777" w:rsidR="00684235" w:rsidRDefault="00684235" w:rsidP="00FF064E">
      <w:pPr>
        <w:pStyle w:val="Heading2"/>
      </w:pPr>
    </w:p>
    <w:p w14:paraId="15275597" w14:textId="571F870A" w:rsidR="00826A9D" w:rsidRDefault="00826A9D" w:rsidP="00FF064E">
      <w:pPr>
        <w:pStyle w:val="Heading2"/>
        <w:rPr>
          <w:b w:val="0"/>
        </w:rPr>
      </w:pPr>
      <w:r w:rsidRPr="0084272D">
        <w:t>Attendance Policy</w:t>
      </w:r>
      <w:r>
        <w:t xml:space="preserve"> (also see Attendance and Title IV Financial Aid Information below):</w:t>
      </w:r>
    </w:p>
    <w:p w14:paraId="6A236450" w14:textId="620DC39F" w:rsidR="00191EB8" w:rsidRDefault="007D204E" w:rsidP="00826A9D">
      <w:pPr>
        <w:keepNext/>
        <w:rPr>
          <w:rFonts w:asciiTheme="minorHAnsi" w:hAnsiTheme="minorHAnsi"/>
          <w:sz w:val="20"/>
        </w:rPr>
      </w:pPr>
      <w:r w:rsidRPr="007D204E">
        <w:rPr>
          <w:rFonts w:asciiTheme="minorHAnsi" w:hAnsiTheme="minorHAnsi"/>
          <w:sz w:val="20"/>
        </w:rPr>
        <w:t>Your final grade will likely be adversely affected if you miss more than the equivalent of 2</w:t>
      </w:r>
      <w:r>
        <w:rPr>
          <w:rFonts w:asciiTheme="minorHAnsi" w:hAnsiTheme="minorHAnsi"/>
          <w:sz w:val="20"/>
        </w:rPr>
        <w:t xml:space="preserve"> classes.</w:t>
      </w:r>
      <w:r w:rsidRPr="007D204E">
        <w:rPr>
          <w:rFonts w:asciiTheme="minorHAnsi" w:hAnsiTheme="minorHAnsi"/>
          <w:sz w:val="20"/>
        </w:rPr>
        <w:t xml:space="preserve"> </w:t>
      </w:r>
      <w:r w:rsidR="00191EB8">
        <w:rPr>
          <w:rFonts w:asciiTheme="minorHAnsi" w:hAnsiTheme="minorHAnsi"/>
          <w:sz w:val="20"/>
        </w:rPr>
        <w:t>Attending class WITHOUT doing</w:t>
      </w:r>
      <w:r>
        <w:rPr>
          <w:rFonts w:asciiTheme="minorHAnsi" w:hAnsiTheme="minorHAnsi"/>
          <w:sz w:val="20"/>
        </w:rPr>
        <w:t xml:space="preserve"> and submitting</w:t>
      </w:r>
      <w:r w:rsidR="00191EB8">
        <w:rPr>
          <w:rFonts w:asciiTheme="minorHAnsi" w:hAnsiTheme="minorHAnsi"/>
          <w:sz w:val="20"/>
        </w:rPr>
        <w:t xml:space="preserve"> the assignments does not satisfy the College’s Attendance Policy. Therefore</w:t>
      </w:r>
      <w:r>
        <w:rPr>
          <w:rFonts w:asciiTheme="minorHAnsi" w:hAnsiTheme="minorHAnsi"/>
          <w:sz w:val="20"/>
        </w:rPr>
        <w:t>,</w:t>
      </w:r>
      <w:r w:rsidR="00191EB8">
        <w:rPr>
          <w:rFonts w:asciiTheme="minorHAnsi" w:hAnsiTheme="minorHAnsi"/>
          <w:sz w:val="20"/>
        </w:rPr>
        <w:t xml:space="preserve"> </w:t>
      </w:r>
      <w:r w:rsidR="00191EB8" w:rsidRPr="007D204E">
        <w:rPr>
          <w:rFonts w:asciiTheme="minorHAnsi" w:hAnsiTheme="minorHAnsi"/>
          <w:b/>
          <w:sz w:val="20"/>
        </w:rPr>
        <w:t>you may be dropped</w:t>
      </w:r>
      <w:r w:rsidR="00191EB8">
        <w:rPr>
          <w:rFonts w:asciiTheme="minorHAnsi" w:hAnsiTheme="minorHAnsi"/>
          <w:sz w:val="20"/>
        </w:rPr>
        <w:t xml:space="preserve"> from the class if attending but not submitting work. If you are unable to attend class, notify me via myPHSC/CANVAS message </w:t>
      </w:r>
      <w:r>
        <w:rPr>
          <w:rFonts w:asciiTheme="minorHAnsi" w:hAnsiTheme="minorHAnsi"/>
          <w:sz w:val="20"/>
        </w:rPr>
        <w:t xml:space="preserve">as soon as possible </w:t>
      </w:r>
      <w:r w:rsidR="00191EB8">
        <w:rPr>
          <w:rFonts w:asciiTheme="minorHAnsi" w:hAnsiTheme="minorHAnsi"/>
          <w:sz w:val="20"/>
        </w:rPr>
        <w:t xml:space="preserve">and I will determine if the absence </w:t>
      </w:r>
      <w:r>
        <w:rPr>
          <w:rFonts w:asciiTheme="minorHAnsi" w:hAnsiTheme="minorHAnsi"/>
          <w:sz w:val="20"/>
        </w:rPr>
        <w:t>will be</w:t>
      </w:r>
      <w:r w:rsidR="00191EB8">
        <w:rPr>
          <w:rFonts w:asciiTheme="minorHAnsi" w:hAnsiTheme="minorHAnsi"/>
          <w:sz w:val="20"/>
        </w:rPr>
        <w:t xml:space="preserve"> excused. </w:t>
      </w:r>
    </w:p>
    <w:p w14:paraId="57BC8FBD" w14:textId="77777777" w:rsidR="00191EB8" w:rsidRDefault="00191EB8" w:rsidP="00826A9D">
      <w:pPr>
        <w:keepNext/>
        <w:rPr>
          <w:rFonts w:asciiTheme="minorHAnsi" w:hAnsiTheme="minorHAnsi"/>
          <w:sz w:val="20"/>
        </w:rPr>
      </w:pPr>
    </w:p>
    <w:p w14:paraId="77FBCB04" w14:textId="4377E89B" w:rsidR="00F34605" w:rsidRDefault="00826A9D" w:rsidP="00826A9D">
      <w:pPr>
        <w:keepNext/>
        <w:rPr>
          <w:rFonts w:asciiTheme="minorHAnsi" w:hAnsiTheme="minorHAnsi"/>
          <w:sz w:val="20"/>
        </w:rPr>
      </w:pPr>
      <w:r w:rsidRPr="008C47E8">
        <w:rPr>
          <w:rFonts w:asciiTheme="minorHAnsi" w:hAnsiTheme="minorHAnsi"/>
          <w:sz w:val="20"/>
        </w:rPr>
        <w:t xml:space="preserve">Attendance will be monitored by the instructor for every class.  Should you miss </w:t>
      </w:r>
      <w:r w:rsidR="00F34605">
        <w:rPr>
          <w:rFonts w:asciiTheme="minorHAnsi" w:hAnsiTheme="minorHAnsi"/>
          <w:sz w:val="20"/>
        </w:rPr>
        <w:t xml:space="preserve">the first week of class </w:t>
      </w:r>
      <w:r w:rsidRPr="008C47E8">
        <w:rPr>
          <w:rFonts w:asciiTheme="minorHAnsi" w:hAnsiTheme="minorHAnsi"/>
          <w:sz w:val="20"/>
        </w:rPr>
        <w:t>you will be removed from the class and receive a “NS” (No Show) from the instructor.</w:t>
      </w:r>
      <w:r w:rsidR="00F34605">
        <w:rPr>
          <w:rFonts w:asciiTheme="minorHAnsi" w:hAnsiTheme="minorHAnsi"/>
          <w:sz w:val="20"/>
        </w:rPr>
        <w:t xml:space="preserve">  Following the first week of class, should you miss </w:t>
      </w:r>
      <w:r w:rsidR="00F34605" w:rsidRPr="008C47E8">
        <w:rPr>
          <w:rFonts w:asciiTheme="minorHAnsi" w:hAnsiTheme="minorHAnsi"/>
          <w:sz w:val="20"/>
        </w:rPr>
        <w:t>two consecutive weeks of classes you will be removed from the class and receive a “NS” (No Show) from the instructor</w:t>
      </w:r>
      <w:r w:rsidR="00F34605">
        <w:rPr>
          <w:rFonts w:asciiTheme="minorHAnsi" w:hAnsiTheme="minorHAnsi"/>
          <w:sz w:val="20"/>
        </w:rPr>
        <w:t>.</w:t>
      </w:r>
    </w:p>
    <w:p w14:paraId="339E6EBC" w14:textId="77777777" w:rsidR="001D3E6A" w:rsidRPr="001D3E6A" w:rsidRDefault="001D3E6A" w:rsidP="00826A9D">
      <w:pPr>
        <w:keepNext/>
        <w:rPr>
          <w:rFonts w:asciiTheme="minorHAnsi" w:hAnsiTheme="minorHAnsi" w:cstheme="minorHAnsi"/>
          <w:sz w:val="20"/>
        </w:rPr>
      </w:pPr>
    </w:p>
    <w:p w14:paraId="638641BF" w14:textId="77777777" w:rsidR="008B5639" w:rsidRDefault="001D3E6A" w:rsidP="00826A9D">
      <w:pPr>
        <w:keepNext/>
        <w:rPr>
          <w:rFonts w:asciiTheme="minorHAnsi" w:hAnsiTheme="minorHAnsi" w:cstheme="minorHAnsi"/>
          <w:sz w:val="20"/>
        </w:rPr>
      </w:pPr>
      <w:r w:rsidRPr="001D3E6A">
        <w:rPr>
          <w:rStyle w:val="Strong"/>
          <w:rFonts w:asciiTheme="minorHAnsi" w:hAnsiTheme="minorHAnsi" w:cstheme="minorHAnsi"/>
          <w:b w:val="0"/>
          <w:sz w:val="20"/>
          <w:szCs w:val="20"/>
        </w:rPr>
        <w:t xml:space="preserve">If a student does not attend class but submits course work, takes a quiz, or otherwise shows participation in the class, the instructor may count that student as being in attendance. If the student stops attending and participating </w:t>
      </w:r>
      <w:r w:rsidRPr="001D3E6A">
        <w:rPr>
          <w:rStyle w:val="Strong"/>
          <w:rFonts w:asciiTheme="minorHAnsi" w:hAnsiTheme="minorHAnsi" w:cstheme="minorHAnsi"/>
          <w:b w:val="0"/>
          <w:sz w:val="20"/>
          <w:szCs w:val="20"/>
        </w:rPr>
        <w:lastRenderedPageBreak/>
        <w:t>in the class, the last date of attendance/participation will be recorded as either the last date of any assignment or participation was submitted or the last t</w:t>
      </w:r>
      <w:r w:rsidR="00A720EC">
        <w:rPr>
          <w:rStyle w:val="Strong"/>
          <w:rFonts w:asciiTheme="minorHAnsi" w:hAnsiTheme="minorHAnsi" w:cstheme="minorHAnsi"/>
          <w:b w:val="0"/>
          <w:sz w:val="20"/>
          <w:szCs w:val="20"/>
        </w:rPr>
        <w:t>ime the student attended, which</w:t>
      </w:r>
      <w:r w:rsidRPr="001D3E6A">
        <w:rPr>
          <w:rStyle w:val="Strong"/>
          <w:rFonts w:asciiTheme="minorHAnsi" w:hAnsiTheme="minorHAnsi" w:cstheme="minorHAnsi"/>
          <w:b w:val="0"/>
          <w:sz w:val="20"/>
          <w:szCs w:val="20"/>
        </w:rPr>
        <w:t>ever is the later date.</w:t>
      </w:r>
    </w:p>
    <w:p w14:paraId="1DA474E0" w14:textId="30951ACC" w:rsidR="00CD2AF9" w:rsidRPr="001D3E6A" w:rsidRDefault="008B5639" w:rsidP="00826A9D">
      <w:pPr>
        <w:keepNext/>
        <w:rPr>
          <w:rFonts w:asciiTheme="minorHAnsi" w:hAnsiTheme="minorHAnsi" w:cstheme="minorHAnsi"/>
          <w:sz w:val="20"/>
        </w:rPr>
      </w:pPr>
      <w:r w:rsidRPr="001D3E6A">
        <w:rPr>
          <w:rFonts w:asciiTheme="minorHAnsi" w:hAnsiTheme="minorHAnsi" w:cstheme="minorHAnsi"/>
          <w:sz w:val="20"/>
        </w:rPr>
        <w:t xml:space="preserve"> </w:t>
      </w:r>
    </w:p>
    <w:p w14:paraId="6473453D" w14:textId="0A590DBF" w:rsidR="00CD2AF9" w:rsidRDefault="00826A9D" w:rsidP="00826A9D">
      <w:pPr>
        <w:keepNext/>
        <w:rPr>
          <w:rFonts w:asciiTheme="minorHAnsi" w:hAnsiTheme="minorHAnsi"/>
          <w:sz w:val="20"/>
        </w:rPr>
      </w:pPr>
      <w:r w:rsidRPr="008C47E8">
        <w:rPr>
          <w:rFonts w:asciiTheme="minorHAnsi" w:hAnsiTheme="minorHAnsi"/>
          <w:sz w:val="20"/>
        </w:rPr>
        <w:t>The “NS” will be reported to financial aid and will impact your financial aid status.  It is the student’s responsibility to contact the instructor as soon as possible when you are informed that you have received an “NS” in this course.  You may request reinstatement after being assigned an "NS."</w:t>
      </w:r>
      <w:r w:rsidR="00CD2AF9">
        <w:rPr>
          <w:rFonts w:asciiTheme="minorHAnsi" w:hAnsiTheme="minorHAnsi"/>
          <w:sz w:val="20"/>
        </w:rPr>
        <w:t xml:space="preserve">  T</w:t>
      </w:r>
      <w:r w:rsidR="00CD2AF9" w:rsidRPr="009E5B70">
        <w:rPr>
          <w:rFonts w:asciiTheme="minorHAnsi" w:hAnsiTheme="minorHAnsi"/>
          <w:sz w:val="20"/>
        </w:rPr>
        <w:t>he decision for whether or not a student will be reinstated is up to the instructor. If the instructor decides that a student has missed too much work to be successful in the course, the instructor may choose not to reinstate the student.</w:t>
      </w:r>
      <w:r w:rsidR="0039057B">
        <w:rPr>
          <w:rFonts w:asciiTheme="minorHAnsi" w:hAnsiTheme="minorHAnsi"/>
          <w:sz w:val="20"/>
        </w:rPr>
        <w:t xml:space="preserve">   </w:t>
      </w:r>
      <w:r w:rsidR="0039057B" w:rsidRPr="004838B4">
        <w:rPr>
          <w:rStyle w:val="Strong"/>
          <w:rFonts w:asciiTheme="minorHAnsi" w:hAnsiTheme="minorHAnsi" w:cstheme="minorHAnsi"/>
          <w:b w:val="0"/>
          <w:sz w:val="20"/>
          <w:szCs w:val="20"/>
        </w:rPr>
        <w:t>Students may be reinstated to the c</w:t>
      </w:r>
      <w:r w:rsidR="0039057B">
        <w:rPr>
          <w:rStyle w:val="Strong"/>
          <w:rFonts w:asciiTheme="minorHAnsi" w:hAnsiTheme="minorHAnsi" w:cstheme="minorHAnsi"/>
          <w:b w:val="0"/>
          <w:sz w:val="20"/>
          <w:szCs w:val="20"/>
        </w:rPr>
        <w:t>lass by the instructor one time</w:t>
      </w:r>
      <w:r w:rsidR="0039057B" w:rsidRPr="004838B4">
        <w:rPr>
          <w:rStyle w:val="Strong"/>
          <w:rFonts w:asciiTheme="minorHAnsi" w:hAnsiTheme="minorHAnsi" w:cstheme="minorHAnsi"/>
          <w:b w:val="0"/>
          <w:sz w:val="20"/>
          <w:szCs w:val="20"/>
        </w:rPr>
        <w:t>. If the reinstated student again fails to attend for two weeks consecutively, the instructor will again assign an "NS". The student may not be reinstated a second time by the instructor, but may request reinstatement through the Exception Memo process in Student Affairs.</w:t>
      </w:r>
      <w:r w:rsidR="008B5639">
        <w:rPr>
          <w:rFonts w:asciiTheme="minorHAnsi" w:hAnsiTheme="minorHAnsi"/>
          <w:sz w:val="20"/>
        </w:rPr>
        <w:t xml:space="preserve"> </w:t>
      </w:r>
    </w:p>
    <w:p w14:paraId="261A6561" w14:textId="44B18DB3" w:rsidR="00826A9D" w:rsidRDefault="00D27A31" w:rsidP="00826A9D">
      <w:pPr>
        <w:keepNext/>
        <w:rPr>
          <w:rFonts w:asciiTheme="minorHAnsi" w:hAnsiTheme="minorHAnsi"/>
          <w:sz w:val="20"/>
        </w:rPr>
      </w:pPr>
      <w:r w:rsidRPr="009E5B70">
        <w:rPr>
          <w:rFonts w:asciiTheme="minorHAnsi" w:hAnsiTheme="minorHAnsi"/>
          <w:sz w:val="20"/>
        </w:rPr>
        <w:t xml:space="preserve">Instructors are not required to allow a student to make up work that he/she missed while absent from the class.  </w:t>
      </w:r>
      <w:r w:rsidR="006177C0" w:rsidRPr="009E5B70">
        <w:rPr>
          <w:rFonts w:asciiTheme="minorHAnsi" w:hAnsiTheme="minorHAnsi"/>
          <w:sz w:val="20"/>
        </w:rPr>
        <w:t>If you have not withdrawn or been reinstated and still have an “NS” after the last day of the semester</w:t>
      </w:r>
      <w:r w:rsidR="00B32D9B">
        <w:rPr>
          <w:rFonts w:asciiTheme="minorHAnsi" w:hAnsiTheme="minorHAnsi"/>
          <w:sz w:val="20"/>
        </w:rPr>
        <w:t>, the “NS” will convert to a “W</w:t>
      </w:r>
      <w:r w:rsidR="006177C0" w:rsidRPr="009E5B70">
        <w:rPr>
          <w:rFonts w:asciiTheme="minorHAnsi" w:hAnsiTheme="minorHAnsi"/>
          <w:sz w:val="20"/>
        </w:rPr>
        <w:t>” for the course.</w:t>
      </w:r>
    </w:p>
    <w:p w14:paraId="5DAFF428" w14:textId="037E7AB3" w:rsidR="00826A9D" w:rsidRDefault="00826A9D" w:rsidP="00826A9D">
      <w:pPr>
        <w:keepNext/>
        <w:rPr>
          <w:rFonts w:asciiTheme="minorHAnsi" w:hAnsiTheme="minorHAnsi"/>
          <w:sz w:val="20"/>
        </w:rPr>
      </w:pPr>
    </w:p>
    <w:p w14:paraId="42368C08" w14:textId="22F776B6" w:rsidR="00826A9D" w:rsidRDefault="00826A9D" w:rsidP="00FF064E">
      <w:pPr>
        <w:pStyle w:val="Heading2"/>
        <w:rPr>
          <w:b w:val="0"/>
        </w:rPr>
      </w:pPr>
      <w:r>
        <w:t>Online Attendance Policy (also see Attendance and Title IV Financial Aid Information below):</w:t>
      </w:r>
    </w:p>
    <w:p w14:paraId="2789E561" w14:textId="77777777" w:rsidR="00826A9D" w:rsidRPr="009E5B70" w:rsidRDefault="00826A9D" w:rsidP="00826A9D">
      <w:pPr>
        <w:pStyle w:val="NormalWeb"/>
        <w:spacing w:before="0" w:beforeAutospacing="0" w:after="0" w:afterAutospacing="0"/>
        <w:rPr>
          <w:rFonts w:asciiTheme="minorHAnsi" w:hAnsiTheme="minorHAnsi"/>
          <w:sz w:val="20"/>
        </w:rPr>
      </w:pPr>
      <w:r w:rsidRPr="009E5B70">
        <w:rPr>
          <w:rFonts w:asciiTheme="minorHAnsi" w:hAnsiTheme="minorHAnsi"/>
          <w:sz w:val="20"/>
        </w:rPr>
        <w:t xml:space="preserve">Attendance will be monitored online by the instructor through the submission of an academic assignment, taking an online exam and/or the participation in a required online discussion that is academically-related to the course. </w:t>
      </w:r>
    </w:p>
    <w:p w14:paraId="24851D55" w14:textId="77777777" w:rsidR="008B5639" w:rsidRDefault="005F4FBB" w:rsidP="00826A9D">
      <w:pPr>
        <w:pStyle w:val="NormalWeb"/>
        <w:spacing w:before="0" w:beforeAutospacing="0" w:after="0" w:afterAutospacing="0"/>
        <w:rPr>
          <w:rFonts w:asciiTheme="minorHAnsi" w:hAnsiTheme="minorHAnsi"/>
          <w:sz w:val="20"/>
        </w:rPr>
      </w:pPr>
      <w:r w:rsidRPr="009E5B70">
        <w:rPr>
          <w:rFonts w:asciiTheme="minorHAnsi" w:hAnsiTheme="minorHAnsi"/>
          <w:sz w:val="20"/>
        </w:rPr>
        <w:t xml:space="preserve">Should you miss the submission of a required assignment during </w:t>
      </w:r>
      <w:r>
        <w:rPr>
          <w:rFonts w:asciiTheme="minorHAnsi" w:hAnsiTheme="minorHAnsi"/>
          <w:sz w:val="20"/>
        </w:rPr>
        <w:t>the first week of class</w:t>
      </w:r>
      <w:r w:rsidRPr="009E5B70">
        <w:rPr>
          <w:rFonts w:asciiTheme="minorHAnsi" w:hAnsiTheme="minorHAnsi"/>
          <w:sz w:val="20"/>
        </w:rPr>
        <w:t xml:space="preserve"> you will be removed from the online class and receive a “NS” (No Show) from the instructor.  </w:t>
      </w:r>
      <w:r>
        <w:rPr>
          <w:rFonts w:asciiTheme="minorHAnsi" w:hAnsiTheme="minorHAnsi"/>
          <w:sz w:val="20"/>
        </w:rPr>
        <w:t>Following the first week of class, s</w:t>
      </w:r>
      <w:r w:rsidR="00826A9D" w:rsidRPr="009E5B70">
        <w:rPr>
          <w:rFonts w:asciiTheme="minorHAnsi" w:hAnsiTheme="minorHAnsi"/>
          <w:sz w:val="20"/>
        </w:rPr>
        <w:t xml:space="preserve">hould you miss the submission of a required assignment during a two week period you will be removed from the online class and receive a “NS” (No Show) from the instructor.  When an assignment is submitted late, the last date of attendance/participation will be recorded as the date the assignment </w:t>
      </w:r>
      <w:r w:rsidR="005916C3">
        <w:rPr>
          <w:rFonts w:asciiTheme="minorHAnsi" w:hAnsiTheme="minorHAnsi"/>
          <w:sz w:val="20"/>
        </w:rPr>
        <w:t>submitted</w:t>
      </w:r>
      <w:r w:rsidR="00826A9D" w:rsidRPr="009E5B70">
        <w:rPr>
          <w:rFonts w:asciiTheme="minorHAnsi" w:hAnsiTheme="minorHAnsi"/>
          <w:sz w:val="20"/>
        </w:rPr>
        <w:t>.</w:t>
      </w:r>
    </w:p>
    <w:p w14:paraId="357E3DCE" w14:textId="21C31A7A" w:rsidR="00826A9D" w:rsidRPr="009E5B70" w:rsidRDefault="008B5639" w:rsidP="00826A9D">
      <w:pPr>
        <w:pStyle w:val="NormalWeb"/>
        <w:spacing w:before="0" w:beforeAutospacing="0" w:after="0" w:afterAutospacing="0"/>
        <w:rPr>
          <w:rFonts w:asciiTheme="minorHAnsi" w:hAnsiTheme="minorHAnsi"/>
          <w:sz w:val="20"/>
        </w:rPr>
      </w:pPr>
      <w:r w:rsidRPr="009E5B70">
        <w:rPr>
          <w:rFonts w:asciiTheme="minorHAnsi" w:hAnsiTheme="minorHAnsi"/>
          <w:sz w:val="20"/>
        </w:rPr>
        <w:t xml:space="preserve"> </w:t>
      </w:r>
    </w:p>
    <w:p w14:paraId="4D8EAC00" w14:textId="77777777" w:rsidR="008B5639" w:rsidRDefault="00826A9D" w:rsidP="00826A9D">
      <w:pPr>
        <w:pStyle w:val="NormalWeb"/>
        <w:spacing w:before="0" w:beforeAutospacing="0" w:after="0" w:afterAutospacing="0"/>
        <w:rPr>
          <w:rFonts w:asciiTheme="minorHAnsi" w:hAnsiTheme="minorHAnsi" w:cstheme="minorHAnsi"/>
          <w:b/>
          <w:sz w:val="20"/>
        </w:rPr>
      </w:pPr>
      <w:r w:rsidRPr="009E5B70">
        <w:rPr>
          <w:rFonts w:asciiTheme="minorHAnsi" w:hAnsiTheme="minorHAnsi"/>
          <w:sz w:val="20"/>
        </w:rPr>
        <w:t xml:space="preserve">The “NS” will be reported to financial aid </w:t>
      </w:r>
      <w:r w:rsidRPr="004838B4">
        <w:rPr>
          <w:rFonts w:asciiTheme="minorHAnsi" w:hAnsiTheme="minorHAnsi"/>
          <w:sz w:val="20"/>
        </w:rPr>
        <w:t>and will impact your financial aid status.  It is the student’s responsibility to contact the instructor as soon as possible when you are informed that you have received an “NS” in this course.  You may request reinstateme</w:t>
      </w:r>
      <w:r w:rsidR="00CD2AF9" w:rsidRPr="004838B4">
        <w:rPr>
          <w:rFonts w:asciiTheme="minorHAnsi" w:hAnsiTheme="minorHAnsi"/>
          <w:sz w:val="20"/>
        </w:rPr>
        <w:t>nt after being assigned an "NS.”  T</w:t>
      </w:r>
      <w:r w:rsidRPr="004838B4">
        <w:rPr>
          <w:rFonts w:asciiTheme="minorHAnsi" w:hAnsiTheme="minorHAnsi"/>
          <w:sz w:val="20"/>
        </w:rPr>
        <w:t>he decision for whether or not a student will be reinstated is up to the instructor. If the instructor decides that a student has missed too much work to be successful in the course, the instructor may choose not to reinstate the student</w:t>
      </w:r>
      <w:r w:rsidRPr="004838B4">
        <w:rPr>
          <w:rFonts w:asciiTheme="minorHAnsi" w:hAnsiTheme="minorHAnsi" w:cstheme="minorHAnsi"/>
          <w:sz w:val="20"/>
        </w:rPr>
        <w:t>.</w:t>
      </w:r>
      <w:r w:rsidR="004838B4" w:rsidRPr="004838B4">
        <w:rPr>
          <w:rFonts w:asciiTheme="minorHAnsi" w:hAnsiTheme="minorHAnsi" w:cstheme="minorHAnsi"/>
          <w:sz w:val="20"/>
        </w:rPr>
        <w:t xml:space="preserve">  </w:t>
      </w:r>
      <w:r w:rsidR="004838B4" w:rsidRPr="004838B4">
        <w:rPr>
          <w:rStyle w:val="Strong"/>
          <w:rFonts w:asciiTheme="minorHAnsi" w:hAnsiTheme="minorHAnsi" w:cstheme="minorHAnsi"/>
          <w:b w:val="0"/>
          <w:sz w:val="20"/>
          <w:szCs w:val="20"/>
        </w:rPr>
        <w:t>Students may be reinstated to the c</w:t>
      </w:r>
      <w:r w:rsidR="0039057B">
        <w:rPr>
          <w:rStyle w:val="Strong"/>
          <w:rFonts w:asciiTheme="minorHAnsi" w:hAnsiTheme="minorHAnsi" w:cstheme="minorHAnsi"/>
          <w:b w:val="0"/>
          <w:sz w:val="20"/>
          <w:szCs w:val="20"/>
        </w:rPr>
        <w:t>lass by the instructor one time</w:t>
      </w:r>
      <w:r w:rsidR="004838B4" w:rsidRPr="004838B4">
        <w:rPr>
          <w:rStyle w:val="Strong"/>
          <w:rFonts w:asciiTheme="minorHAnsi" w:hAnsiTheme="minorHAnsi" w:cstheme="minorHAnsi"/>
          <w:b w:val="0"/>
          <w:sz w:val="20"/>
          <w:szCs w:val="20"/>
        </w:rPr>
        <w:t>. If the reinstated student again fails to attend for two weeks consecutively, the instructor will again assign an "NS". The student may not be reinstated a second time by the instructor, but may request reinstatement through the Exception Memo process in Student Affairs.</w:t>
      </w:r>
    </w:p>
    <w:p w14:paraId="2D237FA9" w14:textId="75695816" w:rsidR="00826A9D" w:rsidRPr="009E5B70" w:rsidRDefault="008B5639" w:rsidP="00826A9D">
      <w:pPr>
        <w:pStyle w:val="NormalWeb"/>
        <w:spacing w:before="0" w:beforeAutospacing="0" w:after="0" w:afterAutospacing="0"/>
        <w:rPr>
          <w:rFonts w:asciiTheme="minorHAnsi" w:hAnsiTheme="minorHAnsi"/>
          <w:sz w:val="20"/>
        </w:rPr>
      </w:pPr>
      <w:r w:rsidRPr="009E5B70">
        <w:rPr>
          <w:rFonts w:asciiTheme="minorHAnsi" w:hAnsiTheme="minorHAnsi"/>
          <w:sz w:val="20"/>
        </w:rPr>
        <w:t xml:space="preserve"> </w:t>
      </w:r>
    </w:p>
    <w:p w14:paraId="45E53A34" w14:textId="27A6268F" w:rsidR="00826A9D" w:rsidRPr="009E5B70" w:rsidRDefault="00826A9D" w:rsidP="00826A9D">
      <w:pPr>
        <w:pStyle w:val="NormalWeb"/>
        <w:spacing w:before="0" w:beforeAutospacing="0" w:after="0" w:afterAutospacing="0"/>
        <w:rPr>
          <w:rFonts w:asciiTheme="minorHAnsi" w:hAnsiTheme="minorHAnsi"/>
          <w:sz w:val="20"/>
        </w:rPr>
      </w:pPr>
      <w:r w:rsidRPr="009E5B70">
        <w:rPr>
          <w:rFonts w:asciiTheme="minorHAnsi" w:hAnsiTheme="minorHAnsi"/>
          <w:sz w:val="20"/>
        </w:rPr>
        <w:t>Instructors are not required to allow a student to make up work that he/she missed while absent from the class.  If you have not withdrawn or been reinstated and still have an “NS” after the last day of the semester</w:t>
      </w:r>
      <w:r w:rsidR="00654C73">
        <w:rPr>
          <w:rFonts w:asciiTheme="minorHAnsi" w:hAnsiTheme="minorHAnsi"/>
          <w:sz w:val="20"/>
        </w:rPr>
        <w:t xml:space="preserve">, the “NS” will convert to </w:t>
      </w:r>
      <w:r w:rsidR="002D46A6">
        <w:rPr>
          <w:rFonts w:asciiTheme="minorHAnsi" w:hAnsiTheme="minorHAnsi"/>
          <w:sz w:val="20"/>
        </w:rPr>
        <w:t>a</w:t>
      </w:r>
      <w:r w:rsidR="00654C73">
        <w:rPr>
          <w:rFonts w:asciiTheme="minorHAnsi" w:hAnsiTheme="minorHAnsi"/>
          <w:sz w:val="20"/>
        </w:rPr>
        <w:t xml:space="preserve"> “W</w:t>
      </w:r>
      <w:r w:rsidRPr="009E5B70">
        <w:rPr>
          <w:rFonts w:asciiTheme="minorHAnsi" w:hAnsiTheme="minorHAnsi"/>
          <w:sz w:val="20"/>
        </w:rPr>
        <w:t xml:space="preserve">” for the course. </w:t>
      </w:r>
    </w:p>
    <w:p w14:paraId="05F6C57F" w14:textId="77777777" w:rsidR="00826A9D" w:rsidRPr="009E5B70" w:rsidRDefault="00826A9D" w:rsidP="00826A9D">
      <w:pPr>
        <w:keepNext/>
        <w:rPr>
          <w:rFonts w:asciiTheme="minorHAnsi" w:hAnsiTheme="minorHAnsi"/>
          <w:sz w:val="18"/>
          <w:szCs w:val="20"/>
        </w:rPr>
      </w:pPr>
    </w:p>
    <w:p w14:paraId="67033C20" w14:textId="77777777" w:rsidR="00826A9D" w:rsidRPr="009E5B70" w:rsidRDefault="00826A9D" w:rsidP="00B85C82">
      <w:pPr>
        <w:pStyle w:val="Heading2"/>
      </w:pPr>
      <w:r w:rsidRPr="009E5B70">
        <w:t>Attendance and Title IV Financial Aid Information:</w:t>
      </w:r>
    </w:p>
    <w:p w14:paraId="0226912A" w14:textId="77777777" w:rsidR="00826A9D" w:rsidRDefault="00826A9D" w:rsidP="00826A9D">
      <w:pPr>
        <w:rPr>
          <w:rFonts w:asciiTheme="minorHAnsi" w:hAnsiTheme="minorHAnsi" w:cs="Segoe UI"/>
          <w:sz w:val="20"/>
          <w:szCs w:val="20"/>
        </w:rPr>
      </w:pPr>
      <w:r w:rsidRPr="009E5B70">
        <w:rPr>
          <w:rFonts w:asciiTheme="minorHAnsi" w:hAnsiTheme="minorHAnsi" w:cs="Segoe UI"/>
          <w:sz w:val="20"/>
          <w:szCs w:val="20"/>
        </w:rPr>
        <w:t>You must attend class through 60% of the term.  Failure to do so may require you to repay all or a portion of your Title IV Financial Aid (PELL, FSEOG, and Direct Student Loans) to the Federal Government and/or PHSC.  If you have questions, contact the financial aid office on your campus.</w:t>
      </w:r>
    </w:p>
    <w:p w14:paraId="03CD94FB" w14:textId="77777777" w:rsidR="00826A9D" w:rsidRDefault="00826A9D" w:rsidP="00826A9D">
      <w:pPr>
        <w:keepNext/>
        <w:rPr>
          <w:rFonts w:asciiTheme="minorHAnsi" w:hAnsiTheme="minorHAnsi" w:cs="Times New Roman"/>
          <w:b/>
          <w:sz w:val="22"/>
          <w:szCs w:val="20"/>
        </w:rPr>
      </w:pPr>
    </w:p>
    <w:p w14:paraId="73492684" w14:textId="77777777" w:rsidR="00FB4F8F" w:rsidRDefault="00FB4F8F" w:rsidP="00FF064E">
      <w:pPr>
        <w:pStyle w:val="Heading2"/>
        <w:rPr>
          <w:b w:val="0"/>
        </w:rPr>
      </w:pPr>
      <w:r w:rsidRPr="00D95AB2">
        <w:t>Withdrawal Policy:</w:t>
      </w:r>
    </w:p>
    <w:p w14:paraId="58577C3B" w14:textId="77777777" w:rsidR="00FB4F8F" w:rsidRDefault="00FB4F8F" w:rsidP="00FB4F8F">
      <w:pPr>
        <w:rPr>
          <w:rFonts w:asciiTheme="minorHAnsi" w:hAnsiTheme="minorHAnsi" w:cs="Times New Roman"/>
          <w:sz w:val="20"/>
          <w:szCs w:val="20"/>
        </w:rPr>
      </w:pPr>
      <w:r w:rsidRPr="00D95AB2">
        <w:rPr>
          <w:rFonts w:asciiTheme="minorHAnsi" w:hAnsiTheme="minorHAnsi" w:cs="Times New Roman"/>
          <w:sz w:val="20"/>
          <w:szCs w:val="20"/>
        </w:rPr>
        <w:t xml:space="preserve">Students who decide not to complete the course are advised to withdraw by the official deadline for withdrawal or change to audit.  It is each student’s responsibility to withdraw or change to audit by the appropriate deadline date. </w:t>
      </w:r>
    </w:p>
    <w:p w14:paraId="4A965DD4" w14:textId="77777777" w:rsidR="009158AA" w:rsidRDefault="009158AA" w:rsidP="00FB4F8F">
      <w:pPr>
        <w:rPr>
          <w:rFonts w:asciiTheme="minorHAnsi" w:hAnsiTheme="minorHAnsi" w:cs="Times New Roman"/>
          <w:sz w:val="20"/>
          <w:szCs w:val="20"/>
        </w:rPr>
      </w:pPr>
    </w:p>
    <w:p w14:paraId="46FA8C01" w14:textId="77777777" w:rsidR="00826A9D" w:rsidRDefault="00826A9D" w:rsidP="00FF064E">
      <w:pPr>
        <w:pStyle w:val="Heading2"/>
        <w:rPr>
          <w:b w:val="0"/>
        </w:rPr>
      </w:pPr>
      <w:r>
        <w:lastRenderedPageBreak/>
        <w:t>Technology Information and Policies:</w:t>
      </w:r>
    </w:p>
    <w:p w14:paraId="14D9D503" w14:textId="1A3AC20D" w:rsidR="00826A9D" w:rsidRPr="00D12F77" w:rsidRDefault="00826A9D" w:rsidP="00826A9D">
      <w:pPr>
        <w:keepNext/>
        <w:rPr>
          <w:rFonts w:asciiTheme="minorHAnsi" w:hAnsiTheme="minorHAnsi" w:cs="Times New Roman"/>
          <w:b/>
          <w:sz w:val="20"/>
          <w:szCs w:val="20"/>
        </w:rPr>
      </w:pPr>
      <w:r>
        <w:rPr>
          <w:rStyle w:val="Strong"/>
          <w:rFonts w:asciiTheme="minorHAnsi" w:hAnsiTheme="minorHAnsi"/>
          <w:b w:val="0"/>
          <w:sz w:val="20"/>
          <w:szCs w:val="20"/>
          <w:shd w:val="clear" w:color="auto" w:fill="FFFFFF" w:themeFill="background1"/>
        </w:rPr>
        <w:t>PHS</w:t>
      </w:r>
      <w:r w:rsidR="00654C73">
        <w:rPr>
          <w:rStyle w:val="Strong"/>
          <w:rFonts w:asciiTheme="minorHAnsi" w:hAnsiTheme="minorHAnsi"/>
          <w:b w:val="0"/>
          <w:sz w:val="20"/>
          <w:szCs w:val="20"/>
          <w:shd w:val="clear" w:color="auto" w:fill="FFFFFF" w:themeFill="background1"/>
        </w:rPr>
        <w:t xml:space="preserve">C's student email – PHSC </w:t>
      </w:r>
      <w:r w:rsidRPr="00D12F77">
        <w:rPr>
          <w:rStyle w:val="Strong"/>
          <w:rFonts w:asciiTheme="minorHAnsi" w:hAnsiTheme="minorHAnsi"/>
          <w:b w:val="0"/>
          <w:sz w:val="20"/>
          <w:szCs w:val="20"/>
          <w:shd w:val="clear" w:color="auto" w:fill="FFFFFF" w:themeFill="background1"/>
        </w:rPr>
        <w:t>Mail,</w:t>
      </w:r>
      <w:r w:rsidR="005C2AFC">
        <w:rPr>
          <w:rStyle w:val="Strong"/>
          <w:rFonts w:asciiTheme="minorHAnsi" w:hAnsiTheme="minorHAnsi"/>
          <w:b w:val="0"/>
          <w:sz w:val="20"/>
          <w:szCs w:val="20"/>
          <w:shd w:val="clear" w:color="auto" w:fill="FFFFFF" w:themeFill="background1"/>
        </w:rPr>
        <w:t xml:space="preserve"> refers to</w:t>
      </w:r>
      <w:r w:rsidRPr="00D12F77">
        <w:rPr>
          <w:rStyle w:val="Strong"/>
          <w:rFonts w:asciiTheme="minorHAnsi" w:hAnsiTheme="minorHAnsi"/>
          <w:b w:val="0"/>
          <w:sz w:val="20"/>
          <w:szCs w:val="20"/>
          <w:shd w:val="clear" w:color="auto" w:fill="FFFFFF" w:themeFill="background1"/>
        </w:rPr>
        <w:t xml:space="preserve"> a communications initiati</w:t>
      </w:r>
      <w:r>
        <w:rPr>
          <w:rStyle w:val="Strong"/>
          <w:rFonts w:asciiTheme="minorHAnsi" w:hAnsiTheme="minorHAnsi"/>
          <w:b w:val="0"/>
          <w:sz w:val="20"/>
          <w:szCs w:val="20"/>
          <w:shd w:val="clear" w:color="auto" w:fill="FFFFFF" w:themeFill="background1"/>
        </w:rPr>
        <w:t>ve that provides all current PHS</w:t>
      </w:r>
      <w:r w:rsidRPr="00D12F77">
        <w:rPr>
          <w:rStyle w:val="Strong"/>
          <w:rFonts w:asciiTheme="minorHAnsi" w:hAnsiTheme="minorHAnsi"/>
          <w:b w:val="0"/>
          <w:sz w:val="20"/>
          <w:szCs w:val="20"/>
          <w:shd w:val="clear" w:color="auto" w:fill="FFFFFF" w:themeFill="background1"/>
        </w:rPr>
        <w:t>C students and applicants with access to a secure, customized Gmail address. Supported by Google, this assigned, unique Gmail address will serve as the primary student email address used for official College communication</w:t>
      </w:r>
      <w:r w:rsidR="00654C73">
        <w:rPr>
          <w:rStyle w:val="Strong"/>
          <w:rFonts w:asciiTheme="minorHAnsi" w:hAnsiTheme="minorHAnsi"/>
          <w:b w:val="0"/>
          <w:sz w:val="20"/>
          <w:szCs w:val="20"/>
          <w:shd w:val="clear" w:color="auto" w:fill="FFFFFF" w:themeFill="background1"/>
        </w:rPr>
        <w:t xml:space="preserve">s. Messages delivered via PHSC </w:t>
      </w:r>
      <w:r w:rsidRPr="00D12F77">
        <w:rPr>
          <w:rStyle w:val="Strong"/>
          <w:rFonts w:asciiTheme="minorHAnsi" w:hAnsiTheme="minorHAnsi"/>
          <w:b w:val="0"/>
          <w:sz w:val="20"/>
          <w:szCs w:val="20"/>
          <w:shd w:val="clear" w:color="auto" w:fill="FFFFFF" w:themeFill="background1"/>
        </w:rPr>
        <w:t xml:space="preserve">Mail will include general information regarding admissions and records, financial aid, and student </w:t>
      </w:r>
      <w:r w:rsidR="00D27A96">
        <w:rPr>
          <w:rStyle w:val="Strong"/>
          <w:rFonts w:asciiTheme="minorHAnsi" w:hAnsiTheme="minorHAnsi"/>
          <w:b w:val="0"/>
          <w:sz w:val="20"/>
          <w:szCs w:val="20"/>
          <w:shd w:val="clear" w:color="auto" w:fill="FFFFFF" w:themeFill="background1"/>
        </w:rPr>
        <w:t>affairs</w:t>
      </w:r>
      <w:r w:rsidRPr="00D12F77">
        <w:rPr>
          <w:rStyle w:val="Strong"/>
          <w:rFonts w:asciiTheme="minorHAnsi" w:hAnsiTheme="minorHAnsi"/>
          <w:b w:val="0"/>
          <w:sz w:val="20"/>
          <w:szCs w:val="20"/>
          <w:shd w:val="clear" w:color="auto" w:fill="FFFFFF" w:themeFill="background1"/>
        </w:rPr>
        <w:t xml:space="preserve"> as well as notifications about important academic deadlines. It is the responsibility o</w:t>
      </w:r>
      <w:r w:rsidR="00654C73">
        <w:rPr>
          <w:rStyle w:val="Strong"/>
          <w:rFonts w:asciiTheme="minorHAnsi" w:hAnsiTheme="minorHAnsi"/>
          <w:b w:val="0"/>
          <w:sz w:val="20"/>
          <w:szCs w:val="20"/>
          <w:shd w:val="clear" w:color="auto" w:fill="FFFFFF" w:themeFill="background1"/>
        </w:rPr>
        <w:t xml:space="preserve">f students to check their PHSC </w:t>
      </w:r>
      <w:r w:rsidRPr="00D12F77">
        <w:rPr>
          <w:rStyle w:val="Strong"/>
          <w:rFonts w:asciiTheme="minorHAnsi" w:hAnsiTheme="minorHAnsi"/>
          <w:b w:val="0"/>
          <w:sz w:val="20"/>
          <w:szCs w:val="20"/>
          <w:shd w:val="clear" w:color="auto" w:fill="FFFFFF" w:themeFill="background1"/>
        </w:rPr>
        <w:t xml:space="preserve">Mail accounts regularly.  To find out more about it and how to log in your first time </w:t>
      </w:r>
      <w:r w:rsidR="00FF064E">
        <w:rPr>
          <w:rStyle w:val="Strong"/>
          <w:rFonts w:asciiTheme="minorHAnsi" w:hAnsiTheme="minorHAnsi"/>
          <w:b w:val="0"/>
          <w:sz w:val="20"/>
          <w:szCs w:val="20"/>
          <w:shd w:val="clear" w:color="auto" w:fill="FFFFFF" w:themeFill="background1"/>
        </w:rPr>
        <w:t xml:space="preserve">visit the </w:t>
      </w:r>
      <w:r w:rsidR="005C2AFC">
        <w:rPr>
          <w:rStyle w:val="Strong"/>
          <w:rFonts w:asciiTheme="minorHAnsi" w:hAnsiTheme="minorHAnsi"/>
          <w:b w:val="0"/>
          <w:sz w:val="20"/>
          <w:szCs w:val="20"/>
          <w:shd w:val="clear" w:color="auto" w:fill="FFFFFF" w:themeFill="background1"/>
        </w:rPr>
        <w:t xml:space="preserve"> </w:t>
      </w:r>
      <w:hyperlink r:id="rId13" w:history="1">
        <w:r w:rsidR="005C2AFC">
          <w:rPr>
            <w:rStyle w:val="Hyperlink"/>
            <w:rFonts w:asciiTheme="minorHAnsi" w:hAnsiTheme="minorHAnsi"/>
            <w:sz w:val="20"/>
            <w:szCs w:val="20"/>
            <w:shd w:val="clear" w:color="auto" w:fill="FFFFFF" w:themeFill="background1"/>
          </w:rPr>
          <w:t>myPHSC porta</w:t>
        </w:r>
        <w:r w:rsidR="009F530F">
          <w:rPr>
            <w:rStyle w:val="Hyperlink"/>
            <w:rFonts w:asciiTheme="minorHAnsi" w:hAnsiTheme="minorHAnsi"/>
            <w:sz w:val="20"/>
            <w:szCs w:val="20"/>
            <w:shd w:val="clear" w:color="auto" w:fill="FFFFFF" w:themeFill="background1"/>
          </w:rPr>
          <w:t>l page</w:t>
        </w:r>
        <w:r w:rsidR="005C2AFC">
          <w:rPr>
            <w:rStyle w:val="Hyperlink"/>
            <w:rFonts w:asciiTheme="minorHAnsi" w:hAnsiTheme="minorHAnsi"/>
            <w:sz w:val="20"/>
            <w:szCs w:val="20"/>
            <w:shd w:val="clear" w:color="auto" w:fill="FFFFFF" w:themeFill="background1"/>
          </w:rPr>
          <w:t>.</w:t>
        </w:r>
      </w:hyperlink>
      <w:r w:rsidR="00FF064E">
        <w:rPr>
          <w:rStyle w:val="Strong"/>
          <w:rFonts w:asciiTheme="minorHAnsi" w:hAnsiTheme="minorHAnsi"/>
          <w:b w:val="0"/>
          <w:sz w:val="20"/>
          <w:szCs w:val="20"/>
          <w:shd w:val="clear" w:color="auto" w:fill="FFFFFF" w:themeFill="background1"/>
        </w:rPr>
        <w:t xml:space="preserve"> </w:t>
      </w:r>
    </w:p>
    <w:p w14:paraId="3B550055" w14:textId="77777777" w:rsidR="00826A9D" w:rsidRDefault="00826A9D" w:rsidP="0011165C">
      <w:pPr>
        <w:keepNext/>
        <w:rPr>
          <w:rFonts w:asciiTheme="minorHAnsi" w:hAnsiTheme="minorHAnsi"/>
          <w:b/>
          <w:sz w:val="22"/>
        </w:rPr>
      </w:pPr>
    </w:p>
    <w:p w14:paraId="3830BF7F" w14:textId="77777777" w:rsidR="0084272D" w:rsidRPr="0084272D" w:rsidRDefault="0084272D" w:rsidP="00FF064E">
      <w:pPr>
        <w:pStyle w:val="Heading2"/>
      </w:pPr>
      <w:r w:rsidRPr="0084272D">
        <w:t>Course/Instructor Evaluations:</w:t>
      </w:r>
    </w:p>
    <w:p w14:paraId="75209F97" w14:textId="4D9319D0" w:rsidR="00B32D9B" w:rsidRDefault="00B32D9B" w:rsidP="00B32D9B">
      <w:pPr>
        <w:spacing w:after="21"/>
        <w:rPr>
          <w:rFonts w:asciiTheme="minorHAnsi" w:hAnsiTheme="minorHAnsi" w:cs="Times New Roman"/>
          <w:sz w:val="20"/>
          <w:szCs w:val="20"/>
        </w:rPr>
      </w:pPr>
      <w:r w:rsidRPr="000544A6">
        <w:rPr>
          <w:rFonts w:asciiTheme="minorHAnsi" w:hAnsiTheme="minorHAnsi" w:cs="Times New Roman"/>
          <w:sz w:val="20"/>
          <w:szCs w:val="20"/>
        </w:rPr>
        <w:t>Course</w:t>
      </w:r>
      <w:r>
        <w:rPr>
          <w:rFonts w:asciiTheme="minorHAnsi" w:hAnsiTheme="minorHAnsi" w:cs="Times New Roman"/>
          <w:sz w:val="20"/>
          <w:szCs w:val="20"/>
        </w:rPr>
        <w:t>/</w:t>
      </w:r>
      <w:r w:rsidRPr="000544A6">
        <w:rPr>
          <w:rFonts w:asciiTheme="minorHAnsi" w:hAnsiTheme="minorHAnsi" w:cs="Times New Roman"/>
          <w:sz w:val="20"/>
          <w:szCs w:val="20"/>
        </w:rPr>
        <w:t>instructor evaluations are an important p</w:t>
      </w:r>
      <w:r>
        <w:rPr>
          <w:rFonts w:asciiTheme="minorHAnsi" w:hAnsiTheme="minorHAnsi" w:cs="Times New Roman"/>
          <w:sz w:val="20"/>
          <w:szCs w:val="20"/>
        </w:rPr>
        <w:t>art of each course taught at PHS</w:t>
      </w:r>
      <w:r w:rsidRPr="000544A6">
        <w:rPr>
          <w:rFonts w:asciiTheme="minorHAnsi" w:hAnsiTheme="minorHAnsi" w:cs="Times New Roman"/>
          <w:sz w:val="20"/>
          <w:szCs w:val="20"/>
        </w:rPr>
        <w:t xml:space="preserve">C.  </w:t>
      </w:r>
      <w:r>
        <w:rPr>
          <w:rFonts w:asciiTheme="minorHAnsi" w:hAnsiTheme="minorHAnsi" w:cs="Times New Roman"/>
          <w:sz w:val="20"/>
          <w:szCs w:val="20"/>
        </w:rPr>
        <w:t>Your participation in course/instructor evaluations helps us to learn how to best serve our students.</w:t>
      </w:r>
    </w:p>
    <w:p w14:paraId="1F522BFE" w14:textId="77777777" w:rsidR="00EC151C" w:rsidRDefault="00EC151C" w:rsidP="00B32D9B">
      <w:pPr>
        <w:spacing w:after="21"/>
        <w:rPr>
          <w:rFonts w:asciiTheme="minorHAnsi" w:hAnsiTheme="minorHAnsi" w:cs="Times New Roman"/>
          <w:sz w:val="20"/>
          <w:szCs w:val="20"/>
        </w:rPr>
      </w:pPr>
    </w:p>
    <w:p w14:paraId="507AE5FD" w14:textId="77777777" w:rsidR="00EC151C" w:rsidRDefault="00B32D9B" w:rsidP="00EC151C">
      <w:pPr>
        <w:spacing w:after="21"/>
        <w:rPr>
          <w:rFonts w:asciiTheme="minorHAnsi" w:hAnsiTheme="minorHAnsi" w:cs="Times New Roman"/>
          <w:sz w:val="20"/>
          <w:szCs w:val="20"/>
        </w:rPr>
      </w:pPr>
      <w:r>
        <w:rPr>
          <w:rFonts w:asciiTheme="minorHAnsi" w:hAnsiTheme="minorHAnsi" w:cs="Times New Roman"/>
          <w:sz w:val="20"/>
          <w:szCs w:val="20"/>
        </w:rPr>
        <w:t xml:space="preserve">The course/instructor evaluation period lasts an average of two weeks and begins after the final day to withdraw from a course.  If you are enrolled in a course that meets 100% face-to-face you </w:t>
      </w:r>
      <w:r w:rsidRPr="000544A6">
        <w:rPr>
          <w:rFonts w:asciiTheme="minorHAnsi" w:hAnsiTheme="minorHAnsi" w:cs="Times New Roman"/>
          <w:sz w:val="20"/>
          <w:szCs w:val="20"/>
        </w:rPr>
        <w:t>will receive a</w:t>
      </w:r>
      <w:r>
        <w:rPr>
          <w:rFonts w:asciiTheme="minorHAnsi" w:hAnsiTheme="minorHAnsi" w:cs="Times New Roman"/>
          <w:sz w:val="20"/>
          <w:szCs w:val="20"/>
        </w:rPr>
        <w:t xml:space="preserve"> paper evaluation</w:t>
      </w:r>
      <w:r w:rsidRPr="000544A6">
        <w:rPr>
          <w:rFonts w:asciiTheme="minorHAnsi" w:hAnsiTheme="minorHAnsi" w:cs="Times New Roman"/>
          <w:sz w:val="20"/>
          <w:szCs w:val="20"/>
        </w:rPr>
        <w:t xml:space="preserve"> instrument</w:t>
      </w:r>
      <w:r w:rsidR="00B20B13">
        <w:rPr>
          <w:rFonts w:asciiTheme="minorHAnsi" w:hAnsiTheme="minorHAnsi" w:cs="Times New Roman"/>
          <w:sz w:val="20"/>
          <w:szCs w:val="20"/>
        </w:rPr>
        <w:t xml:space="preserve"> (with</w:t>
      </w:r>
      <w:r w:rsidR="00E07DAD">
        <w:rPr>
          <w:rFonts w:asciiTheme="minorHAnsi" w:hAnsiTheme="minorHAnsi" w:cs="Times New Roman"/>
          <w:sz w:val="20"/>
          <w:szCs w:val="20"/>
        </w:rPr>
        <w:t xml:space="preserve"> the option to use</w:t>
      </w:r>
      <w:r w:rsidR="00B20B13">
        <w:rPr>
          <w:rFonts w:asciiTheme="minorHAnsi" w:hAnsiTheme="minorHAnsi" w:cs="Times New Roman"/>
          <w:sz w:val="20"/>
          <w:szCs w:val="20"/>
        </w:rPr>
        <w:t xml:space="preserve"> a </w:t>
      </w:r>
      <w:r w:rsidR="00B20B13" w:rsidRPr="00EC151C">
        <w:rPr>
          <w:rFonts w:asciiTheme="minorHAnsi" w:hAnsiTheme="minorHAnsi" w:cs="Times New Roman"/>
          <w:sz w:val="20"/>
          <w:szCs w:val="20"/>
        </w:rPr>
        <w:t>QR code</w:t>
      </w:r>
      <w:r w:rsidR="00B20B13">
        <w:rPr>
          <w:rFonts w:asciiTheme="minorHAnsi" w:hAnsiTheme="minorHAnsi" w:cs="Times New Roman"/>
          <w:sz w:val="20"/>
          <w:szCs w:val="20"/>
        </w:rPr>
        <w:t>)</w:t>
      </w:r>
      <w:r>
        <w:rPr>
          <w:rFonts w:asciiTheme="minorHAnsi" w:hAnsiTheme="minorHAnsi" w:cs="Times New Roman"/>
          <w:sz w:val="20"/>
          <w:szCs w:val="20"/>
        </w:rPr>
        <w:t xml:space="preserve"> to be completed</w:t>
      </w:r>
      <w:r w:rsidRPr="000544A6">
        <w:rPr>
          <w:rFonts w:asciiTheme="minorHAnsi" w:hAnsiTheme="minorHAnsi" w:cs="Times New Roman"/>
          <w:sz w:val="20"/>
          <w:szCs w:val="20"/>
        </w:rPr>
        <w:t xml:space="preserve"> </w:t>
      </w:r>
      <w:r>
        <w:rPr>
          <w:rFonts w:asciiTheme="minorHAnsi" w:hAnsiTheme="minorHAnsi" w:cs="Times New Roman"/>
          <w:sz w:val="20"/>
          <w:szCs w:val="20"/>
        </w:rPr>
        <w:t>in class.  If you are enrolled in a hybrid or online course you will receive an electronic invitation through your course.  Completed evaluations are returned directly to the Office of Institutional Effectiveness</w:t>
      </w:r>
      <w:r w:rsidR="005C2AFC">
        <w:rPr>
          <w:rFonts w:asciiTheme="minorHAnsi" w:hAnsiTheme="minorHAnsi" w:cs="Times New Roman"/>
          <w:sz w:val="20"/>
          <w:szCs w:val="20"/>
        </w:rPr>
        <w:t xml:space="preserve">.  </w:t>
      </w:r>
      <w:r w:rsidR="005C2AFC" w:rsidRPr="005C2AFC">
        <w:rPr>
          <w:rFonts w:asciiTheme="minorHAnsi" w:hAnsiTheme="minorHAnsi" w:cs="Times New Roman"/>
          <w:b/>
          <w:sz w:val="20"/>
          <w:szCs w:val="20"/>
        </w:rPr>
        <w:t>In</w:t>
      </w:r>
      <w:r w:rsidRPr="005C2AFC">
        <w:rPr>
          <w:rFonts w:asciiTheme="minorHAnsi" w:hAnsiTheme="minorHAnsi" w:cs="Times New Roman"/>
          <w:b/>
          <w:sz w:val="20"/>
          <w:szCs w:val="20"/>
        </w:rPr>
        <w:t>structors do not have access to course evaluations until after the close of the semester.  All course evaluations are completely anonymous</w:t>
      </w:r>
      <w:r>
        <w:rPr>
          <w:rFonts w:asciiTheme="minorHAnsi" w:hAnsiTheme="minorHAnsi" w:cs="Times New Roman"/>
          <w:sz w:val="20"/>
          <w:szCs w:val="20"/>
        </w:rPr>
        <w:t>.</w:t>
      </w:r>
    </w:p>
    <w:p w14:paraId="183CFDCD" w14:textId="77777777" w:rsidR="00EC151C" w:rsidRDefault="00EC151C" w:rsidP="00EC151C">
      <w:pPr>
        <w:spacing w:after="21"/>
        <w:rPr>
          <w:rFonts w:asciiTheme="minorHAnsi" w:hAnsiTheme="minorHAnsi" w:cs="Times New Roman"/>
          <w:sz w:val="20"/>
          <w:szCs w:val="20"/>
        </w:rPr>
      </w:pPr>
    </w:p>
    <w:p w14:paraId="7489FC59" w14:textId="0A271428" w:rsidR="009B32DA" w:rsidRPr="00FB4F8F" w:rsidRDefault="00EC151C" w:rsidP="00EC151C">
      <w:pPr>
        <w:spacing w:after="21"/>
        <w:rPr>
          <w:rFonts w:asciiTheme="minorHAnsi" w:hAnsiTheme="minorHAnsi" w:cs="Times New Roman"/>
          <w:b/>
          <w:sz w:val="20"/>
        </w:rPr>
      </w:pPr>
      <w:r w:rsidRPr="00FB4F8F">
        <w:rPr>
          <w:rFonts w:asciiTheme="minorHAnsi" w:hAnsiTheme="minorHAnsi" w:cs="Times New Roman"/>
          <w:b/>
          <w:sz w:val="20"/>
        </w:rPr>
        <w:t xml:space="preserve"> </w:t>
      </w:r>
    </w:p>
    <w:p w14:paraId="56B99694" w14:textId="77777777" w:rsidR="0011165C" w:rsidRDefault="003F4B19" w:rsidP="00FF064E">
      <w:pPr>
        <w:pStyle w:val="Heading2"/>
        <w:rPr>
          <w:b w:val="0"/>
        </w:rPr>
      </w:pPr>
      <w:r>
        <w:t>Disability Statement:</w:t>
      </w:r>
    </w:p>
    <w:p w14:paraId="3175E4CC" w14:textId="421D4E7D" w:rsidR="00585028" w:rsidRPr="00A218AB" w:rsidRDefault="00A218AB" w:rsidP="004149FD">
      <w:pPr>
        <w:rPr>
          <w:rFonts w:asciiTheme="minorHAnsi" w:hAnsiTheme="minorHAnsi" w:cstheme="minorHAnsi"/>
          <w:b/>
          <w:sz w:val="20"/>
          <w:szCs w:val="20"/>
        </w:rPr>
      </w:pPr>
      <w:r w:rsidRPr="00A218AB">
        <w:rPr>
          <w:rFonts w:asciiTheme="minorHAnsi" w:hAnsiTheme="minorHAnsi" w:cstheme="minorHAnsi"/>
          <w:sz w:val="20"/>
          <w:szCs w:val="20"/>
        </w:rPr>
        <w:t xml:space="preserve">Pasco-Hernando State College is responsible for ensuring equal access, accommodations, and services to individuals with documented disabilities in compliance with Section 504 of the Rehabilitation Act of 1973 and the Americans with Disabilities Act of 1990. Students with different abilities add to the diversity at PHSC, bringing special skills, strengths, creativity and unique experiences that enrich our campus communities. PHSC strives for every member of the college community to contribute to a </w:t>
      </w:r>
      <w:r w:rsidRPr="00A218AB">
        <w:rPr>
          <w:rFonts w:asciiTheme="minorHAnsi" w:eastAsia="Calibri" w:hAnsiTheme="minorHAnsi" w:cstheme="minorHAnsi"/>
          <w:sz w:val="20"/>
          <w:szCs w:val="20"/>
        </w:rPr>
        <w:t xml:space="preserve">respectful and inclusive campus environment. If there are aspects of the design, instruction, and/or experiences within this course that result in barriers to your inclusion or assessment of achievement, please notify the instructor as soon as possible and/or contact Student Accessibility Services at the PHSC campus most convenient to you. A Student Accessibility Services staff member will assist you in the accommodation process or visit the </w:t>
      </w:r>
      <w:hyperlink r:id="rId14" w:history="1">
        <w:r w:rsidRPr="00B705F6">
          <w:rPr>
            <w:rStyle w:val="Hyperlink"/>
            <w:rFonts w:asciiTheme="minorHAnsi" w:eastAsia="Calibri" w:hAnsiTheme="minorHAnsi" w:cstheme="minorHAnsi"/>
            <w:sz w:val="20"/>
            <w:szCs w:val="20"/>
          </w:rPr>
          <w:t xml:space="preserve">PHSC </w:t>
        </w:r>
        <w:r w:rsidR="006F4115" w:rsidRPr="00B705F6">
          <w:rPr>
            <w:rStyle w:val="Hyperlink"/>
            <w:rFonts w:asciiTheme="minorHAnsi" w:eastAsia="Calibri" w:hAnsiTheme="minorHAnsi" w:cstheme="minorHAnsi"/>
            <w:sz w:val="20"/>
            <w:szCs w:val="20"/>
          </w:rPr>
          <w:t xml:space="preserve">Student </w:t>
        </w:r>
        <w:r w:rsidRPr="00B705F6">
          <w:rPr>
            <w:rStyle w:val="Hyperlink"/>
            <w:rFonts w:asciiTheme="minorHAnsi" w:eastAsia="Calibri" w:hAnsiTheme="minorHAnsi" w:cstheme="minorHAnsi"/>
            <w:sz w:val="20"/>
            <w:szCs w:val="20"/>
          </w:rPr>
          <w:t>Accessibility website</w:t>
        </w:r>
      </w:hyperlink>
      <w:r w:rsidR="006F4115">
        <w:rPr>
          <w:rFonts w:asciiTheme="minorHAnsi" w:eastAsia="Calibri" w:hAnsiTheme="minorHAnsi" w:cstheme="minorHAnsi"/>
          <w:sz w:val="20"/>
          <w:szCs w:val="20"/>
        </w:rPr>
        <w:t>.</w:t>
      </w:r>
    </w:p>
    <w:p w14:paraId="6B7E76F9" w14:textId="77777777" w:rsidR="004149FD" w:rsidRDefault="004149FD" w:rsidP="00FF064E">
      <w:pPr>
        <w:pStyle w:val="Heading2"/>
      </w:pPr>
    </w:p>
    <w:p w14:paraId="12D73C21" w14:textId="29959B95" w:rsidR="0011165C" w:rsidRDefault="0011165C" w:rsidP="00FF064E">
      <w:pPr>
        <w:pStyle w:val="Heading2"/>
        <w:rPr>
          <w:b w:val="0"/>
        </w:rPr>
      </w:pPr>
      <w:r>
        <w:t>E</w:t>
      </w:r>
      <w:r w:rsidR="003F4B19">
        <w:t>qual Access/Equal Opportunity Commitment:</w:t>
      </w:r>
    </w:p>
    <w:p w14:paraId="662A858B" w14:textId="0CBF4A50" w:rsidR="0011165C" w:rsidRDefault="003F4B19" w:rsidP="0011165C">
      <w:pPr>
        <w:rPr>
          <w:rFonts w:asciiTheme="minorHAnsi" w:hAnsiTheme="minorHAnsi" w:cs="Times New Roman"/>
          <w:sz w:val="20"/>
          <w:szCs w:val="20"/>
        </w:rPr>
      </w:pPr>
      <w:r w:rsidRPr="003F4B19">
        <w:rPr>
          <w:rFonts w:asciiTheme="minorHAnsi" w:hAnsiTheme="minorHAnsi" w:cs="Times New Roman"/>
          <w:sz w:val="20"/>
          <w:szCs w:val="20"/>
        </w:rPr>
        <w:t xml:space="preserve">Pasco-Hernando </w:t>
      </w:r>
      <w:r w:rsidR="00D12F77">
        <w:rPr>
          <w:rFonts w:asciiTheme="minorHAnsi" w:hAnsiTheme="minorHAnsi" w:cs="Times New Roman"/>
          <w:sz w:val="20"/>
          <w:szCs w:val="20"/>
        </w:rPr>
        <w:t>State</w:t>
      </w:r>
      <w:r w:rsidRPr="003F4B19">
        <w:rPr>
          <w:rFonts w:asciiTheme="minorHAnsi" w:hAnsiTheme="minorHAnsi" w:cs="Times New Roman"/>
          <w:sz w:val="20"/>
          <w:szCs w:val="20"/>
        </w:rPr>
        <w:t xml:space="preserve"> College subscribes to and endorses equal employment and educational opportunity.  Its policies and practices will ensure non-discriminatory treatment of all persons without regard to race, color, age, religion, marital status, gender, disability, or national origin.</w:t>
      </w:r>
      <w:r w:rsidR="00B705F6">
        <w:rPr>
          <w:rFonts w:asciiTheme="minorHAnsi" w:hAnsiTheme="minorHAnsi" w:cs="Times New Roman"/>
          <w:sz w:val="20"/>
          <w:szCs w:val="20"/>
        </w:rPr>
        <w:t xml:space="preserve">  For additional information please visit the website on </w:t>
      </w:r>
      <w:hyperlink r:id="rId15" w:history="1">
        <w:r w:rsidR="00B705F6" w:rsidRPr="00B705F6">
          <w:rPr>
            <w:rStyle w:val="Hyperlink"/>
            <w:rFonts w:asciiTheme="minorHAnsi" w:hAnsiTheme="minorHAnsi" w:cs="Times New Roman"/>
            <w:sz w:val="20"/>
            <w:szCs w:val="20"/>
          </w:rPr>
          <w:t>EOE-ADA Compliance</w:t>
        </w:r>
      </w:hyperlink>
      <w:r w:rsidR="00B705F6">
        <w:rPr>
          <w:rFonts w:asciiTheme="minorHAnsi" w:hAnsiTheme="minorHAnsi" w:cs="Times New Roman"/>
          <w:sz w:val="20"/>
          <w:szCs w:val="20"/>
        </w:rPr>
        <w:t>.</w:t>
      </w:r>
    </w:p>
    <w:p w14:paraId="3B13DDDA" w14:textId="77777777" w:rsidR="00A720EC" w:rsidRDefault="00A720EC" w:rsidP="00B17E1E">
      <w:pPr>
        <w:rPr>
          <w:rFonts w:asciiTheme="minorHAnsi" w:hAnsiTheme="minorHAnsi" w:cs="Times New Roman"/>
          <w:sz w:val="20"/>
          <w:szCs w:val="20"/>
        </w:rPr>
      </w:pPr>
    </w:p>
    <w:p w14:paraId="6457F722" w14:textId="7971EC2E" w:rsidR="00A854AE" w:rsidRDefault="00A854AE" w:rsidP="00FF064E">
      <w:pPr>
        <w:pStyle w:val="Heading2"/>
        <w:rPr>
          <w:b w:val="0"/>
        </w:rPr>
      </w:pPr>
      <w:r>
        <w:t>Title IX - Sexual Assault and Misconduct</w:t>
      </w:r>
      <w:r w:rsidR="008B2894">
        <w:t xml:space="preserve"> Policy:</w:t>
      </w:r>
    </w:p>
    <w:p w14:paraId="1E559DF3" w14:textId="5A3AD307" w:rsidR="00A854AE" w:rsidRPr="000E3086" w:rsidRDefault="00A854AE" w:rsidP="00A854AE">
      <w:pPr>
        <w:rPr>
          <w:rFonts w:asciiTheme="minorHAnsi" w:hAnsiTheme="minorHAnsi" w:cs="Times New Roman"/>
          <w:sz w:val="20"/>
          <w:szCs w:val="20"/>
        </w:rPr>
      </w:pPr>
      <w:r w:rsidRPr="000E3086">
        <w:rPr>
          <w:rFonts w:asciiTheme="minorHAnsi" w:hAnsiTheme="minorHAnsi" w:cs="Times New Roman"/>
          <w:sz w:val="20"/>
          <w:szCs w:val="20"/>
        </w:rPr>
        <w:t>Pasco-Hernando State College is committed to the prevention of acts of sexual assault involving the College community, including students, employees, volunteers, and visitors while at College campuses and centers. Acts of sexual assault on College property or carried out by members of the College community shall not be condoned or tolerated. Any student found in violation of this policy shall</w:t>
      </w:r>
      <w:r w:rsidR="00654C73">
        <w:rPr>
          <w:rFonts w:asciiTheme="minorHAnsi" w:hAnsiTheme="minorHAnsi" w:cs="Times New Roman"/>
          <w:sz w:val="20"/>
          <w:szCs w:val="20"/>
        </w:rPr>
        <w:t xml:space="preserve"> </w:t>
      </w:r>
      <w:r w:rsidRPr="000E3086">
        <w:rPr>
          <w:rFonts w:asciiTheme="minorHAnsi" w:hAnsiTheme="minorHAnsi" w:cs="Times New Roman"/>
          <w:sz w:val="20"/>
          <w:szCs w:val="20"/>
        </w:rPr>
        <w:t>be subject to appropriate disciplinary action, which may include dismissal from the College.  The Assistant Dean of Student Affairs can assist you with the policy or you may v</w:t>
      </w:r>
      <w:r w:rsidR="00C06C19" w:rsidRPr="000E3086">
        <w:rPr>
          <w:rFonts w:asciiTheme="minorHAnsi" w:hAnsiTheme="minorHAnsi" w:cs="Times New Roman"/>
          <w:sz w:val="20"/>
          <w:szCs w:val="20"/>
        </w:rPr>
        <w:t xml:space="preserve">iew the </w:t>
      </w:r>
      <w:hyperlink r:id="rId16" w:history="1">
        <w:r w:rsidR="00C06C19" w:rsidRPr="001E08BC">
          <w:rPr>
            <w:rStyle w:val="Hyperlink"/>
            <w:rFonts w:asciiTheme="minorHAnsi" w:hAnsiTheme="minorHAnsi" w:cs="Times New Roman"/>
            <w:sz w:val="20"/>
            <w:szCs w:val="20"/>
          </w:rPr>
          <w:t>Title IX policy online</w:t>
        </w:r>
      </w:hyperlink>
      <w:r w:rsidR="00C06C19" w:rsidRPr="001E08BC">
        <w:rPr>
          <w:rFonts w:asciiTheme="minorHAnsi" w:hAnsiTheme="minorHAnsi" w:cs="Times New Roman"/>
          <w:sz w:val="20"/>
          <w:szCs w:val="20"/>
        </w:rPr>
        <w:t>.</w:t>
      </w:r>
      <w:r w:rsidR="00C06C19" w:rsidRPr="000E3086">
        <w:rPr>
          <w:rFonts w:asciiTheme="minorHAnsi" w:hAnsiTheme="minorHAnsi" w:cs="Times New Roman"/>
          <w:sz w:val="20"/>
          <w:szCs w:val="20"/>
        </w:rPr>
        <w:t xml:space="preserve"> </w:t>
      </w:r>
    </w:p>
    <w:p w14:paraId="1DB0AFD1" w14:textId="77777777" w:rsidR="00A854AE" w:rsidRDefault="00A854AE" w:rsidP="00B17E1E">
      <w:pPr>
        <w:rPr>
          <w:rFonts w:asciiTheme="minorHAnsi" w:hAnsiTheme="minorHAnsi" w:cs="Times New Roman"/>
          <w:b/>
          <w:sz w:val="22"/>
          <w:szCs w:val="20"/>
        </w:rPr>
      </w:pPr>
    </w:p>
    <w:p w14:paraId="0FD53421" w14:textId="77777777" w:rsidR="006F3D8D" w:rsidRDefault="006F3D8D">
      <w:pPr>
        <w:spacing w:after="200" w:line="276" w:lineRule="auto"/>
        <w:rPr>
          <w:rFonts w:asciiTheme="minorHAnsi" w:eastAsiaTheme="majorEastAsia" w:hAnsiTheme="minorHAnsi" w:cstheme="majorBidi"/>
          <w:b/>
          <w:sz w:val="26"/>
          <w:szCs w:val="26"/>
        </w:rPr>
      </w:pPr>
      <w:r>
        <w:br w:type="page"/>
      </w:r>
    </w:p>
    <w:p w14:paraId="3EEA6F19" w14:textId="71777BCC" w:rsidR="00B17E1E" w:rsidRDefault="003F4B19" w:rsidP="00FF064E">
      <w:pPr>
        <w:pStyle w:val="Heading2"/>
        <w:rPr>
          <w:b w:val="0"/>
        </w:rPr>
      </w:pPr>
      <w:r>
        <w:lastRenderedPageBreak/>
        <w:t>Software Policy:</w:t>
      </w:r>
    </w:p>
    <w:p w14:paraId="42B4F643" w14:textId="54FB05A1" w:rsidR="00B17E1E" w:rsidRDefault="00D95AB2" w:rsidP="00B17E1E">
      <w:pPr>
        <w:rPr>
          <w:rFonts w:asciiTheme="minorHAnsi" w:hAnsiTheme="minorHAnsi" w:cs="Times New Roman"/>
          <w:sz w:val="20"/>
          <w:szCs w:val="20"/>
        </w:rPr>
      </w:pPr>
      <w:r w:rsidRPr="00D95AB2">
        <w:rPr>
          <w:rFonts w:asciiTheme="minorHAnsi" w:hAnsiTheme="minorHAnsi" w:cs="Times New Roman"/>
          <w:sz w:val="20"/>
          <w:szCs w:val="20"/>
        </w:rPr>
        <w:t>Students are to review the PH</w:t>
      </w:r>
      <w:r w:rsidR="00E35FA3">
        <w:rPr>
          <w:rFonts w:asciiTheme="minorHAnsi" w:hAnsiTheme="minorHAnsi" w:cs="Times New Roman"/>
          <w:sz w:val="20"/>
          <w:szCs w:val="20"/>
        </w:rPr>
        <w:t>S</w:t>
      </w:r>
      <w:r w:rsidRPr="00D95AB2">
        <w:rPr>
          <w:rFonts w:asciiTheme="minorHAnsi" w:hAnsiTheme="minorHAnsi" w:cs="Times New Roman"/>
          <w:sz w:val="20"/>
          <w:szCs w:val="20"/>
        </w:rPr>
        <w:t>C computer use policy in the College Catalog/Student Handbook.  Only authorized College staff may download or install software on College equipment.  Use, installation or downloading of software or other computer files without proper authorization or licensing may be a violation of Federal and/or State laws and/or Rules of the District Board of Trustees.  Students found to have violated this policy may be subject to discipline in accordance with the College Catalog/Student Handbook.</w:t>
      </w:r>
    </w:p>
    <w:p w14:paraId="33583C8F" w14:textId="77777777" w:rsidR="00B17E1E" w:rsidRDefault="00B17E1E" w:rsidP="00B17E1E">
      <w:pPr>
        <w:rPr>
          <w:rFonts w:asciiTheme="minorHAnsi" w:hAnsiTheme="minorHAnsi" w:cs="Times New Roman"/>
          <w:sz w:val="20"/>
          <w:szCs w:val="20"/>
        </w:rPr>
      </w:pPr>
    </w:p>
    <w:p w14:paraId="5B181A15" w14:textId="2E97E40E" w:rsidR="00B17E1E" w:rsidRDefault="00D95AB2" w:rsidP="00B17E1E">
      <w:pPr>
        <w:rPr>
          <w:rFonts w:asciiTheme="minorHAnsi" w:hAnsiTheme="minorHAnsi" w:cs="Times New Roman"/>
          <w:sz w:val="20"/>
          <w:szCs w:val="20"/>
        </w:rPr>
      </w:pPr>
      <w:r w:rsidRPr="00D95AB2">
        <w:rPr>
          <w:rFonts w:asciiTheme="minorHAnsi" w:hAnsiTheme="minorHAnsi" w:cs="Times New Roman"/>
          <w:sz w:val="20"/>
          <w:szCs w:val="20"/>
        </w:rPr>
        <w:t>All the software programs you will be using in this course have been copyrighted by the authors and developers of the programs.  This means that it is a violation of law to copy the programs, or any part of them, without the advance written approval of the author or developer.  You are hereby strictly prohibited from making any copy of any software program for any reason whatsoever.  Violation of this policy will subject you to college disciplinary action and possible criminal penalties.</w:t>
      </w:r>
      <w:r w:rsidR="00A701C2">
        <w:rPr>
          <w:rFonts w:asciiTheme="minorHAnsi" w:hAnsiTheme="minorHAnsi" w:cs="Times New Roman"/>
          <w:sz w:val="20"/>
          <w:szCs w:val="20"/>
        </w:rPr>
        <w:t xml:space="preserve"> </w:t>
      </w:r>
    </w:p>
    <w:p w14:paraId="1414BA7D" w14:textId="2A740783" w:rsidR="00A701C2" w:rsidRDefault="00A701C2" w:rsidP="00B17E1E">
      <w:pPr>
        <w:rPr>
          <w:rFonts w:asciiTheme="minorHAnsi" w:hAnsiTheme="minorHAnsi" w:cs="Times New Roman"/>
          <w:sz w:val="20"/>
          <w:szCs w:val="20"/>
        </w:rPr>
      </w:pPr>
    </w:p>
    <w:p w14:paraId="27E1C03A" w14:textId="21190219" w:rsidR="00763FB0" w:rsidRPr="00763FB0" w:rsidRDefault="00A701C2" w:rsidP="00763FB0">
      <w:pPr>
        <w:rPr>
          <w:rFonts w:asciiTheme="minorHAnsi" w:hAnsiTheme="minorHAnsi"/>
          <w:sz w:val="20"/>
          <w:szCs w:val="20"/>
        </w:rPr>
      </w:pPr>
      <w:r w:rsidRPr="00A701C2">
        <w:rPr>
          <w:rFonts w:asciiTheme="minorHAnsi" w:hAnsiTheme="minorHAnsi" w:cs="Times New Roman"/>
          <w:sz w:val="20"/>
          <w:szCs w:val="20"/>
        </w:rPr>
        <w:t>Microsoft Office 365 provides access to all of the Microsoft Office products (Word, PowerPoint, Excel, and more). Students are advised that the license for use of Office 365 is contingent upon continued enrollment at Pasco-Hernando State College and the continuation of the licensing agreement to the College by Microsoft.</w:t>
      </w:r>
      <w:r w:rsidR="0031497F">
        <w:rPr>
          <w:rFonts w:asciiTheme="minorHAnsi" w:hAnsiTheme="minorHAnsi" w:cs="Times New Roman"/>
          <w:sz w:val="20"/>
          <w:szCs w:val="20"/>
        </w:rPr>
        <w:t xml:space="preserve">  </w:t>
      </w:r>
      <w:r w:rsidR="00763FB0">
        <w:rPr>
          <w:rFonts w:asciiTheme="minorHAnsi" w:hAnsiTheme="minorHAnsi"/>
          <w:sz w:val="20"/>
          <w:szCs w:val="20"/>
        </w:rPr>
        <w:t>You can obtain</w:t>
      </w:r>
      <w:r w:rsidR="00763FB0" w:rsidRPr="00763FB0">
        <w:rPr>
          <w:rFonts w:asciiTheme="minorHAnsi" w:hAnsiTheme="minorHAnsi"/>
          <w:sz w:val="20"/>
          <w:szCs w:val="20"/>
        </w:rPr>
        <w:t xml:space="preserve"> </w:t>
      </w:r>
      <w:r w:rsidR="00763FB0">
        <w:rPr>
          <w:rFonts w:asciiTheme="minorHAnsi" w:hAnsiTheme="minorHAnsi"/>
          <w:sz w:val="20"/>
          <w:szCs w:val="20"/>
        </w:rPr>
        <w:t>access to</w:t>
      </w:r>
      <w:r w:rsidR="00763FB0" w:rsidRPr="00763FB0">
        <w:rPr>
          <w:rFonts w:asciiTheme="minorHAnsi" w:hAnsiTheme="minorHAnsi"/>
          <w:sz w:val="20"/>
          <w:szCs w:val="20"/>
        </w:rPr>
        <w:t xml:space="preserve"> Office 365 </w:t>
      </w:r>
      <w:r w:rsidR="00763FB0">
        <w:rPr>
          <w:rFonts w:asciiTheme="minorHAnsi" w:hAnsiTheme="minorHAnsi"/>
          <w:sz w:val="20"/>
          <w:szCs w:val="20"/>
        </w:rPr>
        <w:t>through the link found on the</w:t>
      </w:r>
      <w:r w:rsidR="00763FB0" w:rsidRPr="00763FB0">
        <w:rPr>
          <w:rFonts w:asciiTheme="minorHAnsi" w:hAnsiTheme="minorHAnsi"/>
          <w:sz w:val="20"/>
          <w:szCs w:val="20"/>
        </w:rPr>
        <w:t xml:space="preserve"> </w:t>
      </w:r>
      <w:hyperlink r:id="rId17" w:history="1">
        <w:r w:rsidR="00763FB0" w:rsidRPr="009F530F">
          <w:rPr>
            <w:rStyle w:val="Hyperlink"/>
            <w:rFonts w:asciiTheme="minorHAnsi" w:hAnsiTheme="minorHAnsi"/>
            <w:sz w:val="20"/>
            <w:szCs w:val="20"/>
          </w:rPr>
          <w:t>myPHSC portal page</w:t>
        </w:r>
      </w:hyperlink>
      <w:r w:rsidR="00763FB0" w:rsidRPr="00763FB0">
        <w:rPr>
          <w:rFonts w:asciiTheme="minorHAnsi" w:hAnsiTheme="minorHAnsi"/>
          <w:sz w:val="20"/>
          <w:szCs w:val="20"/>
        </w:rPr>
        <w:t>.</w:t>
      </w:r>
      <w:r w:rsidR="00763FB0">
        <w:rPr>
          <w:rFonts w:asciiTheme="minorHAnsi" w:hAnsiTheme="minorHAnsi"/>
          <w:sz w:val="20"/>
          <w:szCs w:val="20"/>
        </w:rPr>
        <w:t xml:space="preserve">  </w:t>
      </w:r>
      <w:r w:rsidR="00763FB0" w:rsidRPr="00763FB0">
        <w:rPr>
          <w:rFonts w:asciiTheme="minorHAnsi" w:hAnsiTheme="minorHAnsi"/>
          <w:sz w:val="20"/>
          <w:szCs w:val="20"/>
        </w:rPr>
        <w:t xml:space="preserve">This link is located on the left hand menu, under the category "Academic </w:t>
      </w:r>
      <w:r w:rsidR="00763FB0">
        <w:rPr>
          <w:rFonts w:asciiTheme="minorHAnsi" w:hAnsiTheme="minorHAnsi"/>
          <w:sz w:val="20"/>
          <w:szCs w:val="20"/>
        </w:rPr>
        <w:t>Resources", called "Office 365”.</w:t>
      </w:r>
    </w:p>
    <w:p w14:paraId="6F20B659" w14:textId="0289936F" w:rsidR="00DA2E10" w:rsidRDefault="00DA2E10" w:rsidP="00B17E1E">
      <w:pPr>
        <w:rPr>
          <w:rFonts w:asciiTheme="minorHAnsi" w:hAnsiTheme="minorHAnsi" w:cs="Times New Roman"/>
          <w:b/>
          <w:sz w:val="22"/>
          <w:szCs w:val="20"/>
        </w:rPr>
      </w:pPr>
    </w:p>
    <w:p w14:paraId="0728F74B" w14:textId="55A8F179" w:rsidR="00B17E1E" w:rsidRDefault="00644482" w:rsidP="00FF064E">
      <w:pPr>
        <w:pStyle w:val="Heading2"/>
        <w:rPr>
          <w:b w:val="0"/>
        </w:rPr>
      </w:pPr>
      <w:r>
        <w:t xml:space="preserve">Smoke and </w:t>
      </w:r>
      <w:r w:rsidR="00DA2E10">
        <w:t>Tobacco</w:t>
      </w:r>
      <w:r w:rsidR="00D95AB2" w:rsidRPr="00D95AB2">
        <w:t xml:space="preserve"> </w:t>
      </w:r>
      <w:r>
        <w:t xml:space="preserve">Free College </w:t>
      </w:r>
      <w:r w:rsidR="00D95AB2" w:rsidRPr="00D95AB2">
        <w:t>Policy:</w:t>
      </w:r>
    </w:p>
    <w:p w14:paraId="50B2F7EB" w14:textId="7D889591" w:rsidR="00A720EC" w:rsidRDefault="00A720EC" w:rsidP="00DA2E10">
      <w:pPr>
        <w:rPr>
          <w:rFonts w:asciiTheme="minorHAnsi" w:hAnsiTheme="minorHAnsi" w:cs="Segoe UI"/>
          <w:bCs/>
          <w:sz w:val="20"/>
          <w:szCs w:val="20"/>
        </w:rPr>
      </w:pPr>
      <w:r>
        <w:rPr>
          <w:rFonts w:asciiTheme="minorHAnsi" w:hAnsiTheme="minorHAnsi" w:cs="Segoe UI"/>
          <w:bCs/>
          <w:sz w:val="20"/>
          <w:szCs w:val="20"/>
        </w:rPr>
        <w:t xml:space="preserve">Pursuant to </w:t>
      </w:r>
      <w:hyperlink r:id="rId18" w:history="1">
        <w:r w:rsidRPr="001E08BC">
          <w:rPr>
            <w:rStyle w:val="Hyperlink"/>
            <w:rFonts w:asciiTheme="minorHAnsi" w:hAnsiTheme="minorHAnsi" w:cs="Segoe UI"/>
            <w:bCs/>
            <w:sz w:val="20"/>
            <w:szCs w:val="20"/>
          </w:rPr>
          <w:t>Board Rule 6Hx19-4.06, Smoke and Tobacco Free College,</w:t>
        </w:r>
      </w:hyperlink>
      <w:r>
        <w:rPr>
          <w:rFonts w:asciiTheme="minorHAnsi" w:hAnsiTheme="minorHAnsi" w:cs="Segoe UI"/>
          <w:bCs/>
          <w:sz w:val="20"/>
          <w:szCs w:val="20"/>
        </w:rPr>
        <w:t xml:space="preserve"> this policy </w:t>
      </w:r>
      <w:r w:rsidRPr="00232CD5">
        <w:rPr>
          <w:rFonts w:asciiTheme="minorHAnsi" w:hAnsiTheme="minorHAnsi" w:cs="Segoe UI"/>
          <w:bCs/>
          <w:sz w:val="20"/>
          <w:szCs w:val="20"/>
          <w:lang w:val="en"/>
        </w:rPr>
        <w:t>prohibit</w:t>
      </w:r>
      <w:r>
        <w:rPr>
          <w:rFonts w:asciiTheme="minorHAnsi" w:hAnsiTheme="minorHAnsi" w:cs="Segoe UI"/>
          <w:bCs/>
          <w:sz w:val="20"/>
          <w:szCs w:val="20"/>
          <w:lang w:val="en"/>
        </w:rPr>
        <w:t>s</w:t>
      </w:r>
      <w:r w:rsidRPr="00232CD5">
        <w:rPr>
          <w:rFonts w:asciiTheme="minorHAnsi" w:hAnsiTheme="minorHAnsi" w:cs="Segoe UI"/>
          <w:bCs/>
          <w:sz w:val="20"/>
          <w:szCs w:val="20"/>
          <w:lang w:val="en"/>
        </w:rPr>
        <w:t xml:space="preserve"> the use of all tobacco products on all college-owned properties.</w:t>
      </w:r>
      <w:r>
        <w:rPr>
          <w:rFonts w:asciiTheme="minorHAnsi" w:hAnsiTheme="minorHAnsi" w:cs="Segoe UI"/>
          <w:bCs/>
          <w:sz w:val="20"/>
          <w:szCs w:val="20"/>
          <w:lang w:val="en"/>
        </w:rPr>
        <w:t xml:space="preserve">  </w:t>
      </w:r>
      <w:r w:rsidRPr="007753D4">
        <w:rPr>
          <w:rFonts w:asciiTheme="minorHAnsi" w:hAnsiTheme="minorHAnsi" w:cs="Segoe UI"/>
          <w:bCs/>
          <w:sz w:val="20"/>
          <w:szCs w:val="20"/>
        </w:rPr>
        <w:t>Tobacco of any kind, in any form shall be prohibited at Pasco-Hernando State College. This includes</w:t>
      </w:r>
      <w:r w:rsidR="008F4E77">
        <w:rPr>
          <w:rFonts w:asciiTheme="minorHAnsi" w:hAnsiTheme="minorHAnsi" w:cs="Segoe UI"/>
          <w:bCs/>
          <w:sz w:val="20"/>
          <w:szCs w:val="20"/>
        </w:rPr>
        <w:t>,</w:t>
      </w:r>
      <w:r w:rsidRPr="007753D4">
        <w:rPr>
          <w:rFonts w:asciiTheme="minorHAnsi" w:hAnsiTheme="minorHAnsi" w:cs="Segoe UI"/>
          <w:bCs/>
          <w:sz w:val="20"/>
          <w:szCs w:val="20"/>
        </w:rPr>
        <w:t xml:space="preserve"> but is not limited to</w:t>
      </w:r>
      <w:r w:rsidR="008F4E77">
        <w:rPr>
          <w:rFonts w:asciiTheme="minorHAnsi" w:hAnsiTheme="minorHAnsi" w:cs="Segoe UI"/>
          <w:bCs/>
          <w:sz w:val="20"/>
          <w:szCs w:val="20"/>
        </w:rPr>
        <w:t>,</w:t>
      </w:r>
      <w:r w:rsidRPr="007753D4">
        <w:rPr>
          <w:rFonts w:asciiTheme="minorHAnsi" w:hAnsiTheme="minorHAnsi" w:cs="Segoe UI"/>
          <w:bCs/>
          <w:sz w:val="20"/>
          <w:szCs w:val="20"/>
        </w:rPr>
        <w:t xml:space="preserve"> tobacco used in cigarettes, cigars, pipes, electronic cigarettes and any other smoking simulator device. Snuff, chewing tobacco, and other tobacco products are also prohibited. </w:t>
      </w:r>
      <w:r>
        <w:rPr>
          <w:rFonts w:asciiTheme="minorHAnsi" w:hAnsiTheme="minorHAnsi" w:cs="Segoe UI"/>
          <w:bCs/>
          <w:sz w:val="20"/>
          <w:szCs w:val="20"/>
        </w:rPr>
        <w:t xml:space="preserve"> </w:t>
      </w:r>
      <w:r w:rsidRPr="007753D4">
        <w:rPr>
          <w:rFonts w:asciiTheme="minorHAnsi" w:hAnsiTheme="minorHAnsi" w:cs="Segoe UI"/>
          <w:bCs/>
          <w:sz w:val="20"/>
          <w:szCs w:val="20"/>
        </w:rPr>
        <w:t xml:space="preserve">The use of tobacco of any kind shall be prohibited on all College owned, operated, leased, and/or controlled properties and facilities such as: buildings, bridges, walkways, sidewalks, parking lots and garages, on-campus streets and driveways, grounds, and exterior open spaces. </w:t>
      </w:r>
      <w:r>
        <w:rPr>
          <w:rFonts w:asciiTheme="minorHAnsi" w:hAnsiTheme="minorHAnsi" w:cs="Segoe UI"/>
          <w:bCs/>
          <w:sz w:val="20"/>
          <w:szCs w:val="20"/>
        </w:rPr>
        <w:t xml:space="preserve"> </w:t>
      </w:r>
      <w:r>
        <w:rPr>
          <w:rFonts w:asciiTheme="minorHAnsi" w:hAnsiTheme="minorHAnsi" w:cs="Segoe UI"/>
          <w:bCs/>
          <w:sz w:val="20"/>
          <w:szCs w:val="20"/>
          <w:lang w:val="en"/>
        </w:rPr>
        <w:t>Please comply</w:t>
      </w:r>
      <w:r w:rsidRPr="00232CD5">
        <w:rPr>
          <w:rFonts w:asciiTheme="minorHAnsi" w:hAnsiTheme="minorHAnsi" w:cs="Segoe UI"/>
          <w:bCs/>
          <w:sz w:val="20"/>
          <w:szCs w:val="20"/>
          <w:lang w:val="en"/>
        </w:rPr>
        <w:t xml:space="preserve"> to honor the college’s commitment </w:t>
      </w:r>
      <w:r>
        <w:rPr>
          <w:rFonts w:asciiTheme="minorHAnsi" w:hAnsiTheme="minorHAnsi" w:cs="Segoe UI"/>
          <w:bCs/>
          <w:sz w:val="20"/>
          <w:szCs w:val="20"/>
          <w:lang w:val="en"/>
        </w:rPr>
        <w:t>to</w:t>
      </w:r>
      <w:r w:rsidR="00213195">
        <w:rPr>
          <w:rFonts w:asciiTheme="minorHAnsi" w:hAnsiTheme="minorHAnsi" w:cs="Segoe UI"/>
          <w:bCs/>
          <w:sz w:val="20"/>
          <w:szCs w:val="20"/>
          <w:lang w:val="en"/>
        </w:rPr>
        <w:t xml:space="preserve"> a </w:t>
      </w:r>
      <w:r w:rsidRPr="00232CD5">
        <w:rPr>
          <w:rFonts w:asciiTheme="minorHAnsi" w:hAnsiTheme="minorHAnsi" w:cs="Segoe UI"/>
          <w:bCs/>
          <w:sz w:val="20"/>
          <w:szCs w:val="20"/>
          <w:lang w:val="en"/>
        </w:rPr>
        <w:t>healthier learning environment</w:t>
      </w:r>
    </w:p>
    <w:p w14:paraId="29F9679C" w14:textId="77777777" w:rsidR="00B17E1E" w:rsidRDefault="00B17E1E" w:rsidP="00B17E1E">
      <w:pPr>
        <w:rPr>
          <w:rFonts w:asciiTheme="minorHAnsi" w:hAnsiTheme="minorHAnsi" w:cs="Times New Roman"/>
          <w:sz w:val="20"/>
          <w:szCs w:val="20"/>
        </w:rPr>
      </w:pPr>
    </w:p>
    <w:p w14:paraId="5E970D7B" w14:textId="77777777" w:rsidR="00D95AB2" w:rsidRPr="00D95AB2" w:rsidRDefault="00D95AB2" w:rsidP="00FF064E">
      <w:pPr>
        <w:pStyle w:val="Heading2"/>
        <w:rPr>
          <w:b w:val="0"/>
        </w:rPr>
      </w:pPr>
      <w:r w:rsidRPr="00D95AB2">
        <w:t>Copyright Compliance and Intellectual Property Policy:</w:t>
      </w:r>
    </w:p>
    <w:p w14:paraId="35C47758" w14:textId="38CC2FF7" w:rsidR="007A7B71" w:rsidRDefault="00D95AB2" w:rsidP="008B5639">
      <w:pPr>
        <w:keepNext/>
        <w:rPr>
          <w:rStyle w:val="Style1"/>
        </w:rPr>
      </w:pPr>
      <w:r w:rsidRPr="00D95AB2">
        <w:rPr>
          <w:rFonts w:asciiTheme="minorHAnsi" w:hAnsiTheme="minorHAnsi" w:cs="Times New Roman"/>
          <w:sz w:val="20"/>
          <w:szCs w:val="20"/>
        </w:rPr>
        <w:t>Students are expected to have a basic understanding of copyright law and intellectual property policy, and to adhere to all laws regarding Copyright, Fair Use, the Digital Millennium Copyright Act (DMCA), and the Technology, Education, and Copyright Harmonization Act (TEACH), and to act in good faith when using copyrighted materials to support educational and research activities. Copyrighted material includes text, music videos, games, movies, and software. Students who fail to comply with the copyright law and willfully infringe it may face fines, and civil or criminal penalties from the federal courts</w:t>
      </w:r>
      <w:r w:rsidR="0017374F">
        <w:rPr>
          <w:rFonts w:asciiTheme="minorHAnsi" w:hAnsiTheme="minorHAnsi" w:cs="Times New Roman"/>
          <w:sz w:val="20"/>
          <w:szCs w:val="20"/>
        </w:rPr>
        <w:t>,</w:t>
      </w:r>
      <w:r w:rsidRPr="00D95AB2">
        <w:rPr>
          <w:rFonts w:asciiTheme="minorHAnsi" w:hAnsiTheme="minorHAnsi" w:cs="Times New Roman"/>
          <w:sz w:val="20"/>
          <w:szCs w:val="20"/>
        </w:rPr>
        <w:t xml:space="preserve"> as well as</w:t>
      </w:r>
      <w:r w:rsidR="0017374F">
        <w:rPr>
          <w:rFonts w:asciiTheme="minorHAnsi" w:hAnsiTheme="minorHAnsi" w:cs="Times New Roman"/>
          <w:sz w:val="20"/>
          <w:szCs w:val="20"/>
        </w:rPr>
        <w:t>,</w:t>
      </w:r>
      <w:r w:rsidRPr="00D95AB2">
        <w:rPr>
          <w:rFonts w:asciiTheme="minorHAnsi" w:hAnsiTheme="minorHAnsi" w:cs="Times New Roman"/>
          <w:sz w:val="20"/>
          <w:szCs w:val="20"/>
        </w:rPr>
        <w:t xml:space="preserve"> disciplinary action from the College. To avoid a copyright issue, it is preferable that students link to content found on an open and free Web page or in a subscription database obtained by the library.</w:t>
      </w:r>
      <w:r w:rsidR="008B5639">
        <w:rPr>
          <w:rStyle w:val="Style1"/>
        </w:rPr>
        <w:t xml:space="preserve"> </w:t>
      </w:r>
    </w:p>
    <w:p w14:paraId="4D233D2A" w14:textId="77777777" w:rsidR="005934FA" w:rsidRPr="005934FA" w:rsidRDefault="005934FA" w:rsidP="00303253">
      <w:pPr>
        <w:rPr>
          <w:rFonts w:asciiTheme="minorHAnsi" w:hAnsiTheme="minorHAnsi"/>
          <w:sz w:val="20"/>
        </w:rPr>
      </w:pPr>
    </w:p>
    <w:sectPr w:rsidR="005934FA" w:rsidRPr="005934FA" w:rsidSect="00684235">
      <w:footerReference w:type="default" r:id="rId19"/>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35B66" w14:textId="77777777" w:rsidR="003E1125" w:rsidRDefault="003E1125" w:rsidP="00602E73">
      <w:r>
        <w:separator/>
      </w:r>
    </w:p>
  </w:endnote>
  <w:endnote w:type="continuationSeparator" w:id="0">
    <w:p w14:paraId="19B995BE" w14:textId="77777777" w:rsidR="003E1125" w:rsidRDefault="003E1125" w:rsidP="0060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rPr>
      <w:id w:val="59526346"/>
      <w:docPartObj>
        <w:docPartGallery w:val="Page Numbers (Bottom of Page)"/>
        <w:docPartUnique/>
      </w:docPartObj>
    </w:sdtPr>
    <w:sdtEndPr>
      <w:rPr>
        <w:rFonts w:ascii="Arial" w:hAnsi="Arial"/>
      </w:rPr>
    </w:sdtEndPr>
    <w:sdtContent>
      <w:p w14:paraId="5C1FEBEE" w14:textId="6224D935" w:rsidR="00A8629C" w:rsidRDefault="00A8629C" w:rsidP="00602E73">
        <w:pPr>
          <w:pStyle w:val="Footer"/>
          <w:jc w:val="right"/>
        </w:pPr>
        <w:r w:rsidRPr="00602E73">
          <w:rPr>
            <w:rFonts w:asciiTheme="minorHAnsi" w:hAnsiTheme="minorHAnsi"/>
            <w:smallCaps/>
            <w:sz w:val="18"/>
          </w:rPr>
          <w:t xml:space="preserve">Pasco-Hernando </w:t>
        </w:r>
        <w:r>
          <w:rPr>
            <w:rFonts w:asciiTheme="minorHAnsi" w:hAnsiTheme="minorHAnsi"/>
            <w:smallCaps/>
            <w:sz w:val="18"/>
          </w:rPr>
          <w:t xml:space="preserve">State </w:t>
        </w:r>
        <w:r w:rsidRPr="00602E73">
          <w:rPr>
            <w:rFonts w:asciiTheme="minorHAnsi" w:hAnsiTheme="minorHAnsi"/>
            <w:smallCaps/>
            <w:sz w:val="18"/>
          </w:rPr>
          <w:t>College</w:t>
        </w:r>
        <w:r w:rsidRPr="00602E73">
          <w:rPr>
            <w:rFonts w:asciiTheme="minorHAnsi" w:hAnsiTheme="minorHAnsi"/>
          </w:rPr>
          <w:tab/>
        </w:r>
        <w:r w:rsidR="00E6551F" w:rsidRPr="00E6551F">
          <w:rPr>
            <w:rFonts w:asciiTheme="minorHAnsi" w:hAnsiTheme="minorHAnsi"/>
            <w:sz w:val="16"/>
            <w:szCs w:val="16"/>
          </w:rPr>
          <w:t>2019-2020</w:t>
        </w:r>
        <w:r w:rsidRPr="00602E73">
          <w:rPr>
            <w:rFonts w:asciiTheme="minorHAnsi" w:hAnsiTheme="minorHAnsi"/>
          </w:rPr>
          <w:tab/>
        </w:r>
        <w:r w:rsidRPr="00602E73">
          <w:rPr>
            <w:rFonts w:asciiTheme="minorHAnsi" w:hAnsiTheme="minorHAnsi"/>
            <w:smallCaps/>
            <w:sz w:val="18"/>
          </w:rPr>
          <w:t>syllabus</w:t>
        </w:r>
        <w:r w:rsidRPr="00602E73">
          <w:rPr>
            <w:smallCaps/>
            <w:sz w:val="18"/>
          </w:rPr>
          <w:t xml:space="preserve"> </w:t>
        </w:r>
        <w:r w:rsidRPr="00B76450">
          <w:rPr>
            <w:smallCaps/>
            <w:sz w:val="18"/>
          </w:rPr>
          <w:t xml:space="preserve">– </w:t>
        </w:r>
        <w:r w:rsidRPr="00602E73">
          <w:rPr>
            <w:rFonts w:asciiTheme="minorHAnsi" w:hAnsiTheme="minorHAnsi"/>
            <w:smallCaps/>
            <w:sz w:val="18"/>
          </w:rPr>
          <w:t xml:space="preserve">page </w:t>
        </w:r>
        <w:r w:rsidRPr="00602E73">
          <w:rPr>
            <w:rFonts w:asciiTheme="minorHAnsi" w:hAnsiTheme="minorHAnsi"/>
            <w:smallCaps/>
            <w:sz w:val="18"/>
          </w:rPr>
          <w:fldChar w:fldCharType="begin"/>
        </w:r>
        <w:r w:rsidRPr="00602E73">
          <w:rPr>
            <w:rFonts w:asciiTheme="minorHAnsi" w:hAnsiTheme="minorHAnsi"/>
            <w:smallCaps/>
            <w:sz w:val="18"/>
          </w:rPr>
          <w:instrText xml:space="preserve"> PAGE   \* MERGEFORMAT </w:instrText>
        </w:r>
        <w:r w:rsidRPr="00602E73">
          <w:rPr>
            <w:rFonts w:asciiTheme="minorHAnsi" w:hAnsiTheme="minorHAnsi"/>
            <w:smallCaps/>
            <w:sz w:val="18"/>
          </w:rPr>
          <w:fldChar w:fldCharType="separate"/>
        </w:r>
        <w:r w:rsidR="006F3D8D">
          <w:rPr>
            <w:rFonts w:asciiTheme="minorHAnsi" w:hAnsiTheme="minorHAnsi"/>
            <w:smallCaps/>
            <w:noProof/>
            <w:sz w:val="18"/>
          </w:rPr>
          <w:t>4</w:t>
        </w:r>
        <w:r w:rsidRPr="00602E73">
          <w:rPr>
            <w:rFonts w:asciiTheme="minorHAnsi" w:hAnsiTheme="minorHAnsi"/>
            <w:smallCaps/>
            <w:sz w:val="18"/>
          </w:rPr>
          <w:fldChar w:fldCharType="end"/>
        </w:r>
      </w:p>
    </w:sdtContent>
  </w:sdt>
  <w:p w14:paraId="4FAAFDF9" w14:textId="77777777" w:rsidR="00A8629C" w:rsidRDefault="00A86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BF834" w14:textId="77777777" w:rsidR="003E1125" w:rsidRDefault="003E1125" w:rsidP="00602E73">
      <w:r>
        <w:separator/>
      </w:r>
    </w:p>
  </w:footnote>
  <w:footnote w:type="continuationSeparator" w:id="0">
    <w:p w14:paraId="4A236B38" w14:textId="77777777" w:rsidR="003E1125" w:rsidRDefault="003E1125" w:rsidP="00602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02C"/>
    <w:multiLevelType w:val="hybridMultilevel"/>
    <w:tmpl w:val="84F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818AC"/>
    <w:multiLevelType w:val="hybridMultilevel"/>
    <w:tmpl w:val="EBD05372"/>
    <w:lvl w:ilvl="0" w:tplc="04090019">
      <w:start w:val="1"/>
      <w:numFmt w:val="lowerLetter"/>
      <w:lvlText w:val="%1."/>
      <w:lvlJc w:val="left"/>
      <w:pPr>
        <w:ind w:left="720" w:hanging="360"/>
      </w:pPr>
      <w:rPr>
        <w:rFonts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C515C"/>
    <w:multiLevelType w:val="hybridMultilevel"/>
    <w:tmpl w:val="EBE0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C675F"/>
    <w:multiLevelType w:val="hybridMultilevel"/>
    <w:tmpl w:val="E5A8ED8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A5C51CD"/>
    <w:multiLevelType w:val="hybridMultilevel"/>
    <w:tmpl w:val="056A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C4AD3"/>
    <w:multiLevelType w:val="hybridMultilevel"/>
    <w:tmpl w:val="A9A8399C"/>
    <w:lvl w:ilvl="0" w:tplc="04090001">
      <w:start w:val="1"/>
      <w:numFmt w:val="bullet"/>
      <w:lvlText w:val=""/>
      <w:lvlJc w:val="left"/>
      <w:pPr>
        <w:ind w:left="792" w:hanging="360"/>
      </w:pPr>
      <w:rPr>
        <w:rFonts w:ascii="Symbol" w:hAnsi="Symbol" w:hint="default"/>
      </w:rPr>
    </w:lvl>
    <w:lvl w:ilvl="1" w:tplc="04090001">
      <w:start w:val="1"/>
      <w:numFmt w:val="bullet"/>
      <w:lvlText w:val=""/>
      <w:lvlJc w:val="left"/>
      <w:pPr>
        <w:ind w:left="1512" w:hanging="360"/>
      </w:pPr>
      <w:rPr>
        <w:rFonts w:ascii="Symbol" w:hAnsi="Symbo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36C563A5"/>
    <w:multiLevelType w:val="hybridMultilevel"/>
    <w:tmpl w:val="03FAD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C4397"/>
    <w:multiLevelType w:val="hybridMultilevel"/>
    <w:tmpl w:val="684EFE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1D3840"/>
    <w:multiLevelType w:val="hybridMultilevel"/>
    <w:tmpl w:val="5C34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916CA"/>
    <w:multiLevelType w:val="hybridMultilevel"/>
    <w:tmpl w:val="D2CA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6"/>
  </w:num>
  <w:num w:numId="5">
    <w:abstractNumId w:val="2"/>
  </w:num>
  <w:num w:numId="6">
    <w:abstractNumId w:val="3"/>
  </w:num>
  <w:num w:numId="7">
    <w:abstractNumId w:val="5"/>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MTYwNDAxNzU3MjVR0lEKTi0uzszPAykwqgUA8OWEhSwAAAA="/>
  </w:docVars>
  <w:rsids>
    <w:rsidRoot w:val="00602E73"/>
    <w:rsid w:val="00001ADE"/>
    <w:rsid w:val="00012967"/>
    <w:rsid w:val="00016EC9"/>
    <w:rsid w:val="00016ED6"/>
    <w:rsid w:val="00021945"/>
    <w:rsid w:val="000230C9"/>
    <w:rsid w:val="000268CF"/>
    <w:rsid w:val="00037323"/>
    <w:rsid w:val="000374DF"/>
    <w:rsid w:val="000417A6"/>
    <w:rsid w:val="00041A6A"/>
    <w:rsid w:val="00044085"/>
    <w:rsid w:val="00044E5D"/>
    <w:rsid w:val="0004696E"/>
    <w:rsid w:val="000544A6"/>
    <w:rsid w:val="00056DA9"/>
    <w:rsid w:val="00063680"/>
    <w:rsid w:val="0006524F"/>
    <w:rsid w:val="0007161F"/>
    <w:rsid w:val="00087B26"/>
    <w:rsid w:val="00091A8D"/>
    <w:rsid w:val="0009689E"/>
    <w:rsid w:val="00096FAB"/>
    <w:rsid w:val="00097BBC"/>
    <w:rsid w:val="000A18AF"/>
    <w:rsid w:val="000A45A1"/>
    <w:rsid w:val="000A5140"/>
    <w:rsid w:val="000A5A1E"/>
    <w:rsid w:val="000B0663"/>
    <w:rsid w:val="000B3C7D"/>
    <w:rsid w:val="000B5E21"/>
    <w:rsid w:val="000B6E87"/>
    <w:rsid w:val="000B77F2"/>
    <w:rsid w:val="000C050C"/>
    <w:rsid w:val="000C5EE5"/>
    <w:rsid w:val="000C6EF9"/>
    <w:rsid w:val="000D1224"/>
    <w:rsid w:val="000D198D"/>
    <w:rsid w:val="000D41C4"/>
    <w:rsid w:val="000D46DB"/>
    <w:rsid w:val="000E1EC7"/>
    <w:rsid w:val="000E3086"/>
    <w:rsid w:val="000E7794"/>
    <w:rsid w:val="000F14EB"/>
    <w:rsid w:val="000F1881"/>
    <w:rsid w:val="000F2F90"/>
    <w:rsid w:val="000F5DE4"/>
    <w:rsid w:val="000F5F0C"/>
    <w:rsid w:val="000F7463"/>
    <w:rsid w:val="00100152"/>
    <w:rsid w:val="00103544"/>
    <w:rsid w:val="00103A97"/>
    <w:rsid w:val="00105348"/>
    <w:rsid w:val="00107759"/>
    <w:rsid w:val="00110017"/>
    <w:rsid w:val="00110D85"/>
    <w:rsid w:val="0011165C"/>
    <w:rsid w:val="00112BDF"/>
    <w:rsid w:val="00112F1F"/>
    <w:rsid w:val="001157D0"/>
    <w:rsid w:val="001161BC"/>
    <w:rsid w:val="00123A52"/>
    <w:rsid w:val="00124ECB"/>
    <w:rsid w:val="001257B6"/>
    <w:rsid w:val="001313AC"/>
    <w:rsid w:val="001344DB"/>
    <w:rsid w:val="001357CF"/>
    <w:rsid w:val="00137E02"/>
    <w:rsid w:val="001405DC"/>
    <w:rsid w:val="001408B8"/>
    <w:rsid w:val="00144D1E"/>
    <w:rsid w:val="00146DEB"/>
    <w:rsid w:val="00150CF3"/>
    <w:rsid w:val="00151427"/>
    <w:rsid w:val="00153E60"/>
    <w:rsid w:val="00154062"/>
    <w:rsid w:val="00155D2B"/>
    <w:rsid w:val="00156274"/>
    <w:rsid w:val="001612EE"/>
    <w:rsid w:val="001645E1"/>
    <w:rsid w:val="00165F25"/>
    <w:rsid w:val="00165F47"/>
    <w:rsid w:val="00171B2B"/>
    <w:rsid w:val="0017374F"/>
    <w:rsid w:val="00174D8C"/>
    <w:rsid w:val="001807BE"/>
    <w:rsid w:val="001856C0"/>
    <w:rsid w:val="001878E5"/>
    <w:rsid w:val="00187D2B"/>
    <w:rsid w:val="00191EB8"/>
    <w:rsid w:val="00191EF9"/>
    <w:rsid w:val="00196577"/>
    <w:rsid w:val="00197585"/>
    <w:rsid w:val="00197A43"/>
    <w:rsid w:val="001A0815"/>
    <w:rsid w:val="001A2E18"/>
    <w:rsid w:val="001A3801"/>
    <w:rsid w:val="001A3CA6"/>
    <w:rsid w:val="001A7E35"/>
    <w:rsid w:val="001B0EFE"/>
    <w:rsid w:val="001B50AC"/>
    <w:rsid w:val="001B7ADA"/>
    <w:rsid w:val="001C45A6"/>
    <w:rsid w:val="001D0017"/>
    <w:rsid w:val="001D0195"/>
    <w:rsid w:val="001D3588"/>
    <w:rsid w:val="001D39EA"/>
    <w:rsid w:val="001D3E6A"/>
    <w:rsid w:val="001D728E"/>
    <w:rsid w:val="001D79BE"/>
    <w:rsid w:val="001E08BC"/>
    <w:rsid w:val="001E132E"/>
    <w:rsid w:val="001E1DB9"/>
    <w:rsid w:val="001E25EE"/>
    <w:rsid w:val="001E5CFA"/>
    <w:rsid w:val="001F4CF8"/>
    <w:rsid w:val="001F4D33"/>
    <w:rsid w:val="001F5A6F"/>
    <w:rsid w:val="0020540A"/>
    <w:rsid w:val="0020764D"/>
    <w:rsid w:val="00210A04"/>
    <w:rsid w:val="002129F8"/>
    <w:rsid w:val="00213195"/>
    <w:rsid w:val="00214D2B"/>
    <w:rsid w:val="00216B76"/>
    <w:rsid w:val="00222608"/>
    <w:rsid w:val="00223541"/>
    <w:rsid w:val="00230C4D"/>
    <w:rsid w:val="002404AF"/>
    <w:rsid w:val="00240600"/>
    <w:rsid w:val="002407A1"/>
    <w:rsid w:val="00241BD8"/>
    <w:rsid w:val="00242401"/>
    <w:rsid w:val="00244F15"/>
    <w:rsid w:val="00245224"/>
    <w:rsid w:val="00247D5D"/>
    <w:rsid w:val="00250EC9"/>
    <w:rsid w:val="00255C65"/>
    <w:rsid w:val="00257FDE"/>
    <w:rsid w:val="00261F56"/>
    <w:rsid w:val="0026207B"/>
    <w:rsid w:val="00262E7D"/>
    <w:rsid w:val="00263538"/>
    <w:rsid w:val="00263756"/>
    <w:rsid w:val="0026530E"/>
    <w:rsid w:val="00266337"/>
    <w:rsid w:val="00271332"/>
    <w:rsid w:val="00271F99"/>
    <w:rsid w:val="0027462C"/>
    <w:rsid w:val="00275D0E"/>
    <w:rsid w:val="00280B2C"/>
    <w:rsid w:val="00285116"/>
    <w:rsid w:val="00286B94"/>
    <w:rsid w:val="00290CF0"/>
    <w:rsid w:val="00291EF8"/>
    <w:rsid w:val="002A5C8F"/>
    <w:rsid w:val="002A5CB1"/>
    <w:rsid w:val="002A5E1C"/>
    <w:rsid w:val="002B59B4"/>
    <w:rsid w:val="002B7535"/>
    <w:rsid w:val="002B759C"/>
    <w:rsid w:val="002C14A4"/>
    <w:rsid w:val="002C1F05"/>
    <w:rsid w:val="002C2204"/>
    <w:rsid w:val="002D3517"/>
    <w:rsid w:val="002D46A6"/>
    <w:rsid w:val="002D5B5B"/>
    <w:rsid w:val="002D6DAF"/>
    <w:rsid w:val="002D7D3C"/>
    <w:rsid w:val="002E18B9"/>
    <w:rsid w:val="002E272B"/>
    <w:rsid w:val="002E3F0D"/>
    <w:rsid w:val="002E4C8F"/>
    <w:rsid w:val="002F0396"/>
    <w:rsid w:val="002F12B1"/>
    <w:rsid w:val="002F1741"/>
    <w:rsid w:val="002F1EF7"/>
    <w:rsid w:val="002F2B1A"/>
    <w:rsid w:val="002F318D"/>
    <w:rsid w:val="002F3E94"/>
    <w:rsid w:val="002F4804"/>
    <w:rsid w:val="002F5D4F"/>
    <w:rsid w:val="002F6100"/>
    <w:rsid w:val="002F7043"/>
    <w:rsid w:val="002F7C8F"/>
    <w:rsid w:val="002F7DE8"/>
    <w:rsid w:val="00300303"/>
    <w:rsid w:val="003007D6"/>
    <w:rsid w:val="003021A6"/>
    <w:rsid w:val="00302655"/>
    <w:rsid w:val="00303253"/>
    <w:rsid w:val="00303814"/>
    <w:rsid w:val="00303F2F"/>
    <w:rsid w:val="0030601D"/>
    <w:rsid w:val="00310869"/>
    <w:rsid w:val="003137D0"/>
    <w:rsid w:val="0031497F"/>
    <w:rsid w:val="003179E2"/>
    <w:rsid w:val="00322452"/>
    <w:rsid w:val="0032793A"/>
    <w:rsid w:val="003303B9"/>
    <w:rsid w:val="0033420E"/>
    <w:rsid w:val="0033520E"/>
    <w:rsid w:val="0033657C"/>
    <w:rsid w:val="00337E8E"/>
    <w:rsid w:val="003408F1"/>
    <w:rsid w:val="0034114E"/>
    <w:rsid w:val="003417FD"/>
    <w:rsid w:val="003428B9"/>
    <w:rsid w:val="003461CE"/>
    <w:rsid w:val="00352427"/>
    <w:rsid w:val="003524B0"/>
    <w:rsid w:val="00354122"/>
    <w:rsid w:val="0035471F"/>
    <w:rsid w:val="00354AEA"/>
    <w:rsid w:val="003572AF"/>
    <w:rsid w:val="003607B1"/>
    <w:rsid w:val="003619FB"/>
    <w:rsid w:val="0036279B"/>
    <w:rsid w:val="00364BE0"/>
    <w:rsid w:val="00365439"/>
    <w:rsid w:val="00371F02"/>
    <w:rsid w:val="0037245D"/>
    <w:rsid w:val="00374FAE"/>
    <w:rsid w:val="00377AC8"/>
    <w:rsid w:val="00384586"/>
    <w:rsid w:val="00387CDB"/>
    <w:rsid w:val="0039057B"/>
    <w:rsid w:val="003923C1"/>
    <w:rsid w:val="003938E8"/>
    <w:rsid w:val="00396630"/>
    <w:rsid w:val="003A025B"/>
    <w:rsid w:val="003A0EEE"/>
    <w:rsid w:val="003A28C1"/>
    <w:rsid w:val="003A48C1"/>
    <w:rsid w:val="003A54FE"/>
    <w:rsid w:val="003A6DBD"/>
    <w:rsid w:val="003A6EC7"/>
    <w:rsid w:val="003B5295"/>
    <w:rsid w:val="003B6E60"/>
    <w:rsid w:val="003C004E"/>
    <w:rsid w:val="003C0756"/>
    <w:rsid w:val="003C0B00"/>
    <w:rsid w:val="003C15D4"/>
    <w:rsid w:val="003C38C9"/>
    <w:rsid w:val="003C7612"/>
    <w:rsid w:val="003D2150"/>
    <w:rsid w:val="003D4B82"/>
    <w:rsid w:val="003E05F6"/>
    <w:rsid w:val="003E0D87"/>
    <w:rsid w:val="003E1125"/>
    <w:rsid w:val="003E1AB8"/>
    <w:rsid w:val="003E2A20"/>
    <w:rsid w:val="003E356E"/>
    <w:rsid w:val="003E3884"/>
    <w:rsid w:val="003E54F1"/>
    <w:rsid w:val="003E63FC"/>
    <w:rsid w:val="003E6796"/>
    <w:rsid w:val="003E690E"/>
    <w:rsid w:val="003F1BFE"/>
    <w:rsid w:val="003F3057"/>
    <w:rsid w:val="003F4B19"/>
    <w:rsid w:val="003F6D19"/>
    <w:rsid w:val="003F717C"/>
    <w:rsid w:val="003F79FA"/>
    <w:rsid w:val="00403F9B"/>
    <w:rsid w:val="004059BD"/>
    <w:rsid w:val="004118D9"/>
    <w:rsid w:val="004149FD"/>
    <w:rsid w:val="0041788A"/>
    <w:rsid w:val="00422E96"/>
    <w:rsid w:val="004235C7"/>
    <w:rsid w:val="0042396B"/>
    <w:rsid w:val="0042425D"/>
    <w:rsid w:val="0042533D"/>
    <w:rsid w:val="004269CA"/>
    <w:rsid w:val="004301F0"/>
    <w:rsid w:val="004317DB"/>
    <w:rsid w:val="004333DE"/>
    <w:rsid w:val="0043755E"/>
    <w:rsid w:val="004375F0"/>
    <w:rsid w:val="0044230A"/>
    <w:rsid w:val="00443AD4"/>
    <w:rsid w:val="00446396"/>
    <w:rsid w:val="004556BF"/>
    <w:rsid w:val="00456CFC"/>
    <w:rsid w:val="00457B93"/>
    <w:rsid w:val="00462D90"/>
    <w:rsid w:val="00464A71"/>
    <w:rsid w:val="00465652"/>
    <w:rsid w:val="00465AED"/>
    <w:rsid w:val="00470790"/>
    <w:rsid w:val="00475E43"/>
    <w:rsid w:val="00476E56"/>
    <w:rsid w:val="00480F61"/>
    <w:rsid w:val="004838B4"/>
    <w:rsid w:val="004839AE"/>
    <w:rsid w:val="00483F6F"/>
    <w:rsid w:val="00484901"/>
    <w:rsid w:val="00495C5A"/>
    <w:rsid w:val="004A19AB"/>
    <w:rsid w:val="004A426B"/>
    <w:rsid w:val="004A6C42"/>
    <w:rsid w:val="004B1697"/>
    <w:rsid w:val="004B2097"/>
    <w:rsid w:val="004B2236"/>
    <w:rsid w:val="004B4685"/>
    <w:rsid w:val="004B5757"/>
    <w:rsid w:val="004B6ABD"/>
    <w:rsid w:val="004C1F74"/>
    <w:rsid w:val="004C3F97"/>
    <w:rsid w:val="004C49B6"/>
    <w:rsid w:val="004D1871"/>
    <w:rsid w:val="004D36EC"/>
    <w:rsid w:val="004D784B"/>
    <w:rsid w:val="004D7DA2"/>
    <w:rsid w:val="004E126D"/>
    <w:rsid w:val="004E36DF"/>
    <w:rsid w:val="004E3A1D"/>
    <w:rsid w:val="004E5072"/>
    <w:rsid w:val="004E5942"/>
    <w:rsid w:val="004E7446"/>
    <w:rsid w:val="004F1844"/>
    <w:rsid w:val="004F2FDB"/>
    <w:rsid w:val="004F3486"/>
    <w:rsid w:val="004F43C1"/>
    <w:rsid w:val="004F56CC"/>
    <w:rsid w:val="004F71E5"/>
    <w:rsid w:val="004F7D6A"/>
    <w:rsid w:val="0050040D"/>
    <w:rsid w:val="005009FD"/>
    <w:rsid w:val="00501739"/>
    <w:rsid w:val="00501E08"/>
    <w:rsid w:val="00502886"/>
    <w:rsid w:val="00504F7F"/>
    <w:rsid w:val="005111E9"/>
    <w:rsid w:val="0051178E"/>
    <w:rsid w:val="00517A34"/>
    <w:rsid w:val="005206D6"/>
    <w:rsid w:val="00520CC2"/>
    <w:rsid w:val="005229E0"/>
    <w:rsid w:val="005230E5"/>
    <w:rsid w:val="005239DD"/>
    <w:rsid w:val="00525A1A"/>
    <w:rsid w:val="005264C0"/>
    <w:rsid w:val="00531B01"/>
    <w:rsid w:val="00532A77"/>
    <w:rsid w:val="00534767"/>
    <w:rsid w:val="0053712D"/>
    <w:rsid w:val="00545149"/>
    <w:rsid w:val="00556ED8"/>
    <w:rsid w:val="005608BB"/>
    <w:rsid w:val="00560B91"/>
    <w:rsid w:val="00561B5E"/>
    <w:rsid w:val="00561DB3"/>
    <w:rsid w:val="0056398D"/>
    <w:rsid w:val="00566DF1"/>
    <w:rsid w:val="0056700E"/>
    <w:rsid w:val="00575343"/>
    <w:rsid w:val="005759EF"/>
    <w:rsid w:val="00575F99"/>
    <w:rsid w:val="005763CB"/>
    <w:rsid w:val="00576F91"/>
    <w:rsid w:val="00582401"/>
    <w:rsid w:val="005825F2"/>
    <w:rsid w:val="005830AC"/>
    <w:rsid w:val="005847AB"/>
    <w:rsid w:val="00585028"/>
    <w:rsid w:val="005852FA"/>
    <w:rsid w:val="005916C3"/>
    <w:rsid w:val="005934FA"/>
    <w:rsid w:val="005947FA"/>
    <w:rsid w:val="0059730A"/>
    <w:rsid w:val="005A11A3"/>
    <w:rsid w:val="005A298E"/>
    <w:rsid w:val="005A55F5"/>
    <w:rsid w:val="005A57ED"/>
    <w:rsid w:val="005A6881"/>
    <w:rsid w:val="005A724F"/>
    <w:rsid w:val="005A7EA5"/>
    <w:rsid w:val="005B3A0D"/>
    <w:rsid w:val="005B3D56"/>
    <w:rsid w:val="005B4F46"/>
    <w:rsid w:val="005B54FB"/>
    <w:rsid w:val="005B637C"/>
    <w:rsid w:val="005B7774"/>
    <w:rsid w:val="005C15DE"/>
    <w:rsid w:val="005C1DD1"/>
    <w:rsid w:val="005C2AFC"/>
    <w:rsid w:val="005C3250"/>
    <w:rsid w:val="005C6510"/>
    <w:rsid w:val="005C76C4"/>
    <w:rsid w:val="005D44B0"/>
    <w:rsid w:val="005D6521"/>
    <w:rsid w:val="005E0519"/>
    <w:rsid w:val="005E09CE"/>
    <w:rsid w:val="005E1350"/>
    <w:rsid w:val="005E3271"/>
    <w:rsid w:val="005F0F9A"/>
    <w:rsid w:val="005F2D74"/>
    <w:rsid w:val="005F3566"/>
    <w:rsid w:val="005F4FBB"/>
    <w:rsid w:val="005F5EAC"/>
    <w:rsid w:val="005F639D"/>
    <w:rsid w:val="005F658A"/>
    <w:rsid w:val="005F68E6"/>
    <w:rsid w:val="00600702"/>
    <w:rsid w:val="00602E73"/>
    <w:rsid w:val="00603826"/>
    <w:rsid w:val="00603A3B"/>
    <w:rsid w:val="0060607F"/>
    <w:rsid w:val="006116E4"/>
    <w:rsid w:val="00613451"/>
    <w:rsid w:val="0061351A"/>
    <w:rsid w:val="00615493"/>
    <w:rsid w:val="006177C0"/>
    <w:rsid w:val="006222A4"/>
    <w:rsid w:val="00625E89"/>
    <w:rsid w:val="0063019A"/>
    <w:rsid w:val="006301E5"/>
    <w:rsid w:val="0063404E"/>
    <w:rsid w:val="0063414E"/>
    <w:rsid w:val="006414A6"/>
    <w:rsid w:val="006414E6"/>
    <w:rsid w:val="006420B3"/>
    <w:rsid w:val="00644482"/>
    <w:rsid w:val="00653320"/>
    <w:rsid w:val="00654AC0"/>
    <w:rsid w:val="00654C73"/>
    <w:rsid w:val="00654F9A"/>
    <w:rsid w:val="00662CFD"/>
    <w:rsid w:val="00666A4D"/>
    <w:rsid w:val="006674D1"/>
    <w:rsid w:val="00670A3F"/>
    <w:rsid w:val="00676B96"/>
    <w:rsid w:val="00681F29"/>
    <w:rsid w:val="006836CB"/>
    <w:rsid w:val="00683C7E"/>
    <w:rsid w:val="00684235"/>
    <w:rsid w:val="0068538A"/>
    <w:rsid w:val="006926D6"/>
    <w:rsid w:val="00693F0E"/>
    <w:rsid w:val="0069621D"/>
    <w:rsid w:val="00697F78"/>
    <w:rsid w:val="006A018D"/>
    <w:rsid w:val="006A2796"/>
    <w:rsid w:val="006B1831"/>
    <w:rsid w:val="006B1E8E"/>
    <w:rsid w:val="006B4E1E"/>
    <w:rsid w:val="006C09E7"/>
    <w:rsid w:val="006C259F"/>
    <w:rsid w:val="006C2869"/>
    <w:rsid w:val="006C2D32"/>
    <w:rsid w:val="006C3B87"/>
    <w:rsid w:val="006C4F3B"/>
    <w:rsid w:val="006C5675"/>
    <w:rsid w:val="006D163A"/>
    <w:rsid w:val="006D433A"/>
    <w:rsid w:val="006D553E"/>
    <w:rsid w:val="006D5D83"/>
    <w:rsid w:val="006D716E"/>
    <w:rsid w:val="006D7508"/>
    <w:rsid w:val="006D7F23"/>
    <w:rsid w:val="006E5318"/>
    <w:rsid w:val="006E7AFE"/>
    <w:rsid w:val="006F02D5"/>
    <w:rsid w:val="006F1FB2"/>
    <w:rsid w:val="006F38AD"/>
    <w:rsid w:val="006F3D8D"/>
    <w:rsid w:val="006F4115"/>
    <w:rsid w:val="006F6989"/>
    <w:rsid w:val="006F7B66"/>
    <w:rsid w:val="007017AA"/>
    <w:rsid w:val="007036D3"/>
    <w:rsid w:val="00704B6F"/>
    <w:rsid w:val="00713A5D"/>
    <w:rsid w:val="00720888"/>
    <w:rsid w:val="0072122B"/>
    <w:rsid w:val="007214C1"/>
    <w:rsid w:val="00727EC2"/>
    <w:rsid w:val="00732557"/>
    <w:rsid w:val="00733517"/>
    <w:rsid w:val="007374B8"/>
    <w:rsid w:val="00740B32"/>
    <w:rsid w:val="00740EB4"/>
    <w:rsid w:val="00744CBB"/>
    <w:rsid w:val="00746A0E"/>
    <w:rsid w:val="00756B30"/>
    <w:rsid w:val="007617D5"/>
    <w:rsid w:val="00763D3F"/>
    <w:rsid w:val="00763FB0"/>
    <w:rsid w:val="007642C6"/>
    <w:rsid w:val="00765F36"/>
    <w:rsid w:val="00770100"/>
    <w:rsid w:val="00770422"/>
    <w:rsid w:val="007704DB"/>
    <w:rsid w:val="00771E6A"/>
    <w:rsid w:val="007753E2"/>
    <w:rsid w:val="00775D6B"/>
    <w:rsid w:val="00781757"/>
    <w:rsid w:val="0078776C"/>
    <w:rsid w:val="00790309"/>
    <w:rsid w:val="00791B76"/>
    <w:rsid w:val="00797283"/>
    <w:rsid w:val="00797308"/>
    <w:rsid w:val="007A17B4"/>
    <w:rsid w:val="007A6791"/>
    <w:rsid w:val="007A6EBF"/>
    <w:rsid w:val="007A7B71"/>
    <w:rsid w:val="007B217B"/>
    <w:rsid w:val="007B39C5"/>
    <w:rsid w:val="007B4639"/>
    <w:rsid w:val="007B590A"/>
    <w:rsid w:val="007B6B14"/>
    <w:rsid w:val="007B7CD3"/>
    <w:rsid w:val="007C0FB0"/>
    <w:rsid w:val="007C50C0"/>
    <w:rsid w:val="007C5E6C"/>
    <w:rsid w:val="007C60A3"/>
    <w:rsid w:val="007D0422"/>
    <w:rsid w:val="007D0C2D"/>
    <w:rsid w:val="007D1036"/>
    <w:rsid w:val="007D204E"/>
    <w:rsid w:val="007D50DA"/>
    <w:rsid w:val="007D6BD9"/>
    <w:rsid w:val="007E3111"/>
    <w:rsid w:val="007E3A3F"/>
    <w:rsid w:val="007E6581"/>
    <w:rsid w:val="007E72D2"/>
    <w:rsid w:val="007F1508"/>
    <w:rsid w:val="007F316B"/>
    <w:rsid w:val="007F3355"/>
    <w:rsid w:val="007F40E2"/>
    <w:rsid w:val="00800A81"/>
    <w:rsid w:val="0080179B"/>
    <w:rsid w:val="008038F8"/>
    <w:rsid w:val="0080397C"/>
    <w:rsid w:val="008043CD"/>
    <w:rsid w:val="00805DD2"/>
    <w:rsid w:val="008067ED"/>
    <w:rsid w:val="00806983"/>
    <w:rsid w:val="008140D5"/>
    <w:rsid w:val="0081576C"/>
    <w:rsid w:val="008159C7"/>
    <w:rsid w:val="0081795C"/>
    <w:rsid w:val="008208D3"/>
    <w:rsid w:val="008219C0"/>
    <w:rsid w:val="00823ADD"/>
    <w:rsid w:val="008252D6"/>
    <w:rsid w:val="00825E01"/>
    <w:rsid w:val="00825F71"/>
    <w:rsid w:val="00826227"/>
    <w:rsid w:val="008267B1"/>
    <w:rsid w:val="008268DF"/>
    <w:rsid w:val="00826A05"/>
    <w:rsid w:val="00826A9D"/>
    <w:rsid w:val="008332B5"/>
    <w:rsid w:val="00834DDA"/>
    <w:rsid w:val="00835D56"/>
    <w:rsid w:val="00840DDB"/>
    <w:rsid w:val="0084272D"/>
    <w:rsid w:val="00843855"/>
    <w:rsid w:val="0084467B"/>
    <w:rsid w:val="00846C2A"/>
    <w:rsid w:val="00850109"/>
    <w:rsid w:val="0085093D"/>
    <w:rsid w:val="00854A49"/>
    <w:rsid w:val="00856A44"/>
    <w:rsid w:val="0086045B"/>
    <w:rsid w:val="00861D8B"/>
    <w:rsid w:val="00862C2D"/>
    <w:rsid w:val="00862C3E"/>
    <w:rsid w:val="00863F10"/>
    <w:rsid w:val="00865F98"/>
    <w:rsid w:val="00870F78"/>
    <w:rsid w:val="00873915"/>
    <w:rsid w:val="008759CB"/>
    <w:rsid w:val="0087607E"/>
    <w:rsid w:val="00877E84"/>
    <w:rsid w:val="00880F95"/>
    <w:rsid w:val="008842C9"/>
    <w:rsid w:val="00885A51"/>
    <w:rsid w:val="00895990"/>
    <w:rsid w:val="00896B71"/>
    <w:rsid w:val="00896E2C"/>
    <w:rsid w:val="008A08FA"/>
    <w:rsid w:val="008A238E"/>
    <w:rsid w:val="008A246D"/>
    <w:rsid w:val="008A354A"/>
    <w:rsid w:val="008A7A96"/>
    <w:rsid w:val="008B19D5"/>
    <w:rsid w:val="008B2894"/>
    <w:rsid w:val="008B4927"/>
    <w:rsid w:val="008B5639"/>
    <w:rsid w:val="008B68CA"/>
    <w:rsid w:val="008B6C0A"/>
    <w:rsid w:val="008B7CB1"/>
    <w:rsid w:val="008C0132"/>
    <w:rsid w:val="008C47E8"/>
    <w:rsid w:val="008C5A03"/>
    <w:rsid w:val="008C5C3D"/>
    <w:rsid w:val="008C6768"/>
    <w:rsid w:val="008D6AFD"/>
    <w:rsid w:val="008D6F91"/>
    <w:rsid w:val="008E5643"/>
    <w:rsid w:val="008E5A07"/>
    <w:rsid w:val="008F302A"/>
    <w:rsid w:val="008F4E77"/>
    <w:rsid w:val="008F7042"/>
    <w:rsid w:val="00901CE0"/>
    <w:rsid w:val="009057C8"/>
    <w:rsid w:val="00905934"/>
    <w:rsid w:val="00911516"/>
    <w:rsid w:val="0091368D"/>
    <w:rsid w:val="009158AA"/>
    <w:rsid w:val="0091614B"/>
    <w:rsid w:val="009162C0"/>
    <w:rsid w:val="00916D1E"/>
    <w:rsid w:val="00924ABE"/>
    <w:rsid w:val="00925DFF"/>
    <w:rsid w:val="00926063"/>
    <w:rsid w:val="009264A5"/>
    <w:rsid w:val="00926B5D"/>
    <w:rsid w:val="009273CD"/>
    <w:rsid w:val="009306DF"/>
    <w:rsid w:val="00932020"/>
    <w:rsid w:val="00933ADC"/>
    <w:rsid w:val="00933E99"/>
    <w:rsid w:val="00940185"/>
    <w:rsid w:val="00940349"/>
    <w:rsid w:val="0094242E"/>
    <w:rsid w:val="009465E7"/>
    <w:rsid w:val="00953627"/>
    <w:rsid w:val="009540BB"/>
    <w:rsid w:val="0096022A"/>
    <w:rsid w:val="00961D95"/>
    <w:rsid w:val="009624CC"/>
    <w:rsid w:val="00962B4B"/>
    <w:rsid w:val="00964B60"/>
    <w:rsid w:val="009672E3"/>
    <w:rsid w:val="00971B58"/>
    <w:rsid w:val="00973417"/>
    <w:rsid w:val="00977714"/>
    <w:rsid w:val="009840E0"/>
    <w:rsid w:val="00990B26"/>
    <w:rsid w:val="00992357"/>
    <w:rsid w:val="00992B73"/>
    <w:rsid w:val="009932C0"/>
    <w:rsid w:val="00995288"/>
    <w:rsid w:val="00995566"/>
    <w:rsid w:val="009A09E4"/>
    <w:rsid w:val="009A637A"/>
    <w:rsid w:val="009A7E3A"/>
    <w:rsid w:val="009B067F"/>
    <w:rsid w:val="009B32DA"/>
    <w:rsid w:val="009B6AF5"/>
    <w:rsid w:val="009C3BE8"/>
    <w:rsid w:val="009C416C"/>
    <w:rsid w:val="009C560B"/>
    <w:rsid w:val="009C6E4A"/>
    <w:rsid w:val="009D509A"/>
    <w:rsid w:val="009E01A1"/>
    <w:rsid w:val="009E14B5"/>
    <w:rsid w:val="009E220F"/>
    <w:rsid w:val="009E26DE"/>
    <w:rsid w:val="009E4186"/>
    <w:rsid w:val="009E4CD8"/>
    <w:rsid w:val="009E5B70"/>
    <w:rsid w:val="009E5F0B"/>
    <w:rsid w:val="009F1955"/>
    <w:rsid w:val="009F530F"/>
    <w:rsid w:val="009F5FAF"/>
    <w:rsid w:val="00A02CE2"/>
    <w:rsid w:val="00A03F56"/>
    <w:rsid w:val="00A1455F"/>
    <w:rsid w:val="00A164BF"/>
    <w:rsid w:val="00A17BCE"/>
    <w:rsid w:val="00A17EFC"/>
    <w:rsid w:val="00A218AB"/>
    <w:rsid w:val="00A23946"/>
    <w:rsid w:val="00A2733E"/>
    <w:rsid w:val="00A276A6"/>
    <w:rsid w:val="00A277AE"/>
    <w:rsid w:val="00A27C41"/>
    <w:rsid w:val="00A306D6"/>
    <w:rsid w:val="00A34237"/>
    <w:rsid w:val="00A342C1"/>
    <w:rsid w:val="00A4182B"/>
    <w:rsid w:val="00A41BC0"/>
    <w:rsid w:val="00A42191"/>
    <w:rsid w:val="00A42614"/>
    <w:rsid w:val="00A47B18"/>
    <w:rsid w:val="00A501BD"/>
    <w:rsid w:val="00A51A53"/>
    <w:rsid w:val="00A52058"/>
    <w:rsid w:val="00A524E1"/>
    <w:rsid w:val="00A53FC7"/>
    <w:rsid w:val="00A66B8A"/>
    <w:rsid w:val="00A701C2"/>
    <w:rsid w:val="00A712A1"/>
    <w:rsid w:val="00A71CFD"/>
    <w:rsid w:val="00A7207B"/>
    <w:rsid w:val="00A720EC"/>
    <w:rsid w:val="00A7544B"/>
    <w:rsid w:val="00A77AC4"/>
    <w:rsid w:val="00A8061B"/>
    <w:rsid w:val="00A81606"/>
    <w:rsid w:val="00A81685"/>
    <w:rsid w:val="00A8463D"/>
    <w:rsid w:val="00A854AE"/>
    <w:rsid w:val="00A8629C"/>
    <w:rsid w:val="00A95837"/>
    <w:rsid w:val="00A965AC"/>
    <w:rsid w:val="00AA0231"/>
    <w:rsid w:val="00AA03E3"/>
    <w:rsid w:val="00AA0D4D"/>
    <w:rsid w:val="00AA3344"/>
    <w:rsid w:val="00AA364C"/>
    <w:rsid w:val="00AA4148"/>
    <w:rsid w:val="00AB42F3"/>
    <w:rsid w:val="00AB45C5"/>
    <w:rsid w:val="00AB548B"/>
    <w:rsid w:val="00AB5770"/>
    <w:rsid w:val="00AC0649"/>
    <w:rsid w:val="00AC30FD"/>
    <w:rsid w:val="00AC32F3"/>
    <w:rsid w:val="00AD5522"/>
    <w:rsid w:val="00AD6B3A"/>
    <w:rsid w:val="00AD6EE5"/>
    <w:rsid w:val="00AE0E4A"/>
    <w:rsid w:val="00AE1544"/>
    <w:rsid w:val="00AE2F86"/>
    <w:rsid w:val="00AE5117"/>
    <w:rsid w:val="00AE609E"/>
    <w:rsid w:val="00AE75A4"/>
    <w:rsid w:val="00AE7CBD"/>
    <w:rsid w:val="00AF1477"/>
    <w:rsid w:val="00AF155E"/>
    <w:rsid w:val="00AF1EF0"/>
    <w:rsid w:val="00AF2092"/>
    <w:rsid w:val="00AF31A6"/>
    <w:rsid w:val="00AF3760"/>
    <w:rsid w:val="00AF4EAC"/>
    <w:rsid w:val="00AF52C7"/>
    <w:rsid w:val="00B00664"/>
    <w:rsid w:val="00B01366"/>
    <w:rsid w:val="00B05839"/>
    <w:rsid w:val="00B077ED"/>
    <w:rsid w:val="00B10309"/>
    <w:rsid w:val="00B12876"/>
    <w:rsid w:val="00B13E00"/>
    <w:rsid w:val="00B14ECC"/>
    <w:rsid w:val="00B15A44"/>
    <w:rsid w:val="00B17E1E"/>
    <w:rsid w:val="00B20B13"/>
    <w:rsid w:val="00B231CB"/>
    <w:rsid w:val="00B24243"/>
    <w:rsid w:val="00B2691B"/>
    <w:rsid w:val="00B32173"/>
    <w:rsid w:val="00B32D9B"/>
    <w:rsid w:val="00B34E95"/>
    <w:rsid w:val="00B35530"/>
    <w:rsid w:val="00B446DF"/>
    <w:rsid w:val="00B44C36"/>
    <w:rsid w:val="00B47B22"/>
    <w:rsid w:val="00B50208"/>
    <w:rsid w:val="00B5051F"/>
    <w:rsid w:val="00B53700"/>
    <w:rsid w:val="00B54E07"/>
    <w:rsid w:val="00B55D06"/>
    <w:rsid w:val="00B57F53"/>
    <w:rsid w:val="00B60C98"/>
    <w:rsid w:val="00B62F3E"/>
    <w:rsid w:val="00B646A1"/>
    <w:rsid w:val="00B64778"/>
    <w:rsid w:val="00B659C7"/>
    <w:rsid w:val="00B703C6"/>
    <w:rsid w:val="00B705F6"/>
    <w:rsid w:val="00B71285"/>
    <w:rsid w:val="00B71C0B"/>
    <w:rsid w:val="00B744E6"/>
    <w:rsid w:val="00B750E3"/>
    <w:rsid w:val="00B75346"/>
    <w:rsid w:val="00B76E39"/>
    <w:rsid w:val="00B807BE"/>
    <w:rsid w:val="00B83FF7"/>
    <w:rsid w:val="00B85C82"/>
    <w:rsid w:val="00B87383"/>
    <w:rsid w:val="00B906E7"/>
    <w:rsid w:val="00BA0415"/>
    <w:rsid w:val="00BA080B"/>
    <w:rsid w:val="00BA122E"/>
    <w:rsid w:val="00BA5485"/>
    <w:rsid w:val="00BB097C"/>
    <w:rsid w:val="00BB76F9"/>
    <w:rsid w:val="00BC0CE5"/>
    <w:rsid w:val="00BC2374"/>
    <w:rsid w:val="00BC3E27"/>
    <w:rsid w:val="00BC4171"/>
    <w:rsid w:val="00BC47B3"/>
    <w:rsid w:val="00BD1057"/>
    <w:rsid w:val="00BD365D"/>
    <w:rsid w:val="00BD379F"/>
    <w:rsid w:val="00BD441A"/>
    <w:rsid w:val="00BD748E"/>
    <w:rsid w:val="00BD7BF8"/>
    <w:rsid w:val="00BD7D05"/>
    <w:rsid w:val="00BE003E"/>
    <w:rsid w:val="00BE0387"/>
    <w:rsid w:val="00BE18BD"/>
    <w:rsid w:val="00BE365B"/>
    <w:rsid w:val="00BE768F"/>
    <w:rsid w:val="00BF57F3"/>
    <w:rsid w:val="00BF6F3E"/>
    <w:rsid w:val="00C0269E"/>
    <w:rsid w:val="00C06653"/>
    <w:rsid w:val="00C06A4F"/>
    <w:rsid w:val="00C06C19"/>
    <w:rsid w:val="00C1222A"/>
    <w:rsid w:val="00C1562C"/>
    <w:rsid w:val="00C156AC"/>
    <w:rsid w:val="00C210FF"/>
    <w:rsid w:val="00C2166F"/>
    <w:rsid w:val="00C2580A"/>
    <w:rsid w:val="00C26212"/>
    <w:rsid w:val="00C2745D"/>
    <w:rsid w:val="00C30884"/>
    <w:rsid w:val="00C30B80"/>
    <w:rsid w:val="00C31B2A"/>
    <w:rsid w:val="00C339B2"/>
    <w:rsid w:val="00C34D1B"/>
    <w:rsid w:val="00C361AD"/>
    <w:rsid w:val="00C379BF"/>
    <w:rsid w:val="00C37AFD"/>
    <w:rsid w:val="00C4105A"/>
    <w:rsid w:val="00C44716"/>
    <w:rsid w:val="00C45039"/>
    <w:rsid w:val="00C46001"/>
    <w:rsid w:val="00C51776"/>
    <w:rsid w:val="00C52139"/>
    <w:rsid w:val="00C5460F"/>
    <w:rsid w:val="00C54724"/>
    <w:rsid w:val="00C54B17"/>
    <w:rsid w:val="00C555FB"/>
    <w:rsid w:val="00C55C5F"/>
    <w:rsid w:val="00C62964"/>
    <w:rsid w:val="00C62C6C"/>
    <w:rsid w:val="00C649C7"/>
    <w:rsid w:val="00C73074"/>
    <w:rsid w:val="00C76655"/>
    <w:rsid w:val="00C77015"/>
    <w:rsid w:val="00C77DFA"/>
    <w:rsid w:val="00C77E7E"/>
    <w:rsid w:val="00C77EA8"/>
    <w:rsid w:val="00C80FC2"/>
    <w:rsid w:val="00C87655"/>
    <w:rsid w:val="00C91B52"/>
    <w:rsid w:val="00C93FB7"/>
    <w:rsid w:val="00CA31FF"/>
    <w:rsid w:val="00CA3233"/>
    <w:rsid w:val="00CA4847"/>
    <w:rsid w:val="00CA64D2"/>
    <w:rsid w:val="00CB0538"/>
    <w:rsid w:val="00CB2648"/>
    <w:rsid w:val="00CB2882"/>
    <w:rsid w:val="00CB315D"/>
    <w:rsid w:val="00CB40ED"/>
    <w:rsid w:val="00CB4FA1"/>
    <w:rsid w:val="00CB5915"/>
    <w:rsid w:val="00CC0434"/>
    <w:rsid w:val="00CC0844"/>
    <w:rsid w:val="00CC3E01"/>
    <w:rsid w:val="00CC4617"/>
    <w:rsid w:val="00CC72A1"/>
    <w:rsid w:val="00CD24A8"/>
    <w:rsid w:val="00CD2AF9"/>
    <w:rsid w:val="00CD513B"/>
    <w:rsid w:val="00CD530D"/>
    <w:rsid w:val="00CE253F"/>
    <w:rsid w:val="00CE6317"/>
    <w:rsid w:val="00CE75E0"/>
    <w:rsid w:val="00CF2916"/>
    <w:rsid w:val="00CF3421"/>
    <w:rsid w:val="00CF5EB3"/>
    <w:rsid w:val="00CF76B5"/>
    <w:rsid w:val="00D00909"/>
    <w:rsid w:val="00D00938"/>
    <w:rsid w:val="00D025A3"/>
    <w:rsid w:val="00D0369D"/>
    <w:rsid w:val="00D07F6B"/>
    <w:rsid w:val="00D1052C"/>
    <w:rsid w:val="00D12F77"/>
    <w:rsid w:val="00D13BC9"/>
    <w:rsid w:val="00D21BA7"/>
    <w:rsid w:val="00D2205F"/>
    <w:rsid w:val="00D2210B"/>
    <w:rsid w:val="00D26B24"/>
    <w:rsid w:val="00D27A31"/>
    <w:rsid w:val="00D27A96"/>
    <w:rsid w:val="00D31979"/>
    <w:rsid w:val="00D35E4C"/>
    <w:rsid w:val="00D363CF"/>
    <w:rsid w:val="00D424A7"/>
    <w:rsid w:val="00D43E72"/>
    <w:rsid w:val="00D451C2"/>
    <w:rsid w:val="00D45DD9"/>
    <w:rsid w:val="00D45E3C"/>
    <w:rsid w:val="00D512B4"/>
    <w:rsid w:val="00D5316E"/>
    <w:rsid w:val="00D54E9C"/>
    <w:rsid w:val="00D55B6D"/>
    <w:rsid w:val="00D56B6D"/>
    <w:rsid w:val="00D6186A"/>
    <w:rsid w:val="00D67EEF"/>
    <w:rsid w:val="00D70FFF"/>
    <w:rsid w:val="00D73899"/>
    <w:rsid w:val="00D73E79"/>
    <w:rsid w:val="00D74AB1"/>
    <w:rsid w:val="00D807CF"/>
    <w:rsid w:val="00D81CCC"/>
    <w:rsid w:val="00D83D4B"/>
    <w:rsid w:val="00D84CD2"/>
    <w:rsid w:val="00D909CD"/>
    <w:rsid w:val="00D93A33"/>
    <w:rsid w:val="00D95AB2"/>
    <w:rsid w:val="00D9706A"/>
    <w:rsid w:val="00D97A52"/>
    <w:rsid w:val="00DA2E10"/>
    <w:rsid w:val="00DA3F48"/>
    <w:rsid w:val="00DA5475"/>
    <w:rsid w:val="00DA5EA6"/>
    <w:rsid w:val="00DA627F"/>
    <w:rsid w:val="00DA74A4"/>
    <w:rsid w:val="00DA7DFD"/>
    <w:rsid w:val="00DB141B"/>
    <w:rsid w:val="00DB320A"/>
    <w:rsid w:val="00DB37C9"/>
    <w:rsid w:val="00DB3828"/>
    <w:rsid w:val="00DB3842"/>
    <w:rsid w:val="00DB3876"/>
    <w:rsid w:val="00DB3FF4"/>
    <w:rsid w:val="00DB4E95"/>
    <w:rsid w:val="00DB54F0"/>
    <w:rsid w:val="00DB55D8"/>
    <w:rsid w:val="00DB6493"/>
    <w:rsid w:val="00DB6A17"/>
    <w:rsid w:val="00DB7B85"/>
    <w:rsid w:val="00DC076D"/>
    <w:rsid w:val="00DC0DB6"/>
    <w:rsid w:val="00DC3C58"/>
    <w:rsid w:val="00DC434E"/>
    <w:rsid w:val="00DC7D15"/>
    <w:rsid w:val="00DD0A87"/>
    <w:rsid w:val="00DD1DC6"/>
    <w:rsid w:val="00DD253A"/>
    <w:rsid w:val="00DD3848"/>
    <w:rsid w:val="00DE0CBB"/>
    <w:rsid w:val="00DE4141"/>
    <w:rsid w:val="00DE6915"/>
    <w:rsid w:val="00DE77E1"/>
    <w:rsid w:val="00DF0667"/>
    <w:rsid w:val="00DF13E8"/>
    <w:rsid w:val="00DF3CFD"/>
    <w:rsid w:val="00DF3E32"/>
    <w:rsid w:val="00DF3FA8"/>
    <w:rsid w:val="00DF40BC"/>
    <w:rsid w:val="00E02D2A"/>
    <w:rsid w:val="00E0721D"/>
    <w:rsid w:val="00E07CCF"/>
    <w:rsid w:val="00E07DAD"/>
    <w:rsid w:val="00E11B50"/>
    <w:rsid w:val="00E12D81"/>
    <w:rsid w:val="00E158EB"/>
    <w:rsid w:val="00E15F2A"/>
    <w:rsid w:val="00E16592"/>
    <w:rsid w:val="00E270EC"/>
    <w:rsid w:val="00E32737"/>
    <w:rsid w:val="00E35FA3"/>
    <w:rsid w:val="00E36BDE"/>
    <w:rsid w:val="00E374B0"/>
    <w:rsid w:val="00E3762A"/>
    <w:rsid w:val="00E40ABF"/>
    <w:rsid w:val="00E40F57"/>
    <w:rsid w:val="00E41A5D"/>
    <w:rsid w:val="00E4283E"/>
    <w:rsid w:val="00E442AB"/>
    <w:rsid w:val="00E44D48"/>
    <w:rsid w:val="00E46D0F"/>
    <w:rsid w:val="00E50089"/>
    <w:rsid w:val="00E51A49"/>
    <w:rsid w:val="00E60634"/>
    <w:rsid w:val="00E6551F"/>
    <w:rsid w:val="00E70143"/>
    <w:rsid w:val="00E7015F"/>
    <w:rsid w:val="00E7236D"/>
    <w:rsid w:val="00E8181F"/>
    <w:rsid w:val="00E8262A"/>
    <w:rsid w:val="00E83497"/>
    <w:rsid w:val="00E85557"/>
    <w:rsid w:val="00E85B1A"/>
    <w:rsid w:val="00E90AE6"/>
    <w:rsid w:val="00E91721"/>
    <w:rsid w:val="00E91B55"/>
    <w:rsid w:val="00E93626"/>
    <w:rsid w:val="00E946C3"/>
    <w:rsid w:val="00E95DB8"/>
    <w:rsid w:val="00E97661"/>
    <w:rsid w:val="00EA202D"/>
    <w:rsid w:val="00EB0E35"/>
    <w:rsid w:val="00EB2EBD"/>
    <w:rsid w:val="00EC1306"/>
    <w:rsid w:val="00EC151C"/>
    <w:rsid w:val="00EC33C7"/>
    <w:rsid w:val="00EC3CD2"/>
    <w:rsid w:val="00EC568E"/>
    <w:rsid w:val="00EC6310"/>
    <w:rsid w:val="00EC68E3"/>
    <w:rsid w:val="00EC7E5E"/>
    <w:rsid w:val="00ED0321"/>
    <w:rsid w:val="00ED1EA5"/>
    <w:rsid w:val="00ED56D4"/>
    <w:rsid w:val="00ED6276"/>
    <w:rsid w:val="00ED6FE8"/>
    <w:rsid w:val="00EE171B"/>
    <w:rsid w:val="00EE1DAA"/>
    <w:rsid w:val="00EE61B7"/>
    <w:rsid w:val="00EE7D5C"/>
    <w:rsid w:val="00EF115E"/>
    <w:rsid w:val="00EF4907"/>
    <w:rsid w:val="00EF56D6"/>
    <w:rsid w:val="00F107B0"/>
    <w:rsid w:val="00F13E77"/>
    <w:rsid w:val="00F21DC3"/>
    <w:rsid w:val="00F22843"/>
    <w:rsid w:val="00F2456B"/>
    <w:rsid w:val="00F25BD3"/>
    <w:rsid w:val="00F26930"/>
    <w:rsid w:val="00F26A82"/>
    <w:rsid w:val="00F34605"/>
    <w:rsid w:val="00F34B11"/>
    <w:rsid w:val="00F35D82"/>
    <w:rsid w:val="00F363DD"/>
    <w:rsid w:val="00F376BF"/>
    <w:rsid w:val="00F422E4"/>
    <w:rsid w:val="00F456B9"/>
    <w:rsid w:val="00F469D7"/>
    <w:rsid w:val="00F47ABE"/>
    <w:rsid w:val="00F5118E"/>
    <w:rsid w:val="00F61701"/>
    <w:rsid w:val="00F6172B"/>
    <w:rsid w:val="00F61901"/>
    <w:rsid w:val="00F63274"/>
    <w:rsid w:val="00F643AA"/>
    <w:rsid w:val="00F65A5B"/>
    <w:rsid w:val="00F707F6"/>
    <w:rsid w:val="00F73459"/>
    <w:rsid w:val="00F739AA"/>
    <w:rsid w:val="00F73C22"/>
    <w:rsid w:val="00F80BB2"/>
    <w:rsid w:val="00F83DD9"/>
    <w:rsid w:val="00F84CDB"/>
    <w:rsid w:val="00F85E7D"/>
    <w:rsid w:val="00F87F9C"/>
    <w:rsid w:val="00F95B00"/>
    <w:rsid w:val="00FA1463"/>
    <w:rsid w:val="00FA18D4"/>
    <w:rsid w:val="00FA1B63"/>
    <w:rsid w:val="00FA246A"/>
    <w:rsid w:val="00FB11AB"/>
    <w:rsid w:val="00FB3CD5"/>
    <w:rsid w:val="00FB4F8F"/>
    <w:rsid w:val="00FB5A88"/>
    <w:rsid w:val="00FC0F06"/>
    <w:rsid w:val="00FC2467"/>
    <w:rsid w:val="00FC4552"/>
    <w:rsid w:val="00FC5723"/>
    <w:rsid w:val="00FD195D"/>
    <w:rsid w:val="00FD1B56"/>
    <w:rsid w:val="00FD3493"/>
    <w:rsid w:val="00FD55AE"/>
    <w:rsid w:val="00FD6402"/>
    <w:rsid w:val="00FE0B95"/>
    <w:rsid w:val="00FE1C50"/>
    <w:rsid w:val="00FE214F"/>
    <w:rsid w:val="00FE2F5C"/>
    <w:rsid w:val="00FF064E"/>
    <w:rsid w:val="00FF1BAC"/>
    <w:rsid w:val="00FF55D1"/>
    <w:rsid w:val="00FF5C31"/>
    <w:rsid w:val="00FF5D85"/>
    <w:rsid w:val="00FF7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A3ADE"/>
  <w15:docId w15:val="{D9E23F41-F069-419D-90C6-C6D6F0B1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E73"/>
    <w:pPr>
      <w:spacing w:after="0" w:line="240" w:lineRule="auto"/>
    </w:pPr>
    <w:rPr>
      <w:rFonts w:ascii="Arial" w:eastAsia="Times New Roman" w:hAnsi="Arial" w:cs="Arial"/>
      <w:sz w:val="24"/>
    </w:rPr>
  </w:style>
  <w:style w:type="paragraph" w:styleId="Heading1">
    <w:name w:val="heading 1"/>
    <w:basedOn w:val="Normal"/>
    <w:next w:val="Normal"/>
    <w:link w:val="Heading1Char"/>
    <w:uiPriority w:val="9"/>
    <w:qFormat/>
    <w:rsid w:val="00B85C82"/>
    <w:pPr>
      <w:keepNext/>
      <w:keepLines/>
      <w:spacing w:before="240" w:line="360" w:lineRule="auto"/>
      <w:jc w:val="center"/>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B85C82"/>
    <w:pPr>
      <w:keepNext/>
      <w:keepLines/>
      <w:spacing w:before="40"/>
      <w:outlineLvl w:val="1"/>
    </w:pPr>
    <w:rPr>
      <w:rFonts w:asciiTheme="minorHAnsi" w:eastAsiaTheme="majorEastAsia" w:hAnsiTheme="min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E73"/>
    <w:pPr>
      <w:tabs>
        <w:tab w:val="center" w:pos="4680"/>
        <w:tab w:val="right" w:pos="9360"/>
      </w:tabs>
    </w:pPr>
  </w:style>
  <w:style w:type="character" w:customStyle="1" w:styleId="HeaderChar">
    <w:name w:val="Header Char"/>
    <w:basedOn w:val="DefaultParagraphFont"/>
    <w:link w:val="Header"/>
    <w:uiPriority w:val="99"/>
    <w:rsid w:val="00602E73"/>
    <w:rPr>
      <w:rFonts w:ascii="Arial" w:eastAsia="Times New Roman" w:hAnsi="Arial" w:cs="Arial"/>
      <w:sz w:val="24"/>
    </w:rPr>
  </w:style>
  <w:style w:type="paragraph" w:styleId="Footer">
    <w:name w:val="footer"/>
    <w:basedOn w:val="Normal"/>
    <w:link w:val="FooterChar"/>
    <w:uiPriority w:val="99"/>
    <w:unhideWhenUsed/>
    <w:rsid w:val="00602E73"/>
    <w:pPr>
      <w:tabs>
        <w:tab w:val="center" w:pos="4680"/>
        <w:tab w:val="right" w:pos="9360"/>
      </w:tabs>
    </w:pPr>
  </w:style>
  <w:style w:type="character" w:customStyle="1" w:styleId="FooterChar">
    <w:name w:val="Footer Char"/>
    <w:basedOn w:val="DefaultParagraphFont"/>
    <w:link w:val="Footer"/>
    <w:uiPriority w:val="99"/>
    <w:rsid w:val="00602E73"/>
    <w:rPr>
      <w:rFonts w:ascii="Arial" w:eastAsia="Times New Roman" w:hAnsi="Arial" w:cs="Arial"/>
      <w:sz w:val="24"/>
    </w:rPr>
  </w:style>
  <w:style w:type="table" w:styleId="TableGrid">
    <w:name w:val="Table Grid"/>
    <w:basedOn w:val="TableNormal"/>
    <w:uiPriority w:val="59"/>
    <w:rsid w:val="006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2E73"/>
    <w:rPr>
      <w:rFonts w:ascii="Tahoma" w:hAnsi="Tahoma" w:cs="Tahoma"/>
      <w:sz w:val="16"/>
      <w:szCs w:val="16"/>
    </w:rPr>
  </w:style>
  <w:style w:type="character" w:customStyle="1" w:styleId="BalloonTextChar">
    <w:name w:val="Balloon Text Char"/>
    <w:basedOn w:val="DefaultParagraphFont"/>
    <w:link w:val="BalloonText"/>
    <w:uiPriority w:val="99"/>
    <w:semiHidden/>
    <w:rsid w:val="00602E7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F4B19"/>
    <w:rPr>
      <w:sz w:val="16"/>
      <w:szCs w:val="16"/>
    </w:rPr>
  </w:style>
  <w:style w:type="paragraph" w:styleId="CommentText">
    <w:name w:val="annotation text"/>
    <w:basedOn w:val="Normal"/>
    <w:link w:val="CommentTextChar"/>
    <w:uiPriority w:val="99"/>
    <w:semiHidden/>
    <w:unhideWhenUsed/>
    <w:rsid w:val="003F4B19"/>
    <w:rPr>
      <w:sz w:val="20"/>
      <w:szCs w:val="20"/>
    </w:rPr>
  </w:style>
  <w:style w:type="character" w:customStyle="1" w:styleId="CommentTextChar">
    <w:name w:val="Comment Text Char"/>
    <w:basedOn w:val="DefaultParagraphFont"/>
    <w:link w:val="CommentText"/>
    <w:uiPriority w:val="99"/>
    <w:semiHidden/>
    <w:rsid w:val="003F4B19"/>
    <w:rPr>
      <w:rFonts w:ascii="Arial" w:eastAsia="Times New Roman" w:hAnsi="Arial" w:cs="Arial"/>
      <w:sz w:val="20"/>
      <w:szCs w:val="20"/>
    </w:rPr>
  </w:style>
  <w:style w:type="character" w:customStyle="1" w:styleId="Style1">
    <w:name w:val="Style1"/>
    <w:basedOn w:val="DefaultParagraphFont"/>
    <w:uiPriority w:val="1"/>
    <w:rsid w:val="004B2097"/>
    <w:rPr>
      <w:rFonts w:asciiTheme="minorHAnsi" w:hAnsiTheme="minorHAnsi"/>
      <w:sz w:val="20"/>
    </w:rPr>
  </w:style>
  <w:style w:type="character" w:customStyle="1" w:styleId="Style2">
    <w:name w:val="Style2"/>
    <w:basedOn w:val="DefaultParagraphFont"/>
    <w:uiPriority w:val="1"/>
    <w:rsid w:val="00D1052C"/>
    <w:rPr>
      <w:rFonts w:asciiTheme="minorHAnsi" w:hAnsiTheme="minorHAnsi"/>
      <w:b/>
      <w:sz w:val="22"/>
    </w:rPr>
  </w:style>
  <w:style w:type="character" w:styleId="Strong">
    <w:name w:val="Strong"/>
    <w:basedOn w:val="DefaultParagraphFont"/>
    <w:uiPriority w:val="22"/>
    <w:qFormat/>
    <w:rsid w:val="007B590A"/>
    <w:rPr>
      <w:b/>
      <w:bCs/>
    </w:rPr>
  </w:style>
  <w:style w:type="character" w:styleId="Hyperlink">
    <w:name w:val="Hyperlink"/>
    <w:basedOn w:val="DefaultParagraphFont"/>
    <w:unhideWhenUsed/>
    <w:rsid w:val="007B590A"/>
    <w:rPr>
      <w:color w:val="0000FF"/>
      <w:u w:val="single"/>
    </w:rPr>
  </w:style>
  <w:style w:type="paragraph" w:styleId="NormalWeb">
    <w:name w:val="Normal (Web)"/>
    <w:basedOn w:val="Normal"/>
    <w:uiPriority w:val="99"/>
    <w:semiHidden/>
    <w:unhideWhenUsed/>
    <w:rsid w:val="00846C2A"/>
    <w:pPr>
      <w:spacing w:before="100" w:beforeAutospacing="1" w:after="100" w:afterAutospacing="1"/>
    </w:pPr>
    <w:rPr>
      <w:rFonts w:ascii="Times New Roman" w:hAnsi="Times New Roman" w:cs="Times New Roman"/>
      <w:szCs w:val="24"/>
    </w:rPr>
  </w:style>
  <w:style w:type="paragraph" w:styleId="ListParagraph">
    <w:name w:val="List Paragraph"/>
    <w:basedOn w:val="Normal"/>
    <w:uiPriority w:val="34"/>
    <w:qFormat/>
    <w:rsid w:val="00B14ECC"/>
    <w:pPr>
      <w:ind w:left="720"/>
      <w:contextualSpacing/>
    </w:pPr>
  </w:style>
  <w:style w:type="character" w:customStyle="1" w:styleId="Heading1Char">
    <w:name w:val="Heading 1 Char"/>
    <w:basedOn w:val="DefaultParagraphFont"/>
    <w:link w:val="Heading1"/>
    <w:uiPriority w:val="9"/>
    <w:rsid w:val="00B85C82"/>
    <w:rPr>
      <w:rFonts w:eastAsiaTheme="majorEastAsia" w:cstheme="majorBidi"/>
      <w:b/>
      <w:sz w:val="32"/>
      <w:szCs w:val="32"/>
    </w:rPr>
  </w:style>
  <w:style w:type="character" w:customStyle="1" w:styleId="Heading2Char">
    <w:name w:val="Heading 2 Char"/>
    <w:basedOn w:val="DefaultParagraphFont"/>
    <w:link w:val="Heading2"/>
    <w:uiPriority w:val="9"/>
    <w:rsid w:val="00B85C82"/>
    <w:rPr>
      <w:rFonts w:eastAsiaTheme="majorEastAsia" w:cstheme="majorBidi"/>
      <w:b/>
      <w:sz w:val="26"/>
      <w:szCs w:val="26"/>
    </w:rPr>
  </w:style>
  <w:style w:type="character" w:styleId="FollowedHyperlink">
    <w:name w:val="FollowedHyperlink"/>
    <w:basedOn w:val="DefaultParagraphFont"/>
    <w:uiPriority w:val="99"/>
    <w:semiHidden/>
    <w:unhideWhenUsed/>
    <w:rsid w:val="00D13BC9"/>
    <w:rPr>
      <w:color w:val="800080" w:themeColor="followedHyperlink"/>
      <w:u w:val="single"/>
    </w:rPr>
  </w:style>
  <w:style w:type="paragraph" w:customStyle="1" w:styleId="Default">
    <w:name w:val="Default"/>
    <w:rsid w:val="00DB3828"/>
    <w:pPr>
      <w:autoSpaceDE w:val="0"/>
      <w:autoSpaceDN w:val="0"/>
      <w:adjustRightInd w:val="0"/>
      <w:spacing w:after="0" w:line="240" w:lineRule="auto"/>
    </w:pPr>
    <w:rPr>
      <w:rFonts w:ascii="Calibri" w:hAnsi="Calibri" w:cs="Calibri"/>
      <w:color w:val="000000"/>
      <w:sz w:val="24"/>
      <w:szCs w:val="24"/>
    </w:rPr>
  </w:style>
  <w:style w:type="table" w:styleId="MediumShading1-Accent1">
    <w:name w:val="Medium Shading 1 Accent 1"/>
    <w:basedOn w:val="TableNormal"/>
    <w:uiPriority w:val="63"/>
    <w:rsid w:val="004149F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149F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4149F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9339">
      <w:bodyDiv w:val="1"/>
      <w:marLeft w:val="0"/>
      <w:marRight w:val="0"/>
      <w:marTop w:val="0"/>
      <w:marBottom w:val="0"/>
      <w:divBdr>
        <w:top w:val="none" w:sz="0" w:space="0" w:color="auto"/>
        <w:left w:val="none" w:sz="0" w:space="0" w:color="auto"/>
        <w:bottom w:val="none" w:sz="0" w:space="0" w:color="auto"/>
        <w:right w:val="none" w:sz="0" w:space="0" w:color="auto"/>
      </w:divBdr>
    </w:div>
    <w:div w:id="621960458">
      <w:bodyDiv w:val="1"/>
      <w:marLeft w:val="0"/>
      <w:marRight w:val="0"/>
      <w:marTop w:val="0"/>
      <w:marBottom w:val="0"/>
      <w:divBdr>
        <w:top w:val="none" w:sz="0" w:space="0" w:color="auto"/>
        <w:left w:val="none" w:sz="0" w:space="0" w:color="auto"/>
        <w:bottom w:val="none" w:sz="0" w:space="0" w:color="auto"/>
        <w:right w:val="none" w:sz="0" w:space="0" w:color="auto"/>
      </w:divBdr>
      <w:divsChild>
        <w:div w:id="631179596">
          <w:marLeft w:val="0"/>
          <w:marRight w:val="0"/>
          <w:marTop w:val="0"/>
          <w:marBottom w:val="0"/>
          <w:divBdr>
            <w:top w:val="none" w:sz="0" w:space="0" w:color="auto"/>
            <w:left w:val="none" w:sz="0" w:space="0" w:color="auto"/>
            <w:bottom w:val="none" w:sz="0" w:space="0" w:color="auto"/>
            <w:right w:val="none" w:sz="0" w:space="0" w:color="auto"/>
          </w:divBdr>
        </w:div>
      </w:divsChild>
    </w:div>
    <w:div w:id="1157458274">
      <w:bodyDiv w:val="1"/>
      <w:marLeft w:val="60"/>
      <w:marRight w:val="60"/>
      <w:marTop w:val="60"/>
      <w:marBottom w:val="15"/>
      <w:divBdr>
        <w:top w:val="none" w:sz="0" w:space="0" w:color="auto"/>
        <w:left w:val="none" w:sz="0" w:space="0" w:color="auto"/>
        <w:bottom w:val="none" w:sz="0" w:space="0" w:color="auto"/>
        <w:right w:val="none" w:sz="0" w:space="0" w:color="auto"/>
      </w:divBdr>
      <w:divsChild>
        <w:div w:id="800609979">
          <w:marLeft w:val="0"/>
          <w:marRight w:val="0"/>
          <w:marTop w:val="0"/>
          <w:marBottom w:val="0"/>
          <w:divBdr>
            <w:top w:val="none" w:sz="0" w:space="0" w:color="auto"/>
            <w:left w:val="none" w:sz="0" w:space="0" w:color="auto"/>
            <w:bottom w:val="none" w:sz="0" w:space="0" w:color="auto"/>
            <w:right w:val="none" w:sz="0" w:space="0" w:color="auto"/>
          </w:divBdr>
        </w:div>
        <w:div w:id="1434281599">
          <w:marLeft w:val="0"/>
          <w:marRight w:val="0"/>
          <w:marTop w:val="0"/>
          <w:marBottom w:val="0"/>
          <w:divBdr>
            <w:top w:val="none" w:sz="0" w:space="0" w:color="auto"/>
            <w:left w:val="none" w:sz="0" w:space="0" w:color="auto"/>
            <w:bottom w:val="none" w:sz="0" w:space="0" w:color="auto"/>
            <w:right w:val="none" w:sz="0" w:space="0" w:color="auto"/>
          </w:divBdr>
        </w:div>
      </w:divsChild>
    </w:div>
    <w:div w:id="1201086808">
      <w:bodyDiv w:val="1"/>
      <w:marLeft w:val="0"/>
      <w:marRight w:val="0"/>
      <w:marTop w:val="0"/>
      <w:marBottom w:val="0"/>
      <w:divBdr>
        <w:top w:val="none" w:sz="0" w:space="0" w:color="auto"/>
        <w:left w:val="none" w:sz="0" w:space="0" w:color="auto"/>
        <w:bottom w:val="none" w:sz="0" w:space="0" w:color="auto"/>
        <w:right w:val="none" w:sz="0" w:space="0" w:color="auto"/>
      </w:divBdr>
    </w:div>
    <w:div w:id="1784182988">
      <w:bodyDiv w:val="1"/>
      <w:marLeft w:val="0"/>
      <w:marRight w:val="0"/>
      <w:marTop w:val="0"/>
      <w:marBottom w:val="0"/>
      <w:divBdr>
        <w:top w:val="none" w:sz="0" w:space="0" w:color="auto"/>
        <w:left w:val="none" w:sz="0" w:space="0" w:color="auto"/>
        <w:bottom w:val="none" w:sz="0" w:space="0" w:color="auto"/>
        <w:right w:val="none" w:sz="0" w:space="0" w:color="auto"/>
      </w:divBdr>
      <w:divsChild>
        <w:div w:id="785273908">
          <w:marLeft w:val="0"/>
          <w:marRight w:val="0"/>
          <w:marTop w:val="0"/>
          <w:marBottom w:val="0"/>
          <w:divBdr>
            <w:top w:val="none" w:sz="0" w:space="0" w:color="auto"/>
            <w:left w:val="none" w:sz="0" w:space="0" w:color="auto"/>
            <w:bottom w:val="none" w:sz="0" w:space="0" w:color="auto"/>
            <w:right w:val="none" w:sz="0" w:space="0" w:color="auto"/>
          </w:divBdr>
        </w:div>
      </w:divsChild>
    </w:div>
    <w:div w:id="1808204873">
      <w:bodyDiv w:val="1"/>
      <w:marLeft w:val="60"/>
      <w:marRight w:val="60"/>
      <w:marTop w:val="60"/>
      <w:marBottom w:val="15"/>
      <w:divBdr>
        <w:top w:val="none" w:sz="0" w:space="0" w:color="auto"/>
        <w:left w:val="none" w:sz="0" w:space="0" w:color="auto"/>
        <w:bottom w:val="none" w:sz="0" w:space="0" w:color="auto"/>
        <w:right w:val="none" w:sz="0" w:space="0" w:color="auto"/>
      </w:divBdr>
      <w:divsChild>
        <w:div w:id="882130372">
          <w:marLeft w:val="0"/>
          <w:marRight w:val="0"/>
          <w:marTop w:val="0"/>
          <w:marBottom w:val="0"/>
          <w:divBdr>
            <w:top w:val="none" w:sz="0" w:space="0" w:color="auto"/>
            <w:left w:val="single" w:sz="6" w:space="5" w:color="050505"/>
            <w:bottom w:val="none" w:sz="0" w:space="0" w:color="auto"/>
            <w:right w:val="none" w:sz="0" w:space="0" w:color="auto"/>
          </w:divBdr>
          <w:divsChild>
            <w:div w:id="919215653">
              <w:marLeft w:val="0"/>
              <w:marRight w:val="0"/>
              <w:marTop w:val="0"/>
              <w:marBottom w:val="0"/>
              <w:divBdr>
                <w:top w:val="none" w:sz="0" w:space="0" w:color="auto"/>
                <w:left w:val="single" w:sz="6" w:space="5" w:color="050505"/>
                <w:bottom w:val="none" w:sz="0" w:space="0" w:color="auto"/>
                <w:right w:val="none" w:sz="0" w:space="0" w:color="auto"/>
              </w:divBdr>
            </w:div>
          </w:divsChild>
        </w:div>
      </w:divsChild>
    </w:div>
    <w:div w:id="1927492964">
      <w:bodyDiv w:val="1"/>
      <w:marLeft w:val="0"/>
      <w:marRight w:val="0"/>
      <w:marTop w:val="0"/>
      <w:marBottom w:val="0"/>
      <w:divBdr>
        <w:top w:val="none" w:sz="0" w:space="0" w:color="auto"/>
        <w:left w:val="none" w:sz="0" w:space="0" w:color="auto"/>
        <w:bottom w:val="none" w:sz="0" w:space="0" w:color="auto"/>
        <w:right w:val="none" w:sz="0" w:space="0" w:color="auto"/>
      </w:divBdr>
    </w:div>
    <w:div w:id="1950580275">
      <w:bodyDiv w:val="1"/>
      <w:marLeft w:val="0"/>
      <w:marRight w:val="0"/>
      <w:marTop w:val="0"/>
      <w:marBottom w:val="0"/>
      <w:divBdr>
        <w:top w:val="none" w:sz="0" w:space="0" w:color="auto"/>
        <w:left w:val="none" w:sz="0" w:space="0" w:color="auto"/>
        <w:bottom w:val="none" w:sz="0" w:space="0" w:color="auto"/>
        <w:right w:val="none" w:sz="0" w:space="0" w:color="auto"/>
      </w:divBdr>
      <w:divsChild>
        <w:div w:id="1022702402">
          <w:marLeft w:val="0"/>
          <w:marRight w:val="0"/>
          <w:marTop w:val="0"/>
          <w:marBottom w:val="0"/>
          <w:divBdr>
            <w:top w:val="none" w:sz="0" w:space="0" w:color="auto"/>
            <w:left w:val="none" w:sz="0" w:space="0" w:color="auto"/>
            <w:bottom w:val="none" w:sz="0" w:space="0" w:color="auto"/>
            <w:right w:val="none" w:sz="0" w:space="0" w:color="auto"/>
          </w:divBdr>
        </w:div>
        <w:div w:id="300772789">
          <w:marLeft w:val="0"/>
          <w:marRight w:val="0"/>
          <w:marTop w:val="0"/>
          <w:marBottom w:val="0"/>
          <w:divBdr>
            <w:top w:val="none" w:sz="0" w:space="0" w:color="auto"/>
            <w:left w:val="none" w:sz="0" w:space="0" w:color="auto"/>
            <w:bottom w:val="none" w:sz="0" w:space="0" w:color="auto"/>
            <w:right w:val="none" w:sz="0" w:space="0" w:color="auto"/>
          </w:divBdr>
        </w:div>
      </w:divsChild>
    </w:div>
    <w:div w:id="1976793392">
      <w:bodyDiv w:val="1"/>
      <w:marLeft w:val="0"/>
      <w:marRight w:val="0"/>
      <w:marTop w:val="0"/>
      <w:marBottom w:val="0"/>
      <w:divBdr>
        <w:top w:val="none" w:sz="0" w:space="0" w:color="auto"/>
        <w:left w:val="none" w:sz="0" w:space="0" w:color="auto"/>
        <w:bottom w:val="none" w:sz="0" w:space="0" w:color="auto"/>
        <w:right w:val="none" w:sz="0" w:space="0" w:color="auto"/>
      </w:divBdr>
    </w:div>
    <w:div w:id="208171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p.phsc.edu/nidp/idff/sso?id=phsc&amp;sid=1&amp;option=credential&amp;sid=1&amp;target=https%3A%2F%2Fmyportal.phsc.edu%2F" TargetMode="External"/><Relationship Id="rId18" Type="http://schemas.openxmlformats.org/officeDocument/2006/relationships/hyperlink" Target="http://phsc.smartcatalogiq.com/en/2019-2020/Catalog-and-Student-Handbook/Student-Policies-and-Responsibilities/Smoke-and-Tobacco-Free-Colle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ow-to-study.com/learning-style-assessment/" TargetMode="External"/><Relationship Id="rId17" Type="http://schemas.openxmlformats.org/officeDocument/2006/relationships/hyperlink" Target="https://idp.phsc.edu/nidp/idff/sso?id=phsc&amp;sid=1&amp;option=credential&amp;sid=1&amp;target=https%3A%2F%2Fmyportal.phsc.edu%2F" TargetMode="External"/><Relationship Id="rId2" Type="http://schemas.openxmlformats.org/officeDocument/2006/relationships/numbering" Target="numbering.xml"/><Relationship Id="rId16" Type="http://schemas.openxmlformats.org/officeDocument/2006/relationships/hyperlink" Target="http://phsc.smartcatalogiq.com/en/2019-2020/Catalog-and-Student-Handbook/Student-Policies-and-Responsibilities/Code-of-Student-Conduct-and-Disciplinary-Policy/Student-Disciplinary-Procedures/Procedures-for-Title-IX-Student-Discipline-Cases-alleging-Sexual-Miscondu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chrome" TargetMode="External"/><Relationship Id="rId5" Type="http://schemas.openxmlformats.org/officeDocument/2006/relationships/webSettings" Target="webSettings.xml"/><Relationship Id="rId15" Type="http://schemas.openxmlformats.org/officeDocument/2006/relationships/hyperlink" Target="https://policies.phsc.edu/policies-and-procedures/policy-statements/eoe-ada-compliance" TargetMode="External"/><Relationship Id="rId10" Type="http://schemas.openxmlformats.org/officeDocument/2006/relationships/hyperlink" Target="https://phsc.edu/student-life/librari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ngage.com/unlimited" TargetMode="External"/><Relationship Id="rId14" Type="http://schemas.openxmlformats.org/officeDocument/2006/relationships/hyperlink" Target="https://accessibility-services.p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D28A8-C0E1-4AEC-B199-8B1ED749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PHCC</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CLH</dc:creator>
  <cp:lastModifiedBy>Bobby Chapa</cp:lastModifiedBy>
  <cp:revision>7</cp:revision>
  <cp:lastPrinted>2019-05-03T19:43:00Z</cp:lastPrinted>
  <dcterms:created xsi:type="dcterms:W3CDTF">2019-08-18T23:06:00Z</dcterms:created>
  <dcterms:modified xsi:type="dcterms:W3CDTF">2019-08-18T23:18:00Z</dcterms:modified>
</cp:coreProperties>
</file>