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43D7" w:rsidRPr="00E043D7" w:rsidRDefault="00E043D7" w:rsidP="00E043D7">
      <w:pPr>
        <w:tabs>
          <w:tab w:val="center" w:pos="1386"/>
          <w:tab w:val="center" w:pos="5173"/>
        </w:tabs>
        <w:spacing w:after="0" w:line="259" w:lineRule="auto"/>
        <w:ind w:left="0" w:firstLine="0"/>
        <w:jc w:val="center"/>
        <w:rPr>
          <w:rFonts w:ascii="Times" w:eastAsia="Calibri" w:hAnsi="Times" w:cs="Calibri"/>
          <w:szCs w:val="28"/>
        </w:rPr>
      </w:pPr>
      <w:r w:rsidRPr="00E043D7">
        <w:rPr>
          <w:rFonts w:ascii="Times" w:eastAsia="Calibri" w:hAnsi="Times" w:cs="Calibri"/>
          <w:szCs w:val="28"/>
        </w:rPr>
        <w:t xml:space="preserve">ПРОЕКТИРОВАНИЕ </w:t>
      </w:r>
      <w:proofErr w:type="gramStart"/>
      <w:r w:rsidRPr="00E043D7">
        <w:rPr>
          <w:rFonts w:ascii="Times" w:eastAsia="Calibri" w:hAnsi="Times" w:cs="Calibri"/>
          <w:szCs w:val="28"/>
        </w:rPr>
        <w:t>БАЗ  ДАННЫХ</w:t>
      </w:r>
      <w:proofErr w:type="gramEnd"/>
    </w:p>
    <w:p w:rsidR="00E043D7" w:rsidRDefault="00E043D7" w:rsidP="00E043D7">
      <w:pPr>
        <w:spacing w:after="0" w:line="259" w:lineRule="auto"/>
        <w:ind w:left="0" w:firstLine="709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 xml:space="preserve">Задание 1. Разработать </w:t>
      </w:r>
      <w:r>
        <w:rPr>
          <w:rFonts w:ascii="Times" w:hAnsi="Times"/>
          <w:b/>
          <w:lang w:val="en-US"/>
        </w:rPr>
        <w:t>ER</w:t>
      </w:r>
      <w:r w:rsidRPr="00E043D7">
        <w:rPr>
          <w:rFonts w:ascii="Times" w:hAnsi="Times"/>
          <w:b/>
        </w:rPr>
        <w:t>-</w:t>
      </w:r>
      <w:r>
        <w:rPr>
          <w:rFonts w:ascii="Times" w:hAnsi="Times"/>
          <w:b/>
        </w:rPr>
        <w:t>диаграмму базы данных</w:t>
      </w:r>
    </w:p>
    <w:p w:rsidR="00E043D7" w:rsidRDefault="00E043D7" w:rsidP="00E043D7">
      <w:pPr>
        <w:spacing w:after="0" w:line="259" w:lineRule="auto"/>
        <w:ind w:left="0" w:firstLine="709"/>
        <w:rPr>
          <w:rFonts w:ascii="Times" w:hAnsi="Times"/>
          <w:b/>
        </w:rPr>
      </w:pPr>
      <w:r>
        <w:rPr>
          <w:rFonts w:ascii="Times" w:hAnsi="Times"/>
          <w:b/>
        </w:rPr>
        <w:t xml:space="preserve">Описание предметной области: </w:t>
      </w:r>
    </w:p>
    <w:p w:rsidR="00E043D7" w:rsidRPr="00E043D7" w:rsidRDefault="00E043D7" w:rsidP="00E043D7">
      <w:pPr>
        <w:spacing w:after="0" w:line="259" w:lineRule="auto"/>
        <w:ind w:left="0" w:firstLine="709"/>
        <w:rPr>
          <w:rFonts w:ascii="Times" w:hAnsi="Times"/>
          <w:b/>
        </w:rPr>
      </w:pPr>
      <w:r>
        <w:rPr>
          <w:rFonts w:ascii="Times" w:hAnsi="Times"/>
          <w:b/>
        </w:rPr>
        <w:t>Читательский абонемент публичной библиотеки</w:t>
      </w:r>
    </w:p>
    <w:p w:rsidR="008F498C" w:rsidRPr="00E043D7" w:rsidRDefault="008F498C" w:rsidP="00E043D7">
      <w:pPr>
        <w:spacing w:after="0" w:line="239" w:lineRule="auto"/>
        <w:ind w:left="0" w:right="67" w:firstLine="709"/>
        <w:rPr>
          <w:rFonts w:ascii="Times" w:hAnsi="Times"/>
        </w:rPr>
      </w:pPr>
      <w:r w:rsidRPr="00E043D7">
        <w:rPr>
          <w:rFonts w:ascii="Times" w:hAnsi="Times"/>
        </w:rPr>
        <w:t xml:space="preserve">При поступлении </w:t>
      </w:r>
      <w:r w:rsidRPr="00E043D7">
        <w:rPr>
          <w:rFonts w:ascii="Times" w:hAnsi="Times"/>
          <w:i/>
        </w:rPr>
        <w:t>книги</w:t>
      </w:r>
      <w:r w:rsidRPr="00E043D7">
        <w:rPr>
          <w:rFonts w:ascii="Times" w:hAnsi="Times"/>
        </w:rPr>
        <w:t xml:space="preserve"> в библиотечный фонд в базе данных фиксируется ее </w:t>
      </w:r>
      <w:r w:rsidRPr="00E043D7">
        <w:rPr>
          <w:rFonts w:ascii="Times" w:hAnsi="Times"/>
          <w:i/>
        </w:rPr>
        <w:t>название,</w:t>
      </w:r>
      <w:r w:rsidRPr="00E043D7">
        <w:rPr>
          <w:rFonts w:ascii="Times" w:hAnsi="Times"/>
        </w:rPr>
        <w:t xml:space="preserve"> </w:t>
      </w:r>
      <w:r w:rsidRPr="00E043D7">
        <w:rPr>
          <w:rFonts w:ascii="Times" w:hAnsi="Times"/>
          <w:i/>
        </w:rPr>
        <w:t>автор</w:t>
      </w:r>
      <w:r w:rsidRPr="00E043D7">
        <w:rPr>
          <w:rFonts w:ascii="Times" w:hAnsi="Times"/>
        </w:rPr>
        <w:t xml:space="preserve"> (или группа авторов), </w:t>
      </w:r>
      <w:r w:rsidRPr="00E043D7">
        <w:rPr>
          <w:rFonts w:ascii="Times" w:hAnsi="Times"/>
          <w:i/>
        </w:rPr>
        <w:t>издательство,  год издания</w:t>
      </w:r>
      <w:r w:rsidRPr="00E043D7">
        <w:rPr>
          <w:rFonts w:ascii="Times" w:hAnsi="Times"/>
        </w:rPr>
        <w:t xml:space="preserve">, </w:t>
      </w:r>
      <w:r w:rsidRPr="00E043D7">
        <w:rPr>
          <w:rFonts w:ascii="Times" w:hAnsi="Times"/>
          <w:i/>
        </w:rPr>
        <w:t>библиотечный</w:t>
      </w:r>
      <w:r w:rsidRPr="00E043D7">
        <w:rPr>
          <w:rFonts w:ascii="Times" w:hAnsi="Times"/>
        </w:rPr>
        <w:t xml:space="preserve"> и </w:t>
      </w:r>
      <w:r w:rsidRPr="00E043D7">
        <w:rPr>
          <w:rFonts w:ascii="Times" w:hAnsi="Times"/>
          <w:i/>
        </w:rPr>
        <w:t>авторский коды</w:t>
      </w:r>
      <w:r w:rsidRPr="00E043D7">
        <w:rPr>
          <w:rFonts w:ascii="Times" w:hAnsi="Times"/>
        </w:rPr>
        <w:t xml:space="preserve"> книги и ее </w:t>
      </w:r>
      <w:r w:rsidRPr="00E043D7">
        <w:rPr>
          <w:rFonts w:ascii="Times" w:hAnsi="Times"/>
          <w:i/>
        </w:rPr>
        <w:t>аннотация</w:t>
      </w:r>
      <w:r w:rsidRPr="00E043D7">
        <w:rPr>
          <w:rFonts w:ascii="Times" w:hAnsi="Times"/>
        </w:rPr>
        <w:t xml:space="preserve">, а также </w:t>
      </w:r>
      <w:r w:rsidRPr="00E043D7">
        <w:rPr>
          <w:rFonts w:ascii="Times" w:hAnsi="Times"/>
          <w:i/>
        </w:rPr>
        <w:t>жанр</w:t>
      </w:r>
      <w:r w:rsidRPr="00E043D7">
        <w:rPr>
          <w:rFonts w:ascii="Times" w:hAnsi="Times"/>
        </w:rPr>
        <w:t xml:space="preserve">, к которому относится книга (например, «техническая литература», «учебники», «детективы», «фантастика», «детская литература» и пр.). </w:t>
      </w:r>
    </w:p>
    <w:p w:rsidR="008F498C" w:rsidRPr="00E043D7" w:rsidRDefault="008F498C" w:rsidP="00E043D7">
      <w:pPr>
        <w:spacing w:after="1" w:line="238" w:lineRule="auto"/>
        <w:ind w:left="0" w:firstLine="709"/>
        <w:rPr>
          <w:rFonts w:ascii="Times" w:hAnsi="Times"/>
        </w:rPr>
      </w:pPr>
      <w:r w:rsidRPr="00E043D7">
        <w:rPr>
          <w:rFonts w:ascii="Times" w:hAnsi="Times"/>
        </w:rPr>
        <w:t>Возможно наличие нескольких экземпляров одинаковых книг. При поступлении в фонд каждый экземпляр книги получает уникальный номер.</w:t>
      </w:r>
    </w:p>
    <w:p w:rsidR="008F498C" w:rsidRPr="00E043D7" w:rsidRDefault="008F498C" w:rsidP="00E043D7">
      <w:pPr>
        <w:spacing w:after="0" w:line="238" w:lineRule="auto"/>
        <w:ind w:left="0" w:firstLine="709"/>
        <w:rPr>
          <w:rFonts w:ascii="Times" w:hAnsi="Times"/>
        </w:rPr>
      </w:pPr>
      <w:r w:rsidRPr="00E043D7">
        <w:rPr>
          <w:rFonts w:ascii="Times" w:hAnsi="Times"/>
        </w:rPr>
        <w:t xml:space="preserve">При регистрации </w:t>
      </w:r>
      <w:r w:rsidRPr="00E043D7">
        <w:rPr>
          <w:rFonts w:ascii="Times" w:hAnsi="Times"/>
          <w:i/>
        </w:rPr>
        <w:t>читателя</w:t>
      </w:r>
      <w:r w:rsidRPr="00E043D7">
        <w:rPr>
          <w:rFonts w:ascii="Times" w:hAnsi="Times"/>
        </w:rPr>
        <w:t xml:space="preserve"> в библиотеке фиксируются его фамилия, место работы, адрес и телефон. </w:t>
      </w:r>
    </w:p>
    <w:p w:rsidR="00E043D7" w:rsidRDefault="008F498C" w:rsidP="00E043D7">
      <w:pPr>
        <w:spacing w:after="2" w:line="239" w:lineRule="auto"/>
        <w:ind w:left="0" w:right="71" w:firstLine="709"/>
        <w:rPr>
          <w:rFonts w:ascii="Times" w:hAnsi="Times"/>
        </w:rPr>
      </w:pPr>
      <w:r w:rsidRPr="00E043D7">
        <w:rPr>
          <w:rFonts w:ascii="Times" w:hAnsi="Times"/>
        </w:rPr>
        <w:t xml:space="preserve">Экземпляры книг (при их наличии) выдаются зарегистрированным читателям на определенный срок (фиксируется дата выдачи книги, планируемая и фактическая даты ее возврата).  </w:t>
      </w:r>
    </w:p>
    <w:p w:rsidR="008F498C" w:rsidRPr="00E043D7" w:rsidRDefault="008F498C" w:rsidP="00E043D7">
      <w:pPr>
        <w:spacing w:after="2" w:line="239" w:lineRule="auto"/>
        <w:ind w:left="0" w:right="71" w:firstLine="709"/>
        <w:rPr>
          <w:rFonts w:ascii="Times" w:hAnsi="Times"/>
        </w:rPr>
      </w:pPr>
      <w:r w:rsidRPr="00E043D7">
        <w:rPr>
          <w:rFonts w:ascii="Times" w:hAnsi="Times"/>
          <w:i/>
        </w:rPr>
        <w:t xml:space="preserve">Пользователи </w:t>
      </w:r>
    </w:p>
    <w:p w:rsidR="008F498C" w:rsidRPr="00E043D7" w:rsidRDefault="008F498C" w:rsidP="00E043D7">
      <w:pPr>
        <w:spacing w:after="0" w:line="239" w:lineRule="auto"/>
        <w:ind w:left="0" w:firstLine="709"/>
        <w:rPr>
          <w:rFonts w:ascii="Times" w:hAnsi="Times"/>
        </w:rPr>
      </w:pPr>
      <w:r w:rsidRPr="00E043D7">
        <w:rPr>
          <w:rFonts w:ascii="Times" w:hAnsi="Times"/>
          <w:u w:val="single" w:color="000000"/>
        </w:rPr>
        <w:t>Библиотекарь</w:t>
      </w:r>
      <w:r w:rsidRPr="00E043D7">
        <w:rPr>
          <w:rFonts w:ascii="Times" w:hAnsi="Times"/>
        </w:rPr>
        <w:t xml:space="preserve">: Регистрация читателя, регистрация выдачи и возврата книг, поиск читателя, взявшего книгу, поиск читателей – должников. </w:t>
      </w:r>
    </w:p>
    <w:p w:rsidR="008F498C" w:rsidRPr="00E043D7" w:rsidRDefault="008F498C" w:rsidP="00E043D7">
      <w:pPr>
        <w:spacing w:after="0" w:line="239" w:lineRule="auto"/>
        <w:ind w:left="0" w:firstLine="709"/>
        <w:rPr>
          <w:rFonts w:ascii="Times" w:hAnsi="Times"/>
        </w:rPr>
      </w:pPr>
      <w:r w:rsidRPr="00E043D7">
        <w:rPr>
          <w:rFonts w:ascii="Times" w:hAnsi="Times"/>
          <w:u w:val="single" w:color="000000"/>
        </w:rPr>
        <w:t>Читатель</w:t>
      </w:r>
      <w:r w:rsidRPr="00E043D7">
        <w:rPr>
          <w:rFonts w:ascii="Times" w:hAnsi="Times"/>
        </w:rPr>
        <w:t>: Поиск книг по жанрам, названиям и авторам с просмотром аннотаций книг.</w:t>
      </w:r>
    </w:p>
    <w:p w:rsidR="009E7F1C" w:rsidRPr="00E043D7" w:rsidRDefault="009E7F1C" w:rsidP="00E043D7">
      <w:pPr>
        <w:ind w:left="4" w:firstLine="709"/>
        <w:rPr>
          <w:rFonts w:ascii="Times" w:hAnsi="Times"/>
        </w:rPr>
      </w:pPr>
      <w:r w:rsidRPr="00E043D7">
        <w:rPr>
          <w:rFonts w:ascii="Times" w:hAnsi="Times"/>
        </w:rPr>
        <w:t>Сущности</w:t>
      </w:r>
      <w:r w:rsidRPr="00E043D7">
        <w:rPr>
          <w:rFonts w:ascii="Times" w:eastAsia="MS Mincho" w:hAnsi="Times" w:cs="MS Mincho"/>
        </w:rPr>
        <w:t xml:space="preserve"> </w:t>
      </w:r>
      <w:r w:rsidRPr="00E043D7">
        <w:rPr>
          <w:rFonts w:ascii="Times" w:hAnsi="Times"/>
        </w:rPr>
        <w:t>и</w:t>
      </w:r>
      <w:r w:rsidRPr="00E043D7">
        <w:rPr>
          <w:rFonts w:ascii="Times" w:eastAsia="MS Mincho" w:hAnsi="Times" w:cs="MS Mincho"/>
        </w:rPr>
        <w:t xml:space="preserve"> </w:t>
      </w:r>
      <w:r w:rsidRPr="00E043D7">
        <w:rPr>
          <w:rFonts w:ascii="Times" w:hAnsi="Times"/>
        </w:rPr>
        <w:t>атрибуты</w:t>
      </w:r>
      <w:r w:rsidRPr="00E043D7">
        <w:rPr>
          <w:rFonts w:ascii="Times" w:eastAsia="MS Mincho" w:hAnsi="Times" w:cs="MS Mincho"/>
        </w:rPr>
        <w:t xml:space="preserve"> </w:t>
      </w:r>
    </w:p>
    <w:tbl>
      <w:tblPr>
        <w:tblStyle w:val="TableGrid"/>
        <w:tblW w:w="10309" w:type="dxa"/>
        <w:tblInd w:w="-108" w:type="dxa"/>
        <w:tblCellMar>
          <w:top w:w="59" w:type="dxa"/>
          <w:left w:w="107" w:type="dxa"/>
          <w:right w:w="32" w:type="dxa"/>
        </w:tblCellMar>
        <w:tblLook w:val="04A0" w:firstRow="1" w:lastRow="0" w:firstColumn="1" w:lastColumn="0" w:noHBand="0" w:noVBand="1"/>
      </w:tblPr>
      <w:tblGrid>
        <w:gridCol w:w="2154"/>
        <w:gridCol w:w="2192"/>
        <w:gridCol w:w="2666"/>
        <w:gridCol w:w="3297"/>
      </w:tblGrid>
      <w:tr w:rsidR="009E7F1C" w:rsidRPr="00E043D7" w:rsidTr="008F498C">
        <w:trPr>
          <w:trHeight w:val="654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32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</w:rPr>
              <w:t>Сущность</w:t>
            </w:r>
            <w:r w:rsidRPr="00E043D7">
              <w:rPr>
                <w:rFonts w:ascii="Times" w:eastAsia="MS Mincho" w:hAnsi="Times" w:cs="MS Mincho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0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</w:rPr>
              <w:t>Наименование атрибута</w:t>
            </w:r>
            <w:r w:rsidRPr="00E043D7">
              <w:rPr>
                <w:rFonts w:ascii="Times" w:eastAsia="MS Mincho" w:hAnsi="Times" w:cs="MS Mincho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5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</w:rPr>
              <w:t>Описание</w:t>
            </w:r>
            <w:r w:rsidRPr="00E043D7">
              <w:rPr>
                <w:rFonts w:ascii="Times" w:eastAsia="MS Mincho" w:hAnsi="Times" w:cs="MS Mincho"/>
              </w:rPr>
              <w:t xml:space="preserve"> </w:t>
            </w:r>
            <w:r w:rsidRPr="00E043D7">
              <w:rPr>
                <w:rFonts w:ascii="Times" w:hAnsi="Times"/>
              </w:rPr>
              <w:t>атрибута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0" w:right="76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</w:rPr>
              <w:t>Домен</w:t>
            </w:r>
            <w:r w:rsidRPr="00E043D7">
              <w:rPr>
                <w:rFonts w:ascii="Times" w:eastAsia="MS Mincho" w:hAnsi="Times" w:cs="MS Mincho"/>
              </w:rPr>
              <w:t xml:space="preserve"> </w:t>
            </w:r>
            <w:r w:rsidRPr="00E043D7">
              <w:rPr>
                <w:rFonts w:ascii="Times" w:hAnsi="Times"/>
              </w:rPr>
              <w:t>значений</w:t>
            </w:r>
            <w:r w:rsidRPr="00E043D7">
              <w:rPr>
                <w:rFonts w:ascii="Times" w:eastAsia="MS Mincho" w:hAnsi="Times" w:cs="MS Mincho"/>
              </w:rPr>
              <w:t xml:space="preserve"> </w:t>
            </w:r>
          </w:p>
        </w:tc>
      </w:tr>
      <w:tr w:rsidR="009E7F1C" w:rsidRPr="00E043D7" w:rsidTr="008F498C">
        <w:trPr>
          <w:trHeight w:val="563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ИЗДАТЕЛЬСТВО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proofErr w:type="spellStart"/>
            <w:r w:rsidRPr="00E043D7">
              <w:rPr>
                <w:rFonts w:ascii="Times" w:hAnsi="Times"/>
                <w:sz w:val="24"/>
                <w:u w:val="single" w:color="000000"/>
              </w:rPr>
              <w:t>Код_изд</w:t>
            </w:r>
            <w:proofErr w:type="spellEnd"/>
            <w:r w:rsidRPr="00E043D7">
              <w:rPr>
                <w:rFonts w:ascii="Times" w:hAnsi="Times"/>
                <w:sz w:val="24"/>
              </w:rPr>
              <w:t xml:space="preserve"> </w:t>
            </w:r>
          </w:p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Название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0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Код издательства, Название издательства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Целое число, 0-10000 </w:t>
            </w:r>
          </w:p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Текст не более 30 символов </w:t>
            </w:r>
          </w:p>
        </w:tc>
      </w:tr>
      <w:tr w:rsidR="009E7F1C" w:rsidRPr="00E043D7" w:rsidTr="008F498C">
        <w:trPr>
          <w:trHeight w:val="1114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КНИГА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proofErr w:type="spellStart"/>
            <w:r w:rsidRPr="00E043D7">
              <w:rPr>
                <w:rFonts w:ascii="Times" w:hAnsi="Times"/>
                <w:sz w:val="24"/>
                <w:u w:val="single" w:color="000000"/>
              </w:rPr>
              <w:t>Код_Б</w:t>
            </w:r>
            <w:proofErr w:type="spellEnd"/>
            <w:r w:rsidRPr="00E043D7">
              <w:rPr>
                <w:rFonts w:ascii="Times" w:hAnsi="Times"/>
                <w:sz w:val="24"/>
              </w:rPr>
              <w:t xml:space="preserve"> </w:t>
            </w:r>
          </w:p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proofErr w:type="spellStart"/>
            <w:r w:rsidRPr="00E043D7">
              <w:rPr>
                <w:rFonts w:ascii="Times" w:hAnsi="Times"/>
                <w:sz w:val="24"/>
              </w:rPr>
              <w:t>Код_А</w:t>
            </w:r>
            <w:proofErr w:type="spellEnd"/>
            <w:r w:rsidRPr="00E043D7">
              <w:rPr>
                <w:rFonts w:ascii="Times" w:hAnsi="Times"/>
                <w:sz w:val="24"/>
              </w:rPr>
              <w:t xml:space="preserve"> </w:t>
            </w:r>
          </w:p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Название </w:t>
            </w:r>
          </w:p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proofErr w:type="spellStart"/>
            <w:r w:rsidRPr="00E043D7">
              <w:rPr>
                <w:rFonts w:ascii="Times" w:hAnsi="Times"/>
                <w:sz w:val="24"/>
              </w:rPr>
              <w:t>Год_издания</w:t>
            </w:r>
            <w:proofErr w:type="spellEnd"/>
            <w:r w:rsidRPr="00E043D7">
              <w:rPr>
                <w:rFonts w:ascii="Times" w:hAnsi="Times"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0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Код библиотечный, </w:t>
            </w:r>
          </w:p>
          <w:p w:rsidR="009E7F1C" w:rsidRPr="00E043D7" w:rsidRDefault="009E7F1C" w:rsidP="00E043D7">
            <w:pPr>
              <w:spacing w:after="0" w:line="259" w:lineRule="auto"/>
              <w:ind w:left="0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Код авторский, </w:t>
            </w:r>
          </w:p>
          <w:p w:rsidR="009E7F1C" w:rsidRPr="00E043D7" w:rsidRDefault="009E7F1C" w:rsidP="00E043D7">
            <w:pPr>
              <w:spacing w:after="0" w:line="259" w:lineRule="auto"/>
              <w:ind w:left="0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Название книги, </w:t>
            </w:r>
          </w:p>
          <w:p w:rsidR="009E7F1C" w:rsidRPr="00E043D7" w:rsidRDefault="009E7F1C" w:rsidP="00E043D7">
            <w:pPr>
              <w:spacing w:after="0" w:line="259" w:lineRule="auto"/>
              <w:ind w:left="0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Год издания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Текст не более 15 символов </w:t>
            </w:r>
          </w:p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Текст не более 10 символов </w:t>
            </w:r>
          </w:p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Текст не более 255 символов </w:t>
            </w:r>
          </w:p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Целое число,  0-3000 </w:t>
            </w:r>
          </w:p>
        </w:tc>
      </w:tr>
      <w:tr w:rsidR="009E7F1C" w:rsidRPr="00E043D7" w:rsidTr="008F498C">
        <w:trPr>
          <w:trHeight w:val="839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АВТОР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proofErr w:type="spellStart"/>
            <w:r w:rsidRPr="00E043D7">
              <w:rPr>
                <w:rFonts w:ascii="Times" w:hAnsi="Times"/>
                <w:sz w:val="24"/>
                <w:u w:val="single" w:color="000000"/>
              </w:rPr>
              <w:t>Код_автора</w:t>
            </w:r>
            <w:proofErr w:type="spellEnd"/>
            <w:r w:rsidRPr="00E043D7">
              <w:rPr>
                <w:rFonts w:ascii="Times" w:hAnsi="Times"/>
                <w:sz w:val="24"/>
              </w:rPr>
              <w:t xml:space="preserve"> </w:t>
            </w:r>
          </w:p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proofErr w:type="spellStart"/>
            <w:r w:rsidRPr="00E043D7">
              <w:rPr>
                <w:rFonts w:ascii="Times" w:hAnsi="Times"/>
                <w:sz w:val="24"/>
              </w:rPr>
              <w:t>ФИО_автора</w:t>
            </w:r>
            <w:proofErr w:type="spellEnd"/>
            <w:r w:rsidRPr="00E043D7">
              <w:rPr>
                <w:rFonts w:ascii="Times" w:hAnsi="Times"/>
                <w:sz w:val="24"/>
              </w:rPr>
              <w:t xml:space="preserve"> </w:t>
            </w:r>
          </w:p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0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Условный код, </w:t>
            </w:r>
          </w:p>
          <w:p w:rsidR="009E7F1C" w:rsidRPr="00E043D7" w:rsidRDefault="009E7F1C" w:rsidP="00E043D7">
            <w:pPr>
              <w:spacing w:after="0" w:line="259" w:lineRule="auto"/>
              <w:ind w:left="0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Фамилия, Имя, </w:t>
            </w:r>
          </w:p>
          <w:p w:rsidR="009E7F1C" w:rsidRPr="00E043D7" w:rsidRDefault="009E7F1C" w:rsidP="00E043D7">
            <w:pPr>
              <w:spacing w:after="0" w:line="259" w:lineRule="auto"/>
              <w:ind w:left="0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Отчество автора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Целое число, 0-100000 </w:t>
            </w:r>
          </w:p>
          <w:p w:rsidR="009E7F1C" w:rsidRPr="00E043D7" w:rsidRDefault="009E7F1C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Текст не более 64 символов </w:t>
            </w:r>
          </w:p>
        </w:tc>
      </w:tr>
      <w:tr w:rsidR="00CE26AE" w:rsidRPr="00E043D7" w:rsidTr="008F498C">
        <w:trPr>
          <w:trHeight w:val="839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E" w:rsidRPr="00E043D7" w:rsidRDefault="00CE26AE" w:rsidP="00E043D7">
            <w:pPr>
              <w:spacing w:after="0" w:line="259" w:lineRule="auto"/>
              <w:ind w:left="108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ЭКЗЕМПЛЯР_ КНИГИ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E" w:rsidRPr="00E043D7" w:rsidRDefault="00CE26AE" w:rsidP="00E043D7">
            <w:pPr>
              <w:spacing w:after="0" w:line="259" w:lineRule="auto"/>
              <w:ind w:left="108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  <w:u w:val="single" w:color="000000"/>
              </w:rPr>
              <w:t>РНК</w:t>
            </w:r>
            <w:r w:rsidRPr="00E043D7">
              <w:rPr>
                <w:rFonts w:ascii="Times" w:hAnsi="Times"/>
                <w:sz w:val="24"/>
              </w:rPr>
              <w:t xml:space="preserve"> </w:t>
            </w:r>
          </w:p>
          <w:p w:rsidR="00CE26AE" w:rsidRPr="00E043D7" w:rsidRDefault="00CE26AE" w:rsidP="00E043D7">
            <w:pPr>
              <w:spacing w:after="0" w:line="259" w:lineRule="auto"/>
              <w:ind w:left="108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 </w:t>
            </w:r>
          </w:p>
          <w:p w:rsidR="00CE26AE" w:rsidRPr="00E043D7" w:rsidRDefault="00CE26AE" w:rsidP="00E043D7">
            <w:pPr>
              <w:spacing w:after="0" w:line="259" w:lineRule="auto"/>
              <w:ind w:left="0" w:firstLine="110"/>
              <w:rPr>
                <w:rFonts w:ascii="Times" w:hAnsi="Times"/>
              </w:rPr>
            </w:pPr>
            <w:proofErr w:type="spellStart"/>
            <w:r w:rsidRPr="00E043D7">
              <w:rPr>
                <w:rFonts w:ascii="Times" w:hAnsi="Times"/>
                <w:sz w:val="24"/>
              </w:rPr>
              <w:t>Адрес_хранения</w:t>
            </w:r>
            <w:proofErr w:type="spellEnd"/>
            <w:r w:rsidRPr="00E043D7">
              <w:rPr>
                <w:rFonts w:ascii="Times" w:hAnsi="Times"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E" w:rsidRPr="00E043D7" w:rsidRDefault="00CE26AE" w:rsidP="00E043D7">
            <w:pPr>
              <w:spacing w:after="0" w:line="238" w:lineRule="auto"/>
              <w:ind w:left="108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Регистрационный номер книги, </w:t>
            </w:r>
          </w:p>
          <w:p w:rsidR="00CE26AE" w:rsidRPr="00E043D7" w:rsidRDefault="00CE26AE" w:rsidP="00E043D7">
            <w:pPr>
              <w:spacing w:after="0" w:line="259" w:lineRule="auto"/>
              <w:ind w:left="108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Адрес хранения книги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E" w:rsidRPr="00E043D7" w:rsidRDefault="00CE26AE" w:rsidP="00E043D7">
            <w:pPr>
              <w:spacing w:after="0" w:line="259" w:lineRule="auto"/>
              <w:ind w:left="107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Целое число, 0-1000000 </w:t>
            </w:r>
          </w:p>
          <w:p w:rsidR="00CE26AE" w:rsidRPr="00E043D7" w:rsidRDefault="00CE26AE" w:rsidP="00E043D7">
            <w:pPr>
              <w:spacing w:after="0" w:line="259" w:lineRule="auto"/>
              <w:ind w:left="107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 </w:t>
            </w:r>
          </w:p>
          <w:p w:rsidR="00CE26AE" w:rsidRPr="00E043D7" w:rsidRDefault="00CE26AE" w:rsidP="00E043D7">
            <w:pPr>
              <w:spacing w:after="0" w:line="259" w:lineRule="auto"/>
              <w:ind w:left="107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Текст не более 64 символов </w:t>
            </w:r>
          </w:p>
        </w:tc>
      </w:tr>
      <w:tr w:rsidR="00CE26AE" w:rsidRPr="00E043D7" w:rsidTr="008F498C">
        <w:trPr>
          <w:trHeight w:val="839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E" w:rsidRPr="00E043D7" w:rsidRDefault="00CE26AE" w:rsidP="00E043D7">
            <w:pPr>
              <w:spacing w:after="0" w:line="259" w:lineRule="auto"/>
              <w:ind w:left="108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ЧИТАТЕЛЬ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E" w:rsidRPr="00E043D7" w:rsidRDefault="00CE26AE" w:rsidP="00E043D7">
            <w:pPr>
              <w:spacing w:after="0" w:line="259" w:lineRule="auto"/>
              <w:ind w:left="108" w:firstLine="110"/>
              <w:rPr>
                <w:rFonts w:ascii="Times" w:hAnsi="Times"/>
              </w:rPr>
            </w:pPr>
            <w:proofErr w:type="spellStart"/>
            <w:r w:rsidRPr="00E043D7">
              <w:rPr>
                <w:rFonts w:ascii="Times" w:hAnsi="Times"/>
                <w:sz w:val="24"/>
                <w:u w:val="single" w:color="000000"/>
              </w:rPr>
              <w:t>Номер_ЧБ</w:t>
            </w:r>
            <w:proofErr w:type="spellEnd"/>
            <w:r w:rsidRPr="00E043D7">
              <w:rPr>
                <w:rFonts w:ascii="Times" w:hAnsi="Times"/>
                <w:sz w:val="24"/>
              </w:rPr>
              <w:t xml:space="preserve"> </w:t>
            </w:r>
          </w:p>
          <w:p w:rsidR="00CE26AE" w:rsidRPr="00E043D7" w:rsidRDefault="00CE26AE" w:rsidP="00E043D7">
            <w:pPr>
              <w:spacing w:after="0" w:line="259" w:lineRule="auto"/>
              <w:ind w:left="108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 </w:t>
            </w:r>
          </w:p>
          <w:p w:rsidR="00CE26AE" w:rsidRPr="00E043D7" w:rsidRDefault="00CE26AE" w:rsidP="00E043D7">
            <w:pPr>
              <w:spacing w:after="0" w:line="259" w:lineRule="auto"/>
              <w:ind w:left="108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ФИО </w:t>
            </w:r>
          </w:p>
          <w:p w:rsidR="00CE26AE" w:rsidRPr="00E043D7" w:rsidRDefault="00CE26AE" w:rsidP="00E043D7">
            <w:pPr>
              <w:spacing w:after="0" w:line="259" w:lineRule="auto"/>
              <w:ind w:left="108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МР </w:t>
            </w:r>
          </w:p>
          <w:p w:rsidR="00CE26AE" w:rsidRPr="00E043D7" w:rsidRDefault="00CE26AE" w:rsidP="00E043D7">
            <w:pPr>
              <w:spacing w:after="0" w:line="259" w:lineRule="auto"/>
              <w:ind w:left="108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Адрес </w:t>
            </w:r>
          </w:p>
          <w:p w:rsidR="00CE26AE" w:rsidRPr="00E043D7" w:rsidRDefault="00CE26AE" w:rsidP="00E043D7">
            <w:pPr>
              <w:spacing w:after="0" w:line="259" w:lineRule="auto"/>
              <w:ind w:left="108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Телефон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E" w:rsidRPr="00E043D7" w:rsidRDefault="00CE26AE" w:rsidP="00E043D7">
            <w:pPr>
              <w:spacing w:after="0" w:line="259" w:lineRule="auto"/>
              <w:ind w:left="108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Номер читательского </w:t>
            </w:r>
          </w:p>
          <w:p w:rsidR="00CE26AE" w:rsidRPr="00E043D7" w:rsidRDefault="00CE26AE" w:rsidP="00E043D7">
            <w:pPr>
              <w:spacing w:after="0" w:line="259" w:lineRule="auto"/>
              <w:ind w:left="108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билета,  </w:t>
            </w:r>
          </w:p>
          <w:p w:rsidR="00CE26AE" w:rsidRPr="00E043D7" w:rsidRDefault="00CE26AE" w:rsidP="00E043D7">
            <w:pPr>
              <w:spacing w:after="0" w:line="259" w:lineRule="auto"/>
              <w:ind w:left="108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ФИО читателя, </w:t>
            </w:r>
          </w:p>
          <w:p w:rsidR="00CE26AE" w:rsidRPr="00E043D7" w:rsidRDefault="00CE26AE" w:rsidP="00E043D7">
            <w:pPr>
              <w:spacing w:after="0" w:line="259" w:lineRule="auto"/>
              <w:ind w:left="108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Место работы,  </w:t>
            </w:r>
          </w:p>
          <w:p w:rsidR="00CE26AE" w:rsidRPr="00E043D7" w:rsidRDefault="00CE26AE" w:rsidP="00E043D7">
            <w:pPr>
              <w:spacing w:after="0" w:line="259" w:lineRule="auto"/>
              <w:ind w:left="108" w:right="97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Адрес читателя, Номер телефона читателя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E" w:rsidRPr="00E043D7" w:rsidRDefault="00CE26AE" w:rsidP="00E043D7">
            <w:pPr>
              <w:spacing w:after="0" w:line="259" w:lineRule="auto"/>
              <w:ind w:left="107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Целое число, 0 - 100000 </w:t>
            </w:r>
          </w:p>
          <w:p w:rsidR="00CE26AE" w:rsidRPr="00E043D7" w:rsidRDefault="00CE26AE" w:rsidP="00E043D7">
            <w:pPr>
              <w:spacing w:after="0" w:line="259" w:lineRule="auto"/>
              <w:ind w:left="107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 </w:t>
            </w:r>
          </w:p>
          <w:p w:rsidR="00CE26AE" w:rsidRPr="00E043D7" w:rsidRDefault="00CE26AE" w:rsidP="00E043D7">
            <w:pPr>
              <w:spacing w:after="0" w:line="259" w:lineRule="auto"/>
              <w:ind w:left="107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Текст не более 64 символов </w:t>
            </w:r>
          </w:p>
          <w:p w:rsidR="00CE26AE" w:rsidRPr="00E043D7" w:rsidRDefault="00CE26AE" w:rsidP="00E043D7">
            <w:pPr>
              <w:spacing w:after="0" w:line="259" w:lineRule="auto"/>
              <w:ind w:left="107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Текст не более 255 символов </w:t>
            </w:r>
          </w:p>
          <w:p w:rsidR="00CE26AE" w:rsidRPr="00E043D7" w:rsidRDefault="00CE26AE" w:rsidP="00E043D7">
            <w:pPr>
              <w:spacing w:after="0" w:line="259" w:lineRule="auto"/>
              <w:ind w:left="107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Текст не более 255 символов </w:t>
            </w:r>
          </w:p>
          <w:p w:rsidR="00CE26AE" w:rsidRPr="00E043D7" w:rsidRDefault="00CE26AE" w:rsidP="00E043D7">
            <w:pPr>
              <w:spacing w:after="0" w:line="259" w:lineRule="auto"/>
              <w:ind w:left="107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Текст не более 10 символов </w:t>
            </w:r>
          </w:p>
        </w:tc>
      </w:tr>
      <w:tr w:rsidR="00AB26E3" w:rsidRPr="00E043D7" w:rsidTr="008F498C">
        <w:trPr>
          <w:trHeight w:val="839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E3" w:rsidRPr="00E043D7" w:rsidRDefault="00AB26E3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lastRenderedPageBreak/>
              <w:t xml:space="preserve">ЖАНР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E3" w:rsidRPr="00E043D7" w:rsidRDefault="00AB26E3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proofErr w:type="spellStart"/>
            <w:r w:rsidRPr="00E043D7">
              <w:rPr>
                <w:rFonts w:ascii="Times" w:hAnsi="Times"/>
                <w:sz w:val="24"/>
                <w:u w:val="single" w:color="000000"/>
              </w:rPr>
              <w:t>Код_жанра</w:t>
            </w:r>
            <w:proofErr w:type="spellEnd"/>
            <w:r w:rsidRPr="00E043D7">
              <w:rPr>
                <w:rFonts w:ascii="Times" w:hAnsi="Times"/>
                <w:sz w:val="24"/>
              </w:rPr>
              <w:t xml:space="preserve"> Название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E3" w:rsidRPr="00E043D7" w:rsidRDefault="00AB26E3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Условный код </w:t>
            </w:r>
          </w:p>
          <w:p w:rsidR="00AB26E3" w:rsidRPr="00E043D7" w:rsidRDefault="00AB26E3" w:rsidP="00E043D7">
            <w:pPr>
              <w:spacing w:after="0" w:line="259" w:lineRule="auto"/>
              <w:ind w:left="1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Название жанра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E3" w:rsidRPr="00E043D7" w:rsidRDefault="00AB26E3" w:rsidP="00E043D7">
            <w:pPr>
              <w:spacing w:after="0" w:line="259" w:lineRule="auto"/>
              <w:ind w:left="0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Число, 0-1000 </w:t>
            </w:r>
          </w:p>
          <w:p w:rsidR="00AB26E3" w:rsidRPr="00E043D7" w:rsidRDefault="00AB26E3" w:rsidP="00E043D7">
            <w:pPr>
              <w:spacing w:after="0" w:line="259" w:lineRule="auto"/>
              <w:ind w:left="0" w:firstLine="110"/>
              <w:rPr>
                <w:rFonts w:ascii="Times" w:hAnsi="Times"/>
              </w:rPr>
            </w:pPr>
            <w:r w:rsidRPr="00E043D7">
              <w:rPr>
                <w:rFonts w:ascii="Times" w:hAnsi="Times"/>
                <w:sz w:val="24"/>
              </w:rPr>
              <w:t xml:space="preserve">Текст не более 64 символов </w:t>
            </w:r>
          </w:p>
        </w:tc>
      </w:tr>
    </w:tbl>
    <w:p w:rsidR="009E7F1C" w:rsidRPr="00E043D7" w:rsidRDefault="009E7F1C" w:rsidP="00E043D7">
      <w:pPr>
        <w:spacing w:after="0" w:line="259" w:lineRule="auto"/>
        <w:ind w:left="-1259" w:right="366" w:firstLine="709"/>
        <w:rPr>
          <w:rFonts w:ascii="Times" w:hAnsi="Times"/>
        </w:rPr>
      </w:pPr>
      <w:r w:rsidRPr="00E043D7">
        <w:rPr>
          <w:rFonts w:ascii="Times" w:hAnsi="Times"/>
        </w:rPr>
        <w:softHyphen/>
        <w:t xml:space="preserve"> </w:t>
      </w:r>
    </w:p>
    <w:p w:rsidR="009E7F1C" w:rsidRPr="00E043D7" w:rsidRDefault="009E7F1C" w:rsidP="00E043D7">
      <w:pPr>
        <w:spacing w:after="0" w:line="259" w:lineRule="auto"/>
        <w:ind w:left="0" w:right="31" w:firstLine="709"/>
        <w:rPr>
          <w:rFonts w:ascii="Times" w:hAnsi="Times"/>
        </w:rPr>
      </w:pPr>
      <w:r w:rsidRPr="00E043D7">
        <w:rPr>
          <w:rFonts w:ascii="Times" w:eastAsia="Calibri" w:hAnsi="Times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D81794E" wp14:editId="0B175A04">
                <wp:simplePos x="0" y="0"/>
                <wp:positionH relativeFrom="page">
                  <wp:posOffset>6969502</wp:posOffset>
                </wp:positionH>
                <wp:positionV relativeFrom="page">
                  <wp:posOffset>10313283</wp:posOffset>
                </wp:positionV>
                <wp:extent cx="138633" cy="38100"/>
                <wp:effectExtent l="0" t="0" r="0" b="0"/>
                <wp:wrapTopAndBottom/>
                <wp:docPr id="59253" name="Group 59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33" cy="38100"/>
                          <a:chOff x="0" y="0"/>
                          <a:chExt cx="138633" cy="38100"/>
                        </a:xfrm>
                      </wpg:grpSpPr>
                      <wps:wsp>
                        <wps:cNvPr id="5864" name="Rectangle 5864"/>
                        <wps:cNvSpPr/>
                        <wps:spPr>
                          <a:xfrm rot="-5399999">
                            <a:off x="66854" y="-7942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0E2" w:rsidRDefault="001450E2" w:rsidP="009E7F1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1794E" id="Group 59253" o:spid="_x0000_s1032" style="position:absolute;left:0;text-align:left;margin-left:548.8pt;margin-top:812.05pt;width:10.9pt;height:3pt;z-index:251667456;mso-position-horizontal-relative:page;mso-position-vertical-relative:page" coordsize="138633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">
                <v:rect id="Rectangle 5864" o:spid="_x0000_s1033" style="position:absolute;left:66854;top:-79427;width:50673;height:184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" filled="f" stroked="f">
                  <v:textbox inset="0,0,0,0">
                    <w:txbxContent>
                      <w:p w:rsidR="001450E2" w:rsidRDefault="001450E2" w:rsidP="009E7F1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8F498C" w:rsidRPr="00E043D7">
        <w:rPr>
          <w:rFonts w:ascii="Times" w:hAnsi="Times"/>
          <w:b/>
          <w:bCs/>
        </w:rPr>
        <w:t>Задания на проектирование</w:t>
      </w:r>
      <w:r w:rsidR="008F498C" w:rsidRPr="00E043D7">
        <w:rPr>
          <w:rFonts w:ascii="Times" w:hAnsi="Times"/>
        </w:rPr>
        <w:t xml:space="preserve">: </w:t>
      </w:r>
    </w:p>
    <w:p w:rsidR="008F498C" w:rsidRPr="00E043D7" w:rsidRDefault="008F498C" w:rsidP="00E043D7">
      <w:pPr>
        <w:spacing w:after="0" w:line="259" w:lineRule="auto"/>
        <w:ind w:left="0" w:right="31" w:firstLine="709"/>
        <w:rPr>
          <w:rFonts w:ascii="Times" w:hAnsi="Times"/>
        </w:rPr>
      </w:pPr>
      <w:r w:rsidRPr="00E043D7">
        <w:rPr>
          <w:rFonts w:ascii="Times" w:hAnsi="Times"/>
        </w:rPr>
        <w:t xml:space="preserve">Изучите предметную область и в СУБД </w:t>
      </w:r>
      <w:r w:rsidRPr="00E043D7">
        <w:rPr>
          <w:rFonts w:ascii="Times" w:hAnsi="Times"/>
          <w:lang w:val="en-US"/>
        </w:rPr>
        <w:t>MS</w:t>
      </w:r>
      <w:r w:rsidRPr="00E043D7">
        <w:rPr>
          <w:rFonts w:ascii="Times" w:hAnsi="Times"/>
        </w:rPr>
        <w:t xml:space="preserve"> </w:t>
      </w:r>
      <w:r w:rsidRPr="00E043D7">
        <w:rPr>
          <w:rFonts w:ascii="Times" w:hAnsi="Times"/>
          <w:lang w:val="en-US"/>
        </w:rPr>
        <w:t>SQL</w:t>
      </w:r>
      <w:r w:rsidR="00E043D7" w:rsidRPr="00E043D7">
        <w:rPr>
          <w:rFonts w:ascii="Times" w:hAnsi="Times"/>
        </w:rPr>
        <w:t xml:space="preserve"> </w:t>
      </w:r>
      <w:r w:rsidR="00E043D7" w:rsidRPr="00E043D7">
        <w:rPr>
          <w:rFonts w:ascii="Times" w:hAnsi="Times"/>
          <w:lang w:val="en-US"/>
        </w:rPr>
        <w:t>Server</w:t>
      </w:r>
      <w:r w:rsidR="00E043D7" w:rsidRPr="00E043D7">
        <w:rPr>
          <w:rFonts w:ascii="Times" w:hAnsi="Times"/>
        </w:rPr>
        <w:t xml:space="preserve"> </w:t>
      </w:r>
      <w:r w:rsidR="00E043D7" w:rsidRPr="00E043D7">
        <w:rPr>
          <w:rFonts w:ascii="Times" w:hAnsi="Times"/>
          <w:lang w:val="en-US"/>
        </w:rPr>
        <w:t>Management</w:t>
      </w:r>
      <w:r w:rsidR="00E043D7" w:rsidRPr="00E043D7">
        <w:rPr>
          <w:rFonts w:ascii="Times" w:hAnsi="Times"/>
        </w:rPr>
        <w:t xml:space="preserve"> </w:t>
      </w:r>
      <w:r w:rsidR="00E043D7" w:rsidRPr="00E043D7">
        <w:rPr>
          <w:rFonts w:ascii="Times" w:hAnsi="Times"/>
          <w:lang w:val="en-US"/>
        </w:rPr>
        <w:t>Studio</w:t>
      </w:r>
      <w:r w:rsidR="00E043D7">
        <w:rPr>
          <w:rFonts w:ascii="Times" w:hAnsi="Times"/>
        </w:rPr>
        <w:t xml:space="preserve"> постройте </w:t>
      </w:r>
      <w:r w:rsidR="00E043D7">
        <w:rPr>
          <w:rFonts w:ascii="Times" w:hAnsi="Times"/>
          <w:lang w:val="en-US"/>
        </w:rPr>
        <w:t>ER</w:t>
      </w:r>
      <w:r w:rsidR="00E043D7" w:rsidRPr="00E043D7">
        <w:rPr>
          <w:rFonts w:ascii="Times" w:hAnsi="Times"/>
        </w:rPr>
        <w:t>-</w:t>
      </w:r>
      <w:r w:rsidR="00E043D7">
        <w:rPr>
          <w:rFonts w:ascii="Times" w:hAnsi="Times"/>
        </w:rPr>
        <w:t xml:space="preserve">диаграмму базы данных. Результат сохраните в любом графическом формате. </w:t>
      </w:r>
    </w:p>
    <w:p w:rsidR="00E043D7" w:rsidRPr="00E043D7" w:rsidRDefault="00E043D7" w:rsidP="00E043D7">
      <w:pPr>
        <w:spacing w:after="0" w:line="259" w:lineRule="auto"/>
        <w:ind w:left="0" w:right="31" w:firstLine="709"/>
        <w:rPr>
          <w:rFonts w:ascii="Times" w:hAnsi="Times"/>
        </w:rPr>
      </w:pPr>
    </w:p>
    <w:p w:rsidR="00E043D7" w:rsidRDefault="00E043D7" w:rsidP="00E043D7">
      <w:pPr>
        <w:spacing w:after="0" w:line="247" w:lineRule="auto"/>
        <w:ind w:left="0" w:firstLine="0"/>
        <w:rPr>
          <w:rFonts w:ascii="Times" w:hAnsi="Times"/>
        </w:rPr>
      </w:pPr>
      <w:r>
        <w:rPr>
          <w:rFonts w:ascii="Times" w:hAnsi="Times"/>
          <w:b/>
          <w:i/>
        </w:rPr>
        <w:t xml:space="preserve">Вариант 1. </w:t>
      </w:r>
      <w:r w:rsidR="008F498C" w:rsidRPr="00E043D7">
        <w:rPr>
          <w:rFonts w:ascii="Times" w:hAnsi="Times"/>
          <w:b/>
        </w:rPr>
        <w:t>У</w:t>
      </w:r>
      <w:r w:rsidR="008F498C" w:rsidRPr="00E043D7">
        <w:rPr>
          <w:rFonts w:ascii="Times" w:hAnsi="Times"/>
          <w:b/>
          <w:sz w:val="22"/>
        </w:rPr>
        <w:t>ЧЕТ КОНТИНГЕНТА И УСПЕВАЕМОСТИ СТУДЕНТОВ</w:t>
      </w:r>
      <w:r w:rsidR="008F498C" w:rsidRPr="00E043D7">
        <w:rPr>
          <w:rFonts w:ascii="Times" w:hAnsi="Times"/>
        </w:rPr>
        <w:t xml:space="preserve"> </w:t>
      </w:r>
    </w:p>
    <w:p w:rsidR="008F498C" w:rsidRPr="00E043D7" w:rsidRDefault="008F498C" w:rsidP="00E043D7">
      <w:pPr>
        <w:spacing w:after="0" w:line="239" w:lineRule="auto"/>
        <w:ind w:left="0" w:right="71" w:firstLine="709"/>
        <w:rPr>
          <w:rFonts w:ascii="Times" w:hAnsi="Times"/>
        </w:rPr>
      </w:pPr>
      <w:r w:rsidRPr="00E043D7">
        <w:rPr>
          <w:rFonts w:ascii="Times" w:hAnsi="Times"/>
        </w:rPr>
        <w:t xml:space="preserve">В вузе организовано несколько </w:t>
      </w:r>
      <w:r w:rsidRPr="00E043D7">
        <w:rPr>
          <w:rFonts w:ascii="Times" w:hAnsi="Times"/>
          <w:i/>
        </w:rPr>
        <w:t>факультетов</w:t>
      </w:r>
      <w:r w:rsidRPr="00E043D7">
        <w:rPr>
          <w:rFonts w:ascii="Times" w:hAnsi="Times"/>
        </w:rPr>
        <w:t xml:space="preserve">, на каждом из которых обучаются </w:t>
      </w:r>
      <w:r w:rsidRPr="00E043D7">
        <w:rPr>
          <w:rFonts w:ascii="Times" w:hAnsi="Times"/>
          <w:i/>
        </w:rPr>
        <w:t>студенты</w:t>
      </w:r>
      <w:r w:rsidRPr="00E043D7">
        <w:rPr>
          <w:rFonts w:ascii="Times" w:hAnsi="Times"/>
        </w:rPr>
        <w:t xml:space="preserve"> нескольких </w:t>
      </w:r>
      <w:r w:rsidRPr="00E043D7">
        <w:rPr>
          <w:rFonts w:ascii="Times" w:hAnsi="Times"/>
          <w:i/>
        </w:rPr>
        <w:t>специальностей</w:t>
      </w:r>
      <w:r w:rsidRPr="00E043D7">
        <w:rPr>
          <w:rFonts w:ascii="Times" w:hAnsi="Times"/>
        </w:rPr>
        <w:t xml:space="preserve">. Студент может одновременно обучаться на одной специальности одного факультета. </w:t>
      </w:r>
    </w:p>
    <w:p w:rsidR="008F498C" w:rsidRPr="00E043D7" w:rsidRDefault="008F498C" w:rsidP="00E043D7">
      <w:pPr>
        <w:spacing w:after="1" w:line="238" w:lineRule="auto"/>
        <w:ind w:left="0" w:firstLine="709"/>
        <w:rPr>
          <w:rFonts w:ascii="Times" w:hAnsi="Times"/>
        </w:rPr>
      </w:pPr>
      <w:r w:rsidRPr="00E043D7">
        <w:rPr>
          <w:rFonts w:ascii="Times" w:hAnsi="Times"/>
        </w:rPr>
        <w:t xml:space="preserve">Студенты распределены по </w:t>
      </w:r>
      <w:r w:rsidRPr="00E043D7">
        <w:rPr>
          <w:rFonts w:ascii="Times" w:hAnsi="Times"/>
          <w:i/>
        </w:rPr>
        <w:t>курсам</w:t>
      </w:r>
      <w:r w:rsidRPr="00E043D7">
        <w:rPr>
          <w:rFonts w:ascii="Times" w:hAnsi="Times"/>
        </w:rPr>
        <w:t xml:space="preserve"> и </w:t>
      </w:r>
      <w:r w:rsidRPr="00E043D7">
        <w:rPr>
          <w:rFonts w:ascii="Times" w:hAnsi="Times"/>
          <w:i/>
        </w:rPr>
        <w:t>группам</w:t>
      </w:r>
      <w:r w:rsidRPr="00E043D7">
        <w:rPr>
          <w:rFonts w:ascii="Times" w:hAnsi="Times"/>
        </w:rPr>
        <w:t xml:space="preserve">, на каждой специальности может быть несколько групп одного курса.  </w:t>
      </w:r>
    </w:p>
    <w:p w:rsidR="008F498C" w:rsidRPr="00E043D7" w:rsidRDefault="008F498C" w:rsidP="00E043D7">
      <w:pPr>
        <w:spacing w:after="0" w:line="239" w:lineRule="auto"/>
        <w:ind w:left="0" w:right="68" w:firstLine="709"/>
        <w:rPr>
          <w:rFonts w:ascii="Times" w:hAnsi="Times"/>
        </w:rPr>
      </w:pPr>
      <w:r w:rsidRPr="00E043D7">
        <w:rPr>
          <w:rFonts w:ascii="Times" w:hAnsi="Times"/>
        </w:rPr>
        <w:t xml:space="preserve">Для каждой специальности определен </w:t>
      </w:r>
      <w:r w:rsidRPr="00E043D7">
        <w:rPr>
          <w:rFonts w:ascii="Times" w:hAnsi="Times"/>
          <w:i/>
        </w:rPr>
        <w:t>учебный план</w:t>
      </w:r>
      <w:r w:rsidRPr="00E043D7">
        <w:rPr>
          <w:rFonts w:ascii="Times" w:hAnsi="Times"/>
        </w:rPr>
        <w:t xml:space="preserve">: перечень дисциплин в каждом </w:t>
      </w:r>
      <w:proofErr w:type="gramStart"/>
      <w:r w:rsidRPr="00E043D7">
        <w:rPr>
          <w:rFonts w:ascii="Times" w:hAnsi="Times"/>
          <w:i/>
        </w:rPr>
        <w:t>семестре</w:t>
      </w:r>
      <w:r w:rsidRPr="00E043D7">
        <w:rPr>
          <w:rFonts w:ascii="Times" w:hAnsi="Times"/>
        </w:rPr>
        <w:t xml:space="preserve">  (</w:t>
      </w:r>
      <w:proofErr w:type="gramEnd"/>
      <w:r w:rsidRPr="00E043D7">
        <w:rPr>
          <w:rFonts w:ascii="Times" w:hAnsi="Times"/>
        </w:rPr>
        <w:t xml:space="preserve">семестры пронумерованы от 1 до 9). В учебном плане специальности в каждом семестре для каждой дисциплины определены: количество контрольных работ (от 0 до 4-х), зачет (есть/нет), экзамен (есть/нет). </w:t>
      </w:r>
    </w:p>
    <w:p w:rsidR="00E043D7" w:rsidRDefault="008F498C" w:rsidP="00E043D7">
      <w:pPr>
        <w:spacing w:after="2" w:line="238" w:lineRule="auto"/>
        <w:ind w:left="0" w:right="68" w:firstLine="709"/>
        <w:rPr>
          <w:rFonts w:ascii="Times" w:hAnsi="Times"/>
        </w:rPr>
      </w:pPr>
      <w:r w:rsidRPr="00E043D7">
        <w:rPr>
          <w:rFonts w:ascii="Times" w:hAnsi="Times"/>
        </w:rPr>
        <w:t xml:space="preserve">Результаты экзаменов оцениваются по 4-балльной системе (2÷5), результаты контрольных работ и зачетов – по 2-балльной («1» – не зачтено, «2» - зачтено). Оценка «0» ставится студенту, не явившемуся на экзамен (зачет) или не представившему контрольную работу. Фиксируются даты сдачи экзаменов, зачетов и </w:t>
      </w:r>
      <w:proofErr w:type="gramStart"/>
      <w:r w:rsidRPr="00E043D7">
        <w:rPr>
          <w:rFonts w:ascii="Times" w:hAnsi="Times"/>
        </w:rPr>
        <w:t>контрольных  работ</w:t>
      </w:r>
      <w:proofErr w:type="gramEnd"/>
      <w:r w:rsidRPr="00E043D7">
        <w:rPr>
          <w:rFonts w:ascii="Times" w:hAnsi="Times"/>
        </w:rPr>
        <w:t xml:space="preserve">. Допускаются многократные пересдачи. </w:t>
      </w:r>
    </w:p>
    <w:p w:rsidR="008F498C" w:rsidRPr="00E043D7" w:rsidRDefault="008F498C" w:rsidP="00E043D7">
      <w:pPr>
        <w:spacing w:after="2" w:line="238" w:lineRule="auto"/>
        <w:ind w:left="0" w:right="68" w:firstLine="709"/>
        <w:rPr>
          <w:rFonts w:ascii="Times" w:hAnsi="Times"/>
        </w:rPr>
      </w:pPr>
      <w:r w:rsidRPr="00E043D7">
        <w:rPr>
          <w:rFonts w:ascii="Times" w:hAnsi="Times"/>
          <w:i/>
        </w:rPr>
        <w:t xml:space="preserve">Пользователи </w:t>
      </w:r>
    </w:p>
    <w:p w:rsidR="008F498C" w:rsidRPr="00E043D7" w:rsidRDefault="008F498C" w:rsidP="00E043D7">
      <w:pPr>
        <w:spacing w:after="1" w:line="238" w:lineRule="auto"/>
        <w:ind w:left="0" w:right="70" w:firstLine="709"/>
        <w:rPr>
          <w:rFonts w:ascii="Times" w:hAnsi="Times"/>
        </w:rPr>
      </w:pPr>
      <w:r w:rsidRPr="00E043D7">
        <w:rPr>
          <w:rFonts w:ascii="Times" w:hAnsi="Times"/>
          <w:u w:val="single" w:color="000000"/>
        </w:rPr>
        <w:t>Секретарь</w:t>
      </w:r>
      <w:r w:rsidRPr="00E043D7">
        <w:rPr>
          <w:rFonts w:ascii="Times" w:hAnsi="Times"/>
        </w:rPr>
        <w:t xml:space="preserve">: подготовка </w:t>
      </w:r>
      <w:proofErr w:type="spellStart"/>
      <w:r w:rsidRPr="00E043D7">
        <w:rPr>
          <w:rFonts w:ascii="Times" w:hAnsi="Times"/>
        </w:rPr>
        <w:t>зачетно</w:t>
      </w:r>
      <w:proofErr w:type="spellEnd"/>
      <w:r w:rsidRPr="00E043D7">
        <w:rPr>
          <w:rFonts w:ascii="Times" w:hAnsi="Times"/>
        </w:rPr>
        <w:t xml:space="preserve"> - экзаменационных ведомостей для групп; учет результатов выполнения студентами контрольных работ, сдачи зачетов и экзаменов. </w:t>
      </w:r>
    </w:p>
    <w:p w:rsidR="008F498C" w:rsidRPr="00E043D7" w:rsidRDefault="008F498C" w:rsidP="00E043D7">
      <w:pPr>
        <w:spacing w:after="0" w:line="259" w:lineRule="auto"/>
        <w:ind w:left="0" w:firstLine="709"/>
        <w:rPr>
          <w:rFonts w:ascii="Times" w:hAnsi="Times"/>
        </w:rPr>
      </w:pPr>
      <w:proofErr w:type="gramStart"/>
      <w:r w:rsidRPr="00E043D7">
        <w:rPr>
          <w:rFonts w:ascii="Times" w:hAnsi="Times"/>
          <w:u w:val="single" w:color="000000"/>
        </w:rPr>
        <w:t>Декан</w:t>
      </w:r>
      <w:r w:rsidRPr="00E043D7">
        <w:rPr>
          <w:rFonts w:ascii="Times" w:hAnsi="Times"/>
        </w:rPr>
        <w:t>:  анализ</w:t>
      </w:r>
      <w:proofErr w:type="gramEnd"/>
      <w:r w:rsidRPr="00E043D7">
        <w:rPr>
          <w:rFonts w:ascii="Times" w:hAnsi="Times"/>
        </w:rPr>
        <w:t xml:space="preserve"> текущей успеваемости студентов в течение семестра; анализ результатов экзаменационных сессий; выбор кандидатов на поощрение и на отчисление.</w:t>
      </w:r>
    </w:p>
    <w:p w:rsidR="008F498C" w:rsidRPr="00E043D7" w:rsidRDefault="00E043D7" w:rsidP="00E043D7">
      <w:pPr>
        <w:spacing w:after="103" w:line="259" w:lineRule="auto"/>
        <w:rPr>
          <w:rFonts w:ascii="Times" w:hAnsi="Times"/>
        </w:rPr>
      </w:pPr>
      <w:r>
        <w:rPr>
          <w:rFonts w:ascii="Times" w:hAnsi="Times"/>
          <w:b/>
        </w:rPr>
        <w:t xml:space="preserve">Вариант 2. </w:t>
      </w:r>
      <w:r w:rsidR="008F498C" w:rsidRPr="00E043D7">
        <w:rPr>
          <w:rFonts w:ascii="Times" w:hAnsi="Times"/>
          <w:b/>
        </w:rPr>
        <w:t>У</w:t>
      </w:r>
      <w:r w:rsidR="008F498C" w:rsidRPr="00E043D7">
        <w:rPr>
          <w:rFonts w:ascii="Times" w:hAnsi="Times"/>
          <w:b/>
          <w:sz w:val="22"/>
        </w:rPr>
        <w:t>ЧЕТ ВЫПОЛНЕНИЯ ПРОЕКТОВ</w:t>
      </w:r>
      <w:r w:rsidR="008F498C" w:rsidRPr="00E043D7">
        <w:rPr>
          <w:rFonts w:ascii="Times" w:hAnsi="Times"/>
          <w:b/>
          <w:i/>
          <w:sz w:val="22"/>
        </w:rPr>
        <w:t xml:space="preserve"> </w:t>
      </w:r>
      <w:r w:rsidR="008F498C" w:rsidRPr="00E043D7">
        <w:rPr>
          <w:rFonts w:ascii="Times" w:hAnsi="Times"/>
          <w:b/>
          <w:i/>
        </w:rPr>
        <w:t xml:space="preserve"> </w:t>
      </w:r>
    </w:p>
    <w:p w:rsidR="008F498C" w:rsidRPr="00E043D7" w:rsidRDefault="008F498C" w:rsidP="00E043D7">
      <w:pPr>
        <w:spacing w:after="0" w:line="239" w:lineRule="auto"/>
        <w:ind w:left="108" w:firstLine="601"/>
        <w:rPr>
          <w:rFonts w:ascii="Times" w:hAnsi="Times"/>
        </w:rPr>
      </w:pPr>
      <w:r w:rsidRPr="00E043D7">
        <w:rPr>
          <w:rFonts w:ascii="Times" w:hAnsi="Times"/>
        </w:rPr>
        <w:t xml:space="preserve">Проектная организация состоит из </w:t>
      </w:r>
      <w:r w:rsidRPr="00E043D7">
        <w:rPr>
          <w:rFonts w:ascii="Times" w:hAnsi="Times"/>
          <w:i/>
        </w:rPr>
        <w:t>отделов</w:t>
      </w:r>
      <w:r w:rsidRPr="00E043D7">
        <w:rPr>
          <w:rFonts w:ascii="Times" w:hAnsi="Times"/>
        </w:rPr>
        <w:t xml:space="preserve">, которым поручается выполнение </w:t>
      </w:r>
      <w:r w:rsidRPr="00E043D7">
        <w:rPr>
          <w:rFonts w:ascii="Times" w:hAnsi="Times"/>
          <w:i/>
        </w:rPr>
        <w:t>проектов</w:t>
      </w:r>
      <w:r w:rsidRPr="00E043D7">
        <w:rPr>
          <w:rFonts w:ascii="Times" w:hAnsi="Times"/>
        </w:rPr>
        <w:t xml:space="preserve">. Проект может выполняться одним или несколькими отделами. </w:t>
      </w:r>
    </w:p>
    <w:p w:rsidR="008F498C" w:rsidRPr="00E043D7" w:rsidRDefault="008F498C" w:rsidP="00E043D7">
      <w:pPr>
        <w:spacing w:after="0" w:line="239" w:lineRule="auto"/>
        <w:ind w:left="108" w:firstLine="709"/>
        <w:rPr>
          <w:rFonts w:ascii="Times" w:hAnsi="Times"/>
        </w:rPr>
      </w:pPr>
      <w:r w:rsidRPr="00E043D7">
        <w:rPr>
          <w:rFonts w:ascii="Times" w:hAnsi="Times"/>
        </w:rPr>
        <w:t xml:space="preserve">Каждый проект имеет содержательное наименование и уникальный номер. Проекты разделены на </w:t>
      </w:r>
      <w:r w:rsidRPr="00E043D7">
        <w:rPr>
          <w:rFonts w:ascii="Times" w:hAnsi="Times"/>
          <w:i/>
        </w:rPr>
        <w:t>задания</w:t>
      </w:r>
      <w:r w:rsidRPr="00E043D7">
        <w:rPr>
          <w:rFonts w:ascii="Times" w:hAnsi="Times"/>
          <w:b/>
        </w:rPr>
        <w:t xml:space="preserve">.  </w:t>
      </w:r>
    </w:p>
    <w:p w:rsidR="008F498C" w:rsidRPr="00E043D7" w:rsidRDefault="008F498C" w:rsidP="00E043D7">
      <w:pPr>
        <w:spacing w:after="0" w:line="239" w:lineRule="auto"/>
        <w:ind w:left="108" w:right="70" w:firstLine="709"/>
        <w:rPr>
          <w:rFonts w:ascii="Times" w:hAnsi="Times"/>
        </w:rPr>
      </w:pPr>
      <w:r w:rsidRPr="00E043D7">
        <w:rPr>
          <w:rFonts w:ascii="Times" w:hAnsi="Times"/>
          <w:i/>
        </w:rPr>
        <w:t>Сотрудники</w:t>
      </w:r>
      <w:r w:rsidRPr="00E043D7">
        <w:rPr>
          <w:rFonts w:ascii="Times" w:hAnsi="Times"/>
        </w:rPr>
        <w:t xml:space="preserve"> работают в </w:t>
      </w:r>
      <w:r w:rsidRPr="00E043D7">
        <w:rPr>
          <w:rFonts w:ascii="Times" w:hAnsi="Times"/>
          <w:i/>
        </w:rPr>
        <w:t>отделах</w:t>
      </w:r>
      <w:r w:rsidRPr="00E043D7">
        <w:rPr>
          <w:rFonts w:ascii="Times" w:hAnsi="Times"/>
        </w:rPr>
        <w:t xml:space="preserve"> на определенных </w:t>
      </w:r>
      <w:r w:rsidRPr="00E043D7">
        <w:rPr>
          <w:rFonts w:ascii="Times" w:hAnsi="Times"/>
          <w:i/>
        </w:rPr>
        <w:t>должностях.</w:t>
      </w:r>
      <w:r w:rsidRPr="00E043D7">
        <w:rPr>
          <w:rFonts w:ascii="Times" w:hAnsi="Times"/>
        </w:rPr>
        <w:t xml:space="preserve">  Сотрудник может работать в нескольких отделах, занимая в каждом из них несколько должностей.  </w:t>
      </w:r>
    </w:p>
    <w:p w:rsidR="008F498C" w:rsidRPr="00E043D7" w:rsidRDefault="008F498C" w:rsidP="00E043D7">
      <w:pPr>
        <w:spacing w:after="122" w:line="239" w:lineRule="auto"/>
        <w:ind w:left="108" w:right="68" w:firstLine="709"/>
        <w:rPr>
          <w:rFonts w:ascii="Times" w:hAnsi="Times"/>
        </w:rPr>
      </w:pPr>
      <w:r w:rsidRPr="00E043D7">
        <w:rPr>
          <w:rFonts w:ascii="Times" w:hAnsi="Times"/>
        </w:rPr>
        <w:t xml:space="preserve">Сотрудники участвуют в выполнении заданий, входящих в состав проектов. Каждое задание выполняется одним сотрудником. Сотрудник может одновременно участвовать только в одном проекте, выполняя при этом одно или более заданий этого проекта. Фиксируются плановые и фактические даты начала и окончания выполнения задания.  </w:t>
      </w:r>
    </w:p>
    <w:p w:rsidR="008F498C" w:rsidRPr="00E043D7" w:rsidRDefault="008F498C" w:rsidP="00280C3A">
      <w:pPr>
        <w:spacing w:after="89" w:line="259" w:lineRule="auto"/>
        <w:ind w:left="35" w:firstLine="674"/>
        <w:rPr>
          <w:rFonts w:ascii="Times" w:hAnsi="Times"/>
        </w:rPr>
      </w:pPr>
      <w:r w:rsidRPr="00E043D7">
        <w:rPr>
          <w:rFonts w:ascii="Times" w:hAnsi="Times"/>
          <w:i/>
        </w:rPr>
        <w:lastRenderedPageBreak/>
        <w:t xml:space="preserve">Пользователи </w:t>
      </w:r>
    </w:p>
    <w:p w:rsidR="008F498C" w:rsidRPr="00E043D7" w:rsidRDefault="008F498C" w:rsidP="008F498C">
      <w:pPr>
        <w:spacing w:after="119" w:line="239" w:lineRule="auto"/>
        <w:ind w:left="108" w:right="70" w:firstLine="339"/>
        <w:rPr>
          <w:rFonts w:ascii="Times" w:hAnsi="Times"/>
        </w:rPr>
      </w:pPr>
      <w:r w:rsidRPr="00E043D7">
        <w:rPr>
          <w:rFonts w:ascii="Times" w:hAnsi="Times"/>
          <w:u w:val="single" w:color="000000"/>
        </w:rPr>
        <w:t>Начальник отдела</w:t>
      </w:r>
      <w:r w:rsidRPr="00E043D7">
        <w:rPr>
          <w:rFonts w:ascii="Times" w:hAnsi="Times"/>
        </w:rPr>
        <w:t xml:space="preserve">: состав заданий проекта; состав сотрудников отдела; состав исполнителей заданий проекта; список не занятых в проектах (на текущую дату) сотрудников отдела; список незавершенных проектов. </w:t>
      </w:r>
    </w:p>
    <w:p w:rsidR="008F498C" w:rsidRPr="00E043D7" w:rsidRDefault="008F498C" w:rsidP="008F498C">
      <w:pPr>
        <w:spacing w:after="0" w:line="259" w:lineRule="auto"/>
        <w:ind w:left="0" w:right="2059" w:firstLine="0"/>
        <w:jc w:val="left"/>
        <w:rPr>
          <w:rFonts w:ascii="Times" w:hAnsi="Times"/>
        </w:rPr>
      </w:pPr>
      <w:r w:rsidRPr="00E043D7">
        <w:rPr>
          <w:rFonts w:ascii="Times" w:hAnsi="Times"/>
          <w:u w:val="single" w:color="000000"/>
        </w:rPr>
        <w:t>Сотрудник</w:t>
      </w:r>
      <w:r w:rsidRPr="00E043D7">
        <w:rPr>
          <w:rFonts w:ascii="Times" w:hAnsi="Times"/>
        </w:rPr>
        <w:t>: план участия в проектах</w:t>
      </w:r>
    </w:p>
    <w:p w:rsidR="00280C3A" w:rsidRDefault="00280C3A" w:rsidP="008F498C">
      <w:pPr>
        <w:spacing w:after="0" w:line="259" w:lineRule="auto"/>
        <w:ind w:left="0" w:right="2059" w:firstLine="0"/>
        <w:jc w:val="left"/>
        <w:rPr>
          <w:rFonts w:ascii="Times" w:hAnsi="Times"/>
        </w:rPr>
      </w:pPr>
    </w:p>
    <w:p w:rsidR="008F498C" w:rsidRPr="00E043D7" w:rsidRDefault="00E043D7" w:rsidP="008F498C">
      <w:pPr>
        <w:spacing w:after="0" w:line="259" w:lineRule="auto"/>
        <w:ind w:left="0" w:right="2059" w:firstLine="0"/>
        <w:jc w:val="left"/>
        <w:rPr>
          <w:rFonts w:ascii="Times" w:hAnsi="Times"/>
        </w:rPr>
      </w:pPr>
      <w:r>
        <w:rPr>
          <w:rFonts w:ascii="Times" w:hAnsi="Times"/>
        </w:rPr>
        <w:t>Дополнительно</w:t>
      </w:r>
      <w:r w:rsidRPr="00E043D7">
        <w:rPr>
          <w:rFonts w:ascii="Times" w:hAnsi="Times"/>
        </w:rPr>
        <w:t>*</w:t>
      </w:r>
      <w:r>
        <w:rPr>
          <w:rFonts w:ascii="Times" w:hAnsi="Times"/>
        </w:rPr>
        <w:t>(для отличников)</w:t>
      </w:r>
    </w:p>
    <w:p w:rsidR="008F498C" w:rsidRPr="00E043D7" w:rsidRDefault="00E043D7" w:rsidP="008F498C">
      <w:pPr>
        <w:spacing w:after="0" w:line="259" w:lineRule="auto"/>
        <w:ind w:left="0" w:right="31" w:firstLine="0"/>
        <w:jc w:val="left"/>
        <w:rPr>
          <w:rFonts w:ascii="Times" w:hAnsi="Times"/>
        </w:rPr>
      </w:pPr>
      <w:r>
        <w:rPr>
          <w:rFonts w:ascii="Times" w:hAnsi="Times"/>
        </w:rPr>
        <w:t xml:space="preserve">Вариант 3. </w:t>
      </w:r>
      <w:r w:rsidR="008F498C" w:rsidRPr="00E043D7">
        <w:rPr>
          <w:rFonts w:ascii="Times" w:hAnsi="Times"/>
        </w:rPr>
        <w:t xml:space="preserve">СОРЕВНОВАНИЯ ПО ШАХМАТАМ </w:t>
      </w:r>
    </w:p>
    <w:p w:rsidR="008F498C" w:rsidRPr="00E043D7" w:rsidRDefault="008F498C" w:rsidP="00E043D7">
      <w:pPr>
        <w:spacing w:after="0" w:line="259" w:lineRule="auto"/>
        <w:ind w:left="0" w:right="31" w:firstLine="709"/>
        <w:rPr>
          <w:rFonts w:ascii="Times" w:hAnsi="Times"/>
        </w:rPr>
      </w:pPr>
      <w:r w:rsidRPr="00E043D7">
        <w:rPr>
          <w:rFonts w:ascii="Times" w:hAnsi="Times"/>
        </w:rPr>
        <w:t xml:space="preserve">Спортивный администратор планирует, организует и ведет учет результатов шахматных индивидуальных и командных соревнований разного и уровня (например, открытый чемпионат города или шахматная олимпиада среди факультетов вуза.  </w:t>
      </w:r>
    </w:p>
    <w:p w:rsidR="008F498C" w:rsidRPr="00E043D7" w:rsidRDefault="008F498C" w:rsidP="00E043D7">
      <w:pPr>
        <w:spacing w:after="0" w:line="259" w:lineRule="auto"/>
        <w:ind w:left="0" w:right="31" w:firstLine="709"/>
        <w:rPr>
          <w:rFonts w:ascii="Times" w:hAnsi="Times"/>
        </w:rPr>
      </w:pPr>
      <w:r w:rsidRPr="00E043D7">
        <w:rPr>
          <w:rFonts w:ascii="Times" w:hAnsi="Times"/>
        </w:rPr>
        <w:t xml:space="preserve">Каждый шахматист имеет определенную квалификацию (спортивный разряд или звание), которая может повышаться от соревнования к соревнованию. К участию в соревновании допускаются шахматисты, квалификация которых не ниже минимальной, установленной для соревнования этого уровня. </w:t>
      </w:r>
    </w:p>
    <w:p w:rsidR="008F498C" w:rsidRPr="00E043D7" w:rsidRDefault="008F498C" w:rsidP="00E043D7">
      <w:pPr>
        <w:spacing w:after="0" w:line="259" w:lineRule="auto"/>
        <w:ind w:left="0" w:right="31" w:firstLine="709"/>
        <w:rPr>
          <w:rFonts w:ascii="Times" w:hAnsi="Times"/>
        </w:rPr>
      </w:pPr>
      <w:r w:rsidRPr="00E043D7">
        <w:rPr>
          <w:rFonts w:ascii="Times" w:hAnsi="Times"/>
        </w:rPr>
        <w:t xml:space="preserve">При проведении любых соревнований оценивается индивидуальный результат каждого участника: за каждую выигранную партию – 1 очко, за проигранную – 0 очков, за ничейный результат – ½ очка. Каждая партия соревнования регистрируется (дата проведения, кто и какими фигурами играл, общее количество ходов, результат партии, запись партии).  </w:t>
      </w:r>
    </w:p>
    <w:p w:rsidR="008F498C" w:rsidRPr="00E043D7" w:rsidRDefault="008F498C" w:rsidP="00E043D7">
      <w:pPr>
        <w:spacing w:after="0" w:line="259" w:lineRule="auto"/>
        <w:ind w:left="0" w:right="31" w:firstLine="709"/>
        <w:rPr>
          <w:rFonts w:ascii="Times" w:hAnsi="Times"/>
        </w:rPr>
      </w:pPr>
      <w:r w:rsidRPr="00E043D7">
        <w:rPr>
          <w:rFonts w:ascii="Times" w:hAnsi="Times"/>
        </w:rPr>
        <w:t xml:space="preserve">Индивидуальные соревнования проводятся по «круговой» системе, при которой каждый участник поочередно дважды (играя белыми и чёрными) встречается со всеми другими участниками.   </w:t>
      </w:r>
    </w:p>
    <w:p w:rsidR="00E043D7" w:rsidRDefault="008F498C" w:rsidP="00E043D7">
      <w:pPr>
        <w:spacing w:after="0" w:line="259" w:lineRule="auto"/>
        <w:ind w:left="0" w:right="31" w:firstLine="709"/>
        <w:rPr>
          <w:rFonts w:ascii="Times" w:hAnsi="Times"/>
        </w:rPr>
      </w:pPr>
      <w:r w:rsidRPr="00E043D7">
        <w:rPr>
          <w:rFonts w:ascii="Times" w:hAnsi="Times"/>
        </w:rPr>
        <w:t xml:space="preserve">Все команды, участвующие в соревновании, имеют равное количество игроков. Количество игроков в разных командных соревнованиях может быть различным. Каждый игрок каждой команды закрепляется за определенной «доской» (1-я доска, 2-я, 3-я и т.д.) – как правило, чем выше квалификация шахматиста, тем меньше номер «доски», на которой он играет. Таким образом, командное соревнование – это, по сути, множество индивидуальных соревнований между членами команд, играющими на соответствующих «досках» по круговой системе. Командный результат складывается из индивидуальных результатов членов команды. </w:t>
      </w:r>
    </w:p>
    <w:p w:rsidR="008F498C" w:rsidRPr="00E043D7" w:rsidRDefault="008F498C" w:rsidP="00E043D7">
      <w:pPr>
        <w:spacing w:after="0" w:line="259" w:lineRule="auto"/>
        <w:ind w:left="0" w:right="31" w:firstLine="709"/>
        <w:rPr>
          <w:rFonts w:ascii="Times" w:hAnsi="Times"/>
        </w:rPr>
      </w:pPr>
      <w:r w:rsidRPr="00E043D7">
        <w:rPr>
          <w:rFonts w:ascii="Times" w:hAnsi="Times"/>
        </w:rPr>
        <w:t xml:space="preserve">Пользователи </w:t>
      </w:r>
    </w:p>
    <w:p w:rsidR="008F498C" w:rsidRPr="00E043D7" w:rsidRDefault="008F498C" w:rsidP="00E043D7">
      <w:pPr>
        <w:spacing w:after="0" w:line="259" w:lineRule="auto"/>
        <w:ind w:left="0" w:right="31" w:firstLine="709"/>
        <w:rPr>
          <w:rFonts w:ascii="Times" w:hAnsi="Times"/>
        </w:rPr>
      </w:pPr>
      <w:r w:rsidRPr="00E043D7">
        <w:rPr>
          <w:rFonts w:ascii="Times" w:hAnsi="Times"/>
        </w:rPr>
        <w:t xml:space="preserve">Администратор: регистрация участников соревнования, планирование встреч, учет результатов сыгранных партий. </w:t>
      </w:r>
    </w:p>
    <w:p w:rsidR="009D4E60" w:rsidRPr="00E043D7" w:rsidRDefault="008F498C" w:rsidP="00280C3A">
      <w:pPr>
        <w:spacing w:after="0" w:line="259" w:lineRule="auto"/>
        <w:ind w:left="0" w:right="31" w:firstLine="709"/>
        <w:rPr>
          <w:rFonts w:ascii="Times" w:hAnsi="Times"/>
        </w:rPr>
      </w:pPr>
      <w:r w:rsidRPr="00E043D7">
        <w:rPr>
          <w:rFonts w:ascii="Times" w:hAnsi="Times"/>
        </w:rPr>
        <w:t xml:space="preserve">Спортивный </w:t>
      </w:r>
      <w:proofErr w:type="gramStart"/>
      <w:r w:rsidRPr="00E043D7">
        <w:rPr>
          <w:rFonts w:ascii="Times" w:hAnsi="Times"/>
        </w:rPr>
        <w:t>аналитик:  просмотр</w:t>
      </w:r>
      <w:proofErr w:type="gramEnd"/>
      <w:r w:rsidRPr="00E043D7">
        <w:rPr>
          <w:rFonts w:ascii="Times" w:hAnsi="Times"/>
        </w:rPr>
        <w:t xml:space="preserve"> сыгранных партий, индивидуальных и командных результатов соревнований. </w:t>
      </w:r>
    </w:p>
    <w:p w:rsidR="009D4E60" w:rsidRPr="00E043D7" w:rsidRDefault="009D4E60" w:rsidP="009E7F1C">
      <w:pPr>
        <w:spacing w:after="0" w:line="259" w:lineRule="auto"/>
        <w:ind w:left="-1134" w:right="172" w:firstLine="0"/>
        <w:jc w:val="left"/>
        <w:rPr>
          <w:rFonts w:ascii="Times" w:hAnsi="Times"/>
        </w:rPr>
      </w:pPr>
    </w:p>
    <w:sectPr w:rsidR="009D4E60" w:rsidRPr="00E043D7" w:rsidSect="00E043D7">
      <w:footerReference w:type="even" r:id="rId7"/>
      <w:footerReference w:type="default" r:id="rId8"/>
      <w:footerReference w:type="first" r:id="rId9"/>
      <w:pgSz w:w="11904" w:h="16840"/>
      <w:pgMar w:top="1139" w:right="847" w:bottom="1155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1166" w:rsidRDefault="00C51166">
      <w:pPr>
        <w:spacing w:after="0" w:line="240" w:lineRule="auto"/>
      </w:pPr>
      <w:r>
        <w:separator/>
      </w:r>
    </w:p>
  </w:endnote>
  <w:endnote w:type="continuationSeparator" w:id="0">
    <w:p w:rsidR="00C51166" w:rsidRDefault="00C5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450E2" w:rsidRDefault="001450E2">
    <w:pPr>
      <w:tabs>
        <w:tab w:val="center" w:pos="4678"/>
      </w:tabs>
      <w:spacing w:after="0" w:line="259" w:lineRule="auto"/>
      <w:ind w:lef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noProof/>
        <w:sz w:val="24"/>
      </w:rPr>
      <w:t>34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450E2" w:rsidRDefault="001450E2">
    <w:pPr>
      <w:tabs>
        <w:tab w:val="center" w:pos="4678"/>
      </w:tabs>
      <w:spacing w:after="0" w:line="259" w:lineRule="auto"/>
      <w:ind w:lef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8503C8">
      <w:rPr>
        <w:noProof/>
        <w:sz w:val="24"/>
      </w:rPr>
      <w:t>2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450E2" w:rsidRDefault="001450E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1166" w:rsidRDefault="00C51166">
      <w:pPr>
        <w:spacing w:after="0" w:line="240" w:lineRule="auto"/>
      </w:pPr>
      <w:r>
        <w:separator/>
      </w:r>
    </w:p>
  </w:footnote>
  <w:footnote w:type="continuationSeparator" w:id="0">
    <w:p w:rsidR="00C51166" w:rsidRDefault="00C51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428"/>
    <w:multiLevelType w:val="hybridMultilevel"/>
    <w:tmpl w:val="D3AC10C0"/>
    <w:lvl w:ilvl="0" w:tplc="19CAC4E8">
      <w:start w:val="1"/>
      <w:numFmt w:val="bullet"/>
      <w:lvlText w:val="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2A43C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DC5E9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C0C9B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05C8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CC4EB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CC032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BA7D9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1424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84022"/>
    <w:multiLevelType w:val="multilevel"/>
    <w:tmpl w:val="298C65B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124E1E"/>
    <w:multiLevelType w:val="hybridMultilevel"/>
    <w:tmpl w:val="28828E4C"/>
    <w:lvl w:ilvl="0" w:tplc="89EC8B58">
      <w:start w:val="1"/>
      <w:numFmt w:val="decimal"/>
      <w:lvlText w:val="%1"/>
      <w:lvlJc w:val="left"/>
      <w:pPr>
        <w:ind w:left="1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5E7E70">
      <w:start w:val="1"/>
      <w:numFmt w:val="lowerLetter"/>
      <w:lvlText w:val="%2"/>
      <w:lvlJc w:val="left"/>
      <w:pPr>
        <w:ind w:left="27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62E698">
      <w:start w:val="1"/>
      <w:numFmt w:val="lowerRoman"/>
      <w:lvlText w:val="%3"/>
      <w:lvlJc w:val="left"/>
      <w:pPr>
        <w:ind w:left="34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6AEF06">
      <w:start w:val="1"/>
      <w:numFmt w:val="decimal"/>
      <w:lvlText w:val="%4"/>
      <w:lvlJc w:val="left"/>
      <w:pPr>
        <w:ind w:left="41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348BB6">
      <w:start w:val="1"/>
      <w:numFmt w:val="lowerLetter"/>
      <w:lvlText w:val="%5"/>
      <w:lvlJc w:val="left"/>
      <w:pPr>
        <w:ind w:left="48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D864D6">
      <w:start w:val="1"/>
      <w:numFmt w:val="lowerRoman"/>
      <w:lvlText w:val="%6"/>
      <w:lvlJc w:val="left"/>
      <w:pPr>
        <w:ind w:left="55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3A1E2A">
      <w:start w:val="1"/>
      <w:numFmt w:val="decimal"/>
      <w:lvlText w:val="%7"/>
      <w:lvlJc w:val="left"/>
      <w:pPr>
        <w:ind w:left="63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1A7F30">
      <w:start w:val="1"/>
      <w:numFmt w:val="lowerLetter"/>
      <w:lvlText w:val="%8"/>
      <w:lvlJc w:val="left"/>
      <w:pPr>
        <w:ind w:left="70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0EB39C">
      <w:start w:val="1"/>
      <w:numFmt w:val="lowerRoman"/>
      <w:lvlText w:val="%9"/>
      <w:lvlJc w:val="left"/>
      <w:pPr>
        <w:ind w:left="77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2266E9"/>
    <w:multiLevelType w:val="hybridMultilevel"/>
    <w:tmpl w:val="A23C5F90"/>
    <w:lvl w:ilvl="0" w:tplc="983CDD18">
      <w:start w:val="1"/>
      <w:numFmt w:val="decimal"/>
      <w:lvlText w:val="%1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F2A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2641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6E22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30B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7CE6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2C0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D207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CE71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A471A0"/>
    <w:multiLevelType w:val="hybridMultilevel"/>
    <w:tmpl w:val="B7A8616A"/>
    <w:lvl w:ilvl="0" w:tplc="8AEC18AA">
      <w:start w:val="1"/>
      <w:numFmt w:val="bullet"/>
      <w:lvlText w:val="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9A3A7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D2BF6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E6302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9EED8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A6DA3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3E0FA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C21D3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C267D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100841"/>
    <w:multiLevelType w:val="hybridMultilevel"/>
    <w:tmpl w:val="CE7852FC"/>
    <w:lvl w:ilvl="0" w:tplc="F8AEF160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ECE4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3261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FCDA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4006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22F6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EE06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2C15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D83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F1C"/>
    <w:rsid w:val="00005D3B"/>
    <w:rsid w:val="00012800"/>
    <w:rsid w:val="00030ADE"/>
    <w:rsid w:val="000329E7"/>
    <w:rsid w:val="000372EF"/>
    <w:rsid w:val="0004403A"/>
    <w:rsid w:val="00044C3D"/>
    <w:rsid w:val="0007706C"/>
    <w:rsid w:val="000832B6"/>
    <w:rsid w:val="00095C2A"/>
    <w:rsid w:val="000978CA"/>
    <w:rsid w:val="000B7D17"/>
    <w:rsid w:val="000D5680"/>
    <w:rsid w:val="000E7FA4"/>
    <w:rsid w:val="00130795"/>
    <w:rsid w:val="001450E2"/>
    <w:rsid w:val="00153655"/>
    <w:rsid w:val="0018739B"/>
    <w:rsid w:val="001920F4"/>
    <w:rsid w:val="0019334B"/>
    <w:rsid w:val="001D1AFD"/>
    <w:rsid w:val="001E4029"/>
    <w:rsid w:val="001E7E45"/>
    <w:rsid w:val="001F215E"/>
    <w:rsid w:val="001F4615"/>
    <w:rsid w:val="00211DB5"/>
    <w:rsid w:val="00214434"/>
    <w:rsid w:val="002156E9"/>
    <w:rsid w:val="00240E82"/>
    <w:rsid w:val="0028020E"/>
    <w:rsid w:val="00280C3A"/>
    <w:rsid w:val="00286BE4"/>
    <w:rsid w:val="002A2306"/>
    <w:rsid w:val="002B45E1"/>
    <w:rsid w:val="002C49D5"/>
    <w:rsid w:val="002D4596"/>
    <w:rsid w:val="002D5805"/>
    <w:rsid w:val="002F01F7"/>
    <w:rsid w:val="0031000F"/>
    <w:rsid w:val="00322F2B"/>
    <w:rsid w:val="00323F12"/>
    <w:rsid w:val="0032732E"/>
    <w:rsid w:val="00350F29"/>
    <w:rsid w:val="00362DD9"/>
    <w:rsid w:val="003836F6"/>
    <w:rsid w:val="0039724D"/>
    <w:rsid w:val="003A2A04"/>
    <w:rsid w:val="003A7FF9"/>
    <w:rsid w:val="003D6E77"/>
    <w:rsid w:val="003F072A"/>
    <w:rsid w:val="00404CCF"/>
    <w:rsid w:val="00421DA1"/>
    <w:rsid w:val="0043788B"/>
    <w:rsid w:val="004504D7"/>
    <w:rsid w:val="00460CF3"/>
    <w:rsid w:val="0046116D"/>
    <w:rsid w:val="00465235"/>
    <w:rsid w:val="00466C6F"/>
    <w:rsid w:val="00477BD0"/>
    <w:rsid w:val="00484A1A"/>
    <w:rsid w:val="004B2F0A"/>
    <w:rsid w:val="004D694B"/>
    <w:rsid w:val="004F0008"/>
    <w:rsid w:val="00527F9C"/>
    <w:rsid w:val="00545DEE"/>
    <w:rsid w:val="005476A4"/>
    <w:rsid w:val="00554544"/>
    <w:rsid w:val="005833EF"/>
    <w:rsid w:val="005A02B0"/>
    <w:rsid w:val="005A4B18"/>
    <w:rsid w:val="005C05D9"/>
    <w:rsid w:val="005C5E3D"/>
    <w:rsid w:val="005F38AA"/>
    <w:rsid w:val="005F544C"/>
    <w:rsid w:val="00601E40"/>
    <w:rsid w:val="0061655A"/>
    <w:rsid w:val="00624335"/>
    <w:rsid w:val="006368B1"/>
    <w:rsid w:val="006467EE"/>
    <w:rsid w:val="00653D82"/>
    <w:rsid w:val="00655E64"/>
    <w:rsid w:val="00690253"/>
    <w:rsid w:val="006B464E"/>
    <w:rsid w:val="006D2BB9"/>
    <w:rsid w:val="006D3879"/>
    <w:rsid w:val="006D44A2"/>
    <w:rsid w:val="006E59E5"/>
    <w:rsid w:val="006F51A4"/>
    <w:rsid w:val="00716609"/>
    <w:rsid w:val="00720A8F"/>
    <w:rsid w:val="00720AF4"/>
    <w:rsid w:val="007340AB"/>
    <w:rsid w:val="00734CAE"/>
    <w:rsid w:val="00750B4C"/>
    <w:rsid w:val="00776338"/>
    <w:rsid w:val="0078481F"/>
    <w:rsid w:val="007955A6"/>
    <w:rsid w:val="007B60EE"/>
    <w:rsid w:val="007D63AB"/>
    <w:rsid w:val="00802EBE"/>
    <w:rsid w:val="00802FD5"/>
    <w:rsid w:val="00827812"/>
    <w:rsid w:val="0085027B"/>
    <w:rsid w:val="008503C8"/>
    <w:rsid w:val="00861FA6"/>
    <w:rsid w:val="00875F58"/>
    <w:rsid w:val="008A11F5"/>
    <w:rsid w:val="008A5FBC"/>
    <w:rsid w:val="008F044A"/>
    <w:rsid w:val="008F174D"/>
    <w:rsid w:val="008F498C"/>
    <w:rsid w:val="00913A64"/>
    <w:rsid w:val="00914D31"/>
    <w:rsid w:val="00956A52"/>
    <w:rsid w:val="009771B2"/>
    <w:rsid w:val="00994B75"/>
    <w:rsid w:val="009C0B25"/>
    <w:rsid w:val="009D4E60"/>
    <w:rsid w:val="009D5F08"/>
    <w:rsid w:val="009E7F1C"/>
    <w:rsid w:val="009F73BA"/>
    <w:rsid w:val="00A122C6"/>
    <w:rsid w:val="00A35E67"/>
    <w:rsid w:val="00A42942"/>
    <w:rsid w:val="00A50EBF"/>
    <w:rsid w:val="00A6744D"/>
    <w:rsid w:val="00A7497B"/>
    <w:rsid w:val="00A758A0"/>
    <w:rsid w:val="00A94285"/>
    <w:rsid w:val="00AB26E3"/>
    <w:rsid w:val="00AC0069"/>
    <w:rsid w:val="00AD7EE3"/>
    <w:rsid w:val="00AE150E"/>
    <w:rsid w:val="00AE1798"/>
    <w:rsid w:val="00AF2AFE"/>
    <w:rsid w:val="00AF66C9"/>
    <w:rsid w:val="00B01569"/>
    <w:rsid w:val="00B066A5"/>
    <w:rsid w:val="00B06CE9"/>
    <w:rsid w:val="00B10D72"/>
    <w:rsid w:val="00B30A05"/>
    <w:rsid w:val="00B401D1"/>
    <w:rsid w:val="00B42AB3"/>
    <w:rsid w:val="00B453ED"/>
    <w:rsid w:val="00B45FDC"/>
    <w:rsid w:val="00B47052"/>
    <w:rsid w:val="00B61270"/>
    <w:rsid w:val="00B6259D"/>
    <w:rsid w:val="00B749A9"/>
    <w:rsid w:val="00B9298E"/>
    <w:rsid w:val="00BB7820"/>
    <w:rsid w:val="00BC6D5D"/>
    <w:rsid w:val="00BD17C8"/>
    <w:rsid w:val="00BD765C"/>
    <w:rsid w:val="00BE1A09"/>
    <w:rsid w:val="00BE1ED1"/>
    <w:rsid w:val="00BE7439"/>
    <w:rsid w:val="00BE7468"/>
    <w:rsid w:val="00BF15F2"/>
    <w:rsid w:val="00BF1F38"/>
    <w:rsid w:val="00C02727"/>
    <w:rsid w:val="00C17469"/>
    <w:rsid w:val="00C51166"/>
    <w:rsid w:val="00C5509B"/>
    <w:rsid w:val="00C86C04"/>
    <w:rsid w:val="00C926B9"/>
    <w:rsid w:val="00C92CA9"/>
    <w:rsid w:val="00CB306E"/>
    <w:rsid w:val="00CD4F93"/>
    <w:rsid w:val="00CE26AE"/>
    <w:rsid w:val="00CE43BD"/>
    <w:rsid w:val="00D0034D"/>
    <w:rsid w:val="00D109FD"/>
    <w:rsid w:val="00D27F24"/>
    <w:rsid w:val="00D35F13"/>
    <w:rsid w:val="00D474A7"/>
    <w:rsid w:val="00D51661"/>
    <w:rsid w:val="00D5526F"/>
    <w:rsid w:val="00D55C7E"/>
    <w:rsid w:val="00D74E8F"/>
    <w:rsid w:val="00D93895"/>
    <w:rsid w:val="00DE2B10"/>
    <w:rsid w:val="00E02BEC"/>
    <w:rsid w:val="00E043D7"/>
    <w:rsid w:val="00E52DA3"/>
    <w:rsid w:val="00E811E1"/>
    <w:rsid w:val="00E96288"/>
    <w:rsid w:val="00EB4C7C"/>
    <w:rsid w:val="00EC0D90"/>
    <w:rsid w:val="00EC228E"/>
    <w:rsid w:val="00EC38F9"/>
    <w:rsid w:val="00EE1D2C"/>
    <w:rsid w:val="00F07F85"/>
    <w:rsid w:val="00F13E90"/>
    <w:rsid w:val="00F44F99"/>
    <w:rsid w:val="00F46CDD"/>
    <w:rsid w:val="00F65AA4"/>
    <w:rsid w:val="00F806A0"/>
    <w:rsid w:val="00F876BE"/>
    <w:rsid w:val="00FA28A2"/>
    <w:rsid w:val="00FB0C9A"/>
    <w:rsid w:val="00FB2A95"/>
    <w:rsid w:val="00FB3183"/>
    <w:rsid w:val="00FB3A20"/>
    <w:rsid w:val="00FB5EE3"/>
    <w:rsid w:val="00FC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1EFA"/>
  <w15:chartTrackingRefBased/>
  <w15:docId w15:val="{2EB22C07-5862-484F-9BAB-4D8A4021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F1C"/>
    <w:pPr>
      <w:spacing w:after="3" w:line="249" w:lineRule="auto"/>
      <w:ind w:left="147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E7F1C"/>
    <w:pPr>
      <w:keepNext/>
      <w:keepLines/>
      <w:spacing w:after="0"/>
      <w:ind w:left="10" w:righ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E7F1C"/>
    <w:pPr>
      <w:keepNext/>
      <w:keepLines/>
      <w:spacing w:after="4"/>
      <w:ind w:left="10" w:right="9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9E7F1C"/>
    <w:pPr>
      <w:keepNext/>
      <w:keepLines/>
      <w:spacing w:after="105"/>
      <w:ind w:right="317"/>
      <w:jc w:val="center"/>
      <w:outlineLvl w:val="2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F1C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7F1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7F1C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9E7F1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Faxtrod</dc:creator>
  <cp:keywords/>
  <dc:description/>
  <cp:lastModifiedBy>Microsoft Office User</cp:lastModifiedBy>
  <cp:revision>2</cp:revision>
  <dcterms:created xsi:type="dcterms:W3CDTF">2020-06-19T14:00:00Z</dcterms:created>
  <dcterms:modified xsi:type="dcterms:W3CDTF">2020-06-19T14:00:00Z</dcterms:modified>
</cp:coreProperties>
</file>