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94" w:rsidRPr="00E9141F" w:rsidRDefault="00986D94" w:rsidP="00986D94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E9141F">
        <w:rPr>
          <w:rFonts w:ascii="黑体" w:eastAsia="黑体" w:hAnsi="黑体" w:hint="eastAsia"/>
          <w:sz w:val="44"/>
          <w:szCs w:val="44"/>
        </w:rPr>
        <w:t>韧性评估软件平台</w:t>
      </w:r>
      <w:r>
        <w:rPr>
          <w:rFonts w:ascii="黑体" w:eastAsia="黑体" w:hAnsi="黑体" w:hint="eastAsia"/>
          <w:sz w:val="44"/>
          <w:szCs w:val="44"/>
        </w:rPr>
        <w:t>说明文档</w:t>
      </w:r>
    </w:p>
    <w:p w:rsidR="00986D94" w:rsidRPr="00E9141F" w:rsidRDefault="00FA2EC4" w:rsidP="00986D9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生命线</w:t>
      </w:r>
      <w:bookmarkStart w:id="0" w:name="_GoBack"/>
      <w:bookmarkEnd w:id="0"/>
      <w:r w:rsidR="00986D94">
        <w:rPr>
          <w:rFonts w:ascii="黑体" w:eastAsia="黑体" w:hAnsi="黑体" w:hint="eastAsia"/>
          <w:sz w:val="28"/>
          <w:szCs w:val="28"/>
        </w:rPr>
        <w:t>模块</w:t>
      </w:r>
    </w:p>
    <w:p w:rsidR="001F7D40" w:rsidRPr="001F7D40" w:rsidRDefault="001F7D40">
      <w:pPr>
        <w:rPr>
          <w:rFonts w:ascii="楷体" w:eastAsia="楷体" w:hAnsi="楷体" w:cs="Times New Roman"/>
          <w:b/>
          <w:sz w:val="24"/>
          <w:szCs w:val="24"/>
        </w:rPr>
      </w:pPr>
      <w:r w:rsidRPr="001F7D40">
        <w:rPr>
          <w:rFonts w:ascii="楷体" w:eastAsia="楷体" w:hAnsi="楷体" w:cs="Times New Roman"/>
          <w:b/>
          <w:sz w:val="24"/>
          <w:szCs w:val="24"/>
        </w:rPr>
        <w:t>程序输入</w:t>
      </w:r>
    </w:p>
    <w:p w:rsidR="001F7D40" w:rsidRDefault="001F7D40"/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2"/>
        <w:gridCol w:w="1667"/>
        <w:gridCol w:w="4443"/>
      </w:tblGrid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数据名称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文件类型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具体描述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供电子系统/通信子系统的邻接矩阵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 xml:space="preserve">1 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 xml:space="preserve"> T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行和列分别是供电网络的节点，每个数据表示节点和节点之间的连接情况，1表示连接，0表示不连接。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供电/设备设备初始破坏阈值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2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T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数据包括两列：第一列主要是有明显震害的节点（如变压站，开闭站、配电室等）；第二列是地震设防等级，数值类型以地震输入为准，可以是加速度，也可以是烈度。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供电子系统/通信子系统节点修复时间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3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T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该数据包括两列：第一列是所有供电子系统的节点；第二列是修复前列节点所需要的时间。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供水/排水/供暖管道流量参数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w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1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ps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1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h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供水管道流量数据：第一列是管道的起点；第二列是管道的终点；第三列是管道的流量。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供水/供暖子系统管道震害计算参数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w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2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ps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2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 xml:space="preserve"> h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4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数据包括六列：第一二列是管道的起始节点和终止节点，和管道流量参数数据的前面两列保持一致；第三行是管材参数，依据不同的管材参数值取不同；第四列是管径调整参数，针对不同的管径取值不同；第五列是地形调整参数，根据管道所在的地形进行取值；第六列是管道所在地层的液化程度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供水/供暖子系统节点初始破坏阈值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w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3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ps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3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 xml:space="preserve"> h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数据包括两列：第一列主要是有明显震害的供水设施（如水井，水厂、泵站等）；第二列是地震设防等级，数值类型以地震输入为准，可以是加速度，也可以是烈度。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供水/供暖子系统节点地理坐标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w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4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ps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4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 xml:space="preserve"> h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该数据包含三列：第一列是供水/排水/供暖系统的节点编号，第二、三列是该点的地理坐标，单位可以经纬度、也可以是其他坐标形式；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供水/供暖子系统管道修复时间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w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5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ps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5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 xml:space="preserve"> h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5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该数据包括三列：前两列是管道的起点与终点，第三列是修复的时间。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供水/排水子系统设备修复时间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w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6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/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ps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6</w:t>
            </w: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供暖系统节点修复时间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h</w:t>
            </w:r>
            <w:r w:rsidRPr="00D348C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6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该数据有两列：第一列是该子系统内所有的节点；第二类是该子系统每个节点/设施的恢复时间。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暖对水及电依赖数据hwp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该数据包括三列：第一列是供暖子系统节点；第二列是每个供暖节点依赖的供电节点，第三列是每个供暖子系统节点依赖的供水节点；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水/通信对电依赖数据wp/tp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该数据包括两列：第一列是供水子系统泵站节点；第二列是每个泵站依赖的供电子系统的节点。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排水对电依赖数据</w:t>
            </w:r>
            <w:r w:rsidRPr="00D348C1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psp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该数据包括两列：第一列是排水子系统泵站节点；第二列是每个泵站依赖的供电子系统的节点。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电对水依赖数据pw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该数据包括两列：第一列是供电系统节点；第二列是每个供电系统依赖的供水系统的节点。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建筑水电暖支撑节点buildingneeds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本数据包括五列：第一列是所有建筑的类型编号。第二列是每个建筑对供水子系统的依赖；第三列每个建筑系统对供电子系统的依赖；第四列是建筑对供暖子系统的依赖；第四列是建筑对排水子系统依赖；</w:t>
            </w:r>
          </w:p>
        </w:tc>
      </w:tr>
      <w:tr w:rsidR="001F7D40" w:rsidRPr="00D348C1" w:rsidTr="007F7027">
        <w:trPr>
          <w:trHeight w:val="20"/>
        </w:trPr>
        <w:tc>
          <w:tcPr>
            <w:tcW w:w="1415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生命线系统恢复资源R</w:t>
            </w:r>
          </w:p>
        </w:tc>
        <w:tc>
          <w:tcPr>
            <w:tcW w:w="978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Excel文件</w:t>
            </w:r>
          </w:p>
        </w:tc>
        <w:tc>
          <w:tcPr>
            <w:tcW w:w="2607" w:type="pct"/>
            <w:shd w:val="clear" w:color="auto" w:fill="auto"/>
            <w:hideMark/>
          </w:tcPr>
          <w:p w:rsidR="001F7D40" w:rsidRPr="00D348C1" w:rsidRDefault="001F7D40" w:rsidP="007F70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48C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本数据包括四列：第一列是供水子系统的恢复资源，第二列是供电子系统的恢复资源，第三列是供暖子系统的恢复资源；第三列是排水子系统的恢复资源。</w:t>
            </w:r>
          </w:p>
        </w:tc>
      </w:tr>
    </w:tbl>
    <w:p w:rsidR="001F7D40" w:rsidRPr="001F7D40" w:rsidRDefault="001F7D40">
      <w:pPr>
        <w:sectPr w:rsidR="001F7D40" w:rsidRPr="001F7D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A5432" w:rsidRPr="001F7D40" w:rsidRDefault="001F7D40">
      <w:pPr>
        <w:rPr>
          <w:rFonts w:ascii="楷体" w:eastAsia="楷体" w:hAnsi="楷体" w:cs="Times New Roman"/>
          <w:b/>
          <w:sz w:val="24"/>
          <w:szCs w:val="24"/>
        </w:rPr>
      </w:pPr>
      <w:r w:rsidRPr="001F7D40">
        <w:rPr>
          <w:rFonts w:ascii="楷体" w:eastAsia="楷体" w:hAnsi="楷体" w:cs="Times New Roman" w:hint="eastAsia"/>
          <w:b/>
          <w:sz w:val="24"/>
          <w:szCs w:val="24"/>
        </w:rPr>
        <w:lastRenderedPageBreak/>
        <w:t>程序输出：</w:t>
      </w:r>
    </w:p>
    <w:p w:rsidR="001F7D40" w:rsidRDefault="001F7D40" w:rsidP="001F7D40">
      <w:pPr>
        <w:ind w:leftChars="300" w:left="630" w:firstLineChars="50" w:firstLine="105"/>
      </w:pPr>
      <w:r>
        <w:rPr>
          <w:rFonts w:hint="eastAsia"/>
        </w:rPr>
        <w:t>每个子系统有三个输出文件：0.2g/0.3g/0.4g下机构需求满足最低值及</w:t>
      </w:r>
      <w:r w:rsidRPr="001F7D40">
        <w:t>功能恢复时间</w:t>
      </w:r>
      <w:r>
        <w:rPr>
          <w:rFonts w:hint="eastAsia"/>
        </w:rPr>
        <w:t>（Excel文件命名即为数据含义）</w:t>
      </w:r>
    </w:p>
    <w:p w:rsidR="001F7D40" w:rsidRPr="001F7D40" w:rsidRDefault="001F7D40" w:rsidP="001F7D40">
      <w:pPr>
        <w:ind w:firstLineChars="350" w:firstLine="735"/>
      </w:pPr>
    </w:p>
    <w:sectPr w:rsidR="001F7D40" w:rsidRPr="001F7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F01" w:rsidRDefault="00D00F01" w:rsidP="00986D94">
      <w:r>
        <w:separator/>
      </w:r>
    </w:p>
  </w:endnote>
  <w:endnote w:type="continuationSeparator" w:id="0">
    <w:p w:rsidR="00D00F01" w:rsidRDefault="00D00F01" w:rsidP="0098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F01" w:rsidRDefault="00D00F01" w:rsidP="00986D94">
      <w:r>
        <w:separator/>
      </w:r>
    </w:p>
  </w:footnote>
  <w:footnote w:type="continuationSeparator" w:id="0">
    <w:p w:rsidR="00D00F01" w:rsidRDefault="00D00F01" w:rsidP="0098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A3"/>
    <w:rsid w:val="001F33A3"/>
    <w:rsid w:val="001F7D40"/>
    <w:rsid w:val="0079204F"/>
    <w:rsid w:val="00986D94"/>
    <w:rsid w:val="00997439"/>
    <w:rsid w:val="00A121AE"/>
    <w:rsid w:val="00A135F0"/>
    <w:rsid w:val="00D00F01"/>
    <w:rsid w:val="00FA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63A61"/>
  <w15:docId w15:val="{99310B65-8BE5-4680-BC94-1E99059F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Wang</dc:creator>
  <cp:keywords/>
  <dc:description/>
  <cp:lastModifiedBy>Sun CJ</cp:lastModifiedBy>
  <cp:revision>5</cp:revision>
  <dcterms:created xsi:type="dcterms:W3CDTF">2019-09-26T15:03:00Z</dcterms:created>
  <dcterms:modified xsi:type="dcterms:W3CDTF">2019-09-27T03:38:00Z</dcterms:modified>
</cp:coreProperties>
</file>