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用户故事</w:t>
      </w:r>
    </w:p>
    <w:p>
      <w:pPr>
        <w:rPr>
          <w:rFonts w:hint="eastAsia"/>
        </w:rPr>
      </w:pPr>
      <w:r>
        <w:rPr>
          <w:rFonts w:hint="eastAsia"/>
        </w:rPr>
        <w:t>0. 用户注册、登录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 用户注册，填写自己的详细信息并选择相应岗位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 用户登录时，向系统注册当前用户的相关信息和权限目录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订单接收、排单、下发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 用户在 订单管理—接收订单中打开物品列表，选择订单中包含的物品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 填写订单时间、订购数量、订购人、送货地址、联系电话、deadline等信息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 综合各种订单信息，将此次订单安排在总订单列表的某一位置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d) 选择订单列表头部的订单项， 向系统发出 </w:t>
      </w:r>
      <w:r>
        <w:rPr>
          <w:rFonts w:hint="eastAsia"/>
          <w:i/>
        </w:rPr>
        <w:t xml:space="preserve">库存请求 </w:t>
      </w:r>
      <w:r>
        <w:rPr>
          <w:rFonts w:hint="eastAsia"/>
        </w:rPr>
        <w:t>消息，内容是其货品编号和数量，更新状态为“配货中”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e) 等待接收 </w:t>
      </w:r>
      <w:r>
        <w:rPr>
          <w:rFonts w:hint="eastAsia"/>
          <w:i/>
        </w:rPr>
        <w:t>出库</w:t>
      </w:r>
      <w:r>
        <w:rPr>
          <w:rFonts w:hint="eastAsia"/>
        </w:rPr>
        <w:t xml:space="preserve"> 消息，收到后更新状态为“配送中”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库存货品调配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 系统收到</w:t>
      </w:r>
      <w:r>
        <w:rPr>
          <w:rFonts w:hint="eastAsia"/>
          <w:i/>
        </w:rPr>
        <w:t xml:space="preserve">库存请求 </w:t>
      </w:r>
      <w:r>
        <w:rPr>
          <w:rFonts w:hint="eastAsia"/>
        </w:rPr>
        <w:t>消息，在库存中检查消息体指定的货品数量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b) 成品货品库存不足时，向系统发出 </w:t>
      </w:r>
      <w:r>
        <w:rPr>
          <w:rFonts w:hint="eastAsia"/>
          <w:i/>
        </w:rPr>
        <w:t xml:space="preserve">生产 </w:t>
      </w:r>
      <w:r>
        <w:rPr>
          <w:rFonts w:hint="eastAsia"/>
        </w:rPr>
        <w:t>消息，等待货品入库（切换为“等待状态”）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c) 配料货品库存不足时，发出 </w:t>
      </w:r>
      <w:r>
        <w:rPr>
          <w:rFonts w:hint="eastAsia"/>
          <w:i/>
        </w:rPr>
        <w:t>配料不足</w:t>
      </w:r>
      <w:r>
        <w:rPr>
          <w:rFonts w:hint="eastAsia"/>
        </w:rPr>
        <w:t xml:space="preserve"> 消息，等待货品入库（切换为“等待状态”）；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) 库存充足时（即状态更新为“非等待”），发出 </w:t>
      </w:r>
      <w:r>
        <w:rPr>
          <w:rFonts w:hint="eastAsia"/>
          <w:i/>
        </w:rPr>
        <w:t>库存充足</w:t>
      </w:r>
      <w:r>
        <w:rPr>
          <w:rFonts w:hint="eastAsia"/>
        </w:rPr>
        <w:t xml:space="preserve"> 消息，并出库</w:t>
      </w:r>
    </w:p>
    <w:p>
      <w:pPr>
        <w:rPr>
          <w:rFonts w:hint="eastAsia"/>
          <w:i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</w:t>
      </w:r>
      <w:bookmarkStart w:id="0" w:name="_GoBack"/>
      <w:bookmarkEnd w:id="0"/>
      <w:r>
        <w:rPr>
          <w:rFonts w:hint="eastAsia"/>
        </w:rPr>
        <w:t xml:space="preserve">) 向系统发出 </w:t>
      </w:r>
      <w:r>
        <w:rPr>
          <w:rFonts w:hint="eastAsia"/>
          <w:i/>
        </w:rPr>
        <w:t>出库消息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库存预警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a) 当某一货物在某次出库后的数量低于阈值，发出 </w:t>
      </w:r>
      <w:r>
        <w:rPr>
          <w:rFonts w:hint="eastAsia"/>
          <w:i/>
        </w:rPr>
        <w:t>货品不足</w:t>
      </w:r>
      <w:r>
        <w:rPr>
          <w:rFonts w:hint="eastAsia"/>
        </w:rPr>
        <w:t xml:space="preserve"> 消息（不重置为“等待状态”）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入库（因为从采购结束到入库会有延迟，比如清点等，因此需要过渡）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a) 系统接收 </w:t>
      </w:r>
      <w:r>
        <w:rPr>
          <w:rFonts w:hint="eastAsia"/>
          <w:i/>
        </w:rPr>
        <w:t>入库</w:t>
      </w:r>
      <w:r>
        <w:rPr>
          <w:rFonts w:hint="eastAsia"/>
        </w:rPr>
        <w:t xml:space="preserve"> 消息，刷新库存列表，更新相应货品状态（之前可能为“等待状态”）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生产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 系统接收</w:t>
      </w:r>
      <w:r>
        <w:rPr>
          <w:rFonts w:hint="eastAsia"/>
          <w:i/>
        </w:rPr>
        <w:t xml:space="preserve">生产 </w:t>
      </w:r>
      <w:r>
        <w:rPr>
          <w:rFonts w:hint="eastAsia"/>
        </w:rPr>
        <w:t>消息，在BOM表中检索相应配料的编号和数量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c) 向系统发出 </w:t>
      </w:r>
      <w:r>
        <w:rPr>
          <w:rFonts w:hint="eastAsia"/>
          <w:i/>
        </w:rPr>
        <w:t xml:space="preserve">库存请求 </w:t>
      </w:r>
      <w:r>
        <w:rPr>
          <w:rFonts w:hint="eastAsia"/>
        </w:rPr>
        <w:t>消息，内容是配料的编号和数量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d) 等待接收 </w:t>
      </w:r>
      <w:r>
        <w:rPr>
          <w:rFonts w:hint="eastAsia"/>
          <w:i/>
        </w:rPr>
        <w:t>库存充足</w:t>
      </w:r>
      <w:r>
        <w:rPr>
          <w:rFonts w:hint="eastAsia"/>
        </w:rPr>
        <w:t xml:space="preserve"> 消息，收到后根据消息体中的“领料单”领料，之后投入生产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e) 经过一段时间后向系统发出 </w:t>
      </w:r>
      <w:r>
        <w:rPr>
          <w:rFonts w:hint="eastAsia"/>
          <w:i/>
        </w:rPr>
        <w:t>生产完成</w:t>
      </w:r>
      <w:r>
        <w:rPr>
          <w:rFonts w:hint="eastAsia"/>
        </w:rPr>
        <w:t xml:space="preserve"> 消息，状态切换为 “待检验”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成品验收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 系统收到 生产完成 消息，生成验收单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b) 验收不合格时再次发出同样的 </w:t>
      </w:r>
      <w:r>
        <w:rPr>
          <w:rFonts w:hint="eastAsia"/>
          <w:i/>
        </w:rPr>
        <w:t>生产消息</w:t>
      </w:r>
      <w:r>
        <w:rPr>
          <w:rFonts w:hint="eastAsia"/>
        </w:rPr>
        <w:t>；验收合格时直接刷新货品状态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采购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 系统接收</w:t>
      </w:r>
      <w:r>
        <w:rPr>
          <w:rFonts w:hint="eastAsia"/>
          <w:i/>
        </w:rPr>
        <w:t>配料不足</w:t>
      </w:r>
      <w:r>
        <w:rPr>
          <w:rFonts w:hint="eastAsia"/>
        </w:rPr>
        <w:t xml:space="preserve"> 消息，在报价表中找到当前最佳（价格最低或质量最好等）供应商进行采购，并切换状态为“采购中”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b) 采购结束后发出 </w:t>
      </w:r>
      <w:r>
        <w:rPr>
          <w:rFonts w:hint="eastAsia"/>
          <w:i/>
        </w:rPr>
        <w:t xml:space="preserve">入库 </w:t>
      </w:r>
      <w:r>
        <w:rPr>
          <w:rFonts w:hint="eastAsia"/>
        </w:rPr>
        <w:t>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 向系统注册本次采购明细（发出</w:t>
      </w:r>
      <w:r>
        <w:rPr>
          <w:rFonts w:hint="eastAsia"/>
          <w:i/>
        </w:rPr>
        <w:t>报账</w:t>
      </w:r>
      <w:r>
        <w:rPr>
          <w:rFonts w:hint="eastAsia"/>
        </w:rPr>
        <w:t xml:space="preserve"> 消息）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8. 添加货品配料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 用户在BOM管理页面中点击要更改的货品项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b) 点击更改物料，在面板中点击 </w:t>
      </w:r>
      <w:r>
        <w:rPr>
          <w:rFonts w:hint="eastAsia"/>
          <w:b/>
        </w:rPr>
        <w:t>+</w:t>
      </w:r>
      <w:r>
        <w:rPr>
          <w:rFonts w:hint="eastAsia"/>
        </w:rPr>
        <w:t xml:space="preserve"> 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 在弹出的面板中选择配料，并提交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减少货品配料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 同8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 在配料列表单里选择相应配料，点击删除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更改货品配料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a) 同 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 选择相应配料，更改数量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18FC"/>
    <w:rsid w:val="000849D2"/>
    <w:rsid w:val="002A18FC"/>
    <w:rsid w:val="003B54B0"/>
    <w:rsid w:val="00417B18"/>
    <w:rsid w:val="00461A7E"/>
    <w:rsid w:val="004D2D7D"/>
    <w:rsid w:val="006C0D01"/>
    <w:rsid w:val="00752CBE"/>
    <w:rsid w:val="00755C89"/>
    <w:rsid w:val="007A4D2D"/>
    <w:rsid w:val="00985B3F"/>
    <w:rsid w:val="00B57C15"/>
    <w:rsid w:val="00BD06B6"/>
    <w:rsid w:val="00CA4AF6"/>
    <w:rsid w:val="00E0610B"/>
    <w:rsid w:val="00E72716"/>
    <w:rsid w:val="5F0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925</Characters>
  <Lines>7</Lines>
  <Paragraphs>2</Paragraphs>
  <TotalTime>0</TotalTime>
  <ScaleCrop>false</ScaleCrop>
  <LinksUpToDate>false</LinksUpToDate>
  <CharactersWithSpaces>1085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2018-03-21T11:21:00Z</dcterms:created>
  <dc:creator>Dell</dc:creator>
  <cp:lastModifiedBy>赵欣璇</cp:lastModifiedBy>
  <dcterms:modified xsi:type="dcterms:W3CDTF">2018-03-21T14:25:57Z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