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8A8A"/>
          <w:sz w:val="26"/>
        </w:rPr>
        <w:t>LENDING READINESS PARTNERS</w:t>
      </w:r>
    </w:p>
    <w:p>
      <w:pPr>
        <w:jc w:val="center"/>
      </w:pPr>
      <w:r>
        <w:rPr>
          <w:rFonts w:ascii="Aptos Display" w:hAnsi="Aptos Display"/>
          <w:b/>
          <w:color w:val="16324F"/>
          <w:sz w:val="54"/>
        </w:rPr>
        <w:t>Lender &amp; Realtor Email Campaigns</w:t>
      </w:r>
    </w:p>
    <w:p>
      <w:pPr>
        <w:jc w:val="center"/>
      </w:pPr>
      <w:r>
        <w:rPr>
          <w:i/>
          <w:color w:val="6B7785"/>
          <w:sz w:val="22"/>
        </w:rPr>
        <w:t>Production-ready outreach sequences</w:t>
      </w:r>
    </w:p>
    <w:tbl>
      <w:tblPr>
        <w:tblW w:type="auto" w:w="0"/>
        <w:jc w:val="center"/>
        <w:tblLayout w:type="fixed"/>
        <w:tblLook w:firstColumn="1" w:firstRow="1" w:lastColumn="0" w:lastRow="0" w:noHBand="0" w:noVBand="1" w:val="04A0"/>
      </w:tblPr>
      <w:tblGrid>
        <w:gridCol w:w="9504"/>
      </w:tblGrid>
      <w:tr>
        <w:tc>
          <w:tcPr>
            <w:tcW w:type="dxa" w:w="10080"/>
            <w:shd w:fill="EAF1F6"/>
            <w:tcMar>
              <w:top w:w="140" w:type="dxa"/>
              <w:start w:w="180" w:type="dxa"/>
              <w:bottom w:w="140" w:type="dxa"/>
              <w:end w:w="180" w:type="dxa"/>
            </w:tcMar>
            <w:vAlign w:val="center"/>
          </w:tcPr>
          <w:p>
            <w:pPr>
              <w:jc w:val="center"/>
            </w:pPr>
            <w:r>
              <w:rPr>
                <w:b/>
                <w:color w:val="2F6B9A"/>
              </w:rPr>
              <w:t>Helping More Borrowers Become Lending Ready.</w:t>
            </w:r>
          </w:p>
        </w:tc>
      </w:tr>
    </w:tbl>
    <w:p/>
    <w:tbl>
      <w:tblPr>
        <w:tblW w:type="auto" w:w="0"/>
        <w:jc w:val="center"/>
        <w:tblLayout w:type="fixed"/>
        <w:tblLook w:firstColumn="1" w:firstRow="1" w:lastColumn="0" w:lastRow="0" w:noHBand="0" w:noVBand="1" w:val="04A0"/>
      </w:tblPr>
      <w:tblGrid>
        <w:gridCol w:w="9648"/>
      </w:tblGrid>
      <w:tr>
        <w:tc>
          <w:tcPr>
            <w:tcW w:type="dxa" w:w="10080"/>
            <w:shd w:fill="EAF1F6"/>
            <w:tcMar>
              <w:top w:w="120" w:type="dxa"/>
              <w:start w:w="160" w:type="dxa"/>
              <w:bottom w:w="120" w:type="dxa"/>
              <w:end w:w="160" w:type="dxa"/>
            </w:tcMar>
          </w:tcPr>
          <w:p>
            <w:r>
              <w:rPr>
                <w:b/>
                <w:color w:val="1F8A8A"/>
              </w:rPr>
              <w:t>How to use this file</w:t>
              <w:br/>
            </w:r>
            <w:r>
              <w:rPr>
                <w:sz w:val="20"/>
              </w:rPr>
              <w:t>Personalize the bracketed fields, send from a real person, and direct every campaign to one primary action: schedule a conversation, submit a referral, or request the partner kit.</w:t>
            </w:r>
          </w:p>
        </w:tc>
      </w:tr>
    </w:tbl>
    <w:p/>
    <w:p>
      <w:pPr>
        <w:pStyle w:val="Heading1"/>
      </w:pPr>
      <w:r>
        <w:t>Campaign A — Mortgage Loan Officers</w:t>
      </w:r>
    </w:p>
    <w:p>
      <w:pPr>
        <w:pStyle w:val="Heading2"/>
      </w:pPr>
      <w:r>
        <w:t>Email 1: Introduce the partnership</w:t>
      </w:r>
    </w:p>
    <w:p>
      <w:r>
        <w:rPr>
          <w:b/>
        </w:rPr>
        <w:t xml:space="preserve">Subject: </w:t>
      </w:r>
      <w:r>
        <w:t>A better next step for declined borrowers</w:t>
      </w:r>
    </w:p>
    <w:p>
      <w:r>
        <w:t>Hi [First Name],</w:t>
      </w:r>
    </w:p>
    <w:p>
      <w:r>
        <w:t>When a borrower is not mortgage-ready today, the relationship does not have to end. Lending Readiness Partners helps clients understand the credit factors holding them back, follow a personalized improvement plan, and stay connected to the professional who referred them.</w:t>
      </w:r>
    </w:p>
    <w:p>
      <w:r>
        <w:t>Our partner workflow is designed to be simple: you introduce the borrower, we complete the readiness review, the client receives a documented action plan, and—with the client’s written permission—you receive milestone updates.</w:t>
      </w:r>
    </w:p>
    <w:p>
      <w:r>
        <w:t>Would you be open to a brief conversation about how this could support your pipeline?</w:t>
      </w:r>
    </w:p>
    <w:p>
      <w:r>
        <w:t>Best,</w:t>
        <w:br/>
        <w:t>[Name]</w:t>
        <w:br/>
        <w:t>Lending Readiness Partners</w:t>
        <w:br/>
        <w:t>[Phone] | [Email] | [Website]</w:t>
      </w:r>
    </w:p>
    <w:p>
      <w:pPr>
        <w:pStyle w:val="Heading2"/>
      </w:pPr>
      <w:r>
        <w:t>Email 2: Reframe declines</w:t>
      </w:r>
    </w:p>
    <w:p>
      <w:r>
        <w:rPr>
          <w:b/>
        </w:rPr>
        <w:t xml:space="preserve">Subject: </w:t>
      </w:r>
      <w:r>
        <w:t>Do not lose the borrower after “not yet”</w:t>
      </w:r>
    </w:p>
    <w:p>
      <w:r>
        <w:t>Hi [First Name],</w:t>
      </w:r>
    </w:p>
    <w:p>
      <w:r>
        <w:t>A credit-related decline should often mean “not yet,” not “never.” Our goal is to help your borrower leave the conversation with a clear next step while preserving your relationship with the future buyer.</w:t>
      </w:r>
    </w:p>
    <w:p>
      <w:r>
        <w:t>Our partner workflow is designed to be simple: you introduce the borrower, we complete the readiness review, the client receives a documented action plan, and—with the client’s written permission—you receive milestone updates.</w:t>
      </w:r>
    </w:p>
    <w:p>
      <w:r>
        <w:t>Would you be open to a brief conversation about how this could support your pipeline?</w:t>
      </w:r>
    </w:p>
    <w:p>
      <w:r>
        <w:t>Best,</w:t>
        <w:br/>
        <w:t>[Name]</w:t>
        <w:br/>
        <w:t>Lending Readiness Partners</w:t>
        <w:br/>
        <w:t>[Phone] | [Email] | [Website]</w:t>
      </w:r>
    </w:p>
    <w:p>
      <w:pPr>
        <w:pStyle w:val="Heading2"/>
      </w:pPr>
      <w:r>
        <w:t>Email 3: Explain process</w:t>
      </w:r>
    </w:p>
    <w:p>
      <w:r>
        <w:rPr>
          <w:b/>
        </w:rPr>
        <w:t xml:space="preserve">Subject: </w:t>
      </w:r>
      <w:r>
        <w:t>A simple referral workflow for credit-challenged applicants</w:t>
      </w:r>
    </w:p>
    <w:p>
      <w:r>
        <w:t>Hi [First Name],</w:t>
      </w:r>
    </w:p>
    <w:p>
      <w:r>
        <w:t>When a borrower is not mortgage-ready today, the relationship does not have to end. Lending Readiness Partners helps clients understand the credit factors holding them back, follow a personalized improvement plan, and stay connected to the professional who referred them.</w:t>
      </w:r>
    </w:p>
    <w:p>
      <w:r>
        <w:t>Referral workflow: 1) obtain the borrower’s permission, 2) submit the secure referral form, 3) we contact the client, 4) we build the readiness plan, and 5) the client returns to you when appropriate for a new lending review.</w:t>
      </w:r>
    </w:p>
    <w:p>
      <w:r>
        <w:t>Would you be open to a brief conversation about how this could support your pipeline?</w:t>
      </w:r>
    </w:p>
    <w:p>
      <w:r>
        <w:t>Best,</w:t>
        <w:br/>
        <w:t>[Name]</w:t>
        <w:br/>
        <w:t>Lending Readiness Partners</w:t>
        <w:br/>
        <w:t>[Phone] | [Email] | [Website]</w:t>
      </w:r>
    </w:p>
    <w:p>
      <w:pPr>
        <w:pStyle w:val="Heading2"/>
      </w:pPr>
      <w:r>
        <w:t>Email 4: Set expectations</w:t>
      </w:r>
    </w:p>
    <w:p>
      <w:r>
        <w:rPr>
          <w:b/>
        </w:rPr>
        <w:t xml:space="preserve">Subject: </w:t>
      </w:r>
      <w:r>
        <w:t>What your team receives after a referral</w:t>
      </w:r>
    </w:p>
    <w:p>
      <w:r>
        <w:t>Hi [First Name],</w:t>
      </w:r>
    </w:p>
    <w:p>
      <w:r>
        <w:t>When a borrower is not mortgage-ready today, the relationship does not have to end. Lending Readiness Partners helps clients understand the credit factors holding them back, follow a personalized improvement plan, and stay connected to the professional who referred them.</w:t>
      </w:r>
    </w:p>
    <w:p>
      <w:r>
        <w:t>Your team receives a clear referral acknowledgment, confirmation of client contact, milestone-based updates when authorized, and a final hand-back notice when the client is ready to reconnect with the lender.</w:t>
      </w:r>
    </w:p>
    <w:p>
      <w:r>
        <w:t>Would you be open to a brief conversation about how this could support your pipeline?</w:t>
      </w:r>
    </w:p>
    <w:p>
      <w:r>
        <w:t>Best,</w:t>
        <w:br/>
        <w:t>[Name]</w:t>
        <w:br/>
        <w:t>Lending Readiness Partners</w:t>
        <w:br/>
        <w:t>[Phone] | [Email] | [Website]</w:t>
      </w:r>
    </w:p>
    <w:p>
      <w:pPr>
        <w:pStyle w:val="Heading2"/>
      </w:pPr>
      <w:r>
        <w:t>Email 5: Education</w:t>
      </w:r>
    </w:p>
    <w:p>
      <w:r>
        <w:rPr>
          <w:b/>
        </w:rPr>
        <w:t xml:space="preserve">Subject: </w:t>
      </w:r>
      <w:r>
        <w:t>Helping borderline borrowers build a clear plan</w:t>
      </w:r>
    </w:p>
    <w:p>
      <w:r>
        <w:t>Hi [First Name],</w:t>
      </w:r>
    </w:p>
    <w:p>
      <w:r>
        <w:t>When a borrower is not mortgage-ready today, the relationship does not have to end. Lending Readiness Partners helps clients understand the credit factors holding them back, follow a personalized improvement plan, and stay connected to the professional who referred them.</w:t>
      </w:r>
    </w:p>
    <w:p>
      <w:r>
        <w:t>Our partner workflow is designed to be simple: you introduce the borrower, we complete the readiness review, the client receives a documented action plan, and—with the client’s written permission—you receive milestone updates.</w:t>
      </w:r>
    </w:p>
    <w:p>
      <w:r>
        <w:t>Would you be open to a brief conversation about how this could support your pipeline?</w:t>
      </w:r>
    </w:p>
    <w:p>
      <w:r>
        <w:t>Best,</w:t>
        <w:br/>
        <w:t>[Name]</w:t>
        <w:br/>
        <w:t>Lending Readiness Partners</w:t>
        <w:br/>
        <w:t>[Phone] | [Email] | [Website]</w:t>
      </w:r>
    </w:p>
    <w:p>
      <w:pPr>
        <w:pStyle w:val="Heading2"/>
      </w:pPr>
      <w:r>
        <w:t>Email 6: Business value</w:t>
      </w:r>
    </w:p>
    <w:p>
      <w:r>
        <w:rPr>
          <w:b/>
        </w:rPr>
        <w:t xml:space="preserve">Subject: </w:t>
      </w:r>
      <w:r>
        <w:t>Could this improve your pull-through rate?</w:t>
      </w:r>
    </w:p>
    <w:p>
      <w:r>
        <w:t>Hi [First Name],</w:t>
      </w:r>
    </w:p>
    <w:p>
      <w:r>
        <w:t>A credit-related decline should often mean “not yet,” not “never.” Our goal is to help your borrower leave the conversation with a clear next step while preserving your relationship with the future buyer.</w:t>
      </w:r>
    </w:p>
    <w:p>
      <w:r>
        <w:t>Our partner workflow is designed to be simple: you introduce the borrower, we complete the readiness review, the client receives a documented action plan, and—with the client’s written permission—you receive milestone updates.</w:t>
      </w:r>
    </w:p>
    <w:p>
      <w:r>
        <w:t>Would you be open to a brief conversation about how this could support your pipeline?</w:t>
      </w:r>
    </w:p>
    <w:p>
      <w:r>
        <w:t>Best,</w:t>
        <w:br/>
        <w:t>[Name]</w:t>
        <w:br/>
        <w:t>Lending Readiness Partners</w:t>
        <w:br/>
        <w:t>[Phone] | [Email] | [Website]</w:t>
      </w:r>
    </w:p>
    <w:p>
      <w:pPr>
        <w:pStyle w:val="Heading2"/>
      </w:pPr>
      <w:r>
        <w:t>Email 7: Marketing support</w:t>
      </w:r>
    </w:p>
    <w:p>
      <w:r>
        <w:rPr>
          <w:b/>
        </w:rPr>
        <w:t xml:space="preserve">Subject: </w:t>
      </w:r>
      <w:r>
        <w:t>A co-branded resource for your borrowers</w:t>
      </w:r>
    </w:p>
    <w:p>
      <w:r>
        <w:t>Hi [First Name],</w:t>
      </w:r>
    </w:p>
    <w:p>
      <w:r>
        <w:t>When a borrower is not mortgage-ready today, the relationship does not have to end. Lending Readiness Partners helps clients understand the credit factors holding them back, follow a personalized improvement plan, and stay connected to the professional who referred them.</w:t>
      </w:r>
    </w:p>
    <w:p>
      <w:r>
        <w:t>We can provide co-branded checklists, educational handouts, referral cards, and digital resources that your team can share without making promises about score increases, approvals, or timelines.</w:t>
      </w:r>
    </w:p>
    <w:p>
      <w:r>
        <w:t>Would you be open to a brief conversation about how this could support your pipeline?</w:t>
      </w:r>
    </w:p>
    <w:p>
      <w:r>
        <w:t>Best,</w:t>
        <w:br/>
        <w:t>[Name]</w:t>
        <w:br/>
        <w:t>Lending Readiness Partners</w:t>
        <w:br/>
        <w:t>[Phone] | [Email] | [Website]</w:t>
      </w:r>
    </w:p>
    <w:p>
      <w:pPr>
        <w:pStyle w:val="Heading2"/>
      </w:pPr>
      <w:r>
        <w:t>Email 8: Retention</w:t>
      </w:r>
    </w:p>
    <w:p>
      <w:r>
        <w:rPr>
          <w:b/>
        </w:rPr>
        <w:t xml:space="preserve">Subject: </w:t>
      </w:r>
      <w:r>
        <w:t>The borrower stays connected to you</w:t>
      </w:r>
    </w:p>
    <w:p>
      <w:r>
        <w:t>Hi [First Name],</w:t>
      </w:r>
    </w:p>
    <w:p>
      <w:r>
        <w:t>A credit-related decline should often mean “not yet,” not “never.” Our goal is to help your borrower leave the conversation with a clear next step while preserving your relationship with the future buyer.</w:t>
      </w:r>
    </w:p>
    <w:p>
      <w:r>
        <w:t>Our partner workflow is designed to be simple: you introduce the borrower, we complete the readiness review, the client receives a documented action plan, and—with the client’s written permission—you receive milestone updates.</w:t>
      </w:r>
    </w:p>
    <w:p>
      <w:r>
        <w:t>Would you be open to a brief conversation about how this could support your pipeline?</w:t>
      </w:r>
    </w:p>
    <w:p>
      <w:r>
        <w:t>Best,</w:t>
        <w:br/>
        <w:t>[Name]</w:t>
        <w:br/>
        <w:t>Lending Readiness Partners</w:t>
        <w:br/>
        <w:t>[Phone] | [Email] | [Website]</w:t>
      </w:r>
    </w:p>
    <w:p>
      <w:pPr>
        <w:pStyle w:val="Heading2"/>
      </w:pPr>
      <w:r>
        <w:t>Email 9: Issue education</w:t>
      </w:r>
    </w:p>
    <w:p>
      <w:r>
        <w:rPr>
          <w:b/>
        </w:rPr>
        <w:t xml:space="preserve">Subject: </w:t>
      </w:r>
      <w:r>
        <w:t>Common credit barriers we help clients address</w:t>
      </w:r>
    </w:p>
    <w:p>
      <w:r>
        <w:t>Hi [First Name],</w:t>
      </w:r>
    </w:p>
    <w:p>
      <w:r>
        <w:t>When a borrower is not mortgage-ready today, the relationship does not have to end. Lending Readiness Partners helps clients understand the credit factors holding them back, follow a personalized improvement plan, and stay connected to the professional who referred them.</w:t>
      </w:r>
    </w:p>
    <w:p>
      <w:r>
        <w:t>Our partner workflow is designed to be simple: you introduce the borrower, we complete the readiness review, the client receives a documented action plan, and—with the client’s written permission—you receive milestone updates.</w:t>
      </w:r>
    </w:p>
    <w:p>
      <w:r>
        <w:t>Would you be open to a brief conversation about how this could support your pipeline?</w:t>
      </w:r>
    </w:p>
    <w:p>
      <w:r>
        <w:t>Best,</w:t>
        <w:br/>
        <w:t>[Name]</w:t>
        <w:br/>
        <w:t>Lending Readiness Partners</w:t>
        <w:br/>
        <w:t>[Phone] | [Email] | [Website]</w:t>
      </w:r>
    </w:p>
    <w:p>
      <w:pPr>
        <w:pStyle w:val="Heading2"/>
      </w:pPr>
      <w:r>
        <w:t>Email 10: Meeting CTA</w:t>
      </w:r>
    </w:p>
    <w:p>
      <w:r>
        <w:rPr>
          <w:b/>
        </w:rPr>
        <w:t xml:space="preserve">Subject: </w:t>
      </w:r>
      <w:r>
        <w:t>A 15-minute mortgage-readiness partnership overview</w:t>
      </w:r>
    </w:p>
    <w:p>
      <w:r>
        <w:t>Hi [First Name],</w:t>
      </w:r>
    </w:p>
    <w:p>
      <w:r>
        <w:t>When a borrower is not mortgage-ready today, the relationship does not have to end. Lending Readiness Partners helps clients understand the credit factors holding them back, follow a personalized improvement plan, and stay connected to the professional who referred them.</w:t>
      </w:r>
    </w:p>
    <w:p>
      <w:r>
        <w:t>Our partner workflow is designed to be simple: you introduce the borrower, we complete the readiness review, the client receives a documented action plan, and—with the client’s written permission—you receive milestone updates.</w:t>
      </w:r>
    </w:p>
    <w:p>
      <w:r>
        <w:t>Would you be open to a brief conversation about how this could support your pipeline?</w:t>
      </w:r>
    </w:p>
    <w:p>
      <w:r>
        <w:t>Best,</w:t>
        <w:br/>
        <w:t>[Name]</w:t>
        <w:br/>
        <w:t>Lending Readiness Partners</w:t>
        <w:br/>
        <w:t>[Phone] | [Email] | [Website]</w:t>
      </w:r>
    </w:p>
    <w:p>
      <w:pPr>
        <w:pStyle w:val="Heading2"/>
      </w:pPr>
      <w:r>
        <w:t>Email 11: Follow-up</w:t>
      </w:r>
    </w:p>
    <w:p>
      <w:r>
        <w:rPr>
          <w:b/>
        </w:rPr>
        <w:t xml:space="preserve">Subject: </w:t>
      </w:r>
      <w:r>
        <w:t>Following up on our borrower-readiness program</w:t>
      </w:r>
    </w:p>
    <w:p>
      <w:r>
        <w:t>Hi [First Name],</w:t>
      </w:r>
    </w:p>
    <w:p>
      <w:r>
        <w:t>When a borrower is not mortgage-ready today, the relationship does not have to end. Lending Readiness Partners helps clients understand the credit factors holding them back, follow a personalized improvement plan, and stay connected to the professional who referred them.</w:t>
      </w:r>
    </w:p>
    <w:p>
      <w:r>
        <w:t>Our partner workflow is designed to be simple: you introduce the borrower, we complete the readiness review, the client receives a documented action plan, and—with the client’s written permission—you receive milestone updates.</w:t>
      </w:r>
    </w:p>
    <w:p>
      <w:r>
        <w:t>Would you be open to a brief conversation about how this could support your pipeline?</w:t>
      </w:r>
    </w:p>
    <w:p>
      <w:r>
        <w:t>Best,</w:t>
        <w:br/>
        <w:t>[Name]</w:t>
        <w:br/>
        <w:t>Lending Readiness Partners</w:t>
        <w:br/>
        <w:t>[Phone] | [Email] | [Website]</w:t>
      </w:r>
    </w:p>
    <w:p>
      <w:pPr>
        <w:pStyle w:val="Heading2"/>
      </w:pPr>
      <w:r>
        <w:t>Email 12: Breakup email</w:t>
      </w:r>
    </w:p>
    <w:p>
      <w:r>
        <w:rPr>
          <w:b/>
        </w:rPr>
        <w:t xml:space="preserve">Subject: </w:t>
      </w:r>
      <w:r>
        <w:t>Should I close the loop?</w:t>
      </w:r>
    </w:p>
    <w:p>
      <w:r>
        <w:t>Hi [First Name],</w:t>
      </w:r>
    </w:p>
    <w:p>
      <w:r>
        <w:t>When a borrower is not mortgage-ready today, the relationship does not have to end. Lending Readiness Partners helps clients understand the credit factors holding them back, follow a personalized improvement plan, and stay connected to the professional who referred them.</w:t>
      </w:r>
    </w:p>
    <w:p>
      <w:r>
        <w:t>Our partner workflow is designed to be simple: you introduce the borrower, we complete the readiness review, the client receives a documented action plan, and—with the client’s written permission—you receive milestone updates.</w:t>
      </w:r>
    </w:p>
    <w:p>
      <w:r>
        <w:t>I do not want to crowd your inbox. Should I close the loop for now, or would a copy of the partner overview be useful?</w:t>
      </w:r>
    </w:p>
    <w:p>
      <w:r>
        <w:t>Best,</w:t>
        <w:br/>
        <w:t>[Name]</w:t>
        <w:br/>
        <w:t>Lending Readiness Partners</w:t>
        <w:br/>
        <w:t>[Phone] | [Email] | [Website]</w:t>
      </w:r>
    </w:p>
    <w:p>
      <w:r>
        <w:br w:type="page"/>
      </w:r>
    </w:p>
    <w:p>
      <w:pPr>
        <w:pStyle w:val="Heading1"/>
      </w:pPr>
      <w:r>
        <w:t>Campaign B — Realtors and Homebuyer Professionals</w:t>
      </w:r>
    </w:p>
    <w:p>
      <w:pPr>
        <w:pStyle w:val="Heading2"/>
      </w:pPr>
      <w:r>
        <w:t>Email 1</w:t>
      </w:r>
    </w:p>
    <w:p>
      <w:r>
        <w:t>Subject: Keep future buyers engaged while they prepare</w:t>
      </w:r>
    </w:p>
    <w:p>
      <w:r>
        <w:t>Hi [First Name],</w:t>
      </w:r>
    </w:p>
    <w:p>
      <w:r>
        <w:t>Some prospective buyers are motivated but not yet ready for mortgage financing. Lending Readiness Partners gives those clients a structured credit-education and readiness process while helping the referring professional remain connected to the relationship.</w:t>
      </w:r>
    </w:p>
    <w:p>
      <w:r>
        <w:t>We focus on clear action steps, responsible expectations, privacy-conscious communication, and returning the client to the appropriate mortgage professional for lending decisions.</w:t>
      </w:r>
    </w:p>
    <w:p>
      <w:r>
        <w:t>Would you like the Realtor Partner Overview and borrower checklist?</w:t>
      </w:r>
    </w:p>
    <w:p>
      <w:r>
        <w:t>Best,</w:t>
        <w:br/>
        <w:t>[Name]</w:t>
        <w:br/>
        <w:t>Lending Readiness Partners</w:t>
      </w:r>
    </w:p>
    <w:p>
      <w:pPr>
        <w:pStyle w:val="Heading2"/>
      </w:pPr>
      <w:r>
        <w:t>Email 2</w:t>
      </w:r>
    </w:p>
    <w:p>
      <w:r>
        <w:t>Subject: A plan for buyers who are not finance-ready</w:t>
      </w:r>
    </w:p>
    <w:p>
      <w:r>
        <w:t>Hi [First Name],</w:t>
      </w:r>
    </w:p>
    <w:p>
      <w:r>
        <w:t>Some prospective buyers are motivated but not yet ready for mortgage financing. Lending Readiness Partners gives those clients a structured credit-education and readiness process while helping the referring professional remain connected to the relationship.</w:t>
      </w:r>
    </w:p>
    <w:p>
      <w:r>
        <w:t>We focus on clear action steps, responsible expectations, privacy-conscious communication, and returning the client to the appropriate mortgage professional for lending decisions.</w:t>
      </w:r>
    </w:p>
    <w:p>
      <w:r>
        <w:t>Would you like the Realtor Partner Overview and borrower checklist?</w:t>
      </w:r>
    </w:p>
    <w:p>
      <w:r>
        <w:t>Best,</w:t>
        <w:br/>
        <w:t>[Name]</w:t>
        <w:br/>
        <w:t>Lending Readiness Partners</w:t>
      </w:r>
    </w:p>
    <w:p>
      <w:pPr>
        <w:pStyle w:val="Heading2"/>
      </w:pPr>
      <w:r>
        <w:t>Email 3</w:t>
      </w:r>
    </w:p>
    <w:p>
      <w:r>
        <w:t>Subject: A homebuyer readiness resource for your clients</w:t>
      </w:r>
    </w:p>
    <w:p>
      <w:r>
        <w:t>Hi [First Name],</w:t>
      </w:r>
    </w:p>
    <w:p>
      <w:r>
        <w:t>Some prospective buyers are motivated but not yet ready for mortgage financing. Lending Readiness Partners gives those clients a structured credit-education and readiness process while helping the referring professional remain connected to the relationship.</w:t>
      </w:r>
    </w:p>
    <w:p>
      <w:r>
        <w:t>We focus on clear action steps, responsible expectations, privacy-conscious communication, and returning the client to the appropriate mortgage professional for lending decisions.</w:t>
      </w:r>
    </w:p>
    <w:p>
      <w:r>
        <w:t>Would you like the Realtor Partner Overview and borrower checklist?</w:t>
      </w:r>
    </w:p>
    <w:p>
      <w:r>
        <w:t>Best,</w:t>
        <w:br/>
        <w:t>[Name]</w:t>
        <w:br/>
        <w:t>Lending Readiness Partners</w:t>
      </w:r>
    </w:p>
    <w:p>
      <w:pPr>
        <w:pStyle w:val="Heading2"/>
      </w:pPr>
      <w:r>
        <w:t>Email 4</w:t>
      </w:r>
    </w:p>
    <w:p>
      <w:r>
        <w:t>Subject: Do not let credit confusion end the relationship</w:t>
      </w:r>
    </w:p>
    <w:p>
      <w:r>
        <w:t>Hi [First Name],</w:t>
      </w:r>
    </w:p>
    <w:p>
      <w:r>
        <w:t>Some prospective buyers are motivated but not yet ready for mortgage financing. Lending Readiness Partners gives those clients a structured credit-education and readiness process while helping the referring professional remain connected to the relationship.</w:t>
      </w:r>
    </w:p>
    <w:p>
      <w:r>
        <w:t>We focus on clear action steps, responsible expectations, privacy-conscious communication, and returning the client to the appropriate mortgage professional for lending decisions.</w:t>
      </w:r>
    </w:p>
    <w:p>
      <w:r>
        <w:t>Would you like the Realtor Partner Overview and borrower checklist?</w:t>
      </w:r>
    </w:p>
    <w:p>
      <w:r>
        <w:t>Best,</w:t>
        <w:br/>
        <w:t>[Name]</w:t>
        <w:br/>
        <w:t>Lending Readiness Partners</w:t>
      </w:r>
    </w:p>
    <w:p>
      <w:pPr>
        <w:pStyle w:val="Heading2"/>
      </w:pPr>
      <w:r>
        <w:t>Email 5</w:t>
      </w:r>
    </w:p>
    <w:p>
      <w:r>
        <w:t>Subject: Co-branded buyer education for your business</w:t>
      </w:r>
    </w:p>
    <w:p>
      <w:r>
        <w:t>Hi [First Name],</w:t>
      </w:r>
    </w:p>
    <w:p>
      <w:r>
        <w:t>Some prospective buyers are motivated but not yet ready for mortgage financing. Lending Readiness Partners gives those clients a structured credit-education and readiness process while helping the referring professional remain connected to the relationship.</w:t>
      </w:r>
    </w:p>
    <w:p>
      <w:r>
        <w:t>We focus on clear action steps, responsible expectations, privacy-conscious communication, and returning the client to the appropriate mortgage professional for lending decisions.</w:t>
      </w:r>
    </w:p>
    <w:p>
      <w:r>
        <w:t>Would you like the Realtor Partner Overview and borrower checklist?</w:t>
      </w:r>
    </w:p>
    <w:p>
      <w:r>
        <w:t>Best,</w:t>
        <w:br/>
        <w:t>[Name]</w:t>
        <w:br/>
        <w:t>Lending Readiness Partners</w:t>
      </w:r>
    </w:p>
    <w:p>
      <w:pPr>
        <w:pStyle w:val="Heading2"/>
      </w:pPr>
      <w:r>
        <w:t>Email 6</w:t>
      </w:r>
    </w:p>
    <w:p>
      <w:r>
        <w:t>Subject: Can we support your future-buyer pipeline?</w:t>
      </w:r>
    </w:p>
    <w:p>
      <w:r>
        <w:t>Hi [First Name],</w:t>
      </w:r>
    </w:p>
    <w:p>
      <w:r>
        <w:t>Some prospective buyers are motivated but not yet ready for mortgage financing. Lending Readiness Partners gives those clients a structured credit-education and readiness process while helping the referring professional remain connected to the relationship.</w:t>
      </w:r>
    </w:p>
    <w:p>
      <w:r>
        <w:t>We focus on clear action steps, responsible expectations, privacy-conscious communication, and returning the client to the appropriate mortgage professional for lending decisions.</w:t>
      </w:r>
    </w:p>
    <w:p>
      <w:r>
        <w:t>Would you like the Realtor Partner Overview and borrower checklist?</w:t>
      </w:r>
    </w:p>
    <w:p>
      <w:r>
        <w:t>Best,</w:t>
        <w:br/>
        <w:t>[Name]</w:t>
        <w:br/>
        <w:t>Lending Readiness Partners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6"/>
      </w:rPr>
      <w:t>Lending Readiness Partners  |  Partner Marketing System  |  Internal template—customize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732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