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38"/>
        <w:gridCol w:w="2400"/>
      </w:tblGrid>
      <w:tr>
        <w:trPr>
          <w:trHeight w:val="13600" w:hRule="exact"/>
        </w:trPr>
        <w:tc>
          <w:tcPr>
            <w:tcW w:type="dxa" w:w="7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D1A17"/>
                <w:spacing w:val="60"/>
                <w:sz w:val="32"/>
                <w:szCs w:val="32"/>
              </w:rPr>
              <w:t xml:space="preserve">ENCORELY</w:t>
            </w:r>
          </w:p>
          <w:p>
            <w:pPr>
              <w:spacing w:after="120" w:before="2400"/>
            </w:pPr>
            <w:r>
              <w:rPr>
                <w:rFonts w:ascii="Arial" w:cs="Arial" w:eastAsia="Arial" w:hAnsi="Arial"/>
                <w:color w:val="6B6259"/>
                <w:spacing w:val="40"/>
                <w:sz w:val="13"/>
                <w:szCs w:val="13"/>
              </w:rPr>
              <w:t xml:space="preserve">DOCUMENTACIÓN TÉCNICA · AVANCE</w:t>
            </w:r>
          </w:p>
          <w:p>
            <w:pPr>
              <w:spacing w:after="300" w:line="860" w:lineRule="exact"/>
            </w:pPr>
            <w:r>
              <w:rPr>
                <w:rFonts w:ascii="Arial" w:cs="Arial" w:eastAsia="Arial" w:hAnsi="Arial"/>
                <w:b/>
                <w:bCs/>
                <w:color w:val="1D1A17"/>
                <w:sz w:val="76"/>
                <w:szCs w:val="76"/>
              </w:rPr>
              <w:t xml:space="preserve">MANUAL TÉCNICO DEL SISTEMA</w:t>
            </w:r>
          </w:p>
          <w:p>
            <w:pPr>
              <w:spacing w:after="3000"/>
            </w:pPr>
            <w:r>
              <w:rPr>
                <w:rFonts w:ascii="Arial" w:cs="Arial" w:eastAsia="Arial" w:hAnsi="Arial"/>
                <w:color w:val="6B6259"/>
                <w:sz w:val="18"/>
                <w:szCs w:val="18"/>
              </w:rPr>
              <w:t xml:space="preserve">App móvil, API y base de datos: arquitectura, instalación, despliegue, seguridad y operación.</w:t>
            </w:r>
          </w:p>
          <w:p>
            <w:pPr>
              <w:pBdr>
                <w:top w:val="single" w:color="1D1A17" w:sz="12" w:space="6"/>
              </w:pBdr>
            </w:pPr>
          </w:p>
          <w:p>
            <w:pPr>
              <w:spacing w:after="40" w:before="160"/>
            </w:pPr>
            <w:r>
              <w:rPr>
                <w:rFonts w:ascii="Arial" w:cs="Arial" w:eastAsia="Arial" w:hAnsi="Arial"/>
                <w:color w:val="6B6259"/>
                <w:spacing w:val="40"/>
                <w:sz w:val="13"/>
                <w:szCs w:val="13"/>
              </w:rPr>
              <w:t xml:space="preserve">PREPARADO POR</w:t>
            </w:r>
          </w:p>
          <w:p>
            <w:r>
              <w:rPr>
                <w:rFonts w:ascii="Arial" w:cs="Arial" w:eastAsia="Arial" w:hAnsi="Arial"/>
                <w:color w:val="1D1A17"/>
                <w:sz w:val="18"/>
                <w:szCs w:val="18"/>
              </w:rPr>
              <w:t xml:space="preserve">Camilo Rincón · Emmanuel Dávila · Samuel Sierra · Juan Diego Calle</w:t>
            </w:r>
          </w:p>
          <w:p>
            <w:pPr>
              <w:spacing w:after="40" w:before="160"/>
            </w:pPr>
            <w:r>
              <w:rPr>
                <w:rFonts w:ascii="Arial" w:cs="Arial" w:eastAsia="Arial" w:hAnsi="Arial"/>
                <w:color w:val="6B6259"/>
                <w:spacing w:val="40"/>
                <w:sz w:val="13"/>
                <w:szCs w:val="13"/>
              </w:rPr>
              <w:t xml:space="preserve">PREPARADO PARA</w:t>
            </w:r>
          </w:p>
          <w:p>
            <w:r>
              <w:rPr>
                <w:rFonts w:ascii="Arial" w:cs="Arial" w:eastAsia="Arial" w:hAnsi="Arial"/>
                <w:color w:val="1D1A17"/>
                <w:sz w:val="18"/>
                <w:szCs w:val="18"/>
              </w:rPr>
              <w:t xml:space="preserve">Tecnológico de Antioquia · Despliegue de Sistemas</w:t>
            </w:r>
          </w:p>
          <w:p>
            <w:pPr>
              <w:spacing w:after="40" w:before="160"/>
            </w:pPr>
            <w:r>
              <w:rPr>
                <w:rFonts w:ascii="Arial" w:cs="Arial" w:eastAsia="Arial" w:hAnsi="Arial"/>
                <w:color w:val="6B6259"/>
                <w:spacing w:val="40"/>
                <w:sz w:val="13"/>
                <w:szCs w:val="13"/>
              </w:rPr>
              <w:t xml:space="preserve">LUGAR Y FECHA</w:t>
            </w:r>
          </w:p>
          <w:p>
            <w:r>
              <w:rPr>
                <w:rFonts w:ascii="Arial" w:cs="Arial" w:eastAsia="Arial" w:hAnsi="Arial"/>
                <w:color w:val="1D1A17"/>
                <w:sz w:val="18"/>
                <w:szCs w:val="18"/>
              </w:rPr>
              <w:t xml:space="preserve">Itagüí, Antioquia · 29 de octubre de 2026</w:t>
            </w:r>
          </w:p>
        </w:tc>
        <w:tc>
          <w:tcPr>
            <w:tcW w:type="dxa" w:w="2400"/>
            <w:tcBorders>
              <w:top w:val="none" w:color="FFFFFF" w:sz="0"/>
              <w:left w:val="dashed" w:color="6B6259" w:sz="6"/>
              <w:bottom w:val="none" w:color="FFFFFF" w:sz="0"/>
              <w:right w:val="none" w:color="FFFFFF" w:sz="0"/>
            </w:tcBorders>
            <w:tcMar>
              <w:left w:type="dxa" w:w="200"/>
            </w:tcMar>
            <w:vAlign w:val="bottom"/>
          </w:tcPr>
          <w:p>
            <w:pPr>
              <w:spacing w:after="40" w:before="160"/>
            </w:pPr>
            <w:r>
              <w:rPr>
                <w:rFonts w:ascii="Arial" w:cs="Arial" w:eastAsia="Arial" w:hAnsi="Arial"/>
                <w:color w:val="6B6259"/>
                <w:spacing w:val="40"/>
                <w:sz w:val="13"/>
                <w:szCs w:val="13"/>
              </w:rPr>
              <w:t xml:space="preserve">DOCUMENTO</w:t>
            </w:r>
          </w:p>
          <w:p>
            <w:r>
              <w:rPr>
                <w:rFonts w:ascii="Consolas" w:cs="Consolas" w:eastAsia="Consolas" w:hAnsi="Consolas"/>
                <w:color w:val="1D1A17"/>
                <w:sz w:val="17"/>
                <w:szCs w:val="17"/>
              </w:rPr>
              <w:t xml:space="preserve">ENC-MT-001</w:t>
            </w:r>
          </w:p>
          <w:p>
            <w:pPr>
              <w:spacing w:after="40" w:before="160"/>
            </w:pPr>
            <w:r>
              <w:rPr>
                <w:rFonts w:ascii="Arial" w:cs="Arial" w:eastAsia="Arial" w:hAnsi="Arial"/>
                <w:color w:val="6B6259"/>
                <w:spacing w:val="40"/>
                <w:sz w:val="13"/>
                <w:szCs w:val="13"/>
              </w:rPr>
              <w:t xml:space="preserve">VERSIÓN</w:t>
            </w:r>
          </w:p>
          <w:p>
            <w:r>
              <w:rPr>
                <w:rFonts w:ascii="Consolas" w:cs="Consolas" w:eastAsia="Consolas" w:hAnsi="Consolas"/>
                <w:color w:val="1D1A17"/>
                <w:sz w:val="17"/>
                <w:szCs w:val="17"/>
              </w:rPr>
              <w:t xml:space="preserve">1.5</w:t>
            </w:r>
          </w:p>
          <w:p>
            <w:pPr>
              <w:spacing w:after="40" w:before="160"/>
            </w:pPr>
            <w:r>
              <w:rPr>
                <w:rFonts w:ascii="Arial" w:cs="Arial" w:eastAsia="Arial" w:hAnsi="Arial"/>
                <w:color w:val="6B6259"/>
                <w:spacing w:val="40"/>
                <w:sz w:val="13"/>
                <w:szCs w:val="13"/>
              </w:rPr>
              <w:t xml:space="preserve">CONTRATO API</w:t>
            </w:r>
          </w:p>
          <w:p>
            <w:r>
              <w:rPr>
                <w:rFonts w:ascii="Consolas" w:cs="Consolas" w:eastAsia="Consolas" w:hAnsi="Consolas"/>
                <w:color w:val="1D1A17"/>
                <w:sz w:val="17"/>
                <w:szCs w:val="17"/>
              </w:rPr>
              <w:t xml:space="preserve">v1.0.0-draft.17</w:t>
            </w:r>
          </w:p>
          <w:p>
            <w:pPr>
              <w:spacing w:after="40" w:before="160"/>
            </w:pPr>
            <w:r>
              <w:rPr>
                <w:rFonts w:ascii="Arial" w:cs="Arial" w:eastAsia="Arial" w:hAnsi="Arial"/>
                <w:color w:val="6B6259"/>
                <w:spacing w:val="40"/>
                <w:sz w:val="13"/>
                <w:szCs w:val="13"/>
              </w:rPr>
              <w:t xml:space="preserve">CLASIFICACIÓN</w:t>
            </w:r>
          </w:p>
          <w:p>
            <w:r>
              <w:rPr>
                <w:rFonts w:ascii="Consolas" w:cs="Consolas" w:eastAsia="Consolas" w:hAnsi="Consolas"/>
                <w:color w:val="1D1A17"/>
                <w:sz w:val="17"/>
                <w:szCs w:val="17"/>
              </w:rPr>
              <w:t xml:space="preserve">Uso interno</w:t>
            </w:r>
          </w:p>
        </w:tc>
      </w:tr>
    </w:tbl>
    <w:p>
      <w:pPr>
        <w:pageBreakBefore/>
        <w:spacing w:after="240"/>
      </w:pPr>
      <w:r>
        <w:rPr>
          <w:rFonts w:ascii="Arial" w:cs="Arial" w:eastAsia="Arial" w:hAnsi="Arial"/>
          <w:b/>
          <w:bCs/>
          <w:color w:val="1D1A17"/>
          <w:sz w:val="32"/>
          <w:szCs w:val="32"/>
        </w:rPr>
        <w:t xml:space="preserve">Tabla de contenido</w:t>
      </w:r>
    </w:p>
    <w:sdt>
      <w:sdtPr>
        <w:alias w:val="Tabla de contenido"/>
        <w:docPartObj>
          <w:docPartGallery w:val="Table of Contents"/>
          <w:docPartUnique/>
        </w:docPartObj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1. Control documental e historial de cambios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">
            <w:r>
              <w:t xml:space="preserve">1.1 Control documental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">
            <w:r>
              <w:t xml:space="preserve">1.2 Historial de cambios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">
            <w:r>
              <w:t xml:space="preserve">1.3 Propósito y público del documento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">
            <w:r>
              <w:t xml:space="preserve">1.4 Responsables y periodicidad de actualización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6">
            <w:r>
              <w:t xml:space="preserve">1.5 Convenciones de nombres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7">
            <w:r>
              <w:t xml:space="preserve">1.6 Convenciones de redacción y de comandos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8">
            <w:r>
              <w:t xml:space="preserve">1.7 Manejo de información sensible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9">
            <w:r>
              <w:t xml:space="preserve">1.8 Herramientas de elaboración del manual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0">
            <w:r>
              <w:t xml:space="preserve">2. Objetivo, alcance y descripción general del sistema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1">
            <w:r>
              <w:t xml:space="preserve">2.1 Objetivo del sistema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2">
            <w:r>
              <w:t xml:space="preserve">2.2 Alcance de la versión 1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3">
            <w:r>
              <w:t xml:space="preserve">2.3 Descripción general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4">
            <w:r>
              <w:t xml:space="preserve">3. Requisitos de hardware, software y red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5">
            <w:r>
              <w:t xml:space="preserve">3.1 Ambientes del sistema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6">
            <w:r>
              <w:t xml:space="preserve">3.2 Requisitos de hardware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17">
            <w:r>
              <w:t xml:space="preserve">3.2.1 Estación de desarrollo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18">
            <w:r>
              <w:t xml:space="preserve">3.2.2 Dispositivos móviles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19">
            <w:r>
              <w:t xml:space="preserve">3.2.3 Servidores de producción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0">
            <w:r>
              <w:t xml:space="preserve">3.3 Requisitos de software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21">
            <w:r>
              <w:t xml:space="preserve">3.3.1 Software para el back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22">
            <w:r>
              <w:t xml:space="preserve">3.3.2 Software para la app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23">
            <w:r>
              <w:t xml:space="preserve">3.3.3 Software de los servidores de producción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4">
            <w:r>
              <w:t xml:space="preserve">3.4 Requisitos de red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25">
            <w:r>
              <w:t xml:space="preserve">3.4.1 Red de producción en Azure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6">
            <w:r>
              <w:t xml:space="preserve">4. Arquitectura y diagramas de componentes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7">
            <w:r>
              <w:t xml:space="preserve">4.1 Descripción de la arquitectura del sistema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28">
            <w:r>
              <w:t xml:space="preserve">4.1.1 Capa de presentación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29">
            <w:r>
              <w:t xml:space="preserve">4.1.2 Capa de aplicación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30">
            <w:r>
              <w:t xml:space="preserve">4.1.3 Capa de datos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31">
            <w:r>
              <w:t xml:space="preserve">4.1.4 Infraestructura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32">
            <w:r>
              <w:t xml:space="preserve">4.1.5 Integraciones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33">
            <w:r>
              <w:t xml:space="preserve">4.1.6 Seguridad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34">
            <w:r>
              <w:t xml:space="preserve">4.1.7 Operación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5">
            <w:r>
              <w:t xml:space="preserve">4.2 Diagrama de arquitectura lógica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6">
            <w:r>
              <w:t xml:space="preserve">4.3 Diagrama de componentes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37">
            <w:r>
              <w:t xml:space="preserve">4.3.1 Componentes de la app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38">
            <w:r>
              <w:t xml:space="preserve">4.3.2 Componentes de la API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9">
            <w:r>
              <w:t xml:space="preserve">5. Instalación, configuración y despliegue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0">
            <w:r>
              <w:t xml:space="preserve">5.1 Instalación local de la API y la base de datos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1">
            <w:r>
              <w:t xml:space="preserve">5.2 Instalación local de la app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2">
            <w:r>
              <w:t xml:space="preserve">5.3 Configuración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43">
            <w:r>
              <w:t xml:space="preserve">5.3.1 Variables de entorno de la API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44">
            <w:r>
              <w:t xml:space="preserve">5.3.2 Variables de entorno de la app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45">
            <w:r>
              <w:t xml:space="preserve">5.3.3 Configuración estática de la app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6">
            <w:r>
              <w:t xml:space="preserve">5.4 Integración continua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7">
            <w:r>
              <w:t xml:space="preserve">5.5 Plan de despliegue a producción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48">
            <w:r>
              <w:t xml:space="preserve">5.5.1 Estado actual del despliegue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49">
            <w:r>
              <w:t xml:space="preserve">5.5.2 Cronograma, responsables y ventana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50">
            <w:r>
              <w:t xml:space="preserve">5.5.3 Actividades de la fase de despliegue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51">
            <w:r>
              <w:t xml:space="preserve">5.5.4 Procedimiento de despliegue de la API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52">
            <w:r>
              <w:t xml:space="preserve">5.5.5 Procedimiento de build y publicación de la app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3">
            <w:r>
              <w:t xml:space="preserve">5.6 Plan de rollback</w:t>
            </w:r>
            <w:r>
              <w:tab/>
            </w:r>
            <w:r>
              <w:fldChar w:fldCharType="begin" w:dirty="true"/>
              <w:instrText xml:space="preserve">PAGEREF _Toc53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4">
            <w:r>
              <w:t xml:space="preserve">5.7 Productos del despliegue</w:t>
            </w:r>
            <w:r>
              <w:tab/>
            </w:r>
            <w:r>
              <w:fldChar w:fldCharType="begin" w:dirty="true"/>
              <w:instrText xml:space="preserve">PAGEREF _Toc54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5">
            <w:r>
              <w:t xml:space="preserve">5.8 Diagramas de despliegue</w:t>
            </w:r>
            <w:r>
              <w:tab/>
            </w:r>
            <w:r>
              <w:fldChar w:fldCharType="begin" w:dirty="true"/>
              <w:instrText xml:space="preserve">PAGEREF _Toc55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56">
            <w:r>
              <w:t xml:space="preserve">5.8.1 Despliegue objetivo en producción</w:t>
            </w:r>
            <w:r>
              <w:tab/>
            </w:r>
            <w:r>
              <w:fldChar w:fldCharType="begin" w:dirty="true"/>
              <w:instrText xml:space="preserve">PAGEREF _Toc56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57">
            <w:r>
              <w:t xml:space="preserve">5.8.2 Despliegue actual de la demo local</w:t>
            </w:r>
            <w:r>
              <w:tab/>
            </w:r>
            <w:r>
              <w:fldChar w:fldCharType="begin" w:dirty="true"/>
              <w:instrText xml:space="preserve">PAGEREF _Toc57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8">
            <w:r>
              <w:t xml:space="preserve">6. Base de datos y modelo de información</w:t>
            </w:r>
            <w:r>
              <w:tab/>
            </w:r>
            <w:r>
              <w:fldChar w:fldCharType="begin" w:dirty="true"/>
              <w:instrText xml:space="preserve">PAGEREF _Toc58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9">
            <w:r>
              <w:t xml:space="preserve">6.1 Motor, conexión y convenciones</w:t>
            </w:r>
            <w:r>
              <w:tab/>
            </w:r>
            <w:r>
              <w:fldChar w:fldCharType="begin" w:dirty="true"/>
              <w:instrText xml:space="preserve">PAGEREF _Toc59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60">
            <w:r>
              <w:t xml:space="preserve">6.2 Diagrama entidad-relación</w:t>
            </w:r>
            <w:r>
              <w:tab/>
            </w:r>
            <w:r>
              <w:fldChar w:fldCharType="begin" w:dirty="true"/>
              <w:instrText xml:space="preserve">PAGEREF _Toc60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61">
            <w:r>
              <w:t xml:space="preserve">6.2.1 Vista de cuenta, sesiones y moderación</w:t>
            </w:r>
            <w:r>
              <w:tab/>
            </w:r>
            <w:r>
              <w:fldChar w:fldCharType="begin" w:dirty="true"/>
              <w:instrText xml:space="preserve">PAGEREF _Toc61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62">
            <w:r>
              <w:t xml:space="preserve">6.2.2 Vista de música y perfil social</w:t>
            </w:r>
            <w:r>
              <w:tab/>
            </w:r>
            <w:r>
              <w:fldChar w:fldCharType="begin" w:dirty="true"/>
              <w:instrText xml:space="preserve">PAGEREF _Toc62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63">
            <w:r>
              <w:t xml:space="preserve">6.2.3 Vista de eventos y match</w:t>
            </w:r>
            <w:r>
              <w:tab/>
            </w:r>
            <w:r>
              <w:fldChar w:fldCharType="begin" w:dirty="true"/>
              <w:instrText xml:space="preserve">PAGEREF _Toc63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64">
            <w:r>
              <w:t xml:space="preserve">6.2.4 Vista de chat y mensajes</w:t>
            </w:r>
            <w:r>
              <w:tab/>
            </w:r>
            <w:r>
              <w:fldChar w:fldCharType="begin" w:dirty="true"/>
              <w:instrText xml:space="preserve">PAGEREF _Toc64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65">
            <w:r>
              <w:t xml:space="preserve">6.2.5 Vista de llaves, respaldo y vinculación</w:t>
            </w:r>
            <w:r>
              <w:tab/>
            </w:r>
            <w:r>
              <w:fldChar w:fldCharType="begin" w:dirty="true"/>
              <w:instrText xml:space="preserve">PAGEREF _Toc65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66">
            <w:r>
              <w:t xml:space="preserve">6.3 Fichas técnicas de las tablas</w:t>
            </w:r>
            <w:r>
              <w:tab/>
            </w:r>
            <w:r>
              <w:fldChar w:fldCharType="begin" w:dirty="true"/>
              <w:instrText xml:space="preserve">PAGEREF _Toc66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67">
            <w:r>
              <w:t xml:space="preserve">6.3.1 Tabla users</w:t>
            </w:r>
            <w:r>
              <w:tab/>
            </w:r>
            <w:r>
              <w:fldChar w:fldCharType="begin" w:dirty="true"/>
              <w:instrText xml:space="preserve">PAGEREF _Toc67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68">
            <w:r>
              <w:t xml:space="preserve">6.3.2 Tabla user_consents</w:t>
            </w:r>
            <w:r>
              <w:tab/>
            </w:r>
            <w:r>
              <w:fldChar w:fldCharType="begin" w:dirty="true"/>
              <w:instrText xml:space="preserve">PAGEREF _Toc68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69">
            <w:r>
              <w:t xml:space="preserve">6.3.3 Tabla refresh_tokens</w:t>
            </w:r>
            <w:r>
              <w:tab/>
            </w:r>
            <w:r>
              <w:fldChar w:fldCharType="begin" w:dirty="true"/>
              <w:instrText xml:space="preserve">PAGEREF _Toc69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70">
            <w:r>
              <w:t xml:space="preserve">6.3.4 Tabla device_push_tokens</w:t>
            </w:r>
            <w:r>
              <w:tab/>
            </w:r>
            <w:r>
              <w:fldChar w:fldCharType="begin" w:dirty="true"/>
              <w:instrText xml:space="preserve">PAGEREF _Toc70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71">
            <w:r>
              <w:t xml:space="preserve">6.3.5 Tabla banned_emails</w:t>
            </w:r>
            <w:r>
              <w:tab/>
            </w:r>
            <w:r>
              <w:fldChar w:fldCharType="begin" w:dirty="true"/>
              <w:instrText xml:space="preserve">PAGEREF _Toc71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72">
            <w:r>
              <w:t xml:space="preserve">6.3.6 Tabla genres</w:t>
            </w:r>
            <w:r>
              <w:tab/>
            </w:r>
            <w:r>
              <w:fldChar w:fldCharType="begin" w:dirty="true"/>
              <w:instrText xml:space="preserve">PAGEREF _Toc72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73">
            <w:r>
              <w:t xml:space="preserve">6.3.7 Tabla songs</w:t>
            </w:r>
            <w:r>
              <w:tab/>
            </w:r>
            <w:r>
              <w:fldChar w:fldCharType="begin" w:dirty="true"/>
              <w:instrText xml:space="preserve">PAGEREF _Toc73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74">
            <w:r>
              <w:t xml:space="preserve">6.3.8 Tabla swipes</w:t>
            </w:r>
            <w:r>
              <w:tab/>
            </w:r>
            <w:r>
              <w:fldChar w:fldCharType="begin" w:dirty="true"/>
              <w:instrText xml:space="preserve">PAGEREF _Toc74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75">
            <w:r>
              <w:t xml:space="preserve">6.3.9 Tabla user_genres</w:t>
            </w:r>
            <w:r>
              <w:tab/>
            </w:r>
            <w:r>
              <w:fldChar w:fldCharType="begin" w:dirty="true"/>
              <w:instrText xml:space="preserve">PAGEREF _Toc75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76">
            <w:r>
              <w:t xml:space="preserve">6.3.10 Tabla user_genre_scores</w:t>
            </w:r>
            <w:r>
              <w:tab/>
            </w:r>
            <w:r>
              <w:fldChar w:fldCharType="begin" w:dirty="true"/>
              <w:instrText xml:space="preserve">PAGEREF _Toc76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77">
            <w:r>
              <w:t xml:space="preserve">6.3.11 Tabla user_artists</w:t>
            </w:r>
            <w:r>
              <w:tab/>
            </w:r>
            <w:r>
              <w:fldChar w:fldCharType="begin" w:dirty="true"/>
              <w:instrText xml:space="preserve">PAGEREF _Toc77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78">
            <w:r>
              <w:t xml:space="preserve">6.3.12 Tabla profile_reactions</w:t>
            </w:r>
            <w:r>
              <w:tab/>
            </w:r>
            <w:r>
              <w:fldChar w:fldCharType="begin" w:dirty="true"/>
              <w:instrText xml:space="preserve">PAGEREF _Toc78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79">
            <w:r>
              <w:t xml:space="preserve">6.3.13 Tabla events</w:t>
            </w:r>
            <w:r>
              <w:tab/>
            </w:r>
            <w:r>
              <w:fldChar w:fldCharType="begin" w:dirty="true"/>
              <w:instrText xml:space="preserve">PAGEREF _Toc79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80">
            <w:r>
              <w:t xml:space="preserve">6.3.14 Tabla event_attendances</w:t>
            </w:r>
            <w:r>
              <w:tab/>
            </w:r>
            <w:r>
              <w:fldChar w:fldCharType="begin" w:dirty="true"/>
              <w:instrText xml:space="preserve">PAGEREF _Toc80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81">
            <w:r>
              <w:t xml:space="preserve">6.3.15 Tabla user_likes</w:t>
            </w:r>
            <w:r>
              <w:tab/>
            </w:r>
            <w:r>
              <w:fldChar w:fldCharType="begin" w:dirty="true"/>
              <w:instrText xml:space="preserve">PAGEREF _Toc81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82">
            <w:r>
              <w:t xml:space="preserve">6.3.16 Tabla matches</w:t>
            </w:r>
            <w:r>
              <w:tab/>
            </w:r>
            <w:r>
              <w:fldChar w:fldCharType="begin" w:dirty="true"/>
              <w:instrText xml:space="preserve">PAGEREF _Toc82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83">
            <w:r>
              <w:t xml:space="preserve">6.3.17 Tabla user_keys</w:t>
            </w:r>
            <w:r>
              <w:tab/>
            </w:r>
            <w:r>
              <w:fldChar w:fldCharType="begin" w:dirty="true"/>
              <w:instrText xml:space="preserve">PAGEREF _Toc83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84">
            <w:r>
              <w:t xml:space="preserve">6.3.18 Tabla user_box_keys</w:t>
            </w:r>
            <w:r>
              <w:tab/>
            </w:r>
            <w:r>
              <w:fldChar w:fldCharType="begin" w:dirty="true"/>
              <w:instrText xml:space="preserve">PAGEREF _Toc84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85">
            <w:r>
              <w:t xml:space="preserve">6.3.19 Tabla chat_messages</w:t>
            </w:r>
            <w:r>
              <w:tab/>
            </w:r>
            <w:r>
              <w:fldChar w:fldCharType="begin" w:dirty="true"/>
              <w:instrText xml:space="preserve">PAGEREF _Toc85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86">
            <w:r>
              <w:t xml:space="preserve">6.3.20 Tabla delivered_message_ids</w:t>
            </w:r>
            <w:r>
              <w:tab/>
            </w:r>
            <w:r>
              <w:fldChar w:fldCharType="begin" w:dirty="true"/>
              <w:instrText xml:space="preserve">PAGEREF _Toc86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87">
            <w:r>
              <w:t xml:space="preserve">6.3.21 Tabla message_franking_records</w:t>
            </w:r>
            <w:r>
              <w:tab/>
            </w:r>
            <w:r>
              <w:fldChar w:fldCharType="begin" w:dirty="true"/>
              <w:instrText xml:space="preserve">PAGEREF _Toc87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88">
            <w:r>
              <w:t xml:space="preserve">6.3.22 Tabla blocks</w:t>
            </w:r>
            <w:r>
              <w:tab/>
            </w:r>
            <w:r>
              <w:fldChar w:fldCharType="begin" w:dirty="true"/>
              <w:instrText xml:space="preserve">PAGEREF _Toc88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89">
            <w:r>
              <w:t xml:space="preserve">6.3.23 Tabla reports</w:t>
            </w:r>
            <w:r>
              <w:tab/>
            </w:r>
            <w:r>
              <w:fldChar w:fldCharType="begin" w:dirty="true"/>
              <w:instrText xml:space="preserve">PAGEREF _Toc89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90">
            <w:r>
              <w:t xml:space="preserve">6.3.24 Tabla encrypted_backup</w:t>
            </w:r>
            <w:r>
              <w:tab/>
            </w:r>
            <w:r>
              <w:fldChar w:fldCharType="begin" w:dirty="true"/>
              <w:instrText xml:space="preserve">PAGEREF _Toc90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91">
            <w:r>
              <w:t xml:space="preserve">6.3.25 Tabla device_link_request</w:t>
            </w:r>
            <w:r>
              <w:tab/>
            </w:r>
            <w:r>
              <w:fldChar w:fldCharType="begin" w:dirty="true"/>
              <w:instrText xml:space="preserve">PAGEREF _Toc91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92">
            <w:r>
              <w:t xml:space="preserve">6.4 Diccionario de datos</w:t>
            </w:r>
            <w:r>
              <w:tab/>
            </w:r>
            <w:r>
              <w:fldChar w:fldCharType="begin" w:dirty="true"/>
              <w:instrText xml:space="preserve">PAGEREF _Toc92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93">
            <w:r>
              <w:t xml:space="preserve">6.5 Almacenamiento en el dispositivo</w:t>
            </w:r>
            <w:r>
              <w:tab/>
            </w:r>
            <w:r>
              <w:fldChar w:fldCharType="begin" w:dirty="true"/>
              <w:instrText xml:space="preserve">PAGEREF _Toc93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94">
            <w:r>
              <w:t xml:space="preserve">6.5.1 Tabla local messages</w:t>
            </w:r>
            <w:r>
              <w:tab/>
            </w:r>
            <w:r>
              <w:fldChar w:fldCharType="begin" w:dirty="true"/>
              <w:instrText xml:space="preserve">PAGEREF _Toc94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95">
            <w:r>
              <w:t xml:space="preserve">6.5.2 Tabla local sync_state</w:t>
            </w:r>
            <w:r>
              <w:tab/>
            </w:r>
            <w:r>
              <w:fldChar w:fldCharType="begin" w:dirty="true"/>
              <w:instrText xml:space="preserve">PAGEREF _Toc95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96">
            <w:r>
              <w:t xml:space="preserve">6.6 Migraciones</w:t>
            </w:r>
            <w:r>
              <w:tab/>
            </w:r>
            <w:r>
              <w:fldChar w:fldCharType="begin" w:dirty="true"/>
              <w:instrText xml:space="preserve">PAGEREF _Toc96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97">
            <w:r>
              <w:t xml:space="preserve">6.7 Datos semilla</w:t>
            </w:r>
            <w:r>
              <w:tab/>
            </w:r>
            <w:r>
              <w:fldChar w:fldCharType="begin" w:dirty="true"/>
              <w:instrText xml:space="preserve">PAGEREF _Toc97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98">
            <w:r>
              <w:t xml:space="preserve">6.8 Relación entre componentes y estructuras de datos</w:t>
            </w:r>
            <w:r>
              <w:tab/>
            </w:r>
            <w:r>
              <w:fldChar w:fldCharType="begin" w:dirty="true"/>
              <w:instrText xml:space="preserve">PAGEREF _Toc98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99">
            <w:r>
              <w:t xml:space="preserve">6.9 Política de respaldo de la base de datos</w:t>
            </w:r>
            <w:r>
              <w:tab/>
            </w:r>
            <w:r>
              <w:fldChar w:fldCharType="begin" w:dirty="true"/>
              <w:instrText xml:space="preserve">PAGEREF _Toc99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00">
            <w:r>
              <w:t xml:space="preserve">6.10 Mantenimiento de este capítulo</w:t>
            </w:r>
            <w:r>
              <w:tab/>
            </w:r>
            <w:r>
              <w:fldChar w:fldCharType="begin" w:dirty="true"/>
              <w:instrText xml:space="preserve">PAGEREF _Toc100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01">
            <w:r>
              <w:t xml:space="preserve">7. Integraciones, APIs y servicios externos</w:t>
            </w:r>
            <w:r>
              <w:tab/>
            </w:r>
            <w:r>
              <w:fldChar w:fldCharType="begin" w:dirty="true"/>
              <w:instrText xml:space="preserve">PAGEREF _Toc101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02">
            <w:r>
              <w:t xml:space="preserve">7.1 API REST v1</w:t>
            </w:r>
            <w:r>
              <w:tab/>
            </w:r>
            <w:r>
              <w:fldChar w:fldCharType="begin" w:dirty="true"/>
              <w:instrText xml:space="preserve">PAGEREF _Toc102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03">
            <w:r>
              <w:t xml:space="preserve">7.2 Operaciones por módulo</w:t>
            </w:r>
            <w:r>
              <w:tab/>
            </w:r>
            <w:r>
              <w:fldChar w:fldCharType="begin" w:dirty="true"/>
              <w:instrText xml:space="preserve">PAGEREF _Toc103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04">
            <w:r>
              <w:t xml:space="preserve">7.3 Tiempo real con SignalR</w:t>
            </w:r>
            <w:r>
              <w:tab/>
            </w:r>
            <w:r>
              <w:fldChar w:fldCharType="begin" w:dirty="true"/>
              <w:instrText xml:space="preserve">PAGEREF _Toc104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05">
            <w:r>
              <w:t xml:space="preserve">7.4 Servicios externos</w:t>
            </w:r>
            <w:r>
              <w:tab/>
            </w:r>
            <w:r>
              <w:fldChar w:fldCharType="begin" w:dirty="true"/>
              <w:instrText xml:space="preserve">PAGEREF _Toc105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06">
            <w:r>
              <w:t xml:space="preserve">8. Seguridad, perfiles y permisos</w:t>
            </w:r>
            <w:r>
              <w:tab/>
            </w:r>
            <w:r>
              <w:fldChar w:fldCharType="begin" w:dirty="true"/>
              <w:instrText xml:space="preserve">PAGEREF _Toc106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07">
            <w:r>
              <w:t xml:space="preserve">8.1 Perfiles de usuario y permisos</w:t>
            </w:r>
            <w:r>
              <w:tab/>
            </w:r>
            <w:r>
              <w:fldChar w:fldCharType="begin" w:dirty="true"/>
              <w:instrText xml:space="preserve">PAGEREF _Toc107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08">
            <w:r>
              <w:t xml:space="preserve">8.2 Autenticación y sesiones</w:t>
            </w:r>
            <w:r>
              <w:tab/>
            </w:r>
            <w:r>
              <w:fldChar w:fldCharType="begin" w:dirty="true"/>
              <w:instrText xml:space="preserve">PAGEREF _Toc108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09">
            <w:r>
              <w:t xml:space="preserve">8.3 Autorización</w:t>
            </w:r>
            <w:r>
              <w:tab/>
            </w:r>
            <w:r>
              <w:fldChar w:fldCharType="begin" w:dirty="true"/>
              <w:instrText xml:space="preserve">PAGEREF _Toc109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10">
            <w:r>
              <w:t xml:space="preserve">8.4 Cifrado de extremo a extremo del chat</w:t>
            </w:r>
            <w:r>
              <w:tab/>
            </w:r>
            <w:r>
              <w:fldChar w:fldCharType="begin" w:dirty="true"/>
              <w:instrText xml:space="preserve">PAGEREF _Toc110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11">
            <w:r>
              <w:t xml:space="preserve">8.5 Segmentación</w:t>
            </w:r>
            <w:r>
              <w:tab/>
            </w:r>
            <w:r>
              <w:fldChar w:fldCharType="begin" w:dirty="true"/>
              <w:instrText xml:space="preserve">PAGEREF _Toc111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12">
            <w:r>
              <w:t xml:space="preserve">8.6 Auditoría</w:t>
            </w:r>
            <w:r>
              <w:tab/>
            </w:r>
            <w:r>
              <w:fldChar w:fldCharType="begin" w:dirty="true"/>
              <w:instrText xml:space="preserve">PAGEREF _Toc112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13">
            <w:r>
              <w:t xml:space="preserve">8.7 Gestión de secretos</w:t>
            </w:r>
            <w:r>
              <w:tab/>
            </w:r>
            <w:r>
              <w:fldChar w:fldCharType="begin" w:dirty="true"/>
              <w:instrText xml:space="preserve">PAGEREF _Toc113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14">
            <w:r>
              <w:t xml:space="preserve">8.8 Datos personales y Ley 1581</w:t>
            </w:r>
            <w:r>
              <w:tab/>
            </w:r>
            <w:r>
              <w:fldChar w:fldCharType="begin" w:dirty="true"/>
              <w:instrText xml:space="preserve">PAGEREF _Toc114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15">
            <w:r>
              <w:t xml:space="preserve">9. Operación, monitoreo, respaldo y recuperación</w:t>
            </w:r>
            <w:r>
              <w:tab/>
            </w:r>
            <w:r>
              <w:fldChar w:fldCharType="begin" w:dirty="true"/>
              <w:instrText xml:space="preserve">PAGEREF _Toc115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16">
            <w:r>
              <w:t xml:space="preserve">9.1 Estado operativo real y objetivos propuestos</w:t>
            </w:r>
            <w:r>
              <w:tab/>
            </w:r>
            <w:r>
              <w:fldChar w:fldCharType="begin" w:dirty="true"/>
              <w:instrText xml:space="preserve">PAGEREF _Toc116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17">
            <w:r>
              <w:t xml:space="preserve">9.2 Disponibilidad y rendimiento</w:t>
            </w:r>
            <w:r>
              <w:tab/>
            </w:r>
            <w:r>
              <w:fldChar w:fldCharType="begin" w:dirty="true"/>
              <w:instrText xml:space="preserve">PAGEREF _Toc117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18">
            <w:r>
              <w:t xml:space="preserve">9.3 Monitoreo y observabilidad</w:t>
            </w:r>
            <w:r>
              <w:tab/>
            </w:r>
            <w:r>
              <w:fldChar w:fldCharType="begin" w:dirty="true"/>
              <w:instrText xml:space="preserve">PAGEREF _Toc118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19">
            <w:r>
              <w:t xml:space="preserve">9.4 Tareas programadas del sistema</w:t>
            </w:r>
            <w:r>
              <w:tab/>
            </w:r>
            <w:r>
              <w:fldChar w:fldCharType="begin" w:dirty="true"/>
              <w:instrText xml:space="preserve">PAGEREF _Toc119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20">
            <w:r>
              <w:t xml:space="preserve">9.5 Respaldo y recuperación</w:t>
            </w:r>
            <w:r>
              <w:tab/>
            </w:r>
            <w:r>
              <w:fldChar w:fldCharType="begin" w:dirty="true"/>
              <w:instrText xml:space="preserve">PAGEREF _Toc120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121">
            <w:r>
              <w:t xml:space="preserve">9.5.1 Política de respaldo</w:t>
            </w:r>
            <w:r>
              <w:tab/>
            </w:r>
            <w:r>
              <w:fldChar w:fldCharType="begin" w:dirty="true"/>
              <w:instrText xml:space="preserve">PAGEREF _Toc121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122">
            <w:r>
              <w:t xml:space="preserve">9.5.2 Procedimiento de respaldo manual</w:t>
            </w:r>
            <w:r>
              <w:tab/>
            </w:r>
            <w:r>
              <w:fldChar w:fldCharType="begin" w:dirty="true"/>
              <w:instrText xml:space="preserve">PAGEREF _Toc122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123">
            <w:r>
              <w:t xml:space="preserve">9.5.3 Procedimiento de restauración</w:t>
            </w:r>
            <w:r>
              <w:tab/>
            </w:r>
            <w:r>
              <w:fldChar w:fldCharType="begin" w:dirty="true"/>
              <w:instrText xml:space="preserve">PAGEREF _Toc123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24">
            <w:r>
              <w:t xml:space="preserve">9.6 Ficha de operatividad</w:t>
            </w:r>
            <w:r>
              <w:tab/>
            </w:r>
            <w:r>
              <w:fldChar w:fldCharType="begin" w:dirty="true"/>
              <w:instrText xml:space="preserve">PAGEREF _Toc124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25">
            <w:r>
              <w:t xml:space="preserve">9.7 Flujo operativo ante una falla</w:t>
            </w:r>
            <w:r>
              <w:tab/>
            </w:r>
            <w:r>
              <w:fldChar w:fldCharType="begin" w:dirty="true"/>
              <w:instrText xml:space="preserve">PAGEREF _Toc125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26">
            <w:r>
              <w:t xml:space="preserve">10. Solución de incidentes, mantenimiento y anexos</w:t>
            </w:r>
            <w:r>
              <w:tab/>
            </w:r>
            <w:r>
              <w:fldChar w:fldCharType="begin" w:dirty="true"/>
              <w:instrText xml:space="preserve">PAGEREF _Toc126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27">
            <w:r>
              <w:t xml:space="preserve">10.1 Gestión de incidentes</w:t>
            </w:r>
            <w:r>
              <w:tab/>
            </w:r>
            <w:r>
              <w:fldChar w:fldCharType="begin" w:dirty="true"/>
              <w:instrText xml:space="preserve">PAGEREF _Toc127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28">
            <w:r>
              <w:t xml:space="preserve">10.2 Runbooks de incidentes</w:t>
            </w:r>
            <w:r>
              <w:tab/>
            </w:r>
            <w:r>
              <w:fldChar w:fldCharType="begin" w:dirty="true"/>
              <w:instrText xml:space="preserve">PAGEREF _Toc128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29">
            <w:r>
              <w:t xml:space="preserve">10.3 Solución de problemas en desarrollo</w:t>
            </w:r>
            <w:r>
              <w:tab/>
            </w:r>
            <w:r>
              <w:fldChar w:fldCharType="begin" w:dirty="true"/>
              <w:instrText xml:space="preserve">PAGEREF _Toc129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130">
            <w:r>
              <w:t xml:space="preserve">10.3.1 Problemas frecuentes del back</w:t>
            </w:r>
            <w:r>
              <w:tab/>
            </w:r>
            <w:r>
              <w:fldChar w:fldCharType="begin" w:dirty="true"/>
              <w:instrText xml:space="preserve">PAGEREF _Toc130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131">
            <w:r>
              <w:t xml:space="preserve">10.3.2 Problemas frecuentes de la app</w:t>
            </w:r>
            <w:r>
              <w:tab/>
            </w:r>
            <w:r>
              <w:fldChar w:fldCharType="begin" w:dirty="true"/>
              <w:instrText xml:space="preserve">PAGEREF _Toc131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32">
            <w:r>
              <w:t xml:space="preserve">10.4 Mantenimiento preventivo</w:t>
            </w:r>
            <w:r>
              <w:tab/>
            </w:r>
            <w:r>
              <w:fldChar w:fldCharType="begin" w:dirty="true"/>
              <w:instrText xml:space="preserve">PAGEREF _Toc132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33">
            <w:r>
              <w:t xml:space="preserve">10.5 Mantenimiento correctivo</w:t>
            </w:r>
            <w:r>
              <w:tab/>
            </w:r>
            <w:r>
              <w:fldChar w:fldCharType="begin" w:dirty="true"/>
              <w:instrText xml:space="preserve">PAGEREF _Toc133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34">
            <w:r>
              <w:t xml:space="preserve">10.6 Pendientes técnicos conocidos</w:t>
            </w:r>
            <w:r>
              <w:tab/>
            </w:r>
            <w:r>
              <w:fldChar w:fldCharType="begin" w:dirty="true"/>
              <w:instrText xml:space="preserve">PAGEREF _Toc134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35">
            <w:r>
              <w:t xml:space="preserve">10.7 Anexo A. Glosario</w:t>
            </w:r>
            <w:r>
              <w:tab/>
            </w:r>
            <w:r>
              <w:fldChar w:fldCharType="begin" w:dirty="true"/>
              <w:instrText xml:space="preserve">PAGEREF _Toc135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36">
            <w:r>
              <w:t xml:space="preserve">10.8 Anexo B. Plantillas de aceptación e incidentes</w:t>
            </w:r>
            <w:r>
              <w:tab/>
            </w:r>
            <w:r>
              <w:fldChar w:fldCharType="begin" w:dirty="true"/>
              <w:instrText xml:space="preserve">PAGEREF _Toc136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keepNext/>
      </w:pPr>
      <w:bookmarkStart w:name="_Toc1" w:id="1"/>
      <w:r>
        <w:t xml:space="preserve">1. Control documental e historial de cambios</w:t>
      </w:r>
      <w:bookmarkEnd w:id="1"/>
    </w:p>
    <w:p>
      <w:pPr>
        <w:pStyle w:val="Heading2"/>
        <w:keepNext/>
      </w:pPr>
      <w:bookmarkStart w:name="_Toc2" w:id="2"/>
      <w:r>
        <w:t xml:space="preserve">1.1 Control documental</w:t>
      </w:r>
      <w:bookmarkEnd w:id="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9"/>
        <w:gridCol w:w="6589"/>
      </w:tblGrid>
      <w:tr>
        <w:trPr>
          <w:tblHeader/>
        </w:trPr>
        <w:tc>
          <w:tcPr>
            <w:tcW w:type="dxa" w:w="3049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Campo</w:t>
            </w:r>
          </w:p>
        </w:tc>
        <w:tc>
          <w:tcPr>
            <w:tcW w:type="dxa" w:w="6589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04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Código del documento</w:t>
            </w:r>
          </w:p>
        </w:tc>
        <w:tc>
          <w:tcPr>
            <w:tcW w:type="dxa" w:w="658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ENC-MT-001</w:t>
            </w:r>
          </w:p>
        </w:tc>
      </w:tr>
      <w:tr>
        <w:trPr>
          <w:cantSplit/>
        </w:trPr>
        <w:tc>
          <w:tcPr>
            <w:tcW w:type="dxa" w:w="304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Sistema</w:t>
            </w:r>
          </w:p>
        </w:tc>
        <w:tc>
          <w:tcPr>
            <w:tcW w:type="dxa" w:w="658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Encorely: app móvil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encorely-front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(Expo, Android e iOS) y API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encorly_back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(.NET 10 + PostgreSQL 16)</w:t>
            </w:r>
          </w:p>
        </w:tc>
      </w:tr>
      <w:tr>
        <w:trPr>
          <w:cantSplit/>
        </w:trPr>
        <w:tc>
          <w:tcPr>
            <w:tcW w:type="dxa" w:w="304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Tipo de documento</w:t>
            </w:r>
          </w:p>
        </w:tc>
        <w:tc>
          <w:tcPr>
            <w:tcW w:type="dxa" w:w="658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Manual técnico unificado · avance de entrega</w:t>
            </w:r>
          </w:p>
        </w:tc>
      </w:tr>
      <w:tr>
        <w:trPr>
          <w:cantSplit/>
        </w:trPr>
        <w:tc>
          <w:tcPr>
            <w:tcW w:type="dxa" w:w="304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Versión vigente</w:t>
            </w:r>
          </w:p>
        </w:tc>
        <w:tc>
          <w:tcPr>
            <w:tcW w:type="dxa" w:w="658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1.5</w:t>
            </w:r>
          </w:p>
        </w:tc>
      </w:tr>
      <w:tr>
        <w:trPr>
          <w:cantSplit/>
        </w:trPr>
        <w:tc>
          <w:tcPr>
            <w:tcW w:type="dxa" w:w="304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Fecha de emisión</w:t>
            </w:r>
          </w:p>
        </w:tc>
        <w:tc>
          <w:tcPr>
            <w:tcW w:type="dxa" w:w="658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2026-10-29</w:t>
            </w:r>
          </w:p>
        </w:tc>
      </w:tr>
      <w:tr>
        <w:trPr>
          <w:cantSplit/>
        </w:trPr>
        <w:tc>
          <w:tcPr>
            <w:tcW w:type="dxa" w:w="304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658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Camilo Rincón, Emmanuel Dávila, Samuel Sierra, Juan Diego Calle</w:t>
            </w:r>
          </w:p>
        </w:tc>
      </w:tr>
      <w:tr>
        <w:trPr>
          <w:cantSplit/>
        </w:trPr>
        <w:tc>
          <w:tcPr>
            <w:tcW w:type="dxa" w:w="304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Aprobado por</w:t>
            </w:r>
          </w:p>
        </w:tc>
        <w:tc>
          <w:tcPr>
            <w:tcW w:type="dxa" w:w="658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Aprobado por: ____________________ (docente) · Fecha: ____________</w:t>
            </w:r>
          </w:p>
        </w:tc>
      </w:tr>
      <w:tr>
        <w:trPr>
          <w:cantSplit/>
        </w:trPr>
        <w:tc>
          <w:tcPr>
            <w:tcW w:type="dxa" w:w="304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Responsable de mantenerlo</w:t>
            </w:r>
          </w:p>
        </w:tc>
        <w:tc>
          <w:tcPr>
            <w:tcW w:type="dxa" w:w="658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Camilo Rincón (Product Owner) coordina las versiones; cada capítulo tiene su responsable en 1.4</w:t>
            </w:r>
          </w:p>
        </w:tc>
      </w:tr>
      <w:tr>
        <w:trPr>
          <w:cantSplit/>
        </w:trPr>
        <w:tc>
          <w:tcPr>
            <w:tcW w:type="dxa" w:w="304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Periodicidad de actualización</w:t>
            </w:r>
          </w:p>
        </w:tc>
        <w:tc>
          <w:tcPr>
            <w:tcW w:type="dxa" w:w="658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Con cada cambio de esquema de la base de datos, de contrato (draft) o de despliegue, y revisión completa por release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Toc3" w:id="3"/>
      <w:r>
        <w:t xml:space="preserve">1.2 Historial de cambios</w:t>
      </w:r>
      <w:bookmarkEnd w:id="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4"/>
        <w:gridCol w:w="1229"/>
        <w:gridCol w:w="1569"/>
        <w:gridCol w:w="4494"/>
        <w:gridCol w:w="1432"/>
      </w:tblGrid>
      <w:tr>
        <w:trPr>
          <w:tblHeader/>
        </w:trPr>
        <w:tc>
          <w:tcPr>
            <w:tcW w:type="dxa" w:w="914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Versión</w:t>
            </w:r>
          </w:p>
        </w:tc>
        <w:tc>
          <w:tcPr>
            <w:tcW w:type="dxa" w:w="1229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Fecha</w:t>
            </w:r>
          </w:p>
        </w:tc>
        <w:tc>
          <w:tcPr>
            <w:tcW w:type="dxa" w:w="1569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Autores</w:t>
            </w:r>
          </w:p>
        </w:tc>
        <w:tc>
          <w:tcPr>
            <w:tcW w:type="dxa" w:w="4494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Cambios</w:t>
            </w:r>
          </w:p>
        </w:tc>
        <w:tc>
          <w:tcPr>
            <w:tcW w:type="dxa" w:w="1432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Aprobación</w:t>
            </w:r>
          </w:p>
        </w:tc>
      </w:tr>
      <w:tr>
        <w:trPr>
          <w:cantSplit/>
        </w:trPr>
        <w:tc>
          <w:tcPr>
            <w:tcW w:type="dxa" w:w="91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0.1</w:t>
            </w:r>
          </w:p>
        </w:tc>
        <w:tc>
          <w:tcPr>
            <w:tcW w:type="dxa" w:w="122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2026-10-20</w:t>
            </w:r>
          </w:p>
        </w:tc>
        <w:tc>
          <w:tcPr>
            <w:tcW w:type="dxa" w:w="156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Equipo Encorely</w:t>
            </w:r>
          </w:p>
        </w:tc>
        <w:tc>
          <w:tcPr>
            <w:tcW w:type="dxa" w:w="449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Manuales técnicos por repositorio: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encorly_back/docs/MANUAL-TECNICO.md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encorely-front/docs/MANUAL-TECNICO.md</w:t>
            </w:r>
          </w:p>
        </w:tc>
        <w:tc>
          <w:tcPr>
            <w:tcW w:type="dxa" w:w="14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 aplica (borrador)</w:t>
            </w:r>
          </w:p>
        </w:tc>
      </w:tr>
      <w:tr>
        <w:trPr>
          <w:cantSplit/>
        </w:trPr>
        <w:tc>
          <w:tcPr>
            <w:tcW w:type="dxa" w:w="91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1.0</w:t>
            </w:r>
          </w:p>
        </w:tc>
        <w:tc>
          <w:tcPr>
            <w:tcW w:type="dxa" w:w="122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2026-10-20</w:t>
            </w:r>
          </w:p>
        </w:tc>
        <w:tc>
          <w:tcPr>
            <w:tcW w:type="dxa" w:w="156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Camilo Rincón, Emmanuel Dávila, Samuel Sierra, Juan Diego Calle</w:t>
            </w:r>
          </w:p>
        </w:tc>
        <w:tc>
          <w:tcPr>
            <w:tcW w:type="dxa" w:w="449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Manual unificado según la estructura de la cátedra: análisis del problema, arquitectura por capas, matriz de componentes, fichas de las 25 tablas, plan de despliegue y rollback, diagrama de despliegue UML, operatividad e incidentes</w:t>
            </w:r>
          </w:p>
        </w:tc>
        <w:tc>
          <w:tcPr>
            <w:tcW w:type="dxa" w:w="14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Pendiente de firma del docente</w:t>
            </w:r>
          </w:p>
        </w:tc>
      </w:tr>
      <w:tr>
        <w:trPr>
          <w:cantSplit/>
        </w:trPr>
        <w:tc>
          <w:tcPr>
            <w:tcW w:type="dxa" w:w="91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1.1</w:t>
            </w:r>
          </w:p>
        </w:tc>
        <w:tc>
          <w:tcPr>
            <w:tcW w:type="dxa" w:w="122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2026-10-22</w:t>
            </w:r>
          </w:p>
        </w:tc>
        <w:tc>
          <w:tcPr>
            <w:tcW w:type="dxa" w:w="156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Camilo Rincón, Emmanuel Dávila, Samuel Sierra, Juan Diego Calle</w:t>
            </w:r>
          </w:p>
        </w:tc>
        <w:tc>
          <w:tcPr>
            <w:tcW w:type="dxa" w:w="449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Portada con identidad de Encorely y datos de entrega (Tecnológico de Antioquia, Despliegue de Sistemas)</w:t>
            </w:r>
          </w:p>
        </w:tc>
        <w:tc>
          <w:tcPr>
            <w:tcW w:type="dxa" w:w="14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91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1.2</w:t>
            </w:r>
          </w:p>
        </w:tc>
        <w:tc>
          <w:tcPr>
            <w:tcW w:type="dxa" w:w="122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2026-10-22</w:t>
            </w:r>
          </w:p>
        </w:tc>
        <w:tc>
          <w:tcPr>
            <w:tcW w:type="dxa" w:w="156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Camilo Rincón, Emmanuel Dávila, Samuel Sierra, Juan Diego Calle</w:t>
            </w:r>
          </w:p>
        </w:tc>
        <w:tc>
          <w:tcPr>
            <w:tcW w:type="dxa" w:w="449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Estructura alineada a las diapositivas de la cátedra; el análisis del software pasa a documento propio; capítulo 1 sin portada, ficha fusionada en el control documental y sin "Documentos relacionados"</w:t>
            </w:r>
          </w:p>
        </w:tc>
        <w:tc>
          <w:tcPr>
            <w:tcW w:type="dxa" w:w="14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91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1.3</w:t>
            </w:r>
          </w:p>
        </w:tc>
        <w:tc>
          <w:tcPr>
            <w:tcW w:type="dxa" w:w="122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2026-10-22</w:t>
            </w:r>
          </w:p>
        </w:tc>
        <w:tc>
          <w:tcPr>
            <w:tcW w:type="dxa" w:w="156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Camilo Rincón, Emmanuel Dávila, Samuel Sierra, Juan Diego Calle</w:t>
            </w:r>
          </w:p>
        </w:tc>
        <w:tc>
          <w:tcPr>
            <w:tcW w:type="dxa" w:w="449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Paridad estricta con las diapositivas: se quitan secciones no pedidas, se agregan segmentación, auditoría, alta disponibilidad, capacitación, dueños por aspecto operativo y diagramas de despliegue en UML con PlantUML</w:t>
            </w:r>
          </w:p>
        </w:tc>
        <w:tc>
          <w:tcPr>
            <w:tcW w:type="dxa" w:w="14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91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1.4</w:t>
            </w:r>
          </w:p>
        </w:tc>
        <w:tc>
          <w:tcPr>
            <w:tcW w:type="dxa" w:w="122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2026-10-22</w:t>
            </w:r>
          </w:p>
        </w:tc>
        <w:tc>
          <w:tcPr>
            <w:tcW w:type="dxa" w:w="156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Camilo Rincón, Emmanuel Dávila, Samuel Sierra, Juan Diego Calle</w:t>
            </w:r>
          </w:p>
        </w:tc>
        <w:tc>
          <w:tcPr>
            <w:tcW w:type="dxa" w:w="449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Depuración por bloque: se retira el texto que no explican las diapositivas (detalles de implementación, justificaciones, notas y columnas no pedidas); 7.2 queda solo con el título; diagramas de componentes y de despliegue rehechos en UML con el orden de los ejemplos de las diapositivas</w:t>
            </w:r>
          </w:p>
        </w:tc>
        <w:tc>
          <w:tcPr>
            <w:tcW w:type="dxa" w:w="14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91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1.5</w:t>
            </w:r>
          </w:p>
        </w:tc>
        <w:tc>
          <w:tcPr>
            <w:tcW w:type="dxa" w:w="122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2026-10-29</w:t>
            </w:r>
          </w:p>
        </w:tc>
        <w:tc>
          <w:tcPr>
            <w:tcW w:type="dxa" w:w="156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Camilo Rincón, Emmanuel Dávila, Samuel Sierra, Juan Diego Calle</w:t>
            </w:r>
          </w:p>
        </w:tc>
        <w:tc>
          <w:tcPr>
            <w:tcW w:type="dxa" w:w="449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La producción propuesta pasa de Render a Microsoft Azure según el documento "Requisitos de despliegue en Azure" (Juan Diego Calle): dos servidores Ubuntu Server 24.04 LTS detrás de un Application Gateway. Se llenan 3.2.3, 3.3.3 y 3.4.1 y se actualizan 3.1, 4.1, 5.3.1, 5.5, 5.6, 5.8.1, 6.1, 7, 8.1, 8.5, 8.7, 9 y 10. Ajustes frente al código: el contenedor escucha en 8080, producción exige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FORWARDED_TRUSTED_NETWORKS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PUBLIC_BASE_URL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las migraciones corren al arrancar y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/openapi/v1.json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no existe en producción</w:t>
            </w:r>
          </w:p>
        </w:tc>
        <w:tc>
          <w:tcPr>
            <w:tcW w:type="dxa" w:w="14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Pendiente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Toc4" w:id="4"/>
      <w:r>
        <w:t xml:space="preserve">1.3 Propósito y público del documento</w:t>
      </w:r>
      <w:bookmarkEnd w:id="4"/>
    </w:p>
    <w:p>
      <w:pPr>
        <w:spacing w:after="140" w:line="300"/>
      </w:pPr>
      <w:r>
        <w:t xml:space="preserve">Este manual explica cómo está construido, configurado, desplegado y mantenido Encorely. Está dirigido a desarrollo (back y front), administración de base de datos e infraestructura y operación (DevOps).</w:t>
      </w:r>
    </w:p>
    <w:p>
      <w:pPr>
        <w:pStyle w:val="Heading2"/>
        <w:keepNext/>
      </w:pPr>
      <w:bookmarkStart w:name="_Toc5" w:id="5"/>
      <w:r>
        <w:t xml:space="preserve">1.4 Responsables y periodicidad de actualización</w:t>
      </w:r>
      <w:bookmarkEnd w:id="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4"/>
        <w:gridCol w:w="2563"/>
        <w:gridCol w:w="3262"/>
        <w:gridCol w:w="1659"/>
      </w:tblGrid>
      <w:tr>
        <w:trPr>
          <w:tblHeader/>
        </w:trPr>
        <w:tc>
          <w:tcPr>
            <w:tcW w:type="dxa" w:w="2154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Capítulo</w:t>
            </w:r>
          </w:p>
        </w:tc>
        <w:tc>
          <w:tcPr>
            <w:tcW w:type="dxa" w:w="2563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Responsable</w:t>
            </w:r>
          </w:p>
        </w:tc>
        <w:tc>
          <w:tcPr>
            <w:tcW w:type="dxa" w:w="3262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Disparador de actualización</w:t>
            </w:r>
          </w:p>
        </w:tc>
        <w:tc>
          <w:tcPr>
            <w:tcW w:type="dxa" w:w="1659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Plazo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1. Control documental</w:t>
            </w:r>
          </w:p>
        </w:tc>
        <w:tc>
          <w:tcPr>
            <w:tcW w:type="dxa" w:w="256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Camilo Rincón (Product Owner)</w:t>
            </w:r>
          </w:p>
        </w:tc>
        <w:tc>
          <w:tcPr>
            <w:tcW w:type="dxa" w:w="326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Cada versión nueva del documento</w:t>
            </w:r>
          </w:p>
        </w:tc>
        <w:tc>
          <w:tcPr>
            <w:tcW w:type="dxa" w:w="165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Al emitir la versión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2. Objetivo, alcance y descripción general</w:t>
            </w:r>
          </w:p>
        </w:tc>
        <w:tc>
          <w:tcPr>
            <w:tcW w:type="dxa" w:w="256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Camilo Rincón (Product Owner)</w:t>
            </w:r>
          </w:p>
        </w:tc>
        <w:tc>
          <w:tcPr>
            <w:tcW w:type="dxa" w:w="326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Cambio de alcance o de una decisión de producto</w:t>
            </w:r>
          </w:p>
        </w:tc>
        <w:tc>
          <w:tcPr>
            <w:tcW w:type="dxa" w:w="165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En el mismo PR del cambio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3. Requisitos de hardware, software y red</w:t>
            </w:r>
          </w:p>
        </w:tc>
        <w:tc>
          <w:tcPr>
            <w:tcW w:type="dxa" w:w="256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Samuel Sierra (DevOps e infraestructura)</w:t>
            </w:r>
          </w:p>
        </w:tc>
        <w:tc>
          <w:tcPr>
            <w:tcW w:type="dxa" w:w="326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Cambio de versión de una herramienta, de un puerto o de un nodo</w:t>
            </w:r>
          </w:p>
        </w:tc>
        <w:tc>
          <w:tcPr>
            <w:tcW w:type="dxa" w:w="165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En el mismo PR del cambio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4. Arquitectura y diagramas de componentes</w:t>
            </w:r>
          </w:p>
        </w:tc>
        <w:tc>
          <w:tcPr>
            <w:tcW w:type="dxa" w:w="256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Camilo Rincón (arquitecto de software)</w:t>
            </w:r>
          </w:p>
        </w:tc>
        <w:tc>
          <w:tcPr>
            <w:tcW w:type="dxa" w:w="326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Módulo, capa o componente nuevo</w:t>
            </w:r>
          </w:p>
        </w:tc>
        <w:tc>
          <w:tcPr>
            <w:tcW w:type="dxa" w:w="165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En el mismo PR del cambio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5. Instalación, configuración y despliegue</w:t>
            </w:r>
          </w:p>
        </w:tc>
        <w:tc>
          <w:tcPr>
            <w:tcW w:type="dxa" w:w="256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Samuel Sierra; 5.2 y 5.5.5, Emmanuel Dávila (app)</w:t>
            </w:r>
          </w:p>
        </w:tc>
        <w:tc>
          <w:tcPr>
            <w:tcW w:type="dxa" w:w="326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Cambio de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Dockerfile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render.yaml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eas.json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o de variables de entorno</w:t>
            </w:r>
          </w:p>
        </w:tc>
        <w:tc>
          <w:tcPr>
            <w:tcW w:type="dxa" w:w="165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Antes de aplicar el cambio en un ambiente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6. Base de datos y modelo de información</w:t>
            </w:r>
          </w:p>
        </w:tc>
        <w:tc>
          <w:tcPr>
            <w:tcW w:type="dxa" w:w="256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Samuel Sierra (administrador de base de datos)</w:t>
            </w:r>
          </w:p>
        </w:tc>
        <w:tc>
          <w:tcPr>
            <w:tcW w:type="dxa" w:w="326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Nueva migración de EF Core: fichas, diccionario, ERD y lista de migraciones</w:t>
            </w:r>
          </w:p>
        </w:tc>
        <w:tc>
          <w:tcPr>
            <w:tcW w:type="dxa" w:w="165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En el mismo PR de la migración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7. Integraciones, APIs y servicios externos</w:t>
            </w:r>
          </w:p>
        </w:tc>
        <w:tc>
          <w:tcPr>
            <w:tcW w:type="dxa" w:w="256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Camilo Rincón (desarrollo back)</w:t>
            </w:r>
          </w:p>
        </w:tc>
        <w:tc>
          <w:tcPr>
            <w:tcW w:type="dxa" w:w="326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Nueva entrada en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contracts/CHANGELOG.md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o integración nueva</w:t>
            </w:r>
          </w:p>
        </w:tc>
        <w:tc>
          <w:tcPr>
            <w:tcW w:type="dxa" w:w="165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En el mismo PR del cambio de contrato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8. Seguridad, perfiles y permisos</w:t>
            </w:r>
          </w:p>
        </w:tc>
        <w:tc>
          <w:tcPr>
            <w:tcW w:type="dxa" w:w="256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Camilo Rincón (seguridad)</w:t>
            </w:r>
          </w:p>
        </w:tc>
        <w:tc>
          <w:tcPr>
            <w:tcW w:type="dxa" w:w="326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Control, perfil o secreto nuevo</w:t>
            </w:r>
          </w:p>
        </w:tc>
        <w:tc>
          <w:tcPr>
            <w:tcW w:type="dxa" w:w="165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En el mismo PR del cambio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9. Operación, monitoreo, respaldo y recuperación</w:t>
            </w:r>
          </w:p>
        </w:tc>
        <w:tc>
          <w:tcPr>
            <w:tcW w:type="dxa" w:w="256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Samuel Sierra; 9.3, Juan Diego Calle (monitoreo)</w:t>
            </w:r>
          </w:p>
        </w:tc>
        <w:tc>
          <w:tcPr>
            <w:tcW w:type="dxa" w:w="326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Cambio de umbral, alerta, herramienta o política de respaldo</w:t>
            </w:r>
          </w:p>
        </w:tc>
        <w:tc>
          <w:tcPr>
            <w:tcW w:type="dxa" w:w="165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Antes de aplicar el cambio en producción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10. Solución de incidentes, mantenimiento y anexos</w:t>
            </w:r>
          </w:p>
        </w:tc>
        <w:tc>
          <w:tcPr>
            <w:tcW w:type="dxa" w:w="256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Camilo Rincón (escalamiento de incidentes); 10.3.2, Emmanuel Dávila</w:t>
            </w:r>
          </w:p>
        </w:tc>
        <w:tc>
          <w:tcPr>
            <w:tcW w:type="dxa" w:w="326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Incidente cerrado (runbooks y lecciones de 10.1 y 10.2) o procedimiento nuevo</w:t>
            </w:r>
          </w:p>
        </w:tc>
        <w:tc>
          <w:tcPr>
            <w:tcW w:type="dxa" w:w="165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Hasta 5 días hábiles después del cierre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En cada release (versión de la app o de la API) el equipo completo revisa el documento y agrega la fila del historial de cambios antes de etiquetar el release.</w:t>
      </w:r>
    </w:p>
    <w:p>
      <w:pPr>
        <w:spacing w:after="140" w:line="300"/>
      </w:pPr>
      <w:r>
        <w:t xml:space="preserve">Cada cambio sube la versión del documento: cambio menor (corrección o sección nueva) suma 0.1; cambio de estructura o de release suma 1.0.</w:t>
      </w:r>
    </w:p>
    <w:p>
      <w:pPr>
        <w:pStyle w:val="Heading2"/>
        <w:keepNext/>
      </w:pPr>
      <w:bookmarkStart w:name="_Toc6" w:id="6"/>
      <w:r>
        <w:t xml:space="preserve">1.5 Convenciones de nombres</w:t>
      </w:r>
      <w:bookmarkEnd w:id="6"/>
    </w:p>
    <w:p>
      <w:pPr>
        <w:pStyle w:val="Heading2"/>
        <w:keepNext/>
      </w:pPr>
      <w:bookmarkStart w:name="_Toc7" w:id="7"/>
      <w:r>
        <w:t xml:space="preserve">1.6 Convenciones de redacción y de comandos</w:t>
      </w:r>
      <w:bookmarkEnd w:id="7"/>
    </w:p>
    <w:p>
      <w:pPr>
        <w:pStyle w:val="Heading2"/>
        <w:keepNext/>
      </w:pPr>
      <w:bookmarkStart w:name="_Toc8" w:id="8"/>
      <w:r>
        <w:t xml:space="preserve">1.7 Manejo de información sensible</w:t>
      </w:r>
      <w:bookmarkEnd w:id="8"/>
    </w:p>
    <w:p>
      <w:pPr>
        <w:pStyle w:val="Heading2"/>
        <w:keepNext/>
      </w:pPr>
      <w:bookmarkStart w:name="_Toc9" w:id="9"/>
      <w:r>
        <w:t xml:space="preserve">1.8 Herramientas de elaboración del manual</w:t>
      </w:r>
      <w:bookmarkEnd w:id="9"/>
    </w:p>
    <w:p>
      <w:pPr>
        <w:pStyle w:val="Heading1"/>
        <w:keepNext/>
      </w:pPr>
      <w:bookmarkStart w:name="_Toc10" w:id="10"/>
      <w:r>
        <w:t xml:space="preserve">2. Objetivo, alcance y descripción general del sistema</w:t>
      </w:r>
      <w:bookmarkEnd w:id="10"/>
    </w:p>
    <w:p>
      <w:pPr>
        <w:pStyle w:val="Heading2"/>
        <w:keepNext/>
      </w:pPr>
      <w:bookmarkStart w:name="_Toc11" w:id="11"/>
      <w:r>
        <w:t xml:space="preserve">2.1 Objetivo del sistema</w:t>
      </w:r>
      <w:bookmarkEnd w:id="11"/>
    </w:p>
    <w:p>
      <w:pPr>
        <w:spacing w:after="140" w:line="300"/>
      </w:pPr>
      <w:r>
        <w:t xml:space="preserve">Encorely conecta a personas mayores de edad que van al mismo concierto y tienen gustos musicales parecidos, para que se conozcan antes del evento y vayan juntas. El objetivo técnico es que esa cadena funcione de punta a punta, con identidad verificada en el servidor, afinidad calculada con datos reales y una conversación privada que el propio servidor no puede leer.</w:t>
      </w:r>
    </w:p>
    <w:p>
      <w:pPr>
        <w:pStyle w:val="Heading2"/>
        <w:keepNext/>
      </w:pPr>
      <w:bookmarkStart w:name="_Toc12" w:id="12"/>
      <w:r>
        <w:t xml:space="preserve">2.2 Alcance de la versión 1</w:t>
      </w:r>
      <w:bookmarkEnd w:id="12"/>
    </w:p>
    <w:p>
      <w:pPr>
        <w:spacing w:after="140" w:line="300"/>
      </w:pPr>
      <w:r>
        <w:t xml:space="preserve">Dentro del alcance: los requisitos funcionales RF-01 a RF-17 (definidos en el documento *Análisis del software*), es decir, cuenta y onboarding, catálogo de canciones y ADN musical, eventos y radar, match recíproco, perfil social, chat cifrado de extremo a extremo con respaldo y traspaso, bloqueo y reporte, notificaciones push y panel de administración.</w:t>
      </w:r>
    </w:p>
    <w:p>
      <w:pPr>
        <w:spacing w:after="140" w:line="300"/>
      </w:pPr>
      <w:r>
        <w:t xml:space="preserve">Fuera del alcance: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Salas grupales por evento.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Login con Google y Apple.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APIs externas distintas de iTunes Search, FCM/APNs (vía Expo Push) y el conector de Spotify.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Publicación en tiendas y hosting de producción.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QA en iOS.</w:t>
      </w:r>
    </w:p>
    <w:p>
      <w:pPr>
        <w:pStyle w:val="Heading2"/>
        <w:keepNext/>
      </w:pPr>
      <w:bookmarkStart w:name="_Toc13" w:id="13"/>
      <w:r>
        <w:t xml:space="preserve">2.3 Descripción general</w:t>
      </w:r>
      <w:bookmarkEnd w:id="13"/>
    </w:p>
    <w:p>
      <w:pPr>
        <w:pStyle w:val="Heading1"/>
        <w:keepNext/>
      </w:pPr>
      <w:bookmarkStart w:name="_Toc14" w:id="14"/>
      <w:r>
        <w:t xml:space="preserve">3. Requisitos de hardware, software y red</w:t>
      </w:r>
      <w:bookmarkEnd w:id="14"/>
    </w:p>
    <w:p>
      <w:pPr>
        <w:pStyle w:val="Heading2"/>
        <w:keepNext/>
      </w:pPr>
      <w:bookmarkStart w:name="_Toc15" w:id="15"/>
      <w:r>
        <w:t xml:space="preserve">3.1 Ambientes del sistema</w:t>
      </w:r>
      <w:bookmarkEnd w:id="1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3"/>
        <w:gridCol w:w="5747"/>
        <w:gridCol w:w="1718"/>
      </w:tblGrid>
      <w:tr>
        <w:trPr>
          <w:tblHeader/>
        </w:trPr>
        <w:tc>
          <w:tcPr>
            <w:tcW w:type="dxa" w:w="2173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Ambiente</w:t>
            </w:r>
          </w:p>
        </w:tc>
        <w:tc>
          <w:tcPr>
            <w:tcW w:type="dxa" w:w="5747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Dónde corre</w:t>
            </w:r>
          </w:p>
        </w:tc>
        <w:tc>
          <w:tcPr>
            <w:tcW w:type="dxa" w:w="1718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21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Desarrollo local (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Development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)</w:t>
            </w:r>
          </w:p>
        </w:tc>
        <w:tc>
          <w:tcPr>
            <w:tcW w:type="dxa" w:w="574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PC del equipo: Postgres en Docker, API con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dotnet run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app en emulador o teléfono</w:t>
            </w:r>
          </w:p>
        </w:tc>
        <w:tc>
          <w:tcPr>
            <w:tcW w:type="dxa" w:w="171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En uso y verificado</w:t>
            </w:r>
          </w:p>
        </w:tc>
      </w:tr>
      <w:tr>
        <w:trPr>
          <w:cantSplit/>
        </w:trPr>
        <w:tc>
          <w:tcPr>
            <w:tcW w:type="dxa" w:w="21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Pruebas automatizadas (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Testing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)</w:t>
            </w:r>
          </w:p>
        </w:tc>
        <w:tc>
          <w:tcPr>
            <w:tcW w:type="dxa" w:w="574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Testcontainers en el PC o en el runner de GitHub Actions</w:t>
            </w:r>
          </w:p>
        </w:tc>
        <w:tc>
          <w:tcPr>
            <w:tcW w:type="dxa" w:w="171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En uso y verificado</w:t>
            </w:r>
          </w:p>
        </w:tc>
      </w:tr>
      <w:tr>
        <w:trPr>
          <w:cantSplit/>
        </w:trPr>
        <w:tc>
          <w:tcPr>
            <w:tcW w:type="dxa" w:w="21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Integración continua</w:t>
            </w:r>
          </w:p>
        </w:tc>
        <w:tc>
          <w:tcPr>
            <w:tcW w:type="dxa" w:w="574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GitHub Actions (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ubuntu-24.04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ubuntu-latest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)</w:t>
            </w:r>
          </w:p>
        </w:tc>
        <w:tc>
          <w:tcPr>
            <w:tcW w:type="dxa" w:w="171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En uso</w:t>
            </w:r>
          </w:p>
        </w:tc>
      </w:tr>
      <w:tr>
        <w:trPr>
          <w:cantSplit/>
        </w:trPr>
        <w:tc>
          <w:tcPr>
            <w:tcW w:type="dxa" w:w="21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Staging</w:t>
            </w:r>
          </w:p>
        </w:tc>
        <w:tc>
          <w:tcPr>
            <w:tcW w:type="dxa" w:w="574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Propuesto: Microsoft Azure con la misma topología de producción y apagado automático fuera de uso + perfil EAS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preview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https://api-staging.encorely.example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marcador)</w:t>
            </w:r>
          </w:p>
        </w:tc>
        <w:tc>
          <w:tcPr>
            <w:tcW w:type="dxa" w:w="171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Preparado, no creado</w:t>
            </w:r>
          </w:p>
        </w:tc>
      </w:tr>
      <w:tr>
        <w:trPr>
          <w:cantSplit/>
        </w:trPr>
        <w:tc>
          <w:tcPr>
            <w:tcW w:type="dxa" w:w="21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Producción (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Production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)</w:t>
            </w:r>
          </w:p>
        </w:tc>
        <w:tc>
          <w:tcPr>
            <w:tcW w:type="dxa" w:w="574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Propuesto: Microsoft Azure (Application Gateway, servidor de aplicaciones y servidor de base de datos, 3.2.3) + tiendas</w:t>
            </w:r>
          </w:p>
        </w:tc>
        <w:tc>
          <w:tcPr>
            <w:tcW w:type="dxa" w:w="171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Preparado, no desplegado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Toc16" w:id="16"/>
      <w:r>
        <w:t xml:space="preserve">3.2 Requisitos de hardware</w:t>
      </w:r>
      <w:bookmarkEnd w:id="16"/>
    </w:p>
    <w:p>
      <w:pPr>
        <w:pStyle w:val="Heading3"/>
        <w:keepNext/>
      </w:pPr>
      <w:bookmarkStart w:name="_Toc17" w:id="17"/>
      <w:r>
        <w:t xml:space="preserve">3.2.1 Estación de desarrollo</w:t>
      </w:r>
      <w:bookmarkEnd w:id="17"/>
    </w:p>
    <w:p>
      <w:pPr>
        <w:pStyle w:val="Heading3"/>
        <w:keepNext/>
      </w:pPr>
      <w:bookmarkStart w:name="_Toc18" w:id="18"/>
      <w:r>
        <w:t xml:space="preserve">3.2.2 Dispositivos móviles</w:t>
      </w:r>
      <w:bookmarkEnd w:id="18"/>
    </w:p>
    <w:p>
      <w:pPr>
        <w:pStyle w:val="Heading3"/>
        <w:keepNext/>
      </w:pPr>
      <w:bookmarkStart w:name="_Toc19" w:id="19"/>
      <w:r>
        <w:t xml:space="preserve">3.2.3 Servidores de producción</w:t>
      </w:r>
      <w:bookmarkEnd w:id="19"/>
    </w:p>
    <w:p>
      <w:pPr>
        <w:spacing w:after="140" w:line="300"/>
      </w:pPr>
      <w:r>
        <w:t xml:space="preserve">Propuesta, no desplegada. Los tamaños son una propuesta del equipo para el piloto y se ajustan con el uso real. Todo va en una sola región de Azure (East US 2 o Brazil South).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1"/>
        <w:gridCol w:w="1608"/>
        <w:gridCol w:w="1322"/>
        <w:gridCol w:w="1131"/>
        <w:gridCol w:w="1131"/>
        <w:gridCol w:w="1131"/>
        <w:gridCol w:w="1994"/>
      </w:tblGrid>
      <w:tr>
        <w:trPr>
          <w:tblHeader/>
        </w:trPr>
        <w:tc>
          <w:tcPr>
            <w:tcW w:type="dxa" w:w="1321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Servidor</w:t>
            </w:r>
          </w:p>
        </w:tc>
        <w:tc>
          <w:tcPr>
            <w:tcW w:type="dxa" w:w="1608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Recurso de Azure</w:t>
            </w:r>
          </w:p>
        </w:tc>
        <w:tc>
          <w:tcPr>
            <w:tcW w:type="dxa" w:w="1322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Tamaño</w:t>
            </w:r>
          </w:p>
        </w:tc>
        <w:tc>
          <w:tcPr>
            <w:tcW w:type="dxa" w:w="1131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vCPU</w:t>
            </w:r>
          </w:p>
        </w:tc>
        <w:tc>
          <w:tcPr>
            <w:tcW w:type="dxa" w:w="1131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RAM</w:t>
            </w:r>
          </w:p>
        </w:tc>
        <w:tc>
          <w:tcPr>
            <w:tcW w:type="dxa" w:w="1131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Disco del SO</w:t>
            </w:r>
          </w:p>
        </w:tc>
        <w:tc>
          <w:tcPr>
            <w:tcW w:type="dxa" w:w="1994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Disco de datos</w:t>
            </w:r>
          </w:p>
        </w:tc>
      </w:tr>
      <w:tr>
        <w:trPr>
          <w:cantSplit/>
        </w:trPr>
        <w:tc>
          <w:tcPr>
            <w:tcW w:type="dxa" w:w="132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1. Aplicaciones</w:t>
            </w:r>
          </w:p>
        </w:tc>
        <w:tc>
          <w:tcPr>
            <w:tcW w:type="dxa" w:w="160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VM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vm-encorely-api</w:t>
            </w:r>
          </w:p>
        </w:tc>
        <w:tc>
          <w:tcPr>
            <w:tcW w:type="dxa" w:w="132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Standard_B2s</w:t>
            </w:r>
          </w:p>
        </w:tc>
        <w:tc>
          <w:tcPr>
            <w:tcW w:type="dxa" w:w="11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2</w:t>
            </w:r>
          </w:p>
        </w:tc>
        <w:tc>
          <w:tcPr>
            <w:tcW w:type="dxa" w:w="11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4 GB</w:t>
            </w:r>
          </w:p>
        </w:tc>
        <w:tc>
          <w:tcPr>
            <w:tcW w:type="dxa" w:w="11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30 GB SSD Premium</w:t>
            </w:r>
          </w:p>
        </w:tc>
        <w:tc>
          <w:tcPr>
            <w:tcW w:type="dxa" w:w="199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 aplica</w:t>
            </w:r>
          </w:p>
        </w:tc>
      </w:tr>
      <w:tr>
        <w:trPr>
          <w:cantSplit/>
        </w:trPr>
        <w:tc>
          <w:tcPr>
            <w:tcW w:type="dxa" w:w="132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2. Base de datos</w:t>
            </w:r>
          </w:p>
        </w:tc>
        <w:tc>
          <w:tcPr>
            <w:tcW w:type="dxa" w:w="160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VM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vm-encorely-db</w:t>
            </w:r>
          </w:p>
        </w:tc>
        <w:tc>
          <w:tcPr>
            <w:tcW w:type="dxa" w:w="132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Standard_B2s</w:t>
            </w:r>
          </w:p>
        </w:tc>
        <w:tc>
          <w:tcPr>
            <w:tcW w:type="dxa" w:w="11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2</w:t>
            </w:r>
          </w:p>
        </w:tc>
        <w:tc>
          <w:tcPr>
            <w:tcW w:type="dxa" w:w="11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4 GB</w:t>
            </w:r>
          </w:p>
        </w:tc>
        <w:tc>
          <w:tcPr>
            <w:tcW w:type="dxa" w:w="11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30 GB SSD Premium</w:t>
            </w:r>
          </w:p>
        </w:tc>
        <w:tc>
          <w:tcPr>
            <w:tcW w:type="dxa" w:w="199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32 GB SSD Premium, montado en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/var/lib/postgresql</w:t>
            </w:r>
          </w:p>
        </w:tc>
      </w:tr>
      <w:tr>
        <w:trPr>
          <w:cantSplit/>
        </w:trPr>
        <w:tc>
          <w:tcPr>
            <w:tcW w:type="dxa" w:w="132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Balanceador</w:t>
            </w:r>
          </w:p>
        </w:tc>
        <w:tc>
          <w:tcPr>
            <w:tcW w:type="dxa" w:w="160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Application Gateway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agw-encorely</w:t>
            </w:r>
          </w:p>
        </w:tc>
        <w:tc>
          <w:tcPr>
            <w:tcW w:type="dxa" w:w="132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Standard_v2</w:t>
            </w:r>
          </w:p>
        </w:tc>
        <w:tc>
          <w:tcPr>
            <w:tcW w:type="dxa" w:w="11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Gestionado</w:t>
            </w:r>
          </w:p>
        </w:tc>
        <w:tc>
          <w:tcPr>
            <w:tcW w:type="dxa" w:w="11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Gestionado</w:t>
            </w:r>
          </w:p>
        </w:tc>
        <w:tc>
          <w:tcPr>
            <w:tcW w:type="dxa" w:w="11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Gestionado</w:t>
            </w:r>
          </w:p>
        </w:tc>
        <w:tc>
          <w:tcPr>
            <w:tcW w:type="dxa" w:w="199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Gestionado</w:t>
            </w:r>
          </w:p>
        </w:tc>
      </w:tr>
      <w:tr>
        <w:trPr>
          <w:cantSplit/>
        </w:trPr>
        <w:tc>
          <w:tcPr>
            <w:tcW w:type="dxa" w:w="132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Builds de la app</w:t>
            </w:r>
          </w:p>
        </w:tc>
        <w:tc>
          <w:tcPr>
            <w:tcW w:type="dxa" w:w="160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EAS Build (Expo)</w:t>
            </w:r>
          </w:p>
        </w:tc>
        <w:tc>
          <w:tcPr>
            <w:tcW w:type="dxa" w:w="132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Según cuenta de Expo</w:t>
            </w:r>
          </w:p>
        </w:tc>
        <w:tc>
          <w:tcPr>
            <w:tcW w:type="dxa" w:w="11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 aplica</w:t>
            </w:r>
          </w:p>
        </w:tc>
        <w:tc>
          <w:tcPr>
            <w:tcW w:type="dxa" w:w="11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 aplica</w:t>
            </w:r>
          </w:p>
        </w:tc>
        <w:tc>
          <w:tcPr>
            <w:tcW w:type="dxa" w:w="11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 aplica</w:t>
            </w:r>
          </w:p>
        </w:tc>
        <w:tc>
          <w:tcPr>
            <w:tcW w:type="dxa" w:w="199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 aplica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El disco de datos va aparte del disco del sistema operativo para ampliarlo, respaldarlo y restaurarlo sin tocar el sistema.</w:t>
      </w:r>
    </w:p>
    <w:p>
      <w:pPr>
        <w:spacing w:after="140" w:line="300"/>
      </w:pPr>
      <w:r>
        <w:t xml:space="preserve">Opciones al crear las dos VM en el portal de Azure: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2"/>
        <w:gridCol w:w="6636"/>
      </w:tblGrid>
      <w:tr>
        <w:trPr>
          <w:tblHeader/>
        </w:trPr>
        <w:tc>
          <w:tcPr>
            <w:tcW w:type="dxa" w:w="3002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Opción</w:t>
            </w:r>
          </w:p>
        </w:tc>
        <w:tc>
          <w:tcPr>
            <w:tcW w:type="dxa" w:w="6636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00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Imagen</w:t>
            </w:r>
          </w:p>
        </w:tc>
        <w:tc>
          <w:tcPr>
            <w:tcW w:type="dxa" w:w="663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Ubuntu Server 24.04 LTS de Canonical, x64, Generación 2</w:t>
            </w:r>
          </w:p>
        </w:tc>
      </w:tr>
      <w:tr>
        <w:trPr>
          <w:cantSplit/>
        </w:trPr>
        <w:tc>
          <w:tcPr>
            <w:tcW w:type="dxa" w:w="300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Autenticación</w:t>
            </w:r>
          </w:p>
        </w:tc>
        <w:tc>
          <w:tcPr>
            <w:tcW w:type="dxa" w:w="663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Llave pública SSH, sin contraseña</w:t>
            </w:r>
          </w:p>
        </w:tc>
      </w:tr>
      <w:tr>
        <w:trPr>
          <w:cantSplit/>
        </w:trPr>
        <w:tc>
          <w:tcPr>
            <w:tcW w:type="dxa" w:w="300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IP pública</w:t>
            </w:r>
          </w:p>
        </w:tc>
        <w:tc>
          <w:tcPr>
            <w:tcW w:type="dxa" w:w="663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Ninguna: solo IP privada en su subred (3.4.1)</w:t>
            </w:r>
          </w:p>
        </w:tc>
      </w:tr>
      <w:tr>
        <w:trPr>
          <w:cantSplit/>
        </w:trPr>
        <w:tc>
          <w:tcPr>
            <w:tcW w:type="dxa" w:w="300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Identidad administrada</w:t>
            </w:r>
          </w:p>
        </w:tc>
        <w:tc>
          <w:tcPr>
            <w:tcW w:type="dxa" w:w="663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Activada en el servidor 1, con lectura sobre Container Registry y Key Vault</w:t>
            </w:r>
          </w:p>
        </w:tc>
      </w:tr>
      <w:tr>
        <w:trPr>
          <w:cantSplit/>
        </w:trPr>
        <w:tc>
          <w:tcPr>
            <w:tcW w:type="dxa" w:w="300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Respaldo</w:t>
            </w:r>
          </w:p>
        </w:tc>
        <w:tc>
          <w:tcPr>
            <w:tcW w:type="dxa" w:w="663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Azure Backup diario de la VM; obligatorio en el servidor 2</w:t>
            </w:r>
          </w:p>
        </w:tc>
      </w:tr>
      <w:tr>
        <w:trPr>
          <w:cantSplit/>
        </w:trPr>
        <w:tc>
          <w:tcPr>
            <w:tcW w:type="dxa" w:w="300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Apagado automático</w:t>
            </w:r>
          </w:p>
        </w:tc>
        <w:tc>
          <w:tcPr>
            <w:tcW w:type="dxa" w:w="663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Solo en Staging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Alternativa para el servidor 2: Azure Database for PostgreSQL Flexible Server, nivel Burstable B1ms (1 vCPU, 2 GB RAM, 32 GB). Azure administra el sistema operativo, los parches y los respaldos, y agrega recuperación a un punto en el tiempo (9.5). Depende de que la cátedra acepte un servicio gestionado en lugar de un servidor.</w:t>
      </w:r>
    </w:p>
    <w:p>
      <w:pPr>
        <w:pStyle w:val="Heading2"/>
        <w:keepNext/>
      </w:pPr>
      <w:bookmarkStart w:name="_Toc20" w:id="20"/>
      <w:r>
        <w:t xml:space="preserve">3.3 Requisitos de software</w:t>
      </w:r>
      <w:bookmarkEnd w:id="20"/>
    </w:p>
    <w:p>
      <w:pPr>
        <w:pStyle w:val="Heading3"/>
        <w:keepNext/>
      </w:pPr>
      <w:bookmarkStart w:name="_Toc21" w:id="21"/>
      <w:r>
        <w:t xml:space="preserve">3.3.1 Software para el back</w:t>
      </w:r>
      <w:bookmarkEnd w:id="2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6"/>
        <w:gridCol w:w="2461"/>
        <w:gridCol w:w="3086"/>
        <w:gridCol w:w="2415"/>
      </w:tblGrid>
      <w:tr>
        <w:trPr>
          <w:tblHeader/>
        </w:trPr>
        <w:tc>
          <w:tcPr>
            <w:tcW w:type="dxa" w:w="1676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Herramienta</w:t>
            </w:r>
          </w:p>
        </w:tc>
        <w:tc>
          <w:tcPr>
            <w:tcW w:type="dxa" w:w="2461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Versión</w:t>
            </w:r>
          </w:p>
        </w:tc>
        <w:tc>
          <w:tcPr>
            <w:tcW w:type="dxa" w:w="3086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De dónde sale</w:t>
            </w:r>
          </w:p>
        </w:tc>
        <w:tc>
          <w:tcPr>
            <w:tcW w:type="dxa" w:w="2415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Comprobación</w:t>
            </w:r>
          </w:p>
        </w:tc>
      </w:tr>
      <w:tr>
        <w:trPr>
          <w:cantSplit/>
        </w:trPr>
        <w:tc>
          <w:tcPr>
            <w:tcW w:type="dxa" w:w="167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.NET SDK</w:t>
            </w:r>
          </w:p>
        </w:tc>
        <w:tc>
          <w:tcPr>
            <w:tcW w:type="dxa" w:w="246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10.0.402 (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rollForward: latestFeature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)</w:t>
            </w:r>
          </w:p>
        </w:tc>
        <w:tc>
          <w:tcPr>
            <w:tcW w:type="dxa" w:w="308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mise.toml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global.json</w:t>
            </w:r>
          </w:p>
        </w:tc>
        <w:tc>
          <w:tcPr>
            <w:tcW w:type="dxa" w:w="241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mise exec -- dotnet --version</w:t>
            </w:r>
          </w:p>
        </w:tc>
      </w:tr>
      <w:tr>
        <w:trPr>
          <w:cantSplit/>
        </w:trPr>
        <w:tc>
          <w:tcPr>
            <w:tcW w:type="dxa" w:w="167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mise</w:t>
            </w:r>
          </w:p>
        </w:tc>
        <w:tc>
          <w:tcPr>
            <w:tcW w:type="dxa" w:w="246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Reciente</w:t>
            </w:r>
          </w:p>
        </w:tc>
        <w:tc>
          <w:tcPr>
            <w:tcW w:type="dxa" w:w="308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Gestor de versiones del equipo; no instalar .NET con apt</w:t>
            </w:r>
          </w:p>
        </w:tc>
        <w:tc>
          <w:tcPr>
            <w:tcW w:type="dxa" w:w="241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mise --version</w:t>
            </w:r>
          </w:p>
        </w:tc>
      </w:tr>
      <w:tr>
        <w:trPr>
          <w:cantSplit/>
        </w:trPr>
        <w:tc>
          <w:tcPr>
            <w:tcW w:type="dxa" w:w="167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Docker Engine con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docker compose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v2</w:t>
            </w:r>
          </w:p>
        </w:tc>
        <w:tc>
          <w:tcPr>
            <w:tcW w:type="dxa" w:w="246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Reciente</w:t>
            </w:r>
          </w:p>
        </w:tc>
        <w:tc>
          <w:tcPr>
            <w:tcW w:type="dxa" w:w="308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Postgres local y Testcontainers</w:t>
            </w:r>
          </w:p>
        </w:tc>
        <w:tc>
          <w:tcPr>
            <w:tcW w:type="dxa" w:w="241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docker compose version</w:t>
            </w:r>
          </w:p>
        </w:tc>
      </w:tr>
      <w:tr>
        <w:trPr>
          <w:cantSplit/>
        </w:trPr>
        <w:tc>
          <w:tcPr>
            <w:tcW w:type="dxa" w:w="167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PostgreSQL</w:t>
            </w:r>
          </w:p>
        </w:tc>
        <w:tc>
          <w:tcPr>
            <w:tcW w:type="dxa" w:w="246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16 (imagen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postgres:16-alpine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)</w:t>
            </w:r>
          </w:p>
        </w:tc>
        <w:tc>
          <w:tcPr>
            <w:tcW w:type="dxa" w:w="308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docker-compose.yml</w:t>
            </w:r>
          </w:p>
        </w:tc>
        <w:tc>
          <w:tcPr>
            <w:tcW w:type="dxa" w:w="241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docker exec encorely-postgres postgres --version</w:t>
            </w:r>
          </w:p>
        </w:tc>
      </w:tr>
      <w:tr>
        <w:trPr>
          <w:cantSplit/>
        </w:trPr>
        <w:tc>
          <w:tcPr>
            <w:tcW w:type="dxa" w:w="167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dotnet-ef</w:t>
            </w:r>
          </w:p>
        </w:tc>
        <w:tc>
          <w:tcPr>
            <w:tcW w:type="dxa" w:w="246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10.0.13</w:t>
            </w:r>
          </w:p>
        </w:tc>
        <w:tc>
          <w:tcPr>
            <w:tcW w:type="dxa" w:w="308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dotnet-tools.json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(herramienta local)</w:t>
            </w:r>
          </w:p>
        </w:tc>
        <w:tc>
          <w:tcPr>
            <w:tcW w:type="dxa" w:w="241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mise exec -- dotnet tool restore</w:t>
            </w:r>
          </w:p>
        </w:tc>
      </w:tr>
      <w:tr>
        <w:trPr>
          <w:cantSplit/>
        </w:trPr>
        <w:tc>
          <w:tcPr>
            <w:tcW w:type="dxa" w:w="167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curl y jq</w:t>
            </w:r>
          </w:p>
        </w:tc>
        <w:tc>
          <w:tcPr>
            <w:tcW w:type="dxa" w:w="246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Cualquiera</w:t>
            </w:r>
          </w:p>
        </w:tc>
        <w:tc>
          <w:tcPr>
            <w:tcW w:type="dxa" w:w="308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Verificación y lectura del contrato</w:t>
            </w:r>
          </w:p>
        </w:tc>
        <w:tc>
          <w:tcPr>
            <w:tcW w:type="dxa" w:w="241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curl --version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jq --version</w:t>
            </w:r>
          </w:p>
        </w:tc>
      </w:tr>
      <w:tr>
        <w:trPr>
          <w:cantSplit/>
        </w:trPr>
        <w:tc>
          <w:tcPr>
            <w:tcW w:type="dxa" w:w="167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Python 3</w:t>
            </w:r>
          </w:p>
        </w:tc>
        <w:tc>
          <w:tcPr>
            <w:tcW w:type="dxa" w:w="246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Biblioteca estándar</w:t>
            </w:r>
          </w:p>
        </w:tc>
        <w:tc>
          <w:tcPr>
            <w:tcW w:type="dxa" w:w="308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Solo para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scripts/curate_songs.py</w:t>
            </w:r>
          </w:p>
        </w:tc>
        <w:tc>
          <w:tcPr>
            <w:tcW w:type="dxa" w:w="241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python3 --version</w:t>
            </w:r>
          </w:p>
        </w:tc>
      </w:tr>
    </w:tbl>
    <w:p>
      <w:pPr>
        <w:spacing w:after="120"/>
      </w:pPr>
    </w:p>
    <w:p>
      <w:pPr>
        <w:pStyle w:val="Heading3"/>
        <w:keepNext/>
      </w:pPr>
      <w:bookmarkStart w:name="_Toc22" w:id="22"/>
      <w:r>
        <w:t xml:space="preserve">3.3.2 Software para la app</w:t>
      </w:r>
      <w:bookmarkEnd w:id="2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584"/>
        <w:gridCol w:w="2391"/>
        <w:gridCol w:w="3223"/>
      </w:tblGrid>
      <w:tr>
        <w:trPr>
          <w:tblHeader/>
        </w:trPr>
        <w:tc>
          <w:tcPr>
            <w:tcW w:type="dxa" w:w="1440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Herramienta</w:t>
            </w:r>
          </w:p>
        </w:tc>
        <w:tc>
          <w:tcPr>
            <w:tcW w:type="dxa" w:w="2584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Versión</w:t>
            </w:r>
          </w:p>
        </w:tc>
        <w:tc>
          <w:tcPr>
            <w:tcW w:type="dxa" w:w="2391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De dónde sale</w:t>
            </w:r>
          </w:p>
        </w:tc>
        <w:tc>
          <w:tcPr>
            <w:tcW w:type="dxa" w:w="3223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Comprobación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Node.js</w:t>
            </w:r>
          </w:p>
        </w:tc>
        <w:tc>
          <w:tcPr>
            <w:tcW w:type="dxa" w:w="258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24 (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engines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&gt;=24 &lt;27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)</w:t>
            </w:r>
          </w:p>
        </w:tc>
        <w:tc>
          <w:tcPr>
            <w:tcW w:type="dxa" w:w="239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.node-version</w:t>
            </w:r>
          </w:p>
        </w:tc>
        <w:tc>
          <w:tcPr>
            <w:tcW w:type="dxa" w:w="322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node -v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pnpm</w:t>
            </w:r>
          </w:p>
        </w:tc>
        <w:tc>
          <w:tcPr>
            <w:tcW w:type="dxa" w:w="258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12.11.2</w:t>
            </w:r>
          </w:p>
        </w:tc>
        <w:tc>
          <w:tcPr>
            <w:tcW w:type="dxa" w:w="239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packageManager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de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package.json</w:t>
            </w:r>
          </w:p>
        </w:tc>
        <w:tc>
          <w:tcPr>
            <w:tcW w:type="dxa" w:w="322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pnpm -v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JDK</w:t>
            </w:r>
          </w:p>
        </w:tc>
        <w:tc>
          <w:tcPr>
            <w:tcW w:type="dxa" w:w="258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17 (Temurin, con mise)</w:t>
            </w:r>
          </w:p>
        </w:tc>
        <w:tc>
          <w:tcPr>
            <w:tcW w:type="dxa" w:w="239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Requisito de Gradle para el dev build Android</w:t>
            </w:r>
          </w:p>
        </w:tc>
        <w:tc>
          <w:tcPr>
            <w:tcW w:type="dxa" w:w="322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java -version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Android SDK</w:t>
            </w:r>
          </w:p>
        </w:tc>
        <w:tc>
          <w:tcPr>
            <w:tcW w:type="dxa" w:w="258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Plataforma y build-tools 36</w:t>
            </w:r>
          </w:p>
        </w:tc>
        <w:tc>
          <w:tcPr>
            <w:tcW w:type="dxa" w:w="239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React Native 0.86</w:t>
            </w:r>
          </w:p>
        </w:tc>
        <w:tc>
          <w:tcPr>
            <w:tcW w:type="dxa" w:w="322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ls ~/Android/Sdk/platforms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EAS CLI</w:t>
            </w:r>
          </w:p>
        </w:tc>
        <w:tc>
          <w:tcPr>
            <w:tcW w:type="dxa" w:w="258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24.13.0 (fijada en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eas.json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)</w:t>
            </w:r>
          </w:p>
        </w:tc>
        <w:tc>
          <w:tcPr>
            <w:tcW w:type="dxa" w:w="239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Builds firmados</w:t>
            </w:r>
          </w:p>
        </w:tc>
        <w:tc>
          <w:tcPr>
            <w:tcW w:type="dxa" w:w="322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pnpm dlx eas-cli@24.13.0 --version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Maestro</w:t>
            </w:r>
          </w:p>
        </w:tc>
        <w:tc>
          <w:tcPr>
            <w:tcW w:type="dxa" w:w="258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Reciente</w:t>
            </w:r>
          </w:p>
        </w:tc>
        <w:tc>
          <w:tcPr>
            <w:tcW w:type="dxa" w:w="239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Pruebas E2E (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.maestro/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)</w:t>
            </w:r>
          </w:p>
        </w:tc>
        <w:tc>
          <w:tcPr>
            <w:tcW w:type="dxa" w:w="322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maestro --version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Back local</w:t>
            </w:r>
          </w:p>
        </w:tc>
        <w:tc>
          <w:tcPr>
            <w:tcW w:type="dxa" w:w="258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encorly_back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en la carpeta hermana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../encorly_back</w:t>
            </w:r>
          </w:p>
        </w:tc>
        <w:tc>
          <w:tcPr>
            <w:tcW w:type="dxa" w:w="239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pnpm gen:api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lee el contrato de ahí</w:t>
            </w:r>
          </w:p>
        </w:tc>
        <w:tc>
          <w:tcPr>
            <w:tcW w:type="dxa" w:w="322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ls ../encorly_back/contracts</w:t>
            </w:r>
          </w:p>
        </w:tc>
      </w:tr>
    </w:tbl>
    <w:p>
      <w:pPr>
        <w:spacing w:after="120"/>
      </w:pPr>
    </w:p>
    <w:p>
      <w:pPr>
        <w:pStyle w:val="Heading3"/>
        <w:keepNext/>
      </w:pPr>
      <w:bookmarkStart w:name="_Toc23" w:id="23"/>
      <w:r>
        <w:t xml:space="preserve">3.3.3 Software de los servidores de producción</w:t>
      </w:r>
      <w:bookmarkEnd w:id="2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90"/>
        <w:gridCol w:w="2130"/>
        <w:gridCol w:w="2644"/>
        <w:gridCol w:w="3174"/>
      </w:tblGrid>
      <w:tr>
        <w:trPr>
          <w:tblHeader/>
        </w:trPr>
        <w:tc>
          <w:tcPr>
            <w:tcW w:type="dxa" w:w="1690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Servidor</w:t>
            </w:r>
          </w:p>
        </w:tc>
        <w:tc>
          <w:tcPr>
            <w:tcW w:type="dxa" w:w="2130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Software</w:t>
            </w:r>
          </w:p>
        </w:tc>
        <w:tc>
          <w:tcPr>
            <w:tcW w:type="dxa" w:w="2644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Versión</w:t>
            </w:r>
          </w:p>
        </w:tc>
        <w:tc>
          <w:tcPr>
            <w:tcW w:type="dxa" w:w="3174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Para qué</w:t>
            </w:r>
          </w:p>
        </w:tc>
      </w:tr>
      <w:tr>
        <w:trPr>
          <w:cantSplit/>
        </w:trPr>
        <w:tc>
          <w:tcPr>
            <w:tcW w:type="dxa" w:w="169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1. Aplicaciones</w:t>
            </w:r>
          </w:p>
        </w:tc>
        <w:tc>
          <w:tcPr>
            <w:tcW w:type="dxa" w:w="213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Ubuntu Server</w:t>
            </w:r>
          </w:p>
        </w:tc>
        <w:tc>
          <w:tcPr>
            <w:tcW w:type="dxa" w:w="264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24.04 LTS</w:t>
            </w:r>
          </w:p>
        </w:tc>
        <w:tc>
          <w:tcPr>
            <w:tcW w:type="dxa" w:w="317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Sistema operativo</w:t>
            </w:r>
          </w:p>
        </w:tc>
      </w:tr>
      <w:tr>
        <w:trPr>
          <w:cantSplit/>
        </w:trPr>
        <w:tc>
          <w:tcPr>
            <w:tcW w:type="dxa" w:w="169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1. Aplicaciones</w:t>
            </w:r>
          </w:p>
        </w:tc>
        <w:tc>
          <w:tcPr>
            <w:tcW w:type="dxa" w:w="213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Docker Engine con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docker compose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v2</w:t>
            </w:r>
          </w:p>
        </w:tc>
        <w:tc>
          <w:tcPr>
            <w:tcW w:type="dxa" w:w="264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Última estable, del repositorio oficial de Docker</w:t>
            </w:r>
          </w:p>
        </w:tc>
        <w:tc>
          <w:tcPr>
            <w:tcW w:type="dxa" w:w="317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Corre el contenedor de la API</w:t>
            </w:r>
          </w:p>
        </w:tc>
      </w:tr>
      <w:tr>
        <w:trPr>
          <w:cantSplit/>
        </w:trPr>
        <w:tc>
          <w:tcPr>
            <w:tcW w:type="dxa" w:w="169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1. Aplicaciones</w:t>
            </w:r>
          </w:p>
        </w:tc>
        <w:tc>
          <w:tcPr>
            <w:tcW w:type="dxa" w:w="213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Imagen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encorely-api</w:t>
            </w:r>
          </w:p>
        </w:tc>
        <w:tc>
          <w:tcPr>
            <w:tcW w:type="dxa" w:w="264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La del release, desde Azure Container Registry</w:t>
            </w:r>
          </w:p>
        </w:tc>
        <w:tc>
          <w:tcPr>
            <w:tcW w:type="dxa" w:w="317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API ASP.NET Core 10 construida con el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Dockerfile</w:t>
            </w:r>
          </w:p>
        </w:tc>
      </w:tr>
      <w:tr>
        <w:trPr>
          <w:cantSplit/>
        </w:trPr>
        <w:tc>
          <w:tcPr>
            <w:tcW w:type="dxa" w:w="169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1. Aplicaciones</w:t>
            </w:r>
          </w:p>
        </w:tc>
        <w:tc>
          <w:tcPr>
            <w:tcW w:type="dxa" w:w="213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Azure CLI</w:t>
            </w:r>
          </w:p>
        </w:tc>
        <w:tc>
          <w:tcPr>
            <w:tcW w:type="dxa" w:w="264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Última estable</w:t>
            </w:r>
          </w:p>
        </w:tc>
        <w:tc>
          <w:tcPr>
            <w:tcW w:type="dxa" w:w="317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Login al Container Registry y lectura de Key Vault con la identidad administrada</w:t>
            </w:r>
          </w:p>
        </w:tc>
      </w:tr>
      <w:tr>
        <w:trPr>
          <w:cantSplit/>
        </w:trPr>
        <w:tc>
          <w:tcPr>
            <w:tcW w:type="dxa" w:w="169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2. Base de datos</w:t>
            </w:r>
          </w:p>
        </w:tc>
        <w:tc>
          <w:tcPr>
            <w:tcW w:type="dxa" w:w="213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Ubuntu Server</w:t>
            </w:r>
          </w:p>
        </w:tc>
        <w:tc>
          <w:tcPr>
            <w:tcW w:type="dxa" w:w="264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24.04 LTS</w:t>
            </w:r>
          </w:p>
        </w:tc>
        <w:tc>
          <w:tcPr>
            <w:tcW w:type="dxa" w:w="317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Sistema operativo</w:t>
            </w:r>
          </w:p>
        </w:tc>
      </w:tr>
      <w:tr>
        <w:trPr>
          <w:cantSplit/>
        </w:trPr>
        <w:tc>
          <w:tcPr>
            <w:tcW w:type="dxa" w:w="169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2. Base de datos</w:t>
            </w:r>
          </w:p>
        </w:tc>
        <w:tc>
          <w:tcPr>
            <w:tcW w:type="dxa" w:w="213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PostgreSQL</w:t>
            </w:r>
          </w:p>
        </w:tc>
        <w:tc>
          <w:tcPr>
            <w:tcW w:type="dxa" w:w="264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16 (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postgresql-16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de Ubuntu 24.04)</w:t>
            </w:r>
          </w:p>
        </w:tc>
        <w:tc>
          <w:tcPr>
            <w:tcW w:type="dxa" w:w="317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Base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encorely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25 tablas, sin extensiones</w:t>
            </w:r>
          </w:p>
        </w:tc>
      </w:tr>
      <w:tr>
        <w:trPr>
          <w:cantSplit/>
        </w:trPr>
        <w:tc>
          <w:tcPr>
            <w:tcW w:type="dxa" w:w="169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2. Base de datos</w:t>
            </w:r>
          </w:p>
        </w:tc>
        <w:tc>
          <w:tcPr>
            <w:tcW w:type="dxa" w:w="213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pg_dump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pg_restore</w:t>
            </w:r>
          </w:p>
        </w:tc>
        <w:tc>
          <w:tcPr>
            <w:tcW w:type="dxa" w:w="264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16</w:t>
            </w:r>
          </w:p>
        </w:tc>
        <w:tc>
          <w:tcPr>
            <w:tcW w:type="dxa" w:w="317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Respaldo y restauración (9.5)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En el servidor 1 no se instala el SDK ni el runtime de .NET: vienen dentro de la imagen.</w:t>
      </w:r>
    </w:p>
    <w:p>
      <w:pPr>
        <w:spacing w:after="140" w:line="300"/>
      </w:pPr>
      <w:r>
        <w:t xml:space="preserve">Servicios de Azure: Application Gateway (balanceador, TLS y WebSockets), Container Registry (imágenes de la API por versión), Key Vault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kv-encorely</w:t>
      </w:r>
      <w:r>
        <w:t xml:space="preserve"> (secretos y certificado TLS) y Azure Monitor (métricas y alertas de las VM).</w:t>
      </w:r>
    </w:p>
    <w:p>
      <w:pPr>
        <w:spacing w:after="140" w:line="300"/>
      </w:pPr>
      <w:r>
        <w:t xml:space="preserve">Se usa Ubuntu y no Windows Server porque .NET 10 es multiplataforma, la API se distribuye como contenedor Linux, la CI ya compila y prueba en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ubuntu-24.04</w:t>
      </w:r>
      <w:r>
        <w:t xml:space="preserve">, y una VM Windows paga licencia y gasta más RAM en el sistema.</w:t>
      </w:r>
    </w:p>
    <w:p>
      <w:pPr>
        <w:pStyle w:val="Heading2"/>
        <w:keepNext/>
      </w:pPr>
      <w:bookmarkStart w:name="_Toc24" w:id="24"/>
      <w:r>
        <w:t xml:space="preserve">3.4 Requisitos de red</w:t>
      </w:r>
      <w:bookmarkEnd w:id="2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7"/>
        <w:gridCol w:w="2615"/>
        <w:gridCol w:w="2706"/>
        <w:gridCol w:w="1438"/>
        <w:gridCol w:w="1712"/>
      </w:tblGrid>
      <w:tr>
        <w:trPr>
          <w:tblHeader/>
        </w:trPr>
        <w:tc>
          <w:tcPr>
            <w:tcW w:type="dxa" w:w="1167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Origen</w:t>
            </w:r>
          </w:p>
        </w:tc>
        <w:tc>
          <w:tcPr>
            <w:tcW w:type="dxa" w:w="2615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Destino</w:t>
            </w:r>
          </w:p>
        </w:tc>
        <w:tc>
          <w:tcPr>
            <w:tcW w:type="dxa" w:w="2706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Protocolo y puerto</w:t>
            </w:r>
          </w:p>
        </w:tc>
        <w:tc>
          <w:tcPr>
            <w:tcW w:type="dxa" w:w="1438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Uso</w:t>
            </w:r>
          </w:p>
        </w:tc>
        <w:tc>
          <w:tcPr>
            <w:tcW w:type="dxa" w:w="1712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Ambiente</w:t>
            </w:r>
          </w:p>
        </w:tc>
      </w:tr>
      <w:tr>
        <w:trPr>
          <w:cantSplit/>
        </w:trPr>
        <w:tc>
          <w:tcPr>
            <w:tcW w:type="dxa" w:w="116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App</w:t>
            </w:r>
          </w:p>
        </w:tc>
        <w:tc>
          <w:tcPr>
            <w:tcW w:type="dxa" w:w="261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API</w:t>
            </w:r>
          </w:p>
        </w:tc>
        <w:tc>
          <w:tcPr>
            <w:tcW w:type="dxa" w:w="270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HTTP 5000 (local) · HTTPS 443 (producción)</w:t>
            </w:r>
          </w:p>
        </w:tc>
        <w:tc>
          <w:tcPr>
            <w:tcW w:type="dxa" w:w="143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REST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/api/v1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con JWT</w:t>
            </w:r>
          </w:p>
        </w:tc>
        <w:tc>
          <w:tcPr>
            <w:tcW w:type="dxa" w:w="171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116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App</w:t>
            </w:r>
          </w:p>
        </w:tc>
        <w:tc>
          <w:tcPr>
            <w:tcW w:type="dxa" w:w="261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API</w:t>
            </w:r>
          </w:p>
        </w:tc>
        <w:tc>
          <w:tcPr>
            <w:tcW w:type="dxa" w:w="270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WebSocket sobre el mismo puerto (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ws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local,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wss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en producción)</w:t>
            </w:r>
          </w:p>
        </w:tc>
        <w:tc>
          <w:tcPr>
            <w:tcW w:type="dxa" w:w="143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SignalR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/hubs/chat</w:t>
            </w:r>
          </w:p>
        </w:tc>
        <w:tc>
          <w:tcPr>
            <w:tcW w:type="dxa" w:w="171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116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Emulador Android</w:t>
            </w:r>
          </w:p>
        </w:tc>
        <w:tc>
          <w:tcPr>
            <w:tcW w:type="dxa" w:w="261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PC anfitrión</w:t>
            </w:r>
          </w:p>
        </w:tc>
        <w:tc>
          <w:tcPr>
            <w:tcW w:type="dxa" w:w="270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10.0.2.2:5000</w:t>
            </w:r>
          </w:p>
        </w:tc>
        <w:tc>
          <w:tcPr>
            <w:tcW w:type="dxa" w:w="143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Alias del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localhost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del PC dentro del emulador</w:t>
            </w:r>
          </w:p>
        </w:tc>
        <w:tc>
          <w:tcPr>
            <w:tcW w:type="dxa" w:w="171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Local</w:t>
            </w:r>
          </w:p>
        </w:tc>
      </w:tr>
      <w:tr>
        <w:trPr>
          <w:cantSplit/>
        </w:trPr>
        <w:tc>
          <w:tcPr>
            <w:tcW w:type="dxa" w:w="116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Teléfono físico</w:t>
            </w:r>
          </w:p>
        </w:tc>
        <w:tc>
          <w:tcPr>
            <w:tcW w:type="dxa" w:w="261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PC</w:t>
            </w:r>
          </w:p>
        </w:tc>
        <w:tc>
          <w:tcPr>
            <w:tcW w:type="dxa" w:w="270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&lt;IP-del-PC&gt;:5000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en la misma red Wi-Fi</w:t>
            </w:r>
          </w:p>
        </w:tc>
        <w:tc>
          <w:tcPr>
            <w:tcW w:type="dxa" w:w="143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La API escucha en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0.0.0.0:5000</w:t>
            </w:r>
          </w:p>
        </w:tc>
        <w:tc>
          <w:tcPr>
            <w:tcW w:type="dxa" w:w="171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Local</w:t>
            </w:r>
          </w:p>
        </w:tc>
      </w:tr>
      <w:tr>
        <w:trPr>
          <w:cantSplit/>
        </w:trPr>
        <w:tc>
          <w:tcPr>
            <w:tcW w:type="dxa" w:w="116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App (dev build)</w:t>
            </w:r>
          </w:p>
        </w:tc>
        <w:tc>
          <w:tcPr>
            <w:tcW w:type="dxa" w:w="261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Metro</w:t>
            </w:r>
          </w:p>
        </w:tc>
        <w:tc>
          <w:tcPr>
            <w:tcW w:type="dxa" w:w="270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HTTP 8081</w:t>
            </w:r>
          </w:p>
        </w:tc>
        <w:tc>
          <w:tcPr>
            <w:tcW w:type="dxa" w:w="143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Bundle de JavaScript en desarrollo</w:t>
            </w:r>
          </w:p>
        </w:tc>
        <w:tc>
          <w:tcPr>
            <w:tcW w:type="dxa" w:w="171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Local</w:t>
            </w:r>
          </w:p>
        </w:tc>
      </w:tr>
      <w:tr>
        <w:trPr>
          <w:cantSplit/>
        </w:trPr>
        <w:tc>
          <w:tcPr>
            <w:tcW w:type="dxa" w:w="116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API</w:t>
            </w:r>
          </w:p>
        </w:tc>
        <w:tc>
          <w:tcPr>
            <w:tcW w:type="dxa" w:w="261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PostgreSQL</w:t>
            </w:r>
          </w:p>
        </w:tc>
        <w:tc>
          <w:tcPr>
            <w:tcW w:type="dxa" w:w="270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TCP 5432 (TLS en producción)</w:t>
            </w:r>
          </w:p>
        </w:tc>
        <w:tc>
          <w:tcPr>
            <w:tcW w:type="dxa" w:w="143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Npgsql</w:t>
            </w:r>
          </w:p>
        </w:tc>
        <w:tc>
          <w:tcPr>
            <w:tcW w:type="dxa" w:w="171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116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Application Gateway</w:t>
            </w:r>
          </w:p>
        </w:tc>
        <w:tc>
          <w:tcPr>
            <w:tcW w:type="dxa" w:w="261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Servidor 1, contenedor de la API</w:t>
            </w:r>
          </w:p>
        </w:tc>
        <w:tc>
          <w:tcPr>
            <w:tcW w:type="dxa" w:w="270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HTTP 5000 en la VM, publicado hacia el 8080 del contenedor (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ASPNETCORE_HTTP_PORTS=8080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)</w:t>
            </w:r>
          </w:p>
        </w:tc>
        <w:tc>
          <w:tcPr>
            <w:tcW w:type="dxa" w:w="143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Tráfico de la API y sonda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/health/ready</w:t>
            </w:r>
          </w:p>
        </w:tc>
        <w:tc>
          <w:tcPr>
            <w:tcW w:type="dxa" w:w="171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Producción</w:t>
            </w:r>
          </w:p>
        </w:tc>
      </w:tr>
      <w:tr>
        <w:trPr>
          <w:cantSplit/>
        </w:trPr>
        <w:tc>
          <w:tcPr>
            <w:tcW w:type="dxa" w:w="116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API</w:t>
            </w:r>
          </w:p>
        </w:tc>
        <w:tc>
          <w:tcPr>
            <w:tcW w:type="dxa" w:w="261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exp.host</w:t>
            </w:r>
          </w:p>
        </w:tc>
        <w:tc>
          <w:tcPr>
            <w:tcW w:type="dxa" w:w="270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HTTPS 443</w:t>
            </w:r>
          </w:p>
        </w:tc>
        <w:tc>
          <w:tcPr>
            <w:tcW w:type="dxa" w:w="143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Envío de push y lectura de receipts</w:t>
            </w:r>
          </w:p>
        </w:tc>
        <w:tc>
          <w:tcPr>
            <w:tcW w:type="dxa" w:w="171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Con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PUSH_ENABLED=true</w:t>
            </w:r>
          </w:p>
        </w:tc>
      </w:tr>
      <w:tr>
        <w:trPr>
          <w:cantSplit/>
        </w:trPr>
        <w:tc>
          <w:tcPr>
            <w:tcW w:type="dxa" w:w="116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API</w:t>
            </w:r>
          </w:p>
        </w:tc>
        <w:tc>
          <w:tcPr>
            <w:tcW w:type="dxa" w:w="261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accounts.spotify.com</w:t>
            </w:r>
          </w:p>
        </w:tc>
        <w:tc>
          <w:tcPr>
            <w:tcW w:type="dxa" w:w="270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HTTPS 443</w:t>
            </w:r>
          </w:p>
        </w:tc>
        <w:tc>
          <w:tcPr>
            <w:tcW w:type="dxa" w:w="143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Canje del code PKCE</w:t>
            </w:r>
          </w:p>
        </w:tc>
        <w:tc>
          <w:tcPr>
            <w:tcW w:type="dxa" w:w="171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Con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SPOTIFY_CLIENT_ID</w:t>
            </w:r>
          </w:p>
        </w:tc>
      </w:tr>
      <w:tr>
        <w:trPr>
          <w:cantSplit/>
        </w:trPr>
        <w:tc>
          <w:tcPr>
            <w:tcW w:type="dxa" w:w="116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API</w:t>
            </w:r>
          </w:p>
        </w:tc>
        <w:tc>
          <w:tcPr>
            <w:tcW w:type="dxa" w:w="261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itunes.apple.com</w:t>
            </w:r>
          </w:p>
        </w:tc>
        <w:tc>
          <w:tcPr>
            <w:tcW w:type="dxa" w:w="270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HTTPS 443</w:t>
            </w:r>
          </w:p>
        </w:tc>
        <w:tc>
          <w:tcPr>
            <w:tcW w:type="dxa" w:w="143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Búsqueda de canciones desde el panel</w:t>
            </w:r>
          </w:p>
        </w:tc>
        <w:tc>
          <w:tcPr>
            <w:tcW w:type="dxa" w:w="171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Solo administración</w:t>
            </w:r>
          </w:p>
        </w:tc>
      </w:tr>
      <w:tr>
        <w:trPr>
          <w:cantSplit/>
        </w:trPr>
        <w:tc>
          <w:tcPr>
            <w:tcW w:type="dxa" w:w="116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App</w:t>
            </w:r>
          </w:p>
        </w:tc>
        <w:tc>
          <w:tcPr>
            <w:tcW w:type="dxa" w:w="261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accounts.spotify.com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api.spotify.com</w:t>
            </w:r>
          </w:p>
        </w:tc>
        <w:tc>
          <w:tcPr>
            <w:tcW w:type="dxa" w:w="270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HTTPS 443</w:t>
            </w:r>
          </w:p>
        </w:tc>
        <w:tc>
          <w:tcPr>
            <w:tcW w:type="dxa" w:w="143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Autorización PKCE y lectura de artistas más escuchados</w:t>
            </w:r>
          </w:p>
        </w:tc>
        <w:tc>
          <w:tcPr>
            <w:tcW w:type="dxa" w:w="171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Opcional</w:t>
            </w:r>
          </w:p>
        </w:tc>
      </w:tr>
      <w:tr>
        <w:trPr>
          <w:cantSplit/>
        </w:trPr>
        <w:tc>
          <w:tcPr>
            <w:tcW w:type="dxa" w:w="116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App</w:t>
            </w:r>
          </w:p>
        </w:tc>
        <w:tc>
          <w:tcPr>
            <w:tcW w:type="dxa" w:w="261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CDN de Apple (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*.mzstatic.com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audio-ssl.itunes.apple.com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) y de Spotify (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i.scdn.co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)</w:t>
            </w:r>
          </w:p>
        </w:tc>
        <w:tc>
          <w:tcPr>
            <w:tcW w:type="dxa" w:w="270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HTTPS 443</w:t>
            </w:r>
          </w:p>
        </w:tc>
        <w:tc>
          <w:tcPr>
            <w:tcW w:type="dxa" w:w="143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Portadas, muestras de 30 s e imágenes de artistas</w:t>
            </w:r>
          </w:p>
        </w:tc>
        <w:tc>
          <w:tcPr>
            <w:tcW w:type="dxa" w:w="171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116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FCM / APNs</w:t>
            </w:r>
          </w:p>
        </w:tc>
        <w:tc>
          <w:tcPr>
            <w:tcW w:type="dxa" w:w="261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Teléfono</w:t>
            </w:r>
          </w:p>
        </w:tc>
        <w:tc>
          <w:tcPr>
            <w:tcW w:type="dxa" w:w="270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Canal propio del sistema operativo</w:t>
            </w:r>
          </w:p>
        </w:tc>
        <w:tc>
          <w:tcPr>
            <w:tcW w:type="dxa" w:w="143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Entrega de notificaciones</w:t>
            </w:r>
          </w:p>
        </w:tc>
        <w:tc>
          <w:tcPr>
            <w:tcW w:type="dxa" w:w="171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Con push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Puertos que deben quedar libres en el PC de desarrollo: 5000 (API), 5432 (Postgres) y 8081 (Metro). Si están ocupados se usan los procedimientos de puertos alternos de 5.1.</w:t>
      </w:r>
    </w:p>
    <w:p>
      <w:pPr>
        <w:pStyle w:val="Heading3"/>
        <w:keepNext/>
      </w:pPr>
      <w:bookmarkStart w:name="_Toc25" w:id="25"/>
      <w:r>
        <w:t xml:space="preserve">3.4.1 Red de producción en Azure</w:t>
      </w:r>
      <w:bookmarkEnd w:id="25"/>
    </w:p>
    <w:p>
      <w:pPr>
        <w:spacing w:after="140" w:line="300"/>
      </w:pPr>
      <w:r>
        <w:t xml:space="preserve">Una red virtual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vnet-encorely</w:t>
      </w:r>
      <w:r>
        <w:t xml:space="preserve"> (10.0.0.0/16) con tres subredes. Solo el Application Gateway tiene IP pública; las VM quedan con IP privada.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2"/>
        <w:gridCol w:w="1740"/>
        <w:gridCol w:w="3664"/>
        <w:gridCol w:w="2352"/>
      </w:tblGrid>
      <w:tr>
        <w:trPr>
          <w:tblHeader/>
        </w:trPr>
        <w:tc>
          <w:tcPr>
            <w:tcW w:type="dxa" w:w="1882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Subred</w:t>
            </w:r>
          </w:p>
        </w:tc>
        <w:tc>
          <w:tcPr>
            <w:tcW w:type="dxa" w:w="1740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Rango</w:t>
            </w:r>
          </w:p>
        </w:tc>
        <w:tc>
          <w:tcPr>
            <w:tcW w:type="dxa" w:w="3664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Qué contiene</w:t>
            </w:r>
          </w:p>
        </w:tc>
        <w:tc>
          <w:tcPr>
            <w:tcW w:type="dxa" w:w="2352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Grupo de seguridad (NSG)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snet-gateway</w:t>
            </w:r>
          </w:p>
        </w:tc>
        <w:tc>
          <w:tcPr>
            <w:tcW w:type="dxa" w:w="174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10.0.0.0/24</w:t>
            </w:r>
          </w:p>
        </w:tc>
        <w:tc>
          <w:tcPr>
            <w:tcW w:type="dxa" w:w="366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Application Gateway</w:t>
            </w:r>
          </w:p>
        </w:tc>
        <w:tc>
          <w:tcPr>
            <w:tcW w:type="dxa" w:w="23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nsg-gateway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snet-app</w:t>
            </w:r>
          </w:p>
        </w:tc>
        <w:tc>
          <w:tcPr>
            <w:tcW w:type="dxa" w:w="174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10.0.1.0/24</w:t>
            </w:r>
          </w:p>
        </w:tc>
        <w:tc>
          <w:tcPr>
            <w:tcW w:type="dxa" w:w="366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Servidor 1, aplicaciones</w:t>
            </w:r>
          </w:p>
        </w:tc>
        <w:tc>
          <w:tcPr>
            <w:tcW w:type="dxa" w:w="23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nsg-app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snet-data</w:t>
            </w:r>
          </w:p>
        </w:tc>
        <w:tc>
          <w:tcPr>
            <w:tcW w:type="dxa" w:w="174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10.0.2.0/24</w:t>
            </w:r>
          </w:p>
        </w:tc>
        <w:tc>
          <w:tcPr>
            <w:tcW w:type="dxa" w:w="366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Servidor 2, base de datos (IP de ejemplo 10.0.2.4)</w:t>
            </w:r>
          </w:p>
        </w:tc>
        <w:tc>
          <w:tcPr>
            <w:tcW w:type="dxa" w:w="23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nsg-data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4"/>
        <w:gridCol w:w="1873"/>
        <w:gridCol w:w="954"/>
        <w:gridCol w:w="1410"/>
        <w:gridCol w:w="3357"/>
      </w:tblGrid>
      <w:tr>
        <w:trPr>
          <w:tblHeader/>
        </w:trPr>
        <w:tc>
          <w:tcPr>
            <w:tcW w:type="dxa" w:w="2044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Origen</w:t>
            </w:r>
          </w:p>
        </w:tc>
        <w:tc>
          <w:tcPr>
            <w:tcW w:type="dxa" w:w="1873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Destino</w:t>
            </w:r>
          </w:p>
        </w:tc>
        <w:tc>
          <w:tcPr>
            <w:tcW w:type="dxa" w:w="954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Puerto</w:t>
            </w:r>
          </w:p>
        </w:tc>
        <w:tc>
          <w:tcPr>
            <w:tcW w:type="dxa" w:w="1410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Protocolo</w:t>
            </w:r>
          </w:p>
        </w:tc>
        <w:tc>
          <w:tcPr>
            <w:tcW w:type="dxa" w:w="3357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Para qué</w:t>
            </w:r>
          </w:p>
        </w:tc>
      </w:tr>
      <w:tr>
        <w:trPr>
          <w:cantSplit/>
        </w:trPr>
        <w:tc>
          <w:tcPr>
            <w:tcW w:type="dxa" w:w="204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Internet (app móvil)</w:t>
            </w:r>
          </w:p>
        </w:tc>
        <w:tc>
          <w:tcPr>
            <w:tcW w:type="dxa" w:w="18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Application Gateway</w:t>
            </w:r>
          </w:p>
        </w:tc>
        <w:tc>
          <w:tcPr>
            <w:tcW w:type="dxa" w:w="95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443</w:t>
            </w:r>
          </w:p>
        </w:tc>
        <w:tc>
          <w:tcPr>
            <w:tcW w:type="dxa" w:w="141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HTTPS y WSS</w:t>
            </w:r>
          </w:p>
        </w:tc>
        <w:tc>
          <w:tcPr>
            <w:tcW w:type="dxa" w:w="335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API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/api/v1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y chat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/hubs/chat</w:t>
            </w:r>
          </w:p>
        </w:tc>
      </w:tr>
      <w:tr>
        <w:trPr>
          <w:cantSplit/>
        </w:trPr>
        <w:tc>
          <w:tcPr>
            <w:tcW w:type="dxa" w:w="204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Application Gateway</w:t>
            </w:r>
          </w:p>
        </w:tc>
        <w:tc>
          <w:tcPr>
            <w:tcW w:type="dxa" w:w="18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Servidor 1</w:t>
            </w:r>
          </w:p>
        </w:tc>
        <w:tc>
          <w:tcPr>
            <w:tcW w:type="dxa" w:w="95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5000</w:t>
            </w:r>
          </w:p>
        </w:tc>
        <w:tc>
          <w:tcPr>
            <w:tcW w:type="dxa" w:w="141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HTTP</w:t>
            </w:r>
          </w:p>
        </w:tc>
        <w:tc>
          <w:tcPr>
            <w:tcW w:type="dxa" w:w="335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Tráfico de la API y sonda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/health/ready</w:t>
            </w:r>
          </w:p>
        </w:tc>
      </w:tr>
      <w:tr>
        <w:trPr>
          <w:cantSplit/>
        </w:trPr>
        <w:tc>
          <w:tcPr>
            <w:tcW w:type="dxa" w:w="204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Servidor 1</w:t>
            </w:r>
          </w:p>
        </w:tc>
        <w:tc>
          <w:tcPr>
            <w:tcW w:type="dxa" w:w="18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Servidor 2</w:t>
            </w:r>
          </w:p>
        </w:tc>
        <w:tc>
          <w:tcPr>
            <w:tcW w:type="dxa" w:w="95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5432</w:t>
            </w:r>
          </w:p>
        </w:tc>
        <w:tc>
          <w:tcPr>
            <w:tcW w:type="dxa" w:w="141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TCP con TLS</w:t>
            </w:r>
          </w:p>
        </w:tc>
        <w:tc>
          <w:tcPr>
            <w:tcW w:type="dxa" w:w="335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API hacia PostgreSQL</w:t>
            </w:r>
          </w:p>
        </w:tc>
      </w:tr>
      <w:tr>
        <w:trPr>
          <w:cantSplit/>
        </w:trPr>
        <w:tc>
          <w:tcPr>
            <w:tcW w:type="dxa" w:w="204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IP autorizada del equipo</w:t>
            </w:r>
          </w:p>
        </w:tc>
        <w:tc>
          <w:tcPr>
            <w:tcW w:type="dxa" w:w="18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Servidores 1 y 2</w:t>
            </w:r>
          </w:p>
        </w:tc>
        <w:tc>
          <w:tcPr>
            <w:tcW w:type="dxa" w:w="95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22</w:t>
            </w:r>
          </w:p>
        </w:tc>
        <w:tc>
          <w:tcPr>
            <w:tcW w:type="dxa" w:w="141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SSH</w:t>
            </w:r>
          </w:p>
        </w:tc>
        <w:tc>
          <w:tcPr>
            <w:tcW w:type="dxa" w:w="335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Administración</w:t>
            </w:r>
          </w:p>
        </w:tc>
      </w:tr>
      <w:tr>
        <w:trPr>
          <w:cantSplit/>
        </w:trPr>
        <w:tc>
          <w:tcPr>
            <w:tcW w:type="dxa" w:w="204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Servidor 1</w:t>
            </w:r>
          </w:p>
        </w:tc>
        <w:tc>
          <w:tcPr>
            <w:tcW w:type="dxa" w:w="18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Internet</w:t>
            </w:r>
          </w:p>
        </w:tc>
        <w:tc>
          <w:tcPr>
            <w:tcW w:type="dxa" w:w="95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443</w:t>
            </w:r>
          </w:p>
        </w:tc>
        <w:tc>
          <w:tcPr>
            <w:tcW w:type="dxa" w:w="141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HTTPS</w:t>
            </w:r>
          </w:p>
        </w:tc>
        <w:tc>
          <w:tcPr>
            <w:tcW w:type="dxa" w:w="335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Expo Push, iTunes Search, Spotify y Container Registry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Todo lo que no está en la tabla queda denegado. El 5432 nunca se abre a internet.</w:t>
      </w:r>
    </w:p>
    <w:p>
      <w:pPr>
        <w:spacing w:after="140" w:line="300"/>
      </w:pPr>
      <w:r>
        <w:t xml:space="preserve">Dominio y certificado: el dominio de la API (por definir, por ejemplo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api.encorely.co</w:t>
      </w:r>
      <w:r>
        <w:t xml:space="preserve">) apunta a la IP pública del Application Gateway, que termina TLS con un certificado guardado en Key Vault. El Application Gateway v2 soporta WebSockets sin configuración adicional; el tiempo de espera del backend debe quedar por encima del intervalo de ping de SignalR (15 s, el valor por defecto que usa la API).</w:t>
      </w:r>
    </w:p>
    <w:p>
      <w:pPr>
        <w:spacing w:after="140" w:line="300"/>
      </w:pPr>
      <w:r>
        <w:t xml:space="preserve">Ancho de banda mínimo propuesto para el piloto (estimación del equipo, no medición):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4"/>
        <w:gridCol w:w="2266"/>
        <w:gridCol w:w="4128"/>
      </w:tblGrid>
      <w:tr>
        <w:trPr>
          <w:tblHeader/>
        </w:trPr>
        <w:tc>
          <w:tcPr>
            <w:tcW w:type="dxa" w:w="3244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Tramo</w:t>
            </w:r>
          </w:p>
        </w:tc>
        <w:tc>
          <w:tcPr>
            <w:tcW w:type="dxa" w:w="2266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Mínimo</w:t>
            </w:r>
          </w:p>
        </w:tc>
        <w:tc>
          <w:tcPr>
            <w:tcW w:type="dxa" w:w="4128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Por qué</w:t>
            </w:r>
          </w:p>
        </w:tc>
      </w:tr>
      <w:tr>
        <w:trPr>
          <w:cantSplit/>
        </w:trPr>
        <w:tc>
          <w:tcPr>
            <w:tcW w:type="dxa" w:w="324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Teléfono de la persona</w:t>
            </w:r>
          </w:p>
        </w:tc>
        <w:tc>
          <w:tcPr>
            <w:tcW w:type="dxa" w:w="226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4G o wifi</w:t>
            </w:r>
          </w:p>
        </w:tc>
        <w:tc>
          <w:tcPr>
            <w:tcW w:type="dxa" w:w="412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Muestras de audio de iTunes y chat en tiempo real</w:t>
            </w:r>
          </w:p>
        </w:tc>
      </w:tr>
      <w:tr>
        <w:trPr>
          <w:cantSplit/>
        </w:trPr>
        <w:tc>
          <w:tcPr>
            <w:tcW w:type="dxa" w:w="324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Internet ↔ Application Gateway</w:t>
            </w:r>
          </w:p>
        </w:tc>
        <w:tc>
          <w:tcPr>
            <w:tcW w:type="dxa" w:w="226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10 Mbps sostenidos</w:t>
            </w:r>
          </w:p>
        </w:tc>
        <w:tc>
          <w:tcPr>
            <w:tcW w:type="dxa" w:w="412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Tráfico de la API y del chat</w:t>
            </w:r>
          </w:p>
        </w:tc>
      </w:tr>
      <w:tr>
        <w:trPr>
          <w:cantSplit/>
        </w:trPr>
        <w:tc>
          <w:tcPr>
            <w:tcW w:type="dxa" w:w="324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Application Gateway ↔ servidor 1</w:t>
            </w:r>
          </w:p>
        </w:tc>
        <w:tc>
          <w:tcPr>
            <w:tcW w:type="dxa" w:w="226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100 Mbps</w:t>
            </w:r>
          </w:p>
        </w:tc>
        <w:tc>
          <w:tcPr>
            <w:tcW w:type="dxa" w:w="412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Red interna de Azure, misma región</w:t>
            </w:r>
          </w:p>
        </w:tc>
      </w:tr>
      <w:tr>
        <w:trPr>
          <w:cantSplit/>
        </w:trPr>
        <w:tc>
          <w:tcPr>
            <w:tcW w:type="dxa" w:w="324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Servidor 1 ↔ servidor 2</w:t>
            </w:r>
          </w:p>
        </w:tc>
        <w:tc>
          <w:tcPr>
            <w:tcW w:type="dxa" w:w="226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100 Mbps</w:t>
            </w:r>
          </w:p>
        </w:tc>
        <w:tc>
          <w:tcPr>
            <w:tcW w:type="dxa" w:w="412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Consultas SQL dentro de la misma red virtual</w:t>
            </w:r>
          </w:p>
        </w:tc>
      </w:tr>
      <w:tr>
        <w:trPr>
          <w:cantSplit/>
        </w:trPr>
        <w:tc>
          <w:tcPr>
            <w:tcW w:type="dxa" w:w="324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Servidor 1 → internet</w:t>
            </w:r>
          </w:p>
        </w:tc>
        <w:tc>
          <w:tcPr>
            <w:tcW w:type="dxa" w:w="226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10 Mbps</w:t>
            </w:r>
          </w:p>
        </w:tc>
        <w:tc>
          <w:tcPr>
            <w:tcW w:type="dxa" w:w="412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Push de Expo y consultas a iTunes y Spotify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Las portadas y las muestras de 30 s salen del CDN de Apple directo al teléfono, sin pasar por Azure, y así no suman al costo de salida de datos. Azure no publica un ancho de banda garantizado para la serie B; se valida con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iperf3 -s</w:t>
      </w:r>
      <w:r>
        <w:t xml:space="preserve"> en el servidor 2 e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iperf3 -c 10.0.2.4 -t 30</w:t>
      </w:r>
      <w:r>
        <w:t xml:space="preserve"> en el servidor 1, y en producción con las métricas Network In y Network Out de Azure Monitor.</w:t>
      </w:r>
    </w:p>
    <w:p>
      <w:pPr>
        <w:pStyle w:val="Heading1"/>
        <w:keepNext/>
      </w:pPr>
      <w:bookmarkStart w:name="_Toc26" w:id="26"/>
      <w:r>
        <w:t xml:space="preserve">4. Arquitectura y diagramas de componentes</w:t>
      </w:r>
      <w:bookmarkEnd w:id="26"/>
    </w:p>
    <w:p>
      <w:pPr>
        <w:pStyle w:val="Heading2"/>
        <w:keepNext/>
      </w:pPr>
      <w:bookmarkStart w:name="_Toc27" w:id="27"/>
      <w:r>
        <w:t xml:space="preserve">4.1 Descripción de la arquitectura del sistema</w:t>
      </w:r>
      <w:bookmarkEnd w:id="27"/>
    </w:p>
    <w:p>
      <w:pPr>
        <w:spacing w:after="140" w:line="300"/>
      </w:pPr>
      <w:r>
        <w:t xml:space="preserve">El back es un monolito modular: un solo proceso ASP.NET Core 10 con una carpeta por feature (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Features/&lt;Feature&gt;</w:t>
      </w:r>
      <w:r>
        <w:t xml:space="preserve">) y la infraestructura transversal en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Infrastructure/</w:t>
      </w:r>
      <w:r>
        <w:t xml:space="preserve">. La app es un cliente nativo que guarda en el teléfono solo tokens, llaves y el historial cifrado del chat. El contrato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contracts/openapi.v1.json</w:t>
      </w:r>
      <w:r>
        <w:t xml:space="preserve"> une los dos lados: la API lo genera desde el código y la app genera sus tipos desde él.</w:t>
      </w:r>
    </w:p>
    <w:p>
      <w:pPr>
        <w:pStyle w:val="Heading3"/>
        <w:keepNext/>
      </w:pPr>
      <w:bookmarkStart w:name="_Toc28" w:id="28"/>
      <w:r>
        <w:t xml:space="preserve">4.1.1 Capa de presentación</w:t>
      </w:r>
      <w:bookmarkEnd w:id="28"/>
    </w:p>
    <w:p>
      <w:pPr>
        <w:spacing w:after="140" w:line="300"/>
      </w:pPr>
      <w:r>
        <w:t xml:space="preserve">Componentes en Encorely: app móvil (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encorely-front/src/app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src/features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src/ui</w:t>
      </w:r>
      <w:r>
        <w:t xml:space="preserve">); panel de administración HTML en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/admin</w:t>
      </w:r>
      <w:r>
        <w:t xml:space="preserve">; páginas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/legal/terminos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/legal/privacidad</w:t>
      </w:r>
      <w:r>
        <w:t xml:space="preserve"> y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/cuenta/eliminar</w:t>
      </w:r>
      <w:r>
        <w:t xml:space="preserve"> servidas por la API.</w:t>
      </w:r>
    </w:p>
    <w:p>
      <w:pPr>
        <w:spacing w:after="140" w:line="300"/>
      </w:pPr>
      <w:r>
        <w:t xml:space="preserve">Tecnología: Expo SDK 57, React Native 0.86, React 19.2, TypeScript 6; HTML.</w:t>
      </w:r>
    </w:p>
    <w:p>
      <w:pPr>
        <w:pStyle w:val="Heading3"/>
        <w:keepNext/>
      </w:pPr>
      <w:bookmarkStart w:name="_Toc29" w:id="29"/>
      <w:r>
        <w:t xml:space="preserve">4.1.2 Capa de aplicación</w:t>
      </w:r>
      <w:bookmarkEnd w:id="29"/>
    </w:p>
    <w:p>
      <w:pPr>
        <w:spacing w:after="140" w:line="300"/>
      </w:pPr>
      <w:r>
        <w:t xml:space="preserve">Componentes en Encorely: API REST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/api/v1</w:t>
      </w:r>
      <w:r>
        <w:t xml:space="preserve"> (Minimal APIs), servicios de dominio por feature,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ChatHub</w:t>
      </w:r>
      <w:r>
        <w:t xml:space="preserve">, tareas en segundo plano (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PushDispatcher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PushReceiptChecker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MaintenanceService</w:t>
      </w:r>
      <w:r>
        <w:t xml:space="preserve">).</w:t>
      </w:r>
    </w:p>
    <w:p>
      <w:pPr>
        <w:spacing w:after="140" w:line="300"/>
      </w:pPr>
      <w:r>
        <w:t xml:space="preserve">Tecnología: ASP.NET Core 10, C#, SignalR.</w:t>
      </w:r>
    </w:p>
    <w:p>
      <w:pPr>
        <w:pStyle w:val="Heading3"/>
        <w:keepNext/>
      </w:pPr>
      <w:bookmarkStart w:name="_Toc30" w:id="30"/>
      <w:r>
        <w:t xml:space="preserve">4.1.3 Capa de datos</w:t>
      </w:r>
      <w:bookmarkEnd w:id="30"/>
    </w:p>
    <w:p>
      <w:pPr>
        <w:spacing w:after="140" w:line="300"/>
      </w:pPr>
      <w:r>
        <w:t xml:space="preserve">Componentes en Encorely: PostgreSQL 16 con 25 tablas; en el teléfono, SQLCipher para el historial y SecureStore para tokens y llaves.</w:t>
      </w:r>
    </w:p>
    <w:p>
      <w:pPr>
        <w:spacing w:after="140" w:line="300"/>
      </w:pPr>
      <w:r>
        <w:t xml:space="preserve">Tecnología: EF Core 10 + Npgsql, Dapper (radar),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expo-sqlite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expo-secure-store</w:t>
      </w:r>
      <w:r>
        <w:t xml:space="preserve">.</w:t>
      </w:r>
    </w:p>
    <w:p>
      <w:pPr>
        <w:pStyle w:val="Heading3"/>
        <w:keepNext/>
      </w:pPr>
      <w:bookmarkStart w:name="_Toc31" w:id="31"/>
      <w:r>
        <w:t xml:space="preserve">4.1.4 Infraestructura</w:t>
      </w:r>
      <w:bookmarkEnd w:id="31"/>
    </w:p>
    <w:p>
      <w:pPr>
        <w:pStyle w:val="Heading3"/>
        <w:keepNext/>
      </w:pPr>
      <w:bookmarkStart w:name="_Toc32" w:id="32"/>
      <w:r>
        <w:t xml:space="preserve">4.1.5 Integraciones</w:t>
      </w:r>
      <w:bookmarkEnd w:id="32"/>
    </w:p>
    <w:p>
      <w:pPr>
        <w:pStyle w:val="Heading3"/>
        <w:keepNext/>
      </w:pPr>
      <w:bookmarkStart w:name="_Toc33" w:id="33"/>
      <w:r>
        <w:t xml:space="preserve">4.1.6 Seguridad</w:t>
      </w:r>
      <w:bookmarkEnd w:id="33"/>
    </w:p>
    <w:p>
      <w:pPr>
        <w:pStyle w:val="Heading3"/>
        <w:keepNext/>
      </w:pPr>
      <w:bookmarkStart w:name="_Toc34" w:id="34"/>
      <w:r>
        <w:t xml:space="preserve">4.1.7 Operación</w:t>
      </w:r>
      <w:bookmarkEnd w:id="34"/>
    </w:p>
    <w:p>
      <w:pPr>
        <w:pStyle w:val="Heading2"/>
        <w:keepNext/>
      </w:pPr>
      <w:bookmarkStart w:name="_Toc35" w:id="35"/>
      <w:r>
        <w:t xml:space="preserve">4.2 Diagrama de arquitectura lógica</w:t>
      </w:r>
      <w:bookmarkEnd w:id="35"/>
    </w:p>
    <w:p>
      <w:pPr>
        <w:pStyle w:val="Heading2"/>
        <w:keepNext/>
      </w:pPr>
      <w:bookmarkStart w:name="_Toc36" w:id="36"/>
      <w:r>
        <w:t xml:space="preserve">4.3 Diagrama de componentes</w:t>
      </w:r>
      <w:bookmarkEnd w:id="36"/>
    </w:p>
    <w:p>
      <w:pPr>
        <w:pStyle w:val="Heading3"/>
        <w:keepNext/>
      </w:pPr>
      <w:bookmarkStart w:name="_Toc37" w:id="37"/>
      <w:r>
        <w:t xml:space="preserve">4.3.1 Componentes de la app</w:t>
      </w:r>
      <w:bookmarkEnd w:id="37"/>
    </w:p>
    <w:p>
      <w:pPr>
        <w:keepNext w:val="false"/>
        <w:spacing w:after="200" w:before="120"/>
        <w:jc w:val="center"/>
      </w:pPr>
      <w:r>
        <w:drawing>
          <wp:inline distT="0" distB="0" distL="0" distR="0">
            <wp:extent cx="6096000" cy="317182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bookmarkStart w:name="_Toc38" w:id="38"/>
      <w:r>
        <w:t xml:space="preserve">4.3.2 Componentes de la API</w:t>
      </w:r>
      <w:bookmarkEnd w:id="38"/>
    </w:p>
    <w:p>
      <w:pPr>
        <w:keepNext w:val="false"/>
        <w:spacing w:after="200" w:before="120"/>
        <w:jc w:val="center"/>
      </w:pPr>
      <w:r>
        <w:drawing>
          <wp:inline distT="0" distB="0" distL="0" distR="0">
            <wp:extent cx="6096000" cy="494347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</w:pPr>
      <w:bookmarkStart w:name="_Toc39" w:id="39"/>
      <w:r>
        <w:t xml:space="preserve">5. Instalación, configuración y despliegue</w:t>
      </w:r>
      <w:bookmarkEnd w:id="39"/>
    </w:p>
    <w:p>
      <w:pPr>
        <w:pStyle w:val="Heading2"/>
        <w:keepNext/>
      </w:pPr>
      <w:bookmarkStart w:name="_Toc40" w:id="40"/>
      <w:r>
        <w:t xml:space="preserve">5.1 Instalación local de la API y la base de datos</w:t>
      </w:r>
      <w:bookmarkEnd w:id="40"/>
    </w:p>
    <w:p>
      <w:pPr>
        <w:spacing w:after="140" w:line="300"/>
      </w:pPr>
      <w:r>
        <w:rPr>
          <w:b/>
          <w:bCs/>
        </w:rPr>
        <w:t xml:space="preserve">Prerrequisitos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Software de 3.3.1 instalado: mise, Docker con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docker compose</w:t>
      </w:r>
      <w:r>
        <w:t xml:space="preserve"> v2.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Repositorio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encorly_back</w:t>
      </w:r>
      <w:r>
        <w:t xml:space="preserve"> clonado y en la rama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dev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Puertos 5000 y 5432 libres (o usar los puertos alternos del final de esta sección).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Si mise no está activado en la shell (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eval "$(mise activate zsh)"</w:t>
      </w:r>
      <w:r>
        <w:t xml:space="preserve">), anteponer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mise exec --</w:t>
      </w:r>
      <w:r>
        <w:t xml:space="preserve"> a cada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dotnet</w:t>
      </w:r>
      <w:r>
        <w:t xml:space="preserve">.</w:t>
      </w:r>
    </w:p>
    <w:p>
      <w:pPr>
        <w:spacing w:after="140" w:line="300"/>
      </w:pPr>
      <w:r>
        <w:rPr>
          <w:b/>
          <w:bCs/>
        </w:rPr>
        <w:t xml:space="preserve">Pasos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Instalar el SDK definido por el repositorio:</w:t>
      </w:r>
    </w:p>
    <w:p>
      <w:pPr>
        <w:keepLines/>
        <w:shd w:fill="F5F2EE" w:color="auto" w:val="clear"/>
        <w:spacing w:after="0" w:before="8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mise trust     # solo la primera vez en un clon nuevo</w:t>
      </w:r>
    </w:p>
    <w:p>
      <w:pPr>
        <w:keepLines/>
        <w:shd w:fill="F5F2EE" w:color="auto" w:val="clear"/>
        <w:spacing w:after="16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mise install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Crear la configuración local y completar los cuatro valores marcados (los demás ya sirven para local):</w:t>
      </w:r>
    </w:p>
    <w:p>
      <w:pPr>
        <w:keepLines/>
        <w:shd w:fill="F5F2EE" w:color="auto" w:val="clear"/>
        <w:spacing w:after="0" w:before="8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cp .env.example .env</w:t>
      </w:r>
    </w:p>
    <w:p>
      <w:pPr>
        <w:keepLines/>
        <w:shd w:fill="F5F2EE" w:color="auto" w:val="clear"/>
        <w:spacing w:after="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# DB_PASSWORD         la que se quiera; docker compose crea la BD con ella</w:t>
      </w:r>
    </w:p>
    <w:p>
      <w:pPr>
        <w:keepLines/>
        <w:shd w:fill="F5F2EE" w:color="auto" w:val="clear"/>
        <w:spacing w:after="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# JWT_SIGNING_KEY     openssl rand -base64 48</w:t>
      </w:r>
    </w:p>
    <w:p>
      <w:pPr>
        <w:keepLines/>
        <w:shd w:fill="F5F2EE" w:color="auto" w:val="clear"/>
        <w:spacing w:after="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# BANNED_EMAIL_KEY    openssl rand -base64 48   (distinta de la anterior)</w:t>
      </w:r>
    </w:p>
    <w:p>
      <w:pPr>
        <w:keepLines/>
        <w:shd w:fill="F5F2EE" w:color="auto" w:val="clear"/>
        <w:spacing w:after="16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# DEMO_USER_PASSWORD  opcional: contraseña de las 16 cuentas demo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Levantar PostgreSQL y esperar a que esté sano:</w:t>
      </w:r>
    </w:p>
    <w:p>
      <w:pPr>
        <w:keepLines/>
        <w:shd w:fill="F5F2EE" w:color="auto" w:val="clear"/>
        <w:spacing w:after="160" w:before="8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docker compose up -d --wait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Arrancar la API. En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Development</w:t>
      </w:r>
      <w:r>
        <w:t xml:space="preserve"> aplica las 11 migraciones y siembra el catálogo al arrancar:</w:t>
      </w:r>
    </w:p>
    <w:p>
      <w:pPr>
        <w:keepLines/>
        <w:shd w:fill="F5F2EE" w:color="auto" w:val="clear"/>
        <w:spacing w:after="160" w:before="8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mise exec -- dotnet run --project src/Encorely.Api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Comprobar el servicio y, si se definió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DEMO_USER_PASSWORD</w:t>
      </w:r>
      <w:r>
        <w:t xml:space="preserve">, iniciar sesión con una cuenta demo:</w:t>
      </w:r>
    </w:p>
    <w:p>
      <w:pPr>
        <w:keepLines/>
        <w:shd w:fill="F5F2EE" w:color="auto" w:val="clear"/>
        <w:spacing w:after="0" w:before="8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curl http://localhost:5000/health/live</w:t>
      </w:r>
    </w:p>
    <w:p>
      <w:pPr>
        <w:keepLines/>
        <w:shd w:fill="F5F2EE" w:color="auto" w:val="clear"/>
        <w:spacing w:after="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curl http://localhost:5000/health/ready</w:t>
      </w:r>
    </w:p>
    <w:p>
      <w:pPr>
        <w:keepLines/>
        <w:shd w:fill="F5F2EE" w:color="auto" w:val="clear"/>
        <w:spacing w:after="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curl -s http://localhost:5000/openapi/v1.json | jq -r .info.title</w:t>
      </w:r>
    </w:p>
    <w:p>
      <w:pPr>
        <w:keepLines/>
        <w:shd w:fill="F5F2EE" w:color="auto" w:val="clear"/>
        <w:spacing w:after="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curl -s -X POST http://localhost:5000/api/v1/auth/login \</w:t>
      </w:r>
    </w:p>
    <w:p>
      <w:pPr>
        <w:keepLines/>
        <w:shd w:fill="F5F2EE" w:color="auto" w:val="clear"/>
        <w:spacing w:after="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  -H 'content-type: application/json' \</w:t>
      </w:r>
    </w:p>
    <w:p>
      <w:pPr>
        <w:keepLines/>
        <w:shd w:fill="F5F2EE" w:color="auto" w:val="clear"/>
        <w:spacing w:after="16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  -d '{"email":"valentina.rojas@encorely.demo","password":"&lt;DEMO_USER_PASSWORD&gt;"}' | jq '.user'</w:t>
      </w:r>
    </w:p>
    <w:p>
      <w:pPr>
        <w:spacing w:after="140" w:line="300"/>
      </w:pPr>
      <w:r>
        <w:rPr>
          <w:b/>
          <w:bCs/>
        </w:rPr>
        <w:t xml:space="preserve">Criterio de validación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El log de arranque muestra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Applying migration '20261014050309_Initial'</w:t>
      </w:r>
      <w:r>
        <w:t xml:space="preserve"> hasta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'20261015155802_IndicesPurga'</w:t>
      </w:r>
      <w:r>
        <w:t xml:space="preserve"> y las líneas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Seed: 15 géneros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Seed: 120 canciones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Seed: 24 eventos</w:t>
      </w:r>
      <w:r>
        <w:t xml:space="preserve"> (más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Seed: 16 usuarios demo</w:t>
      </w:r>
      <w:r>
        <w:t xml:space="preserve"> y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Seed: match demo del revisor</w:t>
      </w:r>
      <w:r>
        <w:t xml:space="preserve"> si hay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DEMO_USER_PASSWORD</w:t>
      </w:r>
      <w:r>
        <w:t xml:space="preserve">). En una base que ya tenía datos estas líneas no aparecen.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/health/live</w:t>
      </w:r>
      <w:r>
        <w:t xml:space="preserve"> y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/health/ready</w:t>
      </w:r>
      <w:r>
        <w:t xml:space="preserve"> responden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Healthy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/openapi/v1.json</w:t>
      </w:r>
      <w:r>
        <w:t xml:space="preserve"> devuelve el título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Encorely API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El login responde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accessToken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refreshToken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expiresIn: 900</w:t>
      </w:r>
      <w:r>
        <w:t xml:space="preserve"> y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user</w:t>
      </w:r>
      <w:r>
        <w:t xml:space="preserve">.</w:t>
      </w:r>
    </w:p>
    <w:p>
      <w:pPr>
        <w:spacing w:after="140" w:line="300"/>
      </w:pPr>
      <w:r>
        <w:rPr>
          <w:b/>
          <w:bCs/>
        </w:rPr>
        <w:t xml:space="preserve">Variantes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Puertos alternos: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--urls http://127.0.0.1:5100</w:t>
      </w:r>
      <w:r>
        <w:t xml:space="preserve"> al arrancar la API y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DB_PORT=5433</w:t>
      </w:r>
      <w:r>
        <w:t xml:space="preserve"> para Postgres.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Todo en contenedores, sin SDK: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docker compose --profile full up -d --build</w:t>
      </w:r>
      <w:r>
        <w:t xml:space="preserve">.</w:t>
      </w:r>
    </w:p>
    <w:p>
      <w:pPr>
        <w:pStyle w:val="Heading2"/>
        <w:keepNext/>
      </w:pPr>
      <w:bookmarkStart w:name="_Toc41" w:id="41"/>
      <w:r>
        <w:t xml:space="preserve">5.2 Instalación local de la app</w:t>
      </w:r>
      <w:bookmarkEnd w:id="41"/>
    </w:p>
    <w:p>
      <w:pPr>
        <w:spacing w:after="140" w:line="300"/>
      </w:pPr>
      <w:r>
        <w:rPr>
          <w:b/>
          <w:bCs/>
        </w:rPr>
        <w:t xml:space="preserve">Prerrequisitos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Software de 3.3.2: Node 24, pnpm 12.11.2, JDK 17 activo, Android SDK 36 con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ANDROID_HOME</w:t>
      </w:r>
      <w:r>
        <w:t xml:space="preserve"> apuntando a él y un AVD (referencia: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encorely_api35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encorely-front</w:t>
      </w:r>
      <w:r>
        <w:t xml:space="preserve"> clonado en la rama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Dev</w:t>
      </w:r>
      <w:r>
        <w:t xml:space="preserve">, con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encorly_back</w:t>
      </w:r>
      <w:r>
        <w:t xml:space="preserve"> en la carpeta hermana.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API local corriendo y validada según 5.1.</w:t>
      </w:r>
    </w:p>
    <w:p>
      <w:pPr>
        <w:spacing w:after="140" w:line="300"/>
      </w:pPr>
      <w:r>
        <w:rPr>
          <w:b/>
          <w:bCs/>
        </w:rPr>
        <w:t xml:space="preserve">Pasos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Instalar dependencias exactamente como dice el lockfile:</w:t>
      </w:r>
    </w:p>
    <w:p>
      <w:pPr>
        <w:keepLines/>
        <w:shd w:fill="F5F2EE" w:color="auto" w:val="clear"/>
        <w:spacing w:after="160" w:before="8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pnpm install --frozen-lockfile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Verificar el código sin emulador:</w:t>
      </w:r>
    </w:p>
    <w:p>
      <w:pPr>
        <w:keepLines/>
        <w:shd w:fill="F5F2EE" w:color="auto" w:val="clear"/>
        <w:spacing w:after="160" w:before="8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pnpm typecheck &amp;&amp; pnpm lint &amp;&amp; pnpm test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Configurar la URL de la API:</w:t>
      </w:r>
    </w:p>
    <w:p>
      <w:pPr>
        <w:keepLines/>
        <w:shd w:fill="F5F2EE" w:color="auto" w:val="clear"/>
        <w:spacing w:after="0" w:before="8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cp .env.example .env</w:t>
      </w:r>
    </w:p>
    <w:p>
      <w:pPr>
        <w:keepLines/>
        <w:shd w:fill="F5F2EE" w:color="auto" w:val="clear"/>
        <w:spacing w:after="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# EXPO_PUBLIC_API_URL=http://10.0.2.2:5000        (emulador Android)</w:t>
      </w:r>
    </w:p>
    <w:p>
      <w:pPr>
        <w:keepLines/>
        <w:shd w:fill="F5F2EE" w:color="auto" w:val="clear"/>
        <w:spacing w:after="16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# EXPO_PUBLIC_API_URL=http://&lt;IP-del-PC&gt;:5000     (teléfono en la misma red)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Compilar e instalar el development build y arrancar Metro en otra terminal:</w:t>
      </w:r>
    </w:p>
    <w:p>
      <w:pPr>
        <w:keepLines/>
        <w:shd w:fill="F5F2EE" w:color="auto" w:val="clear"/>
        <w:spacing w:after="0" w:before="8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export ANDROID_HOME="$HOME/Android/Sdk"</w:t>
      </w:r>
    </w:p>
    <w:p>
      <w:pPr>
        <w:keepLines/>
        <w:shd w:fill="F5F2EE" w:color="auto" w:val="clear"/>
        <w:spacing w:after="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~/Android/Sdk/emulator/emulator -avd encorely_api35 &amp;</w:t>
      </w:r>
    </w:p>
    <w:p>
      <w:pPr>
        <w:keepLines/>
        <w:shd w:fill="F5F2EE" w:color="auto" w:val="clear"/>
        <w:spacing w:after="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pnpm android</w:t>
      </w:r>
    </w:p>
    <w:p>
      <w:pPr>
        <w:keepLines/>
        <w:shd w:fill="F5F2EE" w:color="auto" w:val="clear"/>
        <w:spacing w:after="16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pnpm start</w:t>
      </w:r>
    </w:p>
    <w:p>
      <w:pPr>
        <w:spacing w:after="140" w:line="300"/>
      </w:pPr>
      <w:r>
        <w:rPr>
          <w:b/>
          <w:bCs/>
        </w:rPr>
        <w:t xml:space="preserve">Criterio de validación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pnpm install --frozen-lockfile</w:t>
      </w:r>
      <w:r>
        <w:t xml:space="preserve"> termina sin cambiar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pnpm-lock.yaml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typecheck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lint</w:t>
      </w:r>
      <w:r>
        <w:t xml:space="preserve"> y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test</w:t>
      </w:r>
      <w:r>
        <w:t xml:space="preserve"> pasan.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La app abre en la pantalla de bienvenida; no aparece "Falta configurar el servidor".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Con una cuenta demo se entra y la pestaña Conciertos lista los eventos del seed.</w:t>
      </w:r>
    </w:p>
    <w:p>
      <w:pPr>
        <w:pStyle w:val="Heading2"/>
        <w:keepNext/>
      </w:pPr>
      <w:bookmarkStart w:name="_Toc42" w:id="42"/>
      <w:r>
        <w:t xml:space="preserve">5.3 Configuración</w:t>
      </w:r>
      <w:bookmarkEnd w:id="42"/>
    </w:p>
    <w:p>
      <w:pPr>
        <w:pStyle w:val="Heading3"/>
        <w:keepNext/>
      </w:pPr>
      <w:bookmarkStart w:name="_Toc43" w:id="43"/>
      <w:r>
        <w:t xml:space="preserve">5.3.1 Variables de entorno de la API</w:t>
      </w:r>
      <w:bookmarkEnd w:id="43"/>
    </w:p>
    <w:p>
      <w:pPr>
        <w:spacing w:after="140" w:line="300"/>
      </w:pPr>
      <w:r>
        <w:t xml:space="preserve">Cómo se carga: en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Development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DotEnv</w:t>
      </w:r>
      <w:r>
        <w:t xml:space="preserve"> lee el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.env</w:t>
      </w:r>
      <w:r>
        <w:t xml:space="preserve"> más cercano sin pisar variables ya definidas; fuera de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Development</w:t>
      </w:r>
      <w:r>
        <w:t xml:space="preserve"> el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.env</w:t>
      </w:r>
      <w:r>
        <w:t xml:space="preserve"> se ignora.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EnvironmentMapping</w:t>
      </w:r>
      <w:r>
        <w:t xml:space="preserve"> traduce las variables planas a secciones (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DB_HOST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Database:Host</w:t>
      </w:r>
      <w:r>
        <w:t xml:space="preserve">) y las opciones se validan al arrancar: si falta un obligatorio, la API no levanta. Ningún secreto tiene valor por defecto en el código.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2"/>
        <w:gridCol w:w="1960"/>
        <w:gridCol w:w="2473"/>
        <w:gridCol w:w="2133"/>
      </w:tblGrid>
      <w:tr>
        <w:trPr>
          <w:tblHeader/>
        </w:trPr>
        <w:tc>
          <w:tcPr>
            <w:tcW w:type="dxa" w:w="3072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Variable</w:t>
            </w:r>
          </w:p>
        </w:tc>
        <w:tc>
          <w:tcPr>
            <w:tcW w:type="dxa" w:w="1960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Qué controla</w:t>
            </w:r>
          </w:p>
        </w:tc>
        <w:tc>
          <w:tcPr>
            <w:tcW w:type="dxa" w:w="2473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Defecto</w:t>
            </w:r>
          </w:p>
        </w:tc>
        <w:tc>
          <w:tcPr>
            <w:tcW w:type="dxa" w:w="2133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Obligatoria</w:t>
            </w:r>
          </w:p>
        </w:tc>
      </w:tr>
      <w:tr>
        <w:trPr>
          <w:cantSplit/>
        </w:trPr>
        <w:tc>
          <w:tcPr>
            <w:tcW w:type="dxa" w:w="307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DB_HOST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DB_NAME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DB_USER</w:t>
            </w:r>
          </w:p>
        </w:tc>
        <w:tc>
          <w:tcPr>
            <w:tcW w:type="dxa" w:w="196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Conexión a Postgres</w:t>
            </w:r>
          </w:p>
        </w:tc>
        <w:tc>
          <w:tcPr>
            <w:tcW w:type="dxa" w:w="24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Sin defecto (compose usa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encorely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para nombre y usuario)</w:t>
            </w:r>
          </w:p>
        </w:tc>
        <w:tc>
          <w:tcPr>
            <w:tcW w:type="dxa" w:w="213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307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DB_PORT</w:t>
            </w:r>
          </w:p>
        </w:tc>
        <w:tc>
          <w:tcPr>
            <w:tcW w:type="dxa" w:w="196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Puerto de Postgres</w:t>
            </w:r>
          </w:p>
        </w:tc>
        <w:tc>
          <w:tcPr>
            <w:tcW w:type="dxa" w:w="24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5432</w:t>
            </w:r>
          </w:p>
        </w:tc>
        <w:tc>
          <w:tcPr>
            <w:tcW w:type="dxa" w:w="213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07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DB_PASSWORD</w:t>
            </w:r>
          </w:p>
        </w:tc>
        <w:tc>
          <w:tcPr>
            <w:tcW w:type="dxa" w:w="196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Contraseña de Postgres (secreto)</w:t>
            </w:r>
          </w:p>
        </w:tc>
        <w:tc>
          <w:tcPr>
            <w:tcW w:type="dxa" w:w="24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Sin defecto</w:t>
            </w:r>
          </w:p>
        </w:tc>
        <w:tc>
          <w:tcPr>
            <w:tcW w:type="dxa" w:w="213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307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DB_SSL_MODE</w:t>
            </w:r>
          </w:p>
        </w:tc>
        <w:tc>
          <w:tcPr>
            <w:tcW w:type="dxa" w:w="196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Disable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Allow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Prefer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Require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VerifyCA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VerifyFull</w:t>
            </w:r>
          </w:p>
        </w:tc>
        <w:tc>
          <w:tcPr>
            <w:tcW w:type="dxa" w:w="24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Prefer</w:t>
            </w:r>
          </w:p>
        </w:tc>
        <w:tc>
          <w:tcPr>
            <w:tcW w:type="dxa" w:w="213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Fuera de Development debe ser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Require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o superior</w:t>
            </w:r>
          </w:p>
        </w:tc>
      </w:tr>
      <w:tr>
        <w:trPr>
          <w:cantSplit/>
        </w:trPr>
        <w:tc>
          <w:tcPr>
            <w:tcW w:type="dxa" w:w="307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DB_MIGRATE_ON_STARTUP</w:t>
            </w:r>
          </w:p>
        </w:tc>
        <w:tc>
          <w:tcPr>
            <w:tcW w:type="dxa" w:w="196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Aplica migraciones al arrancar</w:t>
            </w:r>
          </w:p>
        </w:tc>
        <w:tc>
          <w:tcPr>
            <w:tcW w:type="dxa" w:w="24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false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true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en Development)</w:t>
            </w:r>
          </w:p>
        </w:tc>
        <w:tc>
          <w:tcPr>
            <w:tcW w:type="dxa" w:w="213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07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JWT_SIGNING_KEY</w:t>
            </w:r>
          </w:p>
        </w:tc>
        <w:tc>
          <w:tcPr>
            <w:tcW w:type="dxa" w:w="196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Llave HS256 de los access tokens, 32 caracteres o más (secreto)</w:t>
            </w:r>
          </w:p>
        </w:tc>
        <w:tc>
          <w:tcPr>
            <w:tcW w:type="dxa" w:w="24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Sin defecto</w:t>
            </w:r>
          </w:p>
        </w:tc>
        <w:tc>
          <w:tcPr>
            <w:tcW w:type="dxa" w:w="213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307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JWT_ISSUER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JWT_AUDIENCE</w:t>
            </w:r>
          </w:p>
        </w:tc>
        <w:tc>
          <w:tcPr>
            <w:tcW w:type="dxa" w:w="196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Emisor y audiencia validados</w:t>
            </w:r>
          </w:p>
        </w:tc>
        <w:tc>
          <w:tcPr>
            <w:tcW w:type="dxa" w:w="24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encorely-api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encorely-app</w:t>
            </w:r>
          </w:p>
        </w:tc>
        <w:tc>
          <w:tcPr>
            <w:tcW w:type="dxa" w:w="213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07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JWT_ACCESS_TOKEN_MINUTES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JWT_REFRESH_TOKEN_DAYS</w:t>
            </w:r>
          </w:p>
        </w:tc>
        <w:tc>
          <w:tcPr>
            <w:tcW w:type="dxa" w:w="196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Vida de los tokens (5–60 min, 1–90 días)</w:t>
            </w:r>
          </w:p>
        </w:tc>
        <w:tc>
          <w:tcPr>
            <w:tcW w:type="dxa" w:w="24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15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30</w:t>
            </w:r>
          </w:p>
        </w:tc>
        <w:tc>
          <w:tcPr>
            <w:tcW w:type="dxa" w:w="213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07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BANNED_EMAIL_KEY</w:t>
            </w:r>
          </w:p>
        </w:tc>
        <w:tc>
          <w:tcPr>
            <w:tcW w:type="dxa" w:w="196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Llave HMAC de los correos vetados, distinta de la del JWT (secreto)</w:t>
            </w:r>
          </w:p>
        </w:tc>
        <w:tc>
          <w:tcPr>
            <w:tcW w:type="dxa" w:w="24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Sin defecto</w:t>
            </w:r>
          </w:p>
        </w:tc>
        <w:tc>
          <w:tcPr>
            <w:tcW w:type="dxa" w:w="213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307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SEED_CATALOG</w:t>
            </w:r>
          </w:p>
        </w:tc>
        <w:tc>
          <w:tcPr>
            <w:tcW w:type="dxa" w:w="196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Siembra géneros, canciones y eventos si faltan</w:t>
            </w:r>
          </w:p>
        </w:tc>
        <w:tc>
          <w:tcPr>
            <w:tcW w:type="dxa" w:w="24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false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true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en Development)</w:t>
            </w:r>
          </w:p>
        </w:tc>
        <w:tc>
          <w:tcPr>
            <w:tcW w:type="dxa" w:w="213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07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DEMO_USER_PASSWORD</w:t>
            </w:r>
          </w:p>
        </w:tc>
        <w:tc>
          <w:tcPr>
            <w:tcW w:type="dxa" w:w="196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Crea las cuentas demo con esa contraseña (secreto)</w:t>
            </w:r>
          </w:p>
        </w:tc>
        <w:tc>
          <w:tcPr>
            <w:tcW w:type="dxa" w:w="24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Vacío</w:t>
            </w:r>
          </w:p>
        </w:tc>
        <w:tc>
          <w:tcPr>
            <w:tcW w:type="dxa" w:w="213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Fuera de Development solo con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SEED_REVIEWER_ONLY=true</w:t>
            </w:r>
          </w:p>
        </w:tc>
      </w:tr>
      <w:tr>
        <w:trPr>
          <w:cantSplit/>
        </w:trPr>
        <w:tc>
          <w:tcPr>
            <w:tcW w:type="dxa" w:w="307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SEED_REVIEWER_ONLY</w:t>
            </w:r>
          </w:p>
        </w:tc>
        <w:tc>
          <w:tcPr>
            <w:tcW w:type="dxa" w:w="196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Siembra solo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revisor@encorely.demo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y su par, nunca el admin</w:t>
            </w:r>
          </w:p>
        </w:tc>
        <w:tc>
          <w:tcPr>
            <w:tcW w:type="dxa" w:w="24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false</w:t>
            </w:r>
          </w:p>
        </w:tc>
        <w:tc>
          <w:tcPr>
            <w:tcW w:type="dxa" w:w="213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07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RADAR_MIN_SWIPES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RADAR_MIN_AFFINITY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AFFINITY_MIN_SWIPES</w:t>
            </w:r>
          </w:p>
        </w:tc>
        <w:tc>
          <w:tcPr>
            <w:tcW w:type="dxa" w:w="196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Reglas del radar y de la afinidad</w:t>
            </w:r>
          </w:p>
        </w:tc>
        <w:tc>
          <w:tcPr>
            <w:tcW w:type="dxa" w:w="24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15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0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25</w:t>
            </w:r>
          </w:p>
        </w:tc>
        <w:tc>
          <w:tcPr>
            <w:tcW w:type="dxa" w:w="213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07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RATE_LIMIT_AUTH_PER_MINUTE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AUTH_MAX_FAILED_LOGINS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AUTH_LOCKOUT_MINUTES</w:t>
            </w:r>
          </w:p>
        </w:tc>
        <w:tc>
          <w:tcPr>
            <w:tcW w:type="dxa" w:w="196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Límite de autenticación por IP y bloqueo por (correo, IP)</w:t>
            </w:r>
          </w:p>
        </w:tc>
        <w:tc>
          <w:tcPr>
            <w:tcW w:type="dxa" w:w="24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10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5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15</w:t>
            </w:r>
          </w:p>
        </w:tc>
        <w:tc>
          <w:tcPr>
            <w:tcW w:type="dxa" w:w="213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07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RATE_LIMIT_USER_WRITES_PER_MINUTE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RATE_LIMIT_REPORTS_PER_HOUR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RATE_LIMIT_TOKENS_PER_MINUTE</w:t>
            </w:r>
          </w:p>
        </w:tc>
        <w:tc>
          <w:tcPr>
            <w:tcW w:type="dxa" w:w="196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Escrituras por usuario, reportes por usuario, refresh y logout por IP</w:t>
            </w:r>
          </w:p>
        </w:tc>
        <w:tc>
          <w:tcPr>
            <w:tcW w:type="dxa" w:w="24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120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10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60</w:t>
            </w:r>
          </w:p>
        </w:tc>
        <w:tc>
          <w:tcPr>
            <w:tcW w:type="dxa" w:w="213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07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FORWARDED_TRUSTED_NETWORKS</w:t>
            </w:r>
          </w:p>
        </w:tc>
        <w:tc>
          <w:tcPr>
            <w:tcW w:type="dxa" w:w="196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CIDR de los proxies de confianza</w:t>
            </w:r>
          </w:p>
        </w:tc>
        <w:tc>
          <w:tcPr>
            <w:tcW w:type="dxa" w:w="24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Vacío (se ignora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X-Forwarded-For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)</w:t>
            </w:r>
          </w:p>
        </w:tc>
        <w:tc>
          <w:tcPr>
            <w:tcW w:type="dxa" w:w="213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Sí fuera de Development</w:t>
            </w:r>
          </w:p>
        </w:tc>
      </w:tr>
      <w:tr>
        <w:trPr>
          <w:cantSplit/>
        </w:trPr>
        <w:tc>
          <w:tcPr>
            <w:tcW w:type="dxa" w:w="307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CHAT_MESSAGE_RETENTION_DAYS</w:t>
            </w:r>
          </w:p>
        </w:tc>
        <w:tc>
          <w:tcPr>
            <w:tcW w:type="dxa" w:w="196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Días que se guarda un mensaje sin ack;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0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sin límite</w:t>
            </w:r>
          </w:p>
        </w:tc>
        <w:tc>
          <w:tcPr>
            <w:tcW w:type="dxa" w:w="24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30</w:t>
            </w:r>
          </w:p>
        </w:tc>
        <w:tc>
          <w:tcPr>
            <w:tcW w:type="dxa" w:w="213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07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PUSH_ENABLED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EXPO_PUSH_ACCESS_TOKEN</w:t>
            </w:r>
          </w:p>
        </w:tc>
        <w:tc>
          <w:tcPr>
            <w:tcW w:type="dxa" w:w="196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Envío por Expo Push y su token (secreto)</w:t>
            </w:r>
          </w:p>
        </w:tc>
        <w:tc>
          <w:tcPr>
            <w:tcW w:type="dxa" w:w="24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false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vacío</w:t>
            </w:r>
          </w:p>
        </w:tc>
        <w:tc>
          <w:tcPr>
            <w:tcW w:type="dxa" w:w="213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07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CORS_ORIGINS</w:t>
            </w:r>
          </w:p>
        </w:tc>
        <w:tc>
          <w:tcPr>
            <w:tcW w:type="dxa" w:w="196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Orígenes CORS (solo Expo web)</w:t>
            </w:r>
          </w:p>
        </w:tc>
        <w:tc>
          <w:tcPr>
            <w:tcW w:type="dxa" w:w="24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Vacío</w:t>
            </w:r>
          </w:p>
        </w:tc>
        <w:tc>
          <w:tcPr>
            <w:tcW w:type="dxa" w:w="213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07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PUBLIC_BASE_URL</w:t>
            </w:r>
          </w:p>
        </w:tc>
        <w:tc>
          <w:tcPr>
            <w:tcW w:type="dxa" w:w="196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URL pública para enlaces legales y de borrado</w:t>
            </w:r>
          </w:p>
        </w:tc>
        <w:tc>
          <w:tcPr>
            <w:tcW w:type="dxa" w:w="24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Vacío (se deriva del host)</w:t>
            </w:r>
          </w:p>
        </w:tc>
        <w:tc>
          <w:tcPr>
            <w:tcW w:type="dxa" w:w="213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Sí fuera de Development, y https</w:t>
            </w:r>
          </w:p>
        </w:tc>
      </w:tr>
      <w:tr>
        <w:trPr>
          <w:cantSplit/>
        </w:trPr>
        <w:tc>
          <w:tcPr>
            <w:tcW w:type="dxa" w:w="307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PRIVACY_CONTACT_EMAIL</w:t>
            </w:r>
          </w:p>
        </w:tc>
        <w:tc>
          <w:tcPr>
            <w:tcW w:type="dxa" w:w="196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Correo de consultas de datos personales</w:t>
            </w:r>
          </w:p>
        </w:tc>
        <w:tc>
          <w:tcPr>
            <w:tcW w:type="dxa" w:w="24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Vacío</w:t>
            </w:r>
          </w:p>
        </w:tc>
        <w:tc>
          <w:tcPr>
            <w:tcW w:type="dxa" w:w="213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07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SPOTIFY_CLIENT_ID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SPOTIFY_ALLOWED_REDIRECTS</w:t>
            </w:r>
          </w:p>
        </w:tc>
        <w:tc>
          <w:tcPr>
            <w:tcW w:type="dxa" w:w="196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Client ID público de Spotify y redirects aceptadas</w:t>
            </w:r>
          </w:p>
        </w:tc>
        <w:tc>
          <w:tcPr>
            <w:tcW w:type="dxa" w:w="24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Vacío,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encorely://spotify-callback</w:t>
            </w:r>
          </w:p>
        </w:tc>
        <w:tc>
          <w:tcPr>
            <w:tcW w:type="dxa" w:w="213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Valores fijos en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appsettings.json</w:t>
      </w:r>
      <w:r>
        <w:t xml:space="preserve">: versión de consentimiento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Legal:ConsentVersion = 2026-10-14</w:t>
      </w:r>
      <w:r>
        <w:t xml:space="preserve"> y su fecha. Cambiarlos obliga a todas las personas a aceptar de nuevo (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POST /me/consents</w:t>
      </w:r>
      <w:r>
        <w:t xml:space="preserve">).</w:t>
      </w:r>
    </w:p>
    <w:p>
      <w:pPr>
        <w:spacing w:after="140" w:line="300"/>
      </w:pPr>
      <w:r>
        <w:t xml:space="preserve">Valores en producción (Azure). Los secretos se guardan en Key Vault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kv-encorely</w:t>
      </w:r>
      <w:r>
        <w:t xml:space="preserve"> y nunca en archivos versionados (8.7):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37"/>
        <w:gridCol w:w="4526"/>
        <w:gridCol w:w="1275"/>
      </w:tblGrid>
      <w:tr>
        <w:trPr>
          <w:tblHeader/>
        </w:trPr>
        <w:tc>
          <w:tcPr>
            <w:tcW w:type="dxa" w:w="3837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Variable</w:t>
            </w:r>
          </w:p>
        </w:tc>
        <w:tc>
          <w:tcPr>
            <w:tcW w:type="dxa" w:w="4526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Valor en Azure</w:t>
            </w:r>
          </w:p>
        </w:tc>
        <w:tc>
          <w:tcPr>
            <w:tcW w:type="dxa" w:w="1275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Secreto</w:t>
            </w:r>
          </w:p>
        </w:tc>
      </w:tr>
      <w:tr>
        <w:trPr>
          <w:cantSplit/>
        </w:trPr>
        <w:tc>
          <w:tcPr>
            <w:tcW w:type="dxa" w:w="383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ASPNETCORE_ENVIRONMENT</w:t>
            </w:r>
          </w:p>
        </w:tc>
        <w:tc>
          <w:tcPr>
            <w:tcW w:type="dxa" w:w="452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Production</w:t>
            </w:r>
          </w:p>
        </w:tc>
        <w:tc>
          <w:tcPr>
            <w:tcW w:type="dxa" w:w="127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83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DB_HOST</w:t>
            </w:r>
          </w:p>
        </w:tc>
        <w:tc>
          <w:tcPr>
            <w:tcW w:type="dxa" w:w="452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IP privada del servidor 2 (por ejemplo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10.0.2.4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)</w:t>
            </w:r>
          </w:p>
        </w:tc>
        <w:tc>
          <w:tcPr>
            <w:tcW w:type="dxa" w:w="127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83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DB_PORT</w:t>
            </w:r>
          </w:p>
        </w:tc>
        <w:tc>
          <w:tcPr>
            <w:tcW w:type="dxa" w:w="452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5432</w:t>
            </w:r>
          </w:p>
        </w:tc>
        <w:tc>
          <w:tcPr>
            <w:tcW w:type="dxa" w:w="127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83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DB_NAME</w:t>
            </w:r>
          </w:p>
        </w:tc>
        <w:tc>
          <w:tcPr>
            <w:tcW w:type="dxa" w:w="452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encorely</w:t>
            </w:r>
          </w:p>
        </w:tc>
        <w:tc>
          <w:tcPr>
            <w:tcW w:type="dxa" w:w="127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83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DB_USER</w:t>
            </w:r>
          </w:p>
        </w:tc>
        <w:tc>
          <w:tcPr>
            <w:tcW w:type="dxa" w:w="452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encorely_app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(usuario propio de la app, no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postgres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)</w:t>
            </w:r>
          </w:p>
        </w:tc>
        <w:tc>
          <w:tcPr>
            <w:tcW w:type="dxa" w:w="127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83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DB_PASSWORD</w:t>
            </w:r>
          </w:p>
        </w:tc>
        <w:tc>
          <w:tcPr>
            <w:tcW w:type="dxa" w:w="452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Contraseña de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encorely_app</w:t>
            </w:r>
          </w:p>
        </w:tc>
        <w:tc>
          <w:tcPr>
            <w:tcW w:type="dxa" w:w="127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383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DB_SSL_MODE</w:t>
            </w:r>
          </w:p>
        </w:tc>
        <w:tc>
          <w:tcPr>
            <w:tcW w:type="dxa" w:w="452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Require</w:t>
            </w:r>
          </w:p>
        </w:tc>
        <w:tc>
          <w:tcPr>
            <w:tcW w:type="dxa" w:w="127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83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DB_MIGRATE_ON_STARTUP</w:t>
            </w:r>
          </w:p>
        </w:tc>
        <w:tc>
          <w:tcPr>
            <w:tcW w:type="dxa" w:w="452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true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mientras haya una sola réplica</w:t>
            </w:r>
          </w:p>
        </w:tc>
        <w:tc>
          <w:tcPr>
            <w:tcW w:type="dxa" w:w="127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83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SEED_CATALOG</w:t>
            </w:r>
          </w:p>
        </w:tc>
        <w:tc>
          <w:tcPr>
            <w:tcW w:type="dxa" w:w="452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true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(siembra géneros, canciones y eventos si faltan)</w:t>
            </w:r>
          </w:p>
        </w:tc>
        <w:tc>
          <w:tcPr>
            <w:tcW w:type="dxa" w:w="127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83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JWT_SIGNING_KEY</w:t>
            </w:r>
          </w:p>
        </w:tc>
        <w:tc>
          <w:tcPr>
            <w:tcW w:type="dxa" w:w="452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Llave HS256 de 32 caracteres o más</w:t>
            </w:r>
          </w:p>
        </w:tc>
        <w:tc>
          <w:tcPr>
            <w:tcW w:type="dxa" w:w="127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383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BANNED_EMAIL_KEY</w:t>
            </w:r>
          </w:p>
        </w:tc>
        <w:tc>
          <w:tcPr>
            <w:tcW w:type="dxa" w:w="452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Llave HMAC del veto de correos, distinta de la del JWT</w:t>
            </w:r>
          </w:p>
        </w:tc>
        <w:tc>
          <w:tcPr>
            <w:tcW w:type="dxa" w:w="127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383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FORWARDED_TRUSTED_NETWORKS</w:t>
            </w:r>
          </w:p>
        </w:tc>
        <w:tc>
          <w:tcPr>
            <w:tcW w:type="dxa" w:w="452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10.0.0.0/24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la subred del Application Gateway</w:t>
            </w:r>
          </w:p>
        </w:tc>
        <w:tc>
          <w:tcPr>
            <w:tcW w:type="dxa" w:w="127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83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PUBLIC_BASE_URL</w:t>
            </w:r>
          </w:p>
        </w:tc>
        <w:tc>
          <w:tcPr>
            <w:tcW w:type="dxa" w:w="452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https://&lt;dominio-de-la-API&gt;</w:t>
            </w:r>
          </w:p>
        </w:tc>
        <w:tc>
          <w:tcPr>
            <w:tcW w:type="dxa" w:w="127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83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PRIVACY_CONTACT_EMAIL</w:t>
            </w:r>
          </w:p>
        </w:tc>
        <w:tc>
          <w:tcPr>
            <w:tcW w:type="dxa" w:w="452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Correo de datos personales del equipo</w:t>
            </w:r>
          </w:p>
        </w:tc>
        <w:tc>
          <w:tcPr>
            <w:tcW w:type="dxa" w:w="127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83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PUSH_ENABLED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EXPO_PUSH_ACCESS_TOKEN</w:t>
            </w:r>
          </w:p>
        </w:tc>
        <w:tc>
          <w:tcPr>
            <w:tcW w:type="dxa" w:w="452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true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y el token de Expo, si se usa</w:t>
            </w:r>
          </w:p>
        </w:tc>
        <w:tc>
          <w:tcPr>
            <w:tcW w:type="dxa" w:w="127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Solo el token</w:t>
            </w:r>
          </w:p>
        </w:tc>
      </w:tr>
      <w:tr>
        <w:trPr>
          <w:cantSplit/>
        </w:trPr>
        <w:tc>
          <w:tcPr>
            <w:tcW w:type="dxa" w:w="383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SPOTIFY_CLIENT_ID</w:t>
            </w:r>
          </w:p>
        </w:tc>
        <w:tc>
          <w:tcPr>
            <w:tcW w:type="dxa" w:w="452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Client ID público de la app de Spotify</w:t>
            </w:r>
          </w:p>
        </w:tc>
        <w:tc>
          <w:tcPr>
            <w:tcW w:type="dxa" w:w="127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En producción no se definen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DEMO_USER_PASSWORD</w:t>
      </w:r>
      <w:r>
        <w:t xml:space="preserve"> ni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SEED_REVIEWER_ONLY</w:t>
      </w:r>
      <w:r>
        <w:t xml:space="preserve">, salvo durante la revisión de tiendas (actividad 7 de 5.5.3).</w:t>
      </w:r>
    </w:p>
    <w:p>
      <w:pPr>
        <w:pStyle w:val="Heading3"/>
        <w:keepNext/>
      </w:pPr>
      <w:bookmarkStart w:name="_Toc44" w:id="44"/>
      <w:r>
        <w:t xml:space="preserve">5.3.2 Variables de entorno de la app</w:t>
      </w:r>
      <w:bookmarkEnd w:id="44"/>
    </w:p>
    <w:p>
      <w:pPr>
        <w:pStyle w:val="Heading3"/>
        <w:keepNext/>
      </w:pPr>
      <w:bookmarkStart w:name="_Toc45" w:id="45"/>
      <w:r>
        <w:t xml:space="preserve">5.3.3 Configuración estática de la app</w:t>
      </w:r>
      <w:bookmarkEnd w:id="45"/>
    </w:p>
    <w:p>
      <w:pPr>
        <w:pStyle w:val="Heading2"/>
        <w:keepNext/>
      </w:pPr>
      <w:bookmarkStart w:name="_Toc46" w:id="46"/>
      <w:r>
        <w:t xml:space="preserve">5.4 Integración continua</w:t>
      </w:r>
      <w:bookmarkEnd w:id="46"/>
    </w:p>
    <w:p>
      <w:pPr>
        <w:pStyle w:val="Heading2"/>
        <w:keepNext/>
      </w:pPr>
      <w:bookmarkStart w:name="_Toc47" w:id="47"/>
      <w:r>
        <w:t xml:space="preserve">5.5 Plan de despliegue a producción</w:t>
      </w:r>
      <w:bookmarkEnd w:id="47"/>
    </w:p>
    <w:p>
      <w:pPr>
        <w:pStyle w:val="Heading3"/>
        <w:keepNext/>
      </w:pPr>
      <w:bookmarkStart w:name="_Toc48" w:id="48"/>
      <w:r>
        <w:t xml:space="preserve">5.5.1 Estado actual del despliegue</w:t>
      </w:r>
      <w:bookmarkEnd w:id="48"/>
    </w:p>
    <w:p>
      <w:pPr>
        <w:pStyle w:val="Heading3"/>
        <w:keepNext/>
      </w:pPr>
      <w:bookmarkStart w:name="_Toc49" w:id="49"/>
      <w:r>
        <w:t xml:space="preserve">5.5.2 Cronograma, responsables y ventana</w:t>
      </w:r>
      <w:bookmarkEnd w:id="49"/>
    </w:p>
    <w:p>
      <w:pPr>
        <w:pStyle w:val="Heading3"/>
        <w:keepNext/>
      </w:pPr>
      <w:bookmarkStart w:name="_Toc50" w:id="50"/>
      <w:r>
        <w:t xml:space="preserve">5.5.3 Actividades de la fase de despliegue</w:t>
      </w:r>
      <w:bookmarkEnd w:id="50"/>
    </w:p>
    <w:p>
      <w:pPr>
        <w:pStyle w:val="Heading3"/>
        <w:keepNext/>
      </w:pPr>
      <w:bookmarkStart w:name="_Toc51" w:id="51"/>
      <w:r>
        <w:t xml:space="preserve">5.5.4 Procedimiento de despliegue de la API</w:t>
      </w:r>
      <w:bookmarkEnd w:id="51"/>
    </w:p>
    <w:p>
      <w:pPr>
        <w:spacing w:after="140" w:line="300"/>
      </w:pPr>
      <w:r>
        <w:t xml:space="preserve">Los servidores se levantan de atrás hacia adelante: red, base de datos, API y balanceador.</w:t>
      </w:r>
    </w:p>
    <w:p>
      <w:pPr>
        <w:spacing w:after="140" w:line="300"/>
      </w:pPr>
      <w:r>
        <w:rPr>
          <w:b/>
          <w:bCs/>
        </w:rPr>
        <w:t xml:space="preserve">Prerrequisitos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CI en verde sobre el commit a desplegar (jobs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build-test</w:t>
      </w:r>
      <w:r>
        <w:t xml:space="preserve"> y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docker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Suscripción de Azure con permisos sobre el grupo de recursos de Encorely y acceso con dos factores (8.1).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Dominio propio con DNS administrable y su certificado TLS.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Valores de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PUBLIC_BASE_URL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PRIVACY_CONTACT_EMAIL</w:t>
      </w:r>
      <w:r>
        <w:t xml:space="preserve"> y, si aplica,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EXPO_PUSH_ACCESS_TOKEN</w:t>
      </w:r>
      <w:r>
        <w:t xml:space="preserve"> y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SPOTIFY_CLIENT_ID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Azure Backup configurado para el servidor 2 (9.5).</w:t>
      </w:r>
    </w:p>
    <w:p>
      <w:pPr>
        <w:spacing w:after="140" w:line="300"/>
      </w:pPr>
      <w:r>
        <w:rPr>
          <w:b/>
          <w:bCs/>
        </w:rPr>
        <w:t xml:space="preserve">Parte A. Red y servidor de base de datos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t xml:space="preserve">Crear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vnet-encorely</w:t>
      </w:r>
      <w:r>
        <w:t xml:space="preserve">, las subredes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snet-gateway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snet-app</w:t>
      </w:r>
      <w:r>
        <w:t xml:space="preserve"> y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snet-data</w:t>
      </w:r>
      <w:r>
        <w:t xml:space="preserve">, y los NSG con las reglas de 3.4.1.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t xml:space="preserve">Crear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vm-encorely-db</w:t>
      </w:r>
      <w:r>
        <w:t xml:space="preserve"> según 3.2.3. Formatear el disco de datos y montarlo en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/var/lib/postgresql</w:t>
      </w:r>
      <w:r>
        <w:t xml:space="preserve"> antes de instalar PostgreSQL.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t xml:space="preserve">Instalar PostgreSQL 16 y limitar la red:</w:t>
      </w:r>
    </w:p>
    <w:p>
      <w:pPr>
        <w:keepLines/>
        <w:shd w:fill="F5F2EE" w:color="auto" w:val="clear"/>
        <w:spacing w:after="0" w:before="8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sudo apt update &amp;&amp; sudo apt upgrade -y</w:t>
      </w:r>
    </w:p>
    <w:p>
      <w:pPr>
        <w:keepLines/>
        <w:shd w:fill="F5F2EE" w:color="auto" w:val="clear"/>
        <w:spacing w:after="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sudo apt install -y postgresql-16</w:t>
      </w:r>
    </w:p>
    <w:p>
      <w:pPr>
        <w:keepLines/>
        <w:shd w:fill="F5F2EE" w:color="auto" w:val="clear"/>
        <w:spacing w:after="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# /etc/postgresql/16/main/postgresql.conf</w:t>
      </w:r>
    </w:p>
    <w:p>
      <w:pPr>
        <w:keepLines/>
        <w:shd w:fill="F5F2EE" w:color="auto" w:val="clear"/>
        <w:spacing w:after="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#   listen_addresses = '10.0.2.4'</w:t>
      </w:r>
    </w:p>
    <w:p>
      <w:pPr>
        <w:keepLines/>
        <w:shd w:fill="F5F2EE" w:color="auto" w:val="clear"/>
        <w:spacing w:after="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# al final de /etc/postgresql/16/main/pg_hba.conf</w:t>
      </w:r>
    </w:p>
    <w:p>
      <w:pPr>
        <w:keepLines/>
        <w:shd w:fill="F5F2EE" w:color="auto" w:val="clear"/>
        <w:spacing w:after="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#   hostssl encorely encorely_app 10.0.1.0/24 scram-sha-256</w:t>
      </w:r>
    </w:p>
    <w:p>
      <w:pPr>
        <w:keepLines/>
        <w:shd w:fill="F5F2EE" w:color="auto" w:val="clear"/>
        <w:spacing w:after="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sudo systemctl restart postgresql</w:t>
      </w:r>
    </w:p>
    <w:p>
      <w:pPr>
        <w:keepLines/>
        <w:shd w:fill="F5F2EE" w:color="auto" w:val="clear"/>
        <w:spacing w:after="16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sudo -u postgres psql -c 'SHOW ssl;'    # on: Ubuntu lo activa con un certificado propio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t xml:space="preserve">Crear el usuario y la base de la app. La contraseña se genera, se guarda en Key Vault y se escribe cuando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psql</w:t>
      </w:r>
      <w:r>
        <w:t xml:space="preserve"> la pide, sin dejarla en el historial de la shell:</w:t>
      </w:r>
    </w:p>
    <w:p>
      <w:pPr>
        <w:keepLines/>
        <w:shd w:fill="F5F2EE" w:color="auto" w:val="clear"/>
        <w:spacing w:after="0" w:before="8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sudo -u postgres psql -c "CREATE USER encorely_app;"</w:t>
      </w:r>
    </w:p>
    <w:p>
      <w:pPr>
        <w:keepLines/>
        <w:shd w:fill="F5F2EE" w:color="auto" w:val="clear"/>
        <w:spacing w:after="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sudo -u postgres psql -c "\password encorely_app"</w:t>
      </w:r>
    </w:p>
    <w:p>
      <w:pPr>
        <w:keepLines/>
        <w:shd w:fill="F5F2EE" w:color="auto" w:val="clear"/>
        <w:spacing w:after="16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sudo -u postgres psql -c "CREATE DATABASE encorely OWNER encorely_app;"</w:t>
      </w:r>
    </w:p>
    <w:p>
      <w:pPr>
        <w:spacing w:after="140" w:line="300"/>
        <w:ind w:left="360"/>
      </w:pPr>
      <w:r>
        <w:t xml:space="preserve">La base no usa extensiones y las tablas no se crean a mano: las crean las 11 migraciones al primer arranque de la API.</w:t>
      </w:r>
    </w:p>
    <w:p>
      <w:pPr>
        <w:spacing w:after="140" w:line="300"/>
      </w:pPr>
      <w:r>
        <w:rPr>
          <w:b/>
          <w:bCs/>
        </w:rPr>
        <w:t xml:space="preserve">Parte B. Imagen, secretos y servidor de aplicaciones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t xml:space="preserve">Cargar en Key Vault los secretos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DB-PASSWORD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JWT-SIGNING-KEY</w:t>
      </w:r>
      <w:r>
        <w:t xml:space="preserve"> y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BANNED-EMAIL-KEY</w:t>
      </w:r>
      <w:r>
        <w:t xml:space="preserve"> (Key Vault no admite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_</w:t>
      </w:r>
      <w:r>
        <w:t xml:space="preserve"> en los nombres). Las dos llaves se generan con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openssl rand -base64 48</w:t>
      </w:r>
      <w:r>
        <w:t xml:space="preserve">, una distinta para cada una.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t xml:space="preserve">Fusionar a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main</w:t>
      </w:r>
      <w:r>
        <w:t xml:space="preserve"> el commit aprobado y etiquetarlo (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api-v1.0.0</w:t>
      </w:r>
      <w:r>
        <w:t xml:space="preserve">). GitHub Actions construye la imagen con el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Dockerfile</w:t>
      </w:r>
      <w:r>
        <w:t xml:space="preserve"> y la sube a Container Registry con esa etiqueta.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t xml:space="preserve">Crear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vm-encorely-api</w:t>
      </w:r>
      <w:r>
        <w:t xml:space="preserve"> según 3.2.3 e instalar Docker y Azure CLI:</w:t>
      </w:r>
    </w:p>
    <w:p>
      <w:pPr>
        <w:keepLines/>
        <w:shd w:fill="F5F2EE" w:color="auto" w:val="clear"/>
        <w:spacing w:after="0" w:before="8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sudo apt update &amp;&amp; sudo apt upgrade -y</w:t>
      </w:r>
    </w:p>
    <w:p>
      <w:pPr>
        <w:keepLines/>
        <w:shd w:fill="F5F2EE" w:color="auto" w:val="clear"/>
        <w:spacing w:after="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sudo apt install -y ca-certificates curl</w:t>
      </w:r>
    </w:p>
    <w:p>
      <w:pPr>
        <w:keepLines/>
        <w:shd w:fill="F5F2EE" w:color="auto" w:val="clear"/>
        <w:spacing w:after="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sudo install -m 0755 -d /etc/apt/keyrings</w:t>
      </w:r>
    </w:p>
    <w:p>
      <w:pPr>
        <w:keepLines/>
        <w:shd w:fill="F5F2EE" w:color="auto" w:val="clear"/>
        <w:spacing w:after="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sudo curl -fsSL https://download.docker.com/linux/ubuntu/gpg -o /etc/apt/keyrings/docker.asc</w:t>
      </w:r>
    </w:p>
    <w:p>
      <w:pPr>
        <w:keepLines/>
        <w:shd w:fill="F5F2EE" w:color="auto" w:val="clear"/>
        <w:spacing w:after="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echo "deb [arch=$(dpkg --print-architecture) signed-by=/etc/apt/keyrings/docker.asc] https://download.docker.com/linux/ubuntu $(. /etc/os-release &amp;&amp; echo $VERSION_CODENAME) stable" | sudo tee /etc/apt/sources.list.d/docker.list</w:t>
      </w:r>
    </w:p>
    <w:p>
      <w:pPr>
        <w:keepLines/>
        <w:shd w:fill="F5F2EE" w:color="auto" w:val="clear"/>
        <w:spacing w:after="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sudo apt update</w:t>
      </w:r>
    </w:p>
    <w:p>
      <w:pPr>
        <w:keepLines/>
        <w:shd w:fill="F5F2EE" w:color="auto" w:val="clear"/>
        <w:spacing w:after="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sudo apt install -y docker-ce docker-ce-cli containerd.io docker-compose-plugin</w:t>
      </w:r>
    </w:p>
    <w:p>
      <w:pPr>
        <w:keepLines/>
        <w:shd w:fill="F5F2EE" w:color="auto" w:val="clear"/>
        <w:spacing w:after="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sudo systemctl enable --now docker</w:t>
      </w:r>
    </w:p>
    <w:p>
      <w:pPr>
        <w:keepLines/>
        <w:shd w:fill="F5F2EE" w:color="auto" w:val="clear"/>
        <w:spacing w:after="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sudo usermod -aG docker "$USER"    # cerrar y abrir la sesión SSH para que aplique</w:t>
      </w:r>
    </w:p>
    <w:p>
      <w:pPr>
        <w:keepLines/>
        <w:shd w:fill="F5F2EE" w:color="auto" w:val="clear"/>
        <w:spacing w:after="16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curl -sL https://aka.ms/InstallAzureCLIDeb | sudo bash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t xml:space="preserve">Armar el archivo de variables desde Key Vault con la identidad administrada. Queda solo en la VM, legible por root:</w:t>
      </w:r>
    </w:p>
    <w:p>
      <w:pPr>
        <w:keepLines/>
        <w:shd w:fill="F5F2EE" w:color="auto" w:val="clear"/>
        <w:spacing w:after="0" w:before="8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az login --identity</w:t>
      </w:r>
    </w:p>
    <w:p>
      <w:pPr>
        <w:keepLines/>
        <w:shd w:fill="F5F2EE" w:color="auto" w:val="clear"/>
        <w:spacing w:after="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secreto() { az keyvault secret show --vault-name kv-encorely --name "$1" --query value -o tsv; }</w:t>
      </w:r>
    </w:p>
    <w:p>
      <w:pPr>
        <w:keepLines/>
        <w:shd w:fill="F5F2EE" w:color="auto" w:val="clear"/>
        <w:spacing w:after="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sudo install -d -m 700 /etc/encorely</w:t>
      </w:r>
    </w:p>
    <w:p>
      <w:pPr>
        <w:keepLines/>
        <w:shd w:fill="F5F2EE" w:color="auto" w:val="clear"/>
        <w:spacing w:after="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sudo install -m 600 /dev/null /etc/encorely/api.env</w:t>
      </w:r>
    </w:p>
    <w:p>
      <w:pPr>
        <w:keepLines/>
        <w:shd w:fill="F5F2EE" w:color="auto" w:val="clear"/>
        <w:spacing w:after="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{</w:t>
      </w:r>
    </w:p>
    <w:p>
      <w:pPr>
        <w:keepLines/>
        <w:shd w:fill="F5F2EE" w:color="auto" w:val="clear"/>
        <w:spacing w:after="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  echo "ASPNETCORE_ENVIRONMENT=Production"</w:t>
      </w:r>
    </w:p>
    <w:p>
      <w:pPr>
        <w:keepLines/>
        <w:shd w:fill="F5F2EE" w:color="auto" w:val="clear"/>
        <w:spacing w:after="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  echo "DB_HOST=10.0.2.4"</w:t>
      </w:r>
    </w:p>
    <w:p>
      <w:pPr>
        <w:keepLines/>
        <w:shd w:fill="F5F2EE" w:color="auto" w:val="clear"/>
        <w:spacing w:after="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  echo "DB_PORT=5432"</w:t>
      </w:r>
    </w:p>
    <w:p>
      <w:pPr>
        <w:keepLines/>
        <w:shd w:fill="F5F2EE" w:color="auto" w:val="clear"/>
        <w:spacing w:after="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  echo "DB_NAME=encorely"</w:t>
      </w:r>
    </w:p>
    <w:p>
      <w:pPr>
        <w:keepLines/>
        <w:shd w:fill="F5F2EE" w:color="auto" w:val="clear"/>
        <w:spacing w:after="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  echo "DB_USER=encorely_app"</w:t>
      </w:r>
    </w:p>
    <w:p>
      <w:pPr>
        <w:keepLines/>
        <w:shd w:fill="F5F2EE" w:color="auto" w:val="clear"/>
        <w:spacing w:after="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  echo "DB_PASSWORD=$(secreto DB-PASSWORD)"</w:t>
      </w:r>
    </w:p>
    <w:p>
      <w:pPr>
        <w:keepLines/>
        <w:shd w:fill="F5F2EE" w:color="auto" w:val="clear"/>
        <w:spacing w:after="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  echo "DB_SSL_MODE=Require"</w:t>
      </w:r>
    </w:p>
    <w:p>
      <w:pPr>
        <w:keepLines/>
        <w:shd w:fill="F5F2EE" w:color="auto" w:val="clear"/>
        <w:spacing w:after="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  echo "DB_MIGRATE_ON_STARTUP=true"</w:t>
      </w:r>
    </w:p>
    <w:p>
      <w:pPr>
        <w:keepLines/>
        <w:shd w:fill="F5F2EE" w:color="auto" w:val="clear"/>
        <w:spacing w:after="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  echo "SEED_CATALOG=true"</w:t>
      </w:r>
    </w:p>
    <w:p>
      <w:pPr>
        <w:keepLines/>
        <w:shd w:fill="F5F2EE" w:color="auto" w:val="clear"/>
        <w:spacing w:after="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  echo "JWT_SIGNING_KEY=$(secreto JWT-SIGNING-KEY)"</w:t>
      </w:r>
    </w:p>
    <w:p>
      <w:pPr>
        <w:keepLines/>
        <w:shd w:fill="F5F2EE" w:color="auto" w:val="clear"/>
        <w:spacing w:after="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  echo "BANNED_EMAIL_KEY=$(secreto BANNED-EMAIL-KEY)"</w:t>
      </w:r>
    </w:p>
    <w:p>
      <w:pPr>
        <w:keepLines/>
        <w:shd w:fill="F5F2EE" w:color="auto" w:val="clear"/>
        <w:spacing w:after="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  echo "FORWARDED_TRUSTED_NETWORKS=10.0.0.0/24"</w:t>
      </w:r>
    </w:p>
    <w:p>
      <w:pPr>
        <w:keepLines/>
        <w:shd w:fill="F5F2EE" w:color="auto" w:val="clear"/>
        <w:spacing w:after="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  echo "PUBLIC_BASE_URL=https://&lt;dominio-de-la-API&gt;"</w:t>
      </w:r>
    </w:p>
    <w:p>
      <w:pPr>
        <w:keepLines/>
        <w:shd w:fill="F5F2EE" w:color="auto" w:val="clear"/>
        <w:spacing w:after="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  echo "PRIVACY_CONTACT_EMAIL=&lt;correo&gt;"</w:t>
      </w:r>
    </w:p>
    <w:p>
      <w:pPr>
        <w:keepLines/>
        <w:shd w:fill="F5F2EE" w:color="auto" w:val="clear"/>
        <w:spacing w:after="16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} | sudo tee /etc/encorely/api.env &gt; /dev/null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t xml:space="preserve">Descargar la imagen y arrancar una sola réplica. El contenedor escucha en 8080 y la VM lo publica en el 5000 que espera el Application Gateway:</w:t>
      </w:r>
    </w:p>
    <w:p>
      <w:pPr>
        <w:keepLines/>
        <w:shd w:fill="F5F2EE" w:color="auto" w:val="clear"/>
        <w:spacing w:after="0" w:before="8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az acr login --name &lt;registro&gt;</w:t>
      </w:r>
    </w:p>
    <w:p>
      <w:pPr>
        <w:keepLines/>
        <w:shd w:fill="F5F2EE" w:color="auto" w:val="clear"/>
        <w:spacing w:after="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docker pull &lt;registro&gt;.azurecr.io/encorely-api:&lt;version&gt;</w:t>
      </w:r>
    </w:p>
    <w:p>
      <w:pPr>
        <w:keepLines/>
        <w:shd w:fill="F5F2EE" w:color="auto" w:val="clear"/>
        <w:spacing w:after="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docker run -d --name encorely-api --restart unless-stopped \</w:t>
      </w:r>
    </w:p>
    <w:p>
      <w:pPr>
        <w:keepLines/>
        <w:shd w:fill="F5F2EE" w:color="auto" w:val="clear"/>
        <w:spacing w:after="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  --env-file /etc/encorely/api.env -p 5000:8080 \</w:t>
      </w:r>
    </w:p>
    <w:p>
      <w:pPr>
        <w:keepLines/>
        <w:shd w:fill="F5F2EE" w:color="auto" w:val="clear"/>
        <w:spacing w:after="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  &lt;registro&gt;.azurecr.io/encorely-api:&lt;version&gt;</w:t>
      </w:r>
    </w:p>
    <w:p>
      <w:pPr>
        <w:keepLines/>
        <w:shd w:fill="F5F2EE" w:color="auto" w:val="clear"/>
        <w:spacing w:after="16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curl -fsS http://localhost:5000/health/ready</w:t>
      </w:r>
    </w:p>
    <w:p>
      <w:pPr>
        <w:spacing w:after="140" w:line="300"/>
        <w:ind w:left="360"/>
      </w:pPr>
      <w:r>
        <w:t xml:space="preserve">El primer arranque aplica las migraciones y siembra el catálogo. Va una sola réplica porque el bloqueo por intentos de login vive en memoria y el hub no tiene backplane; con más réplicas, las migraciones pasan a un paso previo (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efbundle</w:t>
      </w:r>
      <w:r>
        <w:t xml:space="preserve">) y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DB_MIGRATE_ON_STARTUP=false</w:t>
      </w:r>
      <w:r>
        <w:t xml:space="preserve">.</w:t>
      </w:r>
    </w:p>
    <w:p>
      <w:pPr>
        <w:spacing w:after="140" w:line="300"/>
      </w:pPr>
      <w:r>
        <w:rPr>
          <w:b/>
          <w:bCs/>
        </w:rPr>
        <w:t xml:space="preserve">Parte C. Balanceador y verificación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t xml:space="preserve">Configurar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agw-encorely</w:t>
      </w:r>
      <w:r>
        <w:t xml:space="preserve">: listener HTTPS 443 con el certificado de Key Vault, backend pool con la IP privada del servidor 1 en el puerto 5000 (HTTP), sonda de salud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GET /health/ready</w:t>
      </w:r>
      <w:r>
        <w:t xml:space="preserve"> y tiempo de espera del backend mayor que el ping del chat.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t xml:space="preserve">Apuntar el dominio a la IP pública del Application Gateway.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t xml:space="preserve">Crear el admin de producción: registrar la cuenta desde la app con una contraseña propia y promoverla desde el servidor 2 con una sentencia revisada por dos personas del equipo, ejecutada una sola vez:</w:t>
      </w:r>
    </w:p>
    <w:p>
      <w:pPr>
        <w:keepLines/>
        <w:shd w:fill="F5F2EE" w:color="auto" w:val="clear"/>
        <w:spacing w:after="160" w:before="8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sudo -u postgres psql -d encorely -c "UPDATE users SET role = 'Admin' WHERE email = '&lt;correo-del-admin&gt;';"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t xml:space="preserve">Ejecutar el smoke desde fuera de Azure:</w:t>
      </w:r>
    </w:p>
    <w:p>
      <w:pPr>
        <w:keepLines/>
        <w:shd w:fill="F5F2EE" w:color="auto" w:val="clear"/>
        <w:spacing w:after="0" w:before="8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curl -fsS https://&lt;dominio&gt;/health/live</w:t>
      </w:r>
    </w:p>
    <w:p>
      <w:pPr>
        <w:keepLines/>
        <w:shd w:fill="F5F2EE" w:color="auto" w:val="clear"/>
        <w:spacing w:after="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curl -fsS https://&lt;dominio&gt;/health/ready</w:t>
      </w:r>
    </w:p>
    <w:p>
      <w:pPr>
        <w:keepLines/>
        <w:shd w:fill="F5F2EE" w:color="auto" w:val="clear"/>
        <w:spacing w:after="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curl -sI https://&lt;dominio&gt;/api/v1/events | grep -i '^cache-control: no-store'</w:t>
      </w:r>
    </w:p>
    <w:p>
      <w:pPr>
        <w:keepLines/>
        <w:shd w:fill="F5F2EE" w:color="auto" w:val="clear"/>
        <w:spacing w:after="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curl -fsS https://&lt;dominio&gt;/api/v1/legal/current | jq .</w:t>
      </w:r>
    </w:p>
    <w:p>
      <w:pPr>
        <w:keepLines/>
        <w:shd w:fill="F5F2EE" w:color="auto" w:val="clear"/>
        <w:spacing w:after="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curl -s -o /dev/null -w '%{http_code}\n' https://&lt;dominio&gt;/openapi/v1.json    # 404</w:t>
      </w:r>
    </w:p>
    <w:p>
      <w:pPr>
        <w:keepLines/>
        <w:shd w:fill="F5F2EE" w:color="auto" w:val="clear"/>
        <w:spacing w:after="160" w:before="0" w:line="240"/>
        <w:ind w:left="360"/>
      </w:pPr>
      <w:r>
        <w:rPr>
          <w:rFonts w:ascii="Consolas" w:cs="Consolas" w:eastAsia="Consolas" w:hAnsi="Consolas"/>
          <w:color w:val="1D1A17"/>
          <w:sz w:val="16"/>
          <w:szCs w:val="16"/>
        </w:rPr>
        <w:t xml:space="preserve">nc -zv -w 5 &lt;IP-pública-del-gateway&gt; 5432                                      # debe fallar</w:t>
      </w:r>
    </w:p>
    <w:p>
      <w:pPr>
        <w:spacing w:after="140" w:line="300"/>
      </w:pPr>
      <w:r>
        <w:rPr>
          <w:b/>
          <w:bCs/>
        </w:rPr>
        <w:t xml:space="preserve">Criterio de validación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Los dos health checks responden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Healthy</w:t>
      </w:r>
      <w:r>
        <w:t xml:space="preserve"> por el dominio público.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/api/v1/events</w:t>
      </w:r>
      <w:r>
        <w:t xml:space="preserve"> sin token responde 401 con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Cache-Control: no-store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/openapi/v1.json</w:t>
      </w:r>
      <w:r>
        <w:t xml:space="preserve"> responde 404: el contrato solo se publica en Development.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/legal/current</w:t>
      </w:r>
      <w:r>
        <w:t xml:space="preserve"> devuelve la versión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2026-10-14</w:t>
      </w:r>
      <w:r>
        <w:t xml:space="preserve"> y URLs https bajo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PUBLIC_BASE_URL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El login desde la app responde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accessToken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refreshToken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expiresIn: 900</w:t>
      </w:r>
      <w:r>
        <w:t xml:space="preserve"> y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user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Un mensaje entre dos cuentas llega por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/hubs/chat</w:t>
      </w:r>
      <w:r>
        <w:t xml:space="preserve"> a través del Application Gateway.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El puerto 5432 no responde desde internet.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El admin entra a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https://&lt;dominio&gt;/admin</w:t>
      </w:r>
      <w:r>
        <w:t xml:space="preserve"> y ve la cola de reportes.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docker logs encorely-api</w:t>
      </w:r>
      <w:r>
        <w:t xml:space="preserve"> muestra líneas JSON con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traceId</w:t>
      </w:r>
      <w:r>
        <w:t xml:space="preserve"> y ninguna excepción de arranque.</w:t>
      </w:r>
    </w:p>
    <w:p>
      <w:pPr>
        <w:pStyle w:val="Heading3"/>
        <w:keepNext/>
      </w:pPr>
      <w:bookmarkStart w:name="_Toc52" w:id="52"/>
      <w:r>
        <w:t xml:space="preserve">5.5.5 Procedimiento de build y publicación de la app</w:t>
      </w:r>
      <w:bookmarkEnd w:id="52"/>
    </w:p>
    <w:p>
      <w:pPr>
        <w:pStyle w:val="Heading2"/>
        <w:keepNext/>
      </w:pPr>
      <w:bookmarkStart w:name="_Toc53" w:id="53"/>
      <w:r>
        <w:t xml:space="preserve">5.6 Plan de rollback</w:t>
      </w:r>
      <w:bookmarkEnd w:id="53"/>
    </w:p>
    <w:p>
      <w:pPr>
        <w:pStyle w:val="Heading2"/>
        <w:keepNext/>
      </w:pPr>
      <w:bookmarkStart w:name="_Toc54" w:id="54"/>
      <w:r>
        <w:t xml:space="preserve">5.7 Productos del despliegue</w:t>
      </w:r>
      <w:bookmarkEnd w:id="54"/>
    </w:p>
    <w:p>
      <w:pPr>
        <w:pStyle w:val="Heading2"/>
        <w:keepNext/>
      </w:pPr>
      <w:bookmarkStart w:name="_Toc55" w:id="55"/>
      <w:r>
        <w:t xml:space="preserve">5.8 Diagramas de despliegue</w:t>
      </w:r>
      <w:bookmarkEnd w:id="55"/>
    </w:p>
    <w:p>
      <w:pPr>
        <w:pStyle w:val="Heading3"/>
        <w:keepNext/>
      </w:pPr>
      <w:bookmarkStart w:name="_Toc56" w:id="56"/>
      <w:r>
        <w:t xml:space="preserve">5.8.1 Despliegue objetivo en producción</w:t>
      </w:r>
      <w:bookmarkEnd w:id="56"/>
    </w:p>
    <w:p>
      <w:pPr>
        <w:keepNext w:val="false"/>
        <w:spacing w:after="200" w:before="120"/>
        <w:jc w:val="center"/>
      </w:pPr>
      <w:r>
        <w:drawing>
          <wp:inline distT="0" distB="0" distL="0" distR="0">
            <wp:extent cx="6096000" cy="1476375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00"/>
      </w:pPr>
      <w:r>
        <w:t xml:space="preserve">Cliente: teléfono Android o iOS. Balanceador: Application Gateway de Azure en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snet-gateway</w:t>
      </w:r>
      <w:r>
        <w:t xml:space="preserve">, la única pieza con IP pública. Servidor 1: VM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vm-encorely-api</w:t>
      </w:r>
      <w:r>
        <w:t xml:space="preserve"> en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snet-app</w:t>
      </w:r>
      <w:r>
        <w:t xml:space="preserve">, con Docker y el contenedor de la API (8080 dentro del contenedor, 5000 en la VM). Servidor 2: VM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vm-encorely-db</w:t>
      </w:r>
      <w:r>
        <w:t xml:space="preserve"> en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snet-data</w:t>
      </w:r>
      <w:r>
        <w:t xml:space="preserve">, con PostgreSQL 16 y el esquema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encorely</w:t>
      </w:r>
      <w:r>
        <w:t xml:space="preserve">. Cada nodo aloja exactamente el artefacto que le corresponde. Hay una sola réplica del contenedor; el balanceador no reparte carga entre varias.</w:t>
      </w:r>
    </w:p>
    <w:p>
      <w:pPr>
        <w:pStyle w:val="Heading3"/>
        <w:keepNext/>
      </w:pPr>
      <w:bookmarkStart w:name="_Toc57" w:id="57"/>
      <w:r>
        <w:t xml:space="preserve">5.8.2 Despliegue actual de la demo local</w:t>
      </w:r>
      <w:bookmarkEnd w:id="57"/>
    </w:p>
    <w:p>
      <w:pPr>
        <w:keepNext w:val="false"/>
        <w:spacing w:after="200" w:before="120"/>
        <w:jc w:val="center"/>
      </w:pPr>
      <w:r>
        <w:drawing>
          <wp:inline distT="0" distB="0" distL="0" distR="0">
            <wp:extent cx="6086475" cy="1447800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00"/>
      </w:pPr>
      <w:r>
        <w:t xml:space="preserve">Cliente: emulador o teléfono Android. Servidor de aplicaciones: .NET 10 en el PC de desarrollo. Servidor de base de datos: contenedor Docker con PostgreSQL 16. Cada nodo aloja exactamente el artefacto que le corresponde.</w:t>
      </w:r>
    </w:p>
    <w:p>
      <w:pPr>
        <w:pStyle w:val="Heading1"/>
        <w:keepNext/>
      </w:pPr>
      <w:bookmarkStart w:name="_Toc58" w:id="58"/>
      <w:r>
        <w:t xml:space="preserve">6. Base de datos y modelo de información</w:t>
      </w:r>
      <w:bookmarkEnd w:id="58"/>
    </w:p>
    <w:p>
      <w:pPr>
        <w:pStyle w:val="Heading2"/>
        <w:keepNext/>
      </w:pPr>
      <w:bookmarkStart w:name="_Toc59" w:id="59"/>
      <w:r>
        <w:t xml:space="preserve">6.1 Motor, conexión y convenciones</w:t>
      </w:r>
      <w:bookmarkEnd w:id="5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8"/>
        <w:gridCol w:w="6980"/>
      </w:tblGrid>
      <w:tr>
        <w:trPr>
          <w:tblHeader/>
        </w:trPr>
        <w:tc>
          <w:tcPr>
            <w:tcW w:type="dxa" w:w="2658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Aspecto</w:t>
            </w:r>
          </w:p>
        </w:tc>
        <w:tc>
          <w:tcPr>
            <w:tcW w:type="dxa" w:w="6980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65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Motor</w:t>
            </w:r>
          </w:p>
        </w:tc>
        <w:tc>
          <w:tcPr>
            <w:tcW w:type="dxa" w:w="698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PostgreSQL 16 (local: imagen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postgres:16-alpine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; producción propuesta: PostgreSQL 16 en la VM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vm-encorely-db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de Azure, o Azure Database for PostgreSQL Flexible Server como alternativa)</w:t>
            </w:r>
          </w:p>
        </w:tc>
      </w:tr>
      <w:tr>
        <w:trPr>
          <w:cantSplit/>
        </w:trPr>
        <w:tc>
          <w:tcPr>
            <w:tcW w:type="dxa" w:w="265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Base de datos</w:t>
            </w:r>
          </w:p>
        </w:tc>
        <w:tc>
          <w:tcPr>
            <w:tcW w:type="dxa" w:w="698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encorely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(en local, nombre por defecto de compose; en producción, creada con dueño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encorely_app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5.5.4)</w:t>
            </w:r>
          </w:p>
        </w:tc>
      </w:tr>
      <w:tr>
        <w:trPr>
          <w:cantSplit/>
        </w:trPr>
        <w:tc>
          <w:tcPr>
            <w:tcW w:type="dxa" w:w="265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Acceso</w:t>
            </w:r>
          </w:p>
        </w:tc>
        <w:tc>
          <w:tcPr>
            <w:tcW w:type="dxa" w:w="698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EF Core 10 con Npgsql 10.0.3; Dapper solo para la consulta del radar (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Features/Events/RadarService.cs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65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Cadena de conexión</w:t>
            </w:r>
          </w:p>
        </w:tc>
        <w:tc>
          <w:tcPr>
            <w:tcW w:type="dxa" w:w="698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Se arma con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DB_HOST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DB_PORT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DB_NAME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DB_USER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DB_PASSWORD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DB_SSL_MODE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; nunca se escribe en archivos versionados</w:t>
            </w:r>
          </w:p>
        </w:tc>
      </w:tr>
      <w:tr>
        <w:trPr>
          <w:cantSplit/>
        </w:trPr>
        <w:tc>
          <w:tcPr>
            <w:tcW w:type="dxa" w:w="265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Nombres</w:t>
            </w:r>
          </w:p>
        </w:tc>
        <w:tc>
          <w:tcPr>
            <w:tcW w:type="dxa" w:w="698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snake_case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generado por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UseSnakeCaseNamingConvention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; restricciones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pk_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fk_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ix_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ck_</w:t>
            </w:r>
          </w:p>
        </w:tc>
      </w:tr>
      <w:tr>
        <w:trPr>
          <w:cantSplit/>
        </w:trPr>
        <w:tc>
          <w:tcPr>
            <w:tcW w:type="dxa" w:w="265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Identificadores</w:t>
            </w:r>
          </w:p>
        </w:tc>
        <w:tc>
          <w:tcPr>
            <w:tcW w:type="dxa" w:w="698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UUID versión 7 generados por la API (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Guid.CreateVersion7()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), salvo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genres.id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user_consents.id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(identidad de Postgres) y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chat_messages.id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(lo genera el cliente)</w:t>
            </w:r>
          </w:p>
        </w:tc>
      </w:tr>
      <w:tr>
        <w:trPr>
          <w:cantSplit/>
        </w:trPr>
        <w:tc>
          <w:tcPr>
            <w:tcW w:type="dxa" w:w="265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Enums</w:t>
            </w:r>
          </w:p>
        </w:tc>
        <w:tc>
          <w:tcPr>
            <w:tcW w:type="dxa" w:w="698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Guardados como texto de hasta 32 caracteres (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varchar(32)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65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Fechas</w:t>
            </w:r>
          </w:p>
        </w:tc>
        <w:tc>
          <w:tcPr>
            <w:tcW w:type="dxa" w:w="698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timestamp with time zone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en UTC;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users.birth_date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es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65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Tablas</w:t>
            </w:r>
          </w:p>
        </w:tc>
        <w:tc>
          <w:tcPr>
            <w:tcW w:type="dxa" w:w="698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25 de dominio más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__EFMigrationsHistory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de EF Core</w:t>
            </w:r>
          </w:p>
        </w:tc>
      </w:tr>
      <w:tr>
        <w:trPr>
          <w:cantSplit/>
        </w:trPr>
        <w:tc>
          <w:tcPr>
            <w:tcW w:type="dxa" w:w="265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Dependencias de la base</w:t>
            </w:r>
          </w:p>
        </w:tc>
        <w:tc>
          <w:tcPr>
            <w:tcW w:type="dxa" w:w="698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Ninguna extensión de Postgres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Toc60" w:id="60"/>
      <w:r>
        <w:t xml:space="preserve">6.2 Diagrama entidad-relación</w:t>
      </w:r>
      <w:bookmarkEnd w:id="60"/>
    </w:p>
    <w:p>
      <w:pPr>
        <w:spacing w:after="140" w:line="300"/>
      </w:pPr>
      <w:r>
        <w:t xml:space="preserve">El modelo se presenta en cinco vistas;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users</w:t>
      </w:r>
      <w:r>
        <w:t xml:space="preserve"> y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matches</w:t>
      </w:r>
      <w:r>
        <w:t xml:space="preserve"> se repiten como ancla entre vistas. El detalle de cada campo está en las fichas de 6.3.</w:t>
      </w:r>
    </w:p>
    <w:p>
      <w:pPr>
        <w:pStyle w:val="Heading3"/>
        <w:keepNext/>
      </w:pPr>
      <w:bookmarkStart w:name="_Toc61" w:id="61"/>
      <w:r>
        <w:t xml:space="preserve">6.2.1 Vista de cuenta, sesiones y moderación</w:t>
      </w:r>
      <w:bookmarkEnd w:id="61"/>
    </w:p>
    <w:p>
      <w:pPr>
        <w:keepNext w:val="false"/>
        <w:spacing w:after="200" w:before="120"/>
        <w:jc w:val="center"/>
      </w:pPr>
      <w:r>
        <w:drawing>
          <wp:inline distT="0" distB="0" distL="0" distR="0">
            <wp:extent cx="6086475" cy="2209800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bookmarkStart w:name="_Toc62" w:id="62"/>
      <w:r>
        <w:t xml:space="preserve">6.2.2 Vista de música y perfil social</w:t>
      </w:r>
      <w:bookmarkEnd w:id="62"/>
    </w:p>
    <w:p>
      <w:pPr>
        <w:keepNext w:val="false"/>
        <w:spacing w:after="200" w:before="120"/>
        <w:jc w:val="center"/>
      </w:pPr>
      <w:r>
        <w:drawing>
          <wp:inline distT="0" distB="0" distL="0" distR="0">
            <wp:extent cx="6096000" cy="2476500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bookmarkStart w:name="_Toc63" w:id="63"/>
      <w:r>
        <w:t xml:space="preserve">6.2.3 Vista de eventos y match</w:t>
      </w:r>
      <w:bookmarkEnd w:id="63"/>
    </w:p>
    <w:p>
      <w:pPr>
        <w:keepNext w:val="false"/>
        <w:spacing w:after="200" w:before="120"/>
        <w:jc w:val="center"/>
      </w:pPr>
      <w:r>
        <w:drawing>
          <wp:inline distT="0" distB="0" distL="0" distR="0">
            <wp:extent cx="6096000" cy="3352800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bookmarkStart w:name="_Toc64" w:id="64"/>
      <w:r>
        <w:t xml:space="preserve">6.2.4 Vista de chat y mensajes</w:t>
      </w:r>
      <w:bookmarkEnd w:id="64"/>
    </w:p>
    <w:p>
      <w:pPr>
        <w:keepNext w:val="false"/>
        <w:spacing w:after="200" w:before="120"/>
        <w:jc w:val="center"/>
      </w:pPr>
      <w:r>
        <w:drawing>
          <wp:inline distT="0" distB="0" distL="0" distR="0">
            <wp:extent cx="6086475" cy="2676525"/>
            <wp:effectExtent t="0" r="0" b="0" l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bookmarkStart w:name="_Toc65" w:id="65"/>
      <w:r>
        <w:t xml:space="preserve">6.2.5 Vista de llaves, respaldo y vinculación</w:t>
      </w:r>
      <w:bookmarkEnd w:id="65"/>
    </w:p>
    <w:p>
      <w:pPr>
        <w:keepNext w:val="false"/>
        <w:spacing w:after="200" w:before="120"/>
        <w:jc w:val="center"/>
      </w:pPr>
      <w:r>
        <w:drawing>
          <wp:inline distT="0" distB="0" distL="0" distR="0">
            <wp:extent cx="6096000" cy="1828800"/>
            <wp:effectExtent t="0" r="0" b="0" l="0"/>
            <wp:docPr id="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bookmarkStart w:name="_Toc66" w:id="66"/>
      <w:r>
        <w:t xml:space="preserve">6.3 Fichas técnicas de las tablas</w:t>
      </w:r>
      <w:bookmarkEnd w:id="66"/>
    </w:p>
    <w:p>
      <w:pPr>
        <w:pStyle w:val="Heading3"/>
        <w:keepNext/>
      </w:pPr>
      <w:bookmarkStart w:name="_Toc67" w:id="67"/>
      <w:r>
        <w:t xml:space="preserve">6.3.1 Tabla users</w:t>
      </w:r>
      <w:bookmarkEnd w:id="67"/>
    </w:p>
    <w:p>
      <w:pPr>
        <w:spacing w:after="140" w:line="300"/>
      </w:pPr>
      <w:r>
        <w:t xml:space="preserve">Propósito: cuenta y perfil de cada persona. Es la tabla central: 20 tablas la referencian. PK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pk_users (id)</w:t>
      </w:r>
      <w:r>
        <w:t xml:space="preserve">. Índices únicos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ix_users_email (email)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ix_users_spotify_id (spotify_id)</w:t>
      </w:r>
      <w:r>
        <w:t xml:space="preserve">. Borrar una fila borra en cascada sus swipes, likes, matches, mensajes, llaves, sesiones y respaldos; los reportes quedan con la referencia en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NULL</w:t>
      </w:r>
      <w:r>
        <w:t xml:space="preserve">. Componentes: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Auth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Users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Profiles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Admin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6"/>
        <w:gridCol w:w="1552"/>
        <w:gridCol w:w="715"/>
        <w:gridCol w:w="1632"/>
        <w:gridCol w:w="3043"/>
      </w:tblGrid>
      <w:tr>
        <w:trPr>
          <w:tblHeader/>
        </w:trPr>
        <w:tc>
          <w:tcPr>
            <w:tcW w:type="dxa" w:w="2696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Campo</w:t>
            </w:r>
          </w:p>
        </w:tc>
        <w:tc>
          <w:tcPr>
            <w:tcW w:type="dxa" w:w="1552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Tipo</w:t>
            </w:r>
          </w:p>
        </w:tc>
        <w:tc>
          <w:tcPr>
            <w:tcW w:type="dxa" w:w="715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Nulo</w:t>
            </w:r>
          </w:p>
        </w:tc>
        <w:tc>
          <w:tcPr>
            <w:tcW w:type="dxa" w:w="1632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Restricción o defecto</w:t>
            </w:r>
          </w:p>
        </w:tc>
        <w:tc>
          <w:tcPr>
            <w:tcW w:type="dxa" w:w="3043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69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id</w:t>
            </w:r>
          </w:p>
        </w:tc>
        <w:tc>
          <w:tcPr>
            <w:tcW w:type="dxa" w:w="15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uuid</w:t>
            </w:r>
          </w:p>
        </w:tc>
        <w:tc>
          <w:tcPr>
            <w:tcW w:type="dxa" w:w="71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6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PK</w:t>
            </w:r>
          </w:p>
        </w:tc>
        <w:tc>
          <w:tcPr>
            <w:tcW w:type="dxa" w:w="304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Identificador de la cuenta</w:t>
            </w:r>
          </w:p>
        </w:tc>
      </w:tr>
      <w:tr>
        <w:trPr>
          <w:cantSplit/>
        </w:trPr>
        <w:tc>
          <w:tcPr>
            <w:tcW w:type="dxa" w:w="269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email</w:t>
            </w:r>
          </w:p>
        </w:tc>
        <w:tc>
          <w:tcPr>
            <w:tcW w:type="dxa" w:w="15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varchar(254)</w:t>
            </w:r>
          </w:p>
        </w:tc>
        <w:tc>
          <w:tcPr>
            <w:tcW w:type="dxa" w:w="71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6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UNIQUE</w:t>
            </w:r>
          </w:p>
        </w:tc>
        <w:tc>
          <w:tcPr>
            <w:tcW w:type="dxa" w:w="304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Correo de acceso, guardado sin espacios y en minúsculas</w:t>
            </w:r>
          </w:p>
        </w:tc>
      </w:tr>
      <w:tr>
        <w:trPr>
          <w:cantSplit/>
        </w:trPr>
        <w:tc>
          <w:tcPr>
            <w:tcW w:type="dxa" w:w="269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password_hash</w:t>
            </w:r>
          </w:p>
        </w:tc>
        <w:tc>
          <w:tcPr>
            <w:tcW w:type="dxa" w:w="15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1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NULL</w:t>
            </w:r>
          </w:p>
        </w:tc>
        <w:tc>
          <w:tcPr>
            <w:tcW w:type="dxa" w:w="16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04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Hash BCrypt (factor 12) de la contraseña;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NULL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si la cuenta se creó con Spotify</w:t>
            </w:r>
          </w:p>
        </w:tc>
      </w:tr>
      <w:tr>
        <w:trPr>
          <w:cantSplit/>
        </w:trPr>
        <w:tc>
          <w:tcPr>
            <w:tcW w:type="dxa" w:w="269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spotify_id</w:t>
            </w:r>
          </w:p>
        </w:tc>
        <w:tc>
          <w:tcPr>
            <w:tcW w:type="dxa" w:w="15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varchar(128)</w:t>
            </w:r>
          </w:p>
        </w:tc>
        <w:tc>
          <w:tcPr>
            <w:tcW w:type="dxa" w:w="71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NULL</w:t>
            </w:r>
          </w:p>
        </w:tc>
        <w:tc>
          <w:tcPr>
            <w:tcW w:type="dxa" w:w="16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UNIQUE</w:t>
            </w:r>
          </w:p>
        </w:tc>
        <w:tc>
          <w:tcPr>
            <w:tcW w:type="dxa" w:w="304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Usuario de Spotify vinculado para entrar con Spotify</w:t>
            </w:r>
          </w:p>
        </w:tc>
      </w:tr>
      <w:tr>
        <w:trPr>
          <w:cantSplit/>
        </w:trPr>
        <w:tc>
          <w:tcPr>
            <w:tcW w:type="dxa" w:w="269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show_profile_to_others</w:t>
            </w:r>
          </w:p>
        </w:tc>
        <w:tc>
          <w:tcPr>
            <w:tcW w:type="dxa" w:w="15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boolean</w:t>
            </w:r>
          </w:p>
        </w:tc>
        <w:tc>
          <w:tcPr>
            <w:tcW w:type="dxa" w:w="71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6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DEFAULT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true</w:t>
            </w:r>
          </w:p>
        </w:tc>
        <w:tc>
          <w:tcPr>
            <w:tcW w:type="dxa" w:w="304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Si la persona permite que otras vean su perfil</w:t>
            </w:r>
          </w:p>
        </w:tc>
      </w:tr>
      <w:tr>
        <w:trPr>
          <w:cantSplit/>
        </w:trPr>
        <w:tc>
          <w:tcPr>
            <w:tcW w:type="dxa" w:w="269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display_name</w:t>
            </w:r>
          </w:p>
        </w:tc>
        <w:tc>
          <w:tcPr>
            <w:tcW w:type="dxa" w:w="15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1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6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04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Nombre que ven las demás personas</w:t>
            </w:r>
          </w:p>
        </w:tc>
      </w:tr>
      <w:tr>
        <w:trPr>
          <w:cantSplit/>
        </w:trPr>
        <w:tc>
          <w:tcPr>
            <w:tcW w:type="dxa" w:w="269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birth_date</w:t>
            </w:r>
          </w:p>
        </w:tc>
        <w:tc>
          <w:tcPr>
            <w:tcW w:type="dxa" w:w="15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date</w:t>
            </w:r>
          </w:p>
        </w:tc>
        <w:tc>
          <w:tcPr>
            <w:tcW w:type="dxa" w:w="71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NULL</w:t>
            </w:r>
          </w:p>
        </w:tc>
        <w:tc>
          <w:tcPr>
            <w:tcW w:type="dxa" w:w="16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04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Fecha de nacimiento</w:t>
            </w:r>
          </w:p>
        </w:tc>
      </w:tr>
      <w:tr>
        <w:trPr>
          <w:cantSplit/>
        </w:trPr>
        <w:tc>
          <w:tcPr>
            <w:tcW w:type="dxa" w:w="269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city</w:t>
            </w:r>
          </w:p>
        </w:tc>
        <w:tc>
          <w:tcPr>
            <w:tcW w:type="dxa" w:w="15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varchar(80)</w:t>
            </w:r>
          </w:p>
        </w:tc>
        <w:tc>
          <w:tcPr>
            <w:tcW w:type="dxa" w:w="71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NULL</w:t>
            </w:r>
          </w:p>
        </w:tc>
        <w:tc>
          <w:tcPr>
            <w:tcW w:type="dxa" w:w="16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04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Ciudad que escribe la persona</w:t>
            </w:r>
          </w:p>
        </w:tc>
      </w:tr>
      <w:tr>
        <w:trPr>
          <w:cantSplit/>
        </w:trPr>
        <w:tc>
          <w:tcPr>
            <w:tcW w:type="dxa" w:w="269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bio</w:t>
            </w:r>
          </w:p>
        </w:tc>
        <w:tc>
          <w:tcPr>
            <w:tcW w:type="dxa" w:w="15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varchar(300)</w:t>
            </w:r>
          </w:p>
        </w:tc>
        <w:tc>
          <w:tcPr>
            <w:tcW w:type="dxa" w:w="71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NULL</w:t>
            </w:r>
          </w:p>
        </w:tc>
        <w:tc>
          <w:tcPr>
            <w:tcW w:type="dxa" w:w="16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04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Texto libre del perfil</w:t>
            </w:r>
          </w:p>
        </w:tc>
      </w:tr>
      <w:tr>
        <w:trPr>
          <w:cantSplit/>
        </w:trPr>
        <w:tc>
          <w:tcPr>
            <w:tcW w:type="dxa" w:w="269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role</w:t>
            </w:r>
          </w:p>
        </w:tc>
        <w:tc>
          <w:tcPr>
            <w:tcW w:type="dxa" w:w="15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71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6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Valores de 6.4</w:t>
            </w:r>
          </w:p>
        </w:tc>
        <w:tc>
          <w:tcPr>
            <w:tcW w:type="dxa" w:w="304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Rol: persona usuaria o administración</w:t>
            </w:r>
          </w:p>
        </w:tc>
      </w:tr>
      <w:tr>
        <w:trPr>
          <w:cantSplit/>
        </w:trPr>
        <w:tc>
          <w:tcPr>
            <w:tcW w:type="dxa" w:w="269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status</w:t>
            </w:r>
          </w:p>
        </w:tc>
        <w:tc>
          <w:tcPr>
            <w:tcW w:type="dxa" w:w="15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71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6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Valores de 6.4</w:t>
            </w:r>
          </w:p>
        </w:tc>
        <w:tc>
          <w:tcPr>
            <w:tcW w:type="dxa" w:w="304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Cuenta activa o suspendida</w:t>
            </w:r>
          </w:p>
        </w:tc>
      </w:tr>
      <w:tr>
        <w:trPr>
          <w:cantSplit/>
        </w:trPr>
        <w:tc>
          <w:tcPr>
            <w:tcW w:type="dxa" w:w="269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5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1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6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04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Alta de la cuenta</w:t>
            </w:r>
          </w:p>
        </w:tc>
      </w:tr>
      <w:tr>
        <w:trPr>
          <w:cantSplit/>
        </w:trPr>
        <w:tc>
          <w:tcPr>
            <w:tcW w:type="dxa" w:w="269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5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1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6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04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Último cambio del perfil</w:t>
            </w:r>
          </w:p>
        </w:tc>
      </w:tr>
    </w:tbl>
    <w:p>
      <w:pPr>
        <w:spacing w:after="120"/>
      </w:pPr>
    </w:p>
    <w:p>
      <w:pPr>
        <w:pStyle w:val="Heading3"/>
        <w:keepNext/>
      </w:pPr>
      <w:bookmarkStart w:name="_Toc68" w:id="68"/>
      <w:r>
        <w:t xml:space="preserve">6.3.2 Tabla user_consents</w:t>
      </w:r>
      <w:bookmarkEnd w:id="68"/>
    </w:p>
    <w:p>
      <w:pPr>
        <w:spacing w:after="140" w:line="300"/>
      </w:pPr>
      <w:r>
        <w:t xml:space="preserve">Propósito: prueba del consentimiento de términos y política de datos (Ley 1581), una fila por aceptación. PK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pk_user_consents (id)</w:t>
      </w:r>
      <w:r>
        <w:t xml:space="preserve">. FK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fk_user_consents_users_user_id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users.id</w:t>
      </w:r>
      <w:r>
        <w:t xml:space="preserve"> ON DELETE CASCADE. Índice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ix_user_consents_user_id</w:t>
      </w:r>
      <w:r>
        <w:t xml:space="preserve">. Componentes: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Users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Legal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Profiles</w:t>
      </w:r>
      <w:r>
        <w:t xml:space="preserve"> (consentimiento del perfil público).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4"/>
        <w:gridCol w:w="1604"/>
        <w:gridCol w:w="836"/>
        <w:gridCol w:w="2398"/>
        <w:gridCol w:w="3196"/>
      </w:tblGrid>
      <w:tr>
        <w:trPr>
          <w:tblHeader/>
        </w:trPr>
        <w:tc>
          <w:tcPr>
            <w:tcW w:type="dxa" w:w="1604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Campo</w:t>
            </w:r>
          </w:p>
        </w:tc>
        <w:tc>
          <w:tcPr>
            <w:tcW w:type="dxa" w:w="1604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Tipo</w:t>
            </w:r>
          </w:p>
        </w:tc>
        <w:tc>
          <w:tcPr>
            <w:tcW w:type="dxa" w:w="836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Nulo</w:t>
            </w:r>
          </w:p>
        </w:tc>
        <w:tc>
          <w:tcPr>
            <w:tcW w:type="dxa" w:w="2398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Restricción o defecto</w:t>
            </w:r>
          </w:p>
        </w:tc>
        <w:tc>
          <w:tcPr>
            <w:tcW w:type="dxa" w:w="3196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60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id</w:t>
            </w:r>
          </w:p>
        </w:tc>
        <w:tc>
          <w:tcPr>
            <w:tcW w:type="dxa" w:w="160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bigint</w:t>
            </w:r>
          </w:p>
        </w:tc>
        <w:tc>
          <w:tcPr>
            <w:tcW w:type="dxa" w:w="83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39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PK, identidad generada por defecto</w:t>
            </w:r>
          </w:p>
        </w:tc>
        <w:tc>
          <w:tcPr>
            <w:tcW w:type="dxa" w:w="319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Número de la aceptación</w:t>
            </w:r>
          </w:p>
        </w:tc>
      </w:tr>
      <w:tr>
        <w:trPr>
          <w:cantSplit/>
        </w:trPr>
        <w:tc>
          <w:tcPr>
            <w:tcW w:type="dxa" w:w="160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user_id</w:t>
            </w:r>
          </w:p>
        </w:tc>
        <w:tc>
          <w:tcPr>
            <w:tcW w:type="dxa" w:w="160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uuid</w:t>
            </w:r>
          </w:p>
        </w:tc>
        <w:tc>
          <w:tcPr>
            <w:tcW w:type="dxa" w:w="83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39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FK →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users.id</w:t>
            </w:r>
          </w:p>
        </w:tc>
        <w:tc>
          <w:tcPr>
            <w:tcW w:type="dxa" w:w="319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Quién aceptó</w:t>
            </w:r>
          </w:p>
        </w:tc>
      </w:tr>
      <w:tr>
        <w:trPr>
          <w:cantSplit/>
        </w:trPr>
        <w:tc>
          <w:tcPr>
            <w:tcW w:type="dxa" w:w="160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version</w:t>
            </w:r>
          </w:p>
        </w:tc>
        <w:tc>
          <w:tcPr>
            <w:tcW w:type="dxa" w:w="160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83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39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19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Versión de los documentos aceptados (vigente: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2026-10-14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60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accepted_at</w:t>
            </w:r>
          </w:p>
        </w:tc>
        <w:tc>
          <w:tcPr>
            <w:tcW w:type="dxa" w:w="160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3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39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19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Cuándo aceptó</w:t>
            </w:r>
          </w:p>
        </w:tc>
      </w:tr>
    </w:tbl>
    <w:p>
      <w:pPr>
        <w:spacing w:after="120"/>
      </w:pPr>
    </w:p>
    <w:p>
      <w:pPr>
        <w:pStyle w:val="Heading3"/>
        <w:keepNext/>
      </w:pPr>
      <w:bookmarkStart w:name="_Toc69" w:id="69"/>
      <w:r>
        <w:t xml:space="preserve">6.3.3 Tabla refresh_tokens</w:t>
      </w:r>
      <w:bookmarkEnd w:id="69"/>
    </w:p>
    <w:p>
      <w:pPr>
        <w:spacing w:after="140" w:line="300"/>
      </w:pPr>
      <w:r>
        <w:t xml:space="preserve">Propósito: sesiones. Cada fila es un refresh token opaco del que solo se guarda el SHA-256; las filas de una misma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family_id</w:t>
      </w:r>
      <w:r>
        <w:t xml:space="preserve"> son una sesión. PK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pk_refresh_tokens (id)</w:t>
      </w:r>
      <w:r>
        <w:t xml:space="preserve">. FK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fk_refresh_tokens_users_user_id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users.id</w:t>
      </w:r>
      <w:r>
        <w:t xml:space="preserve"> CASCADE. Índices: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ix_refresh_tokens_token_hash</w:t>
      </w:r>
      <w:r>
        <w:t xml:space="preserve"> (único),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ix_refresh_tokens_family_id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ix_refresh_tokens_user_id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ix_refresh_tokens_expires_at</w:t>
      </w:r>
      <w:r>
        <w:t xml:space="preserve"> (purga horaria). Componentes: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Auth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Sessions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Infrastructure/Auth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MaintenanceService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4"/>
        <w:gridCol w:w="1524"/>
        <w:gridCol w:w="777"/>
        <w:gridCol w:w="1797"/>
        <w:gridCol w:w="2916"/>
      </w:tblGrid>
      <w:tr>
        <w:trPr>
          <w:tblHeader/>
        </w:trPr>
        <w:tc>
          <w:tcPr>
            <w:tcW w:type="dxa" w:w="2624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Campo</w:t>
            </w:r>
          </w:p>
        </w:tc>
        <w:tc>
          <w:tcPr>
            <w:tcW w:type="dxa" w:w="1524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Tipo</w:t>
            </w:r>
          </w:p>
        </w:tc>
        <w:tc>
          <w:tcPr>
            <w:tcW w:type="dxa" w:w="777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Nulo</w:t>
            </w:r>
          </w:p>
        </w:tc>
        <w:tc>
          <w:tcPr>
            <w:tcW w:type="dxa" w:w="1797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Restricción o defecto</w:t>
            </w:r>
          </w:p>
        </w:tc>
        <w:tc>
          <w:tcPr>
            <w:tcW w:type="dxa" w:w="2916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62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id</w:t>
            </w:r>
          </w:p>
        </w:tc>
        <w:tc>
          <w:tcPr>
            <w:tcW w:type="dxa" w:w="152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uuid</w:t>
            </w:r>
          </w:p>
        </w:tc>
        <w:tc>
          <w:tcPr>
            <w:tcW w:type="dxa" w:w="7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79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PK</w:t>
            </w:r>
          </w:p>
        </w:tc>
        <w:tc>
          <w:tcPr>
            <w:tcW w:type="dxa" w:w="291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Identificador del token</w:t>
            </w:r>
          </w:p>
        </w:tc>
      </w:tr>
      <w:tr>
        <w:trPr>
          <w:cantSplit/>
        </w:trPr>
        <w:tc>
          <w:tcPr>
            <w:tcW w:type="dxa" w:w="262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user_id</w:t>
            </w:r>
          </w:p>
        </w:tc>
        <w:tc>
          <w:tcPr>
            <w:tcW w:type="dxa" w:w="152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uuid</w:t>
            </w:r>
          </w:p>
        </w:tc>
        <w:tc>
          <w:tcPr>
            <w:tcW w:type="dxa" w:w="7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79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FK →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users.id</w:t>
            </w:r>
          </w:p>
        </w:tc>
        <w:tc>
          <w:tcPr>
            <w:tcW w:type="dxa" w:w="291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Dueño de la sesión</w:t>
            </w:r>
          </w:p>
        </w:tc>
      </w:tr>
      <w:tr>
        <w:trPr>
          <w:cantSplit/>
        </w:trPr>
        <w:tc>
          <w:tcPr>
            <w:tcW w:type="dxa" w:w="262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family_id</w:t>
            </w:r>
          </w:p>
        </w:tc>
        <w:tc>
          <w:tcPr>
            <w:tcW w:type="dxa" w:w="152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uuid</w:t>
            </w:r>
          </w:p>
        </w:tc>
        <w:tc>
          <w:tcPr>
            <w:tcW w:type="dxa" w:w="7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79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Índice</w:t>
            </w:r>
          </w:p>
        </w:tc>
        <w:tc>
          <w:tcPr>
            <w:tcW w:type="dxa" w:w="291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Sesión</w:t>
            </w:r>
          </w:p>
        </w:tc>
      </w:tr>
      <w:tr>
        <w:trPr>
          <w:cantSplit/>
        </w:trPr>
        <w:tc>
          <w:tcPr>
            <w:tcW w:type="dxa" w:w="262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token_hash</w:t>
            </w:r>
          </w:p>
        </w:tc>
        <w:tc>
          <w:tcPr>
            <w:tcW w:type="dxa" w:w="152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bytea</w:t>
            </w:r>
          </w:p>
        </w:tc>
        <w:tc>
          <w:tcPr>
            <w:tcW w:type="dxa" w:w="7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79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UNIQUE</w:t>
            </w:r>
          </w:p>
        </w:tc>
        <w:tc>
          <w:tcPr>
            <w:tcW w:type="dxa" w:w="291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SHA-256 del refresh token</w:t>
            </w:r>
          </w:p>
        </w:tc>
      </w:tr>
      <w:tr>
        <w:trPr>
          <w:cantSplit/>
        </w:trPr>
        <w:tc>
          <w:tcPr>
            <w:tcW w:type="dxa" w:w="262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52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79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291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Emisión</w:t>
            </w:r>
          </w:p>
        </w:tc>
      </w:tr>
      <w:tr>
        <w:trPr>
          <w:cantSplit/>
        </w:trPr>
        <w:tc>
          <w:tcPr>
            <w:tcW w:type="dxa" w:w="262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expires_at</w:t>
            </w:r>
          </w:p>
        </w:tc>
        <w:tc>
          <w:tcPr>
            <w:tcW w:type="dxa" w:w="152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79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Índice</w:t>
            </w:r>
          </w:p>
        </w:tc>
        <w:tc>
          <w:tcPr>
            <w:tcW w:type="dxa" w:w="291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Vencimiento (30 días por defecto)</w:t>
            </w:r>
          </w:p>
        </w:tc>
      </w:tr>
      <w:tr>
        <w:trPr>
          <w:cantSplit/>
        </w:trPr>
        <w:tc>
          <w:tcPr>
            <w:tcW w:type="dxa" w:w="262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revoked_at</w:t>
            </w:r>
          </w:p>
        </w:tc>
        <w:tc>
          <w:tcPr>
            <w:tcW w:type="dxa" w:w="152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NULL</w:t>
            </w:r>
          </w:p>
        </w:tc>
        <w:tc>
          <w:tcPr>
            <w:tcW w:type="dxa" w:w="179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291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Cuándo se revocó (logout, rotación, reuso o suspensión)</w:t>
            </w:r>
          </w:p>
        </w:tc>
      </w:tr>
      <w:tr>
        <w:trPr>
          <w:cantSplit/>
        </w:trPr>
        <w:tc>
          <w:tcPr>
            <w:tcW w:type="dxa" w:w="262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replaced_by_token_id</w:t>
            </w:r>
          </w:p>
        </w:tc>
        <w:tc>
          <w:tcPr>
            <w:tcW w:type="dxa" w:w="152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uuid</w:t>
            </w:r>
          </w:p>
        </w:tc>
        <w:tc>
          <w:tcPr>
            <w:tcW w:type="dxa" w:w="7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NULL</w:t>
            </w:r>
          </w:p>
        </w:tc>
        <w:tc>
          <w:tcPr>
            <w:tcW w:type="dxa" w:w="179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Sin FK</w:t>
            </w:r>
          </w:p>
        </w:tc>
        <w:tc>
          <w:tcPr>
            <w:tcW w:type="dxa" w:w="291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Token que lo reemplazó al rotar</w:t>
            </w:r>
          </w:p>
        </w:tc>
      </w:tr>
    </w:tbl>
    <w:p>
      <w:pPr>
        <w:spacing w:after="120"/>
      </w:pPr>
    </w:p>
    <w:p>
      <w:pPr>
        <w:pStyle w:val="Heading3"/>
        <w:keepNext/>
      </w:pPr>
      <w:bookmarkStart w:name="_Toc70" w:id="70"/>
      <w:r>
        <w:t xml:space="preserve">6.3.4 Tabla device_push_tokens</w:t>
      </w:r>
      <w:bookmarkEnd w:id="70"/>
    </w:p>
    <w:p>
      <w:pPr>
        <w:spacing w:after="140" w:line="300"/>
      </w:pPr>
      <w:r>
        <w:t xml:space="preserve">Propósito: tokens push de Expo por dispositivo, ligados a la sesión que los registró. PK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pk_device_push_tokens (id)</w:t>
      </w:r>
      <w:r>
        <w:t xml:space="preserve">. FK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fk_device_push_tokens_users_user_id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users.id</w:t>
      </w:r>
      <w:r>
        <w:t xml:space="preserve"> CASCADE. Índices: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ix_device_push_tokens_token</w:t>
      </w:r>
      <w:r>
        <w:t xml:space="preserve"> (único),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ix_device_push_tokens_user_id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ix_device_push_tokens_session_id</w:t>
      </w:r>
      <w:r>
        <w:t xml:space="preserve">. Componentes: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Devices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Sessions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Infrastructure/Push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6"/>
        <w:gridCol w:w="1735"/>
        <w:gridCol w:w="836"/>
        <w:gridCol w:w="1951"/>
        <w:gridCol w:w="3640"/>
      </w:tblGrid>
      <w:tr>
        <w:trPr>
          <w:tblHeader/>
        </w:trPr>
        <w:tc>
          <w:tcPr>
            <w:tcW w:type="dxa" w:w="1476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Campo</w:t>
            </w:r>
          </w:p>
        </w:tc>
        <w:tc>
          <w:tcPr>
            <w:tcW w:type="dxa" w:w="1735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Tipo</w:t>
            </w:r>
          </w:p>
        </w:tc>
        <w:tc>
          <w:tcPr>
            <w:tcW w:type="dxa" w:w="836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Nulo</w:t>
            </w:r>
          </w:p>
        </w:tc>
        <w:tc>
          <w:tcPr>
            <w:tcW w:type="dxa" w:w="1951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Restricción o defecto</w:t>
            </w:r>
          </w:p>
        </w:tc>
        <w:tc>
          <w:tcPr>
            <w:tcW w:type="dxa" w:w="3640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47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id</w:t>
            </w:r>
          </w:p>
        </w:tc>
        <w:tc>
          <w:tcPr>
            <w:tcW w:type="dxa" w:w="173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uuid</w:t>
            </w:r>
          </w:p>
        </w:tc>
        <w:tc>
          <w:tcPr>
            <w:tcW w:type="dxa" w:w="83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95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PK</w:t>
            </w:r>
          </w:p>
        </w:tc>
        <w:tc>
          <w:tcPr>
            <w:tcW w:type="dxa" w:w="364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Identificador del registro</w:t>
            </w:r>
          </w:p>
        </w:tc>
      </w:tr>
      <w:tr>
        <w:trPr>
          <w:cantSplit/>
        </w:trPr>
        <w:tc>
          <w:tcPr>
            <w:tcW w:type="dxa" w:w="147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user_id</w:t>
            </w:r>
          </w:p>
        </w:tc>
        <w:tc>
          <w:tcPr>
            <w:tcW w:type="dxa" w:w="173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uuid</w:t>
            </w:r>
          </w:p>
        </w:tc>
        <w:tc>
          <w:tcPr>
            <w:tcW w:type="dxa" w:w="83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95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FK →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users.id</w:t>
            </w:r>
          </w:p>
        </w:tc>
        <w:tc>
          <w:tcPr>
            <w:tcW w:type="dxa" w:w="364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Cuenta que recibe los avisos</w:t>
            </w:r>
          </w:p>
        </w:tc>
      </w:tr>
      <w:tr>
        <w:trPr>
          <w:cantSplit/>
        </w:trPr>
        <w:tc>
          <w:tcPr>
            <w:tcW w:type="dxa" w:w="147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token</w:t>
            </w:r>
          </w:p>
        </w:tc>
        <w:tc>
          <w:tcPr>
            <w:tcW w:type="dxa" w:w="173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83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95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UNIQUE</w:t>
            </w:r>
          </w:p>
        </w:tc>
        <w:tc>
          <w:tcPr>
            <w:tcW w:type="dxa" w:w="364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Token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ExponentPushToken[…]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o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ExpoPushToken[…]</w:t>
            </w:r>
          </w:p>
        </w:tc>
      </w:tr>
      <w:tr>
        <w:trPr>
          <w:cantSplit/>
        </w:trPr>
        <w:tc>
          <w:tcPr>
            <w:tcW w:type="dxa" w:w="147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platform</w:t>
            </w:r>
          </w:p>
        </w:tc>
        <w:tc>
          <w:tcPr>
            <w:tcW w:type="dxa" w:w="173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83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95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Valores de 6.4</w:t>
            </w:r>
          </w:p>
        </w:tc>
        <w:tc>
          <w:tcPr>
            <w:tcW w:type="dxa" w:w="364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Sistema operativo del teléfono</w:t>
            </w:r>
          </w:p>
        </w:tc>
      </w:tr>
      <w:tr>
        <w:trPr>
          <w:cantSplit/>
        </w:trPr>
        <w:tc>
          <w:tcPr>
            <w:tcW w:type="dxa" w:w="147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session_id</w:t>
            </w:r>
          </w:p>
        </w:tc>
        <w:tc>
          <w:tcPr>
            <w:tcW w:type="dxa" w:w="173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uuid</w:t>
            </w:r>
          </w:p>
        </w:tc>
        <w:tc>
          <w:tcPr>
            <w:tcW w:type="dxa" w:w="83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NULL</w:t>
            </w:r>
          </w:p>
        </w:tc>
        <w:tc>
          <w:tcPr>
            <w:tcW w:type="dxa" w:w="195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Índice, sin FK</w:t>
            </w:r>
          </w:p>
        </w:tc>
        <w:tc>
          <w:tcPr>
            <w:tcW w:type="dxa" w:w="364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Sesión (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family_id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) que lo registró</w:t>
            </w:r>
          </w:p>
        </w:tc>
      </w:tr>
      <w:tr>
        <w:trPr>
          <w:cantSplit/>
        </w:trPr>
        <w:tc>
          <w:tcPr>
            <w:tcW w:type="dxa" w:w="147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73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3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95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64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Primer registro</w:t>
            </w:r>
          </w:p>
        </w:tc>
      </w:tr>
      <w:tr>
        <w:trPr>
          <w:cantSplit/>
        </w:trPr>
        <w:tc>
          <w:tcPr>
            <w:tcW w:type="dxa" w:w="147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73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3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95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64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Último registro o cambio de dueño</w:t>
            </w:r>
          </w:p>
        </w:tc>
      </w:tr>
    </w:tbl>
    <w:p>
      <w:pPr>
        <w:spacing w:after="120"/>
      </w:pPr>
    </w:p>
    <w:p>
      <w:pPr>
        <w:pStyle w:val="Heading3"/>
        <w:keepNext/>
      </w:pPr>
      <w:bookmarkStart w:name="_Toc71" w:id="71"/>
      <w:r>
        <w:t xml:space="preserve">6.3.5 Tabla banned_emails</w:t>
      </w:r>
      <w:bookmarkEnd w:id="71"/>
    </w:p>
    <w:p>
      <w:pPr>
        <w:spacing w:after="140" w:line="300"/>
      </w:pPr>
      <w:r>
        <w:t xml:space="preserve">Propósito: impedir que una cuenta suspendida se borre y se registre otra vez con el mismo correo. Guarda solo el HMAC-SHA256 del correo normalizado con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BANNED_EMAIL_KEY</w:t>
      </w:r>
      <w:r>
        <w:t xml:space="preserve">. PK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pk_banned_emails (email_hash)</w:t>
      </w:r>
      <w:r>
        <w:t xml:space="preserve">. Sin relaciones. Componentes: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Auth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Admin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9"/>
        <w:gridCol w:w="1619"/>
        <w:gridCol w:w="847"/>
        <w:gridCol w:w="1979"/>
        <w:gridCol w:w="3704"/>
      </w:tblGrid>
      <w:tr>
        <w:trPr>
          <w:tblHeader/>
        </w:trPr>
        <w:tc>
          <w:tcPr>
            <w:tcW w:type="dxa" w:w="1489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Campo</w:t>
            </w:r>
          </w:p>
        </w:tc>
        <w:tc>
          <w:tcPr>
            <w:tcW w:type="dxa" w:w="1619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Tipo</w:t>
            </w:r>
          </w:p>
        </w:tc>
        <w:tc>
          <w:tcPr>
            <w:tcW w:type="dxa" w:w="847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Nulo</w:t>
            </w:r>
          </w:p>
        </w:tc>
        <w:tc>
          <w:tcPr>
            <w:tcW w:type="dxa" w:w="1979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Restricción o defecto</w:t>
            </w:r>
          </w:p>
        </w:tc>
        <w:tc>
          <w:tcPr>
            <w:tcW w:type="dxa" w:w="3704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48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email_hash</w:t>
            </w:r>
          </w:p>
        </w:tc>
        <w:tc>
          <w:tcPr>
            <w:tcW w:type="dxa" w:w="161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bytea</w:t>
            </w:r>
          </w:p>
        </w:tc>
        <w:tc>
          <w:tcPr>
            <w:tcW w:type="dxa" w:w="84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9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PK</w:t>
            </w:r>
          </w:p>
        </w:tc>
        <w:tc>
          <w:tcPr>
            <w:tcW w:type="dxa" w:w="370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Huella del correo vetado; no permite recuperar el correo sin la llave</w:t>
            </w:r>
          </w:p>
        </w:tc>
      </w:tr>
      <w:tr>
        <w:trPr>
          <w:cantSplit/>
        </w:trPr>
        <w:tc>
          <w:tcPr>
            <w:tcW w:type="dxa" w:w="148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1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4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9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70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Fecha del veto</w:t>
            </w:r>
          </w:p>
        </w:tc>
      </w:tr>
    </w:tbl>
    <w:p>
      <w:pPr>
        <w:spacing w:after="120"/>
      </w:pPr>
    </w:p>
    <w:p>
      <w:pPr>
        <w:pStyle w:val="Heading3"/>
        <w:keepNext/>
      </w:pPr>
      <w:bookmarkStart w:name="_Toc72" w:id="72"/>
      <w:r>
        <w:t xml:space="preserve">6.3.6 Tabla genres</w:t>
      </w:r>
      <w:bookmarkEnd w:id="72"/>
    </w:p>
    <w:p>
      <w:pPr>
        <w:spacing w:after="140" w:line="300"/>
      </w:pPr>
      <w:r>
        <w:t xml:space="preserve">Propósito: catálogo de los 15 géneros musicales. PK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pk_genres (id)</w:t>
      </w:r>
      <w:r>
        <w:t xml:space="preserve">. Índice único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ix_genres_slug</w:t>
      </w:r>
      <w:r>
        <w:t xml:space="preserve">. Referenciada por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songs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user_genres</w:t>
      </w:r>
      <w:r>
        <w:t xml:space="preserve"> y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user_genre_scores</w:t>
      </w:r>
      <w:r>
        <w:t xml:space="preserve"> con ON DELETE RESTRICT (un género en uso no se puede borrar). Componentes: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Music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Users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Events</w:t>
      </w:r>
      <w:r>
        <w:t xml:space="preserve"> (radar).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1632"/>
        <w:gridCol w:w="856"/>
        <w:gridCol w:w="2484"/>
        <w:gridCol w:w="3826"/>
      </w:tblGrid>
      <w:tr>
        <w:trPr>
          <w:tblHeader/>
        </w:trPr>
        <w:tc>
          <w:tcPr>
            <w:tcW w:type="dxa" w:w="840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Campo</w:t>
            </w:r>
          </w:p>
        </w:tc>
        <w:tc>
          <w:tcPr>
            <w:tcW w:type="dxa" w:w="1632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Tipo</w:t>
            </w:r>
          </w:p>
        </w:tc>
        <w:tc>
          <w:tcPr>
            <w:tcW w:type="dxa" w:w="856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Nulo</w:t>
            </w:r>
          </w:p>
        </w:tc>
        <w:tc>
          <w:tcPr>
            <w:tcW w:type="dxa" w:w="2484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Restricción o defecto</w:t>
            </w:r>
          </w:p>
        </w:tc>
        <w:tc>
          <w:tcPr>
            <w:tcW w:type="dxa" w:w="3826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84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id</w:t>
            </w:r>
          </w:p>
        </w:tc>
        <w:tc>
          <w:tcPr>
            <w:tcW w:type="dxa" w:w="16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integer</w:t>
            </w:r>
          </w:p>
        </w:tc>
        <w:tc>
          <w:tcPr>
            <w:tcW w:type="dxa" w:w="85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48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PK, identidad generada por defecto</w:t>
            </w:r>
          </w:p>
        </w:tc>
        <w:tc>
          <w:tcPr>
            <w:tcW w:type="dxa" w:w="382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Identificador interno</w:t>
            </w:r>
          </w:p>
        </w:tc>
      </w:tr>
      <w:tr>
        <w:trPr>
          <w:cantSplit/>
        </w:trPr>
        <w:tc>
          <w:tcPr>
            <w:tcW w:type="dxa" w:w="84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slug</w:t>
            </w:r>
          </w:p>
        </w:tc>
        <w:tc>
          <w:tcPr>
            <w:tcW w:type="dxa" w:w="16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85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48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UNIQUE</w:t>
            </w:r>
          </w:p>
        </w:tc>
        <w:tc>
          <w:tcPr>
            <w:tcW w:type="dxa" w:w="382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Identificador estable que viaja en la API (por ejemplo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vallenato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84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name</w:t>
            </w:r>
          </w:p>
        </w:tc>
        <w:tc>
          <w:tcPr>
            <w:tcW w:type="dxa" w:w="16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85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48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82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Nombre visible del género</w:t>
            </w:r>
          </w:p>
        </w:tc>
      </w:tr>
    </w:tbl>
    <w:p>
      <w:pPr>
        <w:spacing w:after="120"/>
      </w:pPr>
    </w:p>
    <w:p>
      <w:pPr>
        <w:pStyle w:val="Heading3"/>
        <w:keepNext/>
      </w:pPr>
      <w:bookmarkStart w:name="_Toc73" w:id="73"/>
      <w:r>
        <w:t xml:space="preserve">6.3.7 Tabla songs</w:t>
      </w:r>
      <w:bookmarkEnd w:id="73"/>
    </w:p>
    <w:p>
      <w:pPr>
        <w:spacing w:after="140" w:line="300"/>
      </w:pPr>
      <w:r>
        <w:t xml:space="preserve">Propósito: catálogo curado de canciones para calificar, con portada y muestra de 30 s de iTunes. PK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pk_songs (id)</w:t>
      </w:r>
      <w:r>
        <w:t xml:space="preserve">. FK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fk_songs_genres_genre_id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genres.id</w:t>
      </w:r>
      <w:r>
        <w:t xml:space="preserve"> RESTRICT. Índices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ix_songs_genre_id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ix_songs_itunes_track_id</w:t>
      </w:r>
      <w:r>
        <w:t xml:space="preserve"> (único). Componentes: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Music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Admin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scripts/curate_songs.py</w:t>
      </w:r>
      <w:r>
        <w:t xml:space="preserve"> (seed).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1"/>
        <w:gridCol w:w="1693"/>
        <w:gridCol w:w="808"/>
        <w:gridCol w:w="1877"/>
        <w:gridCol w:w="3189"/>
      </w:tblGrid>
      <w:tr>
        <w:trPr>
          <w:tblHeader/>
        </w:trPr>
        <w:tc>
          <w:tcPr>
            <w:tcW w:type="dxa" w:w="2071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Campo</w:t>
            </w:r>
          </w:p>
        </w:tc>
        <w:tc>
          <w:tcPr>
            <w:tcW w:type="dxa" w:w="1693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Tipo</w:t>
            </w:r>
          </w:p>
        </w:tc>
        <w:tc>
          <w:tcPr>
            <w:tcW w:type="dxa" w:w="808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Nulo</w:t>
            </w:r>
          </w:p>
        </w:tc>
        <w:tc>
          <w:tcPr>
            <w:tcW w:type="dxa" w:w="1877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Restricción o defecto</w:t>
            </w:r>
          </w:p>
        </w:tc>
        <w:tc>
          <w:tcPr>
            <w:tcW w:type="dxa" w:w="3189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07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id</w:t>
            </w:r>
          </w:p>
        </w:tc>
        <w:tc>
          <w:tcPr>
            <w:tcW w:type="dxa" w:w="169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uuid</w:t>
            </w:r>
          </w:p>
        </w:tc>
        <w:tc>
          <w:tcPr>
            <w:tcW w:type="dxa" w:w="80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8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PK</w:t>
            </w:r>
          </w:p>
        </w:tc>
        <w:tc>
          <w:tcPr>
            <w:tcW w:type="dxa" w:w="318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Identificador de la canción</w:t>
            </w:r>
          </w:p>
        </w:tc>
      </w:tr>
      <w:tr>
        <w:trPr>
          <w:cantSplit/>
        </w:trPr>
        <w:tc>
          <w:tcPr>
            <w:tcW w:type="dxa" w:w="207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title</w:t>
            </w:r>
          </w:p>
        </w:tc>
        <w:tc>
          <w:tcPr>
            <w:tcW w:type="dxa" w:w="169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80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8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18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Título</w:t>
            </w:r>
          </w:p>
        </w:tc>
      </w:tr>
      <w:tr>
        <w:trPr>
          <w:cantSplit/>
        </w:trPr>
        <w:tc>
          <w:tcPr>
            <w:tcW w:type="dxa" w:w="207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artist</w:t>
            </w:r>
          </w:p>
        </w:tc>
        <w:tc>
          <w:tcPr>
            <w:tcW w:type="dxa" w:w="169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80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8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18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Artista</w:t>
            </w:r>
          </w:p>
        </w:tc>
      </w:tr>
      <w:tr>
        <w:trPr>
          <w:cantSplit/>
        </w:trPr>
        <w:tc>
          <w:tcPr>
            <w:tcW w:type="dxa" w:w="207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genre_id</w:t>
            </w:r>
          </w:p>
        </w:tc>
        <w:tc>
          <w:tcPr>
            <w:tcW w:type="dxa" w:w="169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integer</w:t>
            </w:r>
          </w:p>
        </w:tc>
        <w:tc>
          <w:tcPr>
            <w:tcW w:type="dxa" w:w="80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8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FK →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genres.id</w:t>
            </w:r>
          </w:p>
        </w:tc>
        <w:tc>
          <w:tcPr>
            <w:tcW w:type="dxa" w:w="318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Género al que suma la calificación</w:t>
            </w:r>
          </w:p>
        </w:tc>
      </w:tr>
      <w:tr>
        <w:trPr>
          <w:cantSplit/>
        </w:trPr>
        <w:tc>
          <w:tcPr>
            <w:tcW w:type="dxa" w:w="207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cover_url</w:t>
            </w:r>
          </w:p>
        </w:tc>
        <w:tc>
          <w:tcPr>
            <w:tcW w:type="dxa" w:w="169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80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8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18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URL de la portada</w:t>
            </w:r>
          </w:p>
        </w:tc>
      </w:tr>
      <w:tr>
        <w:trPr>
          <w:cantSplit/>
        </w:trPr>
        <w:tc>
          <w:tcPr>
            <w:tcW w:type="dxa" w:w="207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preview_url</w:t>
            </w:r>
          </w:p>
        </w:tc>
        <w:tc>
          <w:tcPr>
            <w:tcW w:type="dxa" w:w="169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80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NULL</w:t>
            </w:r>
          </w:p>
        </w:tc>
        <w:tc>
          <w:tcPr>
            <w:tcW w:type="dxa" w:w="18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18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URL de la muestra de 30 s</w:t>
            </w:r>
          </w:p>
        </w:tc>
      </w:tr>
      <w:tr>
        <w:trPr>
          <w:cantSplit/>
        </w:trPr>
        <w:tc>
          <w:tcPr>
            <w:tcW w:type="dxa" w:w="207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itunes_track_id</w:t>
            </w:r>
          </w:p>
        </w:tc>
        <w:tc>
          <w:tcPr>
            <w:tcW w:type="dxa" w:w="169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bigint</w:t>
            </w:r>
          </w:p>
        </w:tc>
        <w:tc>
          <w:tcPr>
            <w:tcW w:type="dxa" w:w="80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NULL</w:t>
            </w:r>
          </w:p>
        </w:tc>
        <w:tc>
          <w:tcPr>
            <w:tcW w:type="dxa" w:w="18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UNIQUE</w:t>
            </w:r>
          </w:p>
        </w:tc>
        <w:tc>
          <w:tcPr>
            <w:tcW w:type="dxa" w:w="318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Id de la pista en iTunes, evita duplicados en el catálogo</w:t>
            </w:r>
          </w:p>
        </w:tc>
      </w:tr>
      <w:tr>
        <w:trPr>
          <w:cantSplit/>
        </w:trPr>
        <w:tc>
          <w:tcPr>
            <w:tcW w:type="dxa" w:w="207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is_active</w:t>
            </w:r>
          </w:p>
        </w:tc>
        <w:tc>
          <w:tcPr>
            <w:tcW w:type="dxa" w:w="169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boolean</w:t>
            </w:r>
          </w:p>
        </w:tc>
        <w:tc>
          <w:tcPr>
            <w:tcW w:type="dxa" w:w="80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8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18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false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la saca del feed sin borrarla</w:t>
            </w:r>
          </w:p>
        </w:tc>
      </w:tr>
      <w:tr>
        <w:trPr>
          <w:cantSplit/>
        </w:trPr>
        <w:tc>
          <w:tcPr>
            <w:tcW w:type="dxa" w:w="207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9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8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18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Alta en el catálogo</w:t>
            </w:r>
          </w:p>
        </w:tc>
      </w:tr>
    </w:tbl>
    <w:p>
      <w:pPr>
        <w:spacing w:after="120"/>
      </w:pPr>
    </w:p>
    <w:p>
      <w:pPr>
        <w:pStyle w:val="Heading3"/>
        <w:keepNext/>
      </w:pPr>
      <w:bookmarkStart w:name="_Toc74" w:id="74"/>
      <w:r>
        <w:t xml:space="preserve">6.3.8 Tabla swipes</w:t>
      </w:r>
      <w:bookmarkEnd w:id="74"/>
    </w:p>
    <w:p>
      <w:pPr>
        <w:spacing w:after="140" w:line="300"/>
      </w:pPr>
      <w:r>
        <w:t xml:space="preserve">Propósito: calificaciones de canciones. PK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pk_swipes (user_id, song_id)</w:t>
      </w:r>
      <w:r>
        <w:t xml:space="preserve">. FK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fk_swipes_users_user_id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users.id</w:t>
      </w:r>
      <w:r>
        <w:t xml:space="preserve"> CASCADE y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fk_swipes_songs_song_id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songs.id</w:t>
      </w:r>
      <w:r>
        <w:t xml:space="preserve"> CASCADE. Índice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ix_swipes_song_id</w:t>
      </w:r>
      <w:r>
        <w:t xml:space="preserve">. Componentes: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Music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Admin</w:t>
      </w:r>
      <w:r>
        <w:t xml:space="preserve"> (conteo de likes por canción).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9"/>
        <w:gridCol w:w="1829"/>
        <w:gridCol w:w="999"/>
        <w:gridCol w:w="2379"/>
        <w:gridCol w:w="2752"/>
      </w:tblGrid>
      <w:tr>
        <w:trPr>
          <w:tblHeader/>
        </w:trPr>
        <w:tc>
          <w:tcPr>
            <w:tcW w:type="dxa" w:w="1679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Campo</w:t>
            </w:r>
          </w:p>
        </w:tc>
        <w:tc>
          <w:tcPr>
            <w:tcW w:type="dxa" w:w="1829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Tipo</w:t>
            </w:r>
          </w:p>
        </w:tc>
        <w:tc>
          <w:tcPr>
            <w:tcW w:type="dxa" w:w="999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Nulo</w:t>
            </w:r>
          </w:p>
        </w:tc>
        <w:tc>
          <w:tcPr>
            <w:tcW w:type="dxa" w:w="2379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Restricción o defecto</w:t>
            </w:r>
          </w:p>
        </w:tc>
        <w:tc>
          <w:tcPr>
            <w:tcW w:type="dxa" w:w="2752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6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user_id</w:t>
            </w:r>
          </w:p>
        </w:tc>
        <w:tc>
          <w:tcPr>
            <w:tcW w:type="dxa" w:w="182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uuid</w:t>
            </w:r>
          </w:p>
        </w:tc>
        <w:tc>
          <w:tcPr>
            <w:tcW w:type="dxa" w:w="9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3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PK, FK →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users.id</w:t>
            </w:r>
          </w:p>
        </w:tc>
        <w:tc>
          <w:tcPr>
            <w:tcW w:type="dxa" w:w="27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Quién calificó</w:t>
            </w:r>
          </w:p>
        </w:tc>
      </w:tr>
      <w:tr>
        <w:trPr>
          <w:cantSplit/>
        </w:trPr>
        <w:tc>
          <w:tcPr>
            <w:tcW w:type="dxa" w:w="16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song_id</w:t>
            </w:r>
          </w:p>
        </w:tc>
        <w:tc>
          <w:tcPr>
            <w:tcW w:type="dxa" w:w="182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uuid</w:t>
            </w:r>
          </w:p>
        </w:tc>
        <w:tc>
          <w:tcPr>
            <w:tcW w:type="dxa" w:w="9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3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PK, FK →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songs.id</w:t>
            </w:r>
          </w:p>
        </w:tc>
        <w:tc>
          <w:tcPr>
            <w:tcW w:type="dxa" w:w="27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Canción calificada</w:t>
            </w:r>
          </w:p>
        </w:tc>
      </w:tr>
      <w:tr>
        <w:trPr>
          <w:cantSplit/>
        </w:trPr>
        <w:tc>
          <w:tcPr>
            <w:tcW w:type="dxa" w:w="16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direction</w:t>
            </w:r>
          </w:p>
        </w:tc>
        <w:tc>
          <w:tcPr>
            <w:tcW w:type="dxa" w:w="182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9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3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Valores de 6.4</w:t>
            </w:r>
          </w:p>
        </w:tc>
        <w:tc>
          <w:tcPr>
            <w:tcW w:type="dxa" w:w="27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Me gusta o paso</w:t>
            </w:r>
          </w:p>
        </w:tc>
      </w:tr>
      <w:tr>
        <w:trPr>
          <w:cantSplit/>
        </w:trPr>
        <w:tc>
          <w:tcPr>
            <w:tcW w:type="dxa" w:w="16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2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9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3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275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Momento de la calificación</w:t>
            </w:r>
          </w:p>
        </w:tc>
      </w:tr>
    </w:tbl>
    <w:p>
      <w:pPr>
        <w:spacing w:after="120"/>
      </w:pPr>
    </w:p>
    <w:p>
      <w:pPr>
        <w:pStyle w:val="Heading3"/>
        <w:keepNext/>
      </w:pPr>
      <w:bookmarkStart w:name="_Toc75" w:id="75"/>
      <w:r>
        <w:t xml:space="preserve">6.3.9 Tabla user_genres</w:t>
      </w:r>
      <w:bookmarkEnd w:id="75"/>
    </w:p>
    <w:p>
      <w:pPr>
        <w:spacing w:after="140" w:line="300"/>
      </w:pPr>
      <w:r>
        <w:t xml:space="preserve">Propósito: géneros que la persona declara como favoritos en el onboarding o el perfil. PK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pk_user_genres (user_id, genre_id)</w:t>
      </w:r>
      <w:r>
        <w:t xml:space="preserve">. FK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fk_user_genres_users_user_id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users.id</w:t>
      </w:r>
      <w:r>
        <w:t xml:space="preserve"> CASCADE y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fk_user_genres_genres_genre_id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genres.id</w:t>
      </w:r>
      <w:r>
        <w:t xml:space="preserve"> RESTRICT. Índice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ix_user_genres_genre_id</w:t>
      </w:r>
      <w:r>
        <w:t xml:space="preserve">. Componentes: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Users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Music</w:t>
      </w:r>
      <w:r>
        <w:t xml:space="preserve"> (bono en el ADN),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Profiles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5"/>
        <w:gridCol w:w="1410"/>
        <w:gridCol w:w="1205"/>
        <w:gridCol w:w="2920"/>
        <w:gridCol w:w="2518"/>
      </w:tblGrid>
      <w:tr>
        <w:trPr>
          <w:tblHeader/>
        </w:trPr>
        <w:tc>
          <w:tcPr>
            <w:tcW w:type="dxa" w:w="1585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Campo</w:t>
            </w:r>
          </w:p>
        </w:tc>
        <w:tc>
          <w:tcPr>
            <w:tcW w:type="dxa" w:w="1410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Tipo</w:t>
            </w:r>
          </w:p>
        </w:tc>
        <w:tc>
          <w:tcPr>
            <w:tcW w:type="dxa" w:w="1205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Nulo</w:t>
            </w:r>
          </w:p>
        </w:tc>
        <w:tc>
          <w:tcPr>
            <w:tcW w:type="dxa" w:w="2920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Restricción o defecto</w:t>
            </w:r>
          </w:p>
        </w:tc>
        <w:tc>
          <w:tcPr>
            <w:tcW w:type="dxa" w:w="2518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58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user_id</w:t>
            </w:r>
          </w:p>
        </w:tc>
        <w:tc>
          <w:tcPr>
            <w:tcW w:type="dxa" w:w="141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uuid</w:t>
            </w:r>
          </w:p>
        </w:tc>
        <w:tc>
          <w:tcPr>
            <w:tcW w:type="dxa" w:w="120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92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PK, FK →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users.id</w:t>
            </w:r>
          </w:p>
        </w:tc>
        <w:tc>
          <w:tcPr>
            <w:tcW w:type="dxa" w:w="251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Persona</w:t>
            </w:r>
          </w:p>
        </w:tc>
      </w:tr>
      <w:tr>
        <w:trPr>
          <w:cantSplit/>
        </w:trPr>
        <w:tc>
          <w:tcPr>
            <w:tcW w:type="dxa" w:w="158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genre_id</w:t>
            </w:r>
          </w:p>
        </w:tc>
        <w:tc>
          <w:tcPr>
            <w:tcW w:type="dxa" w:w="141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integer</w:t>
            </w:r>
          </w:p>
        </w:tc>
        <w:tc>
          <w:tcPr>
            <w:tcW w:type="dxa" w:w="120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92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PK, FK →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genres.id</w:t>
            </w:r>
          </w:p>
        </w:tc>
        <w:tc>
          <w:tcPr>
            <w:tcW w:type="dxa" w:w="251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Género declarado</w:t>
            </w:r>
          </w:p>
        </w:tc>
      </w:tr>
    </w:tbl>
    <w:p>
      <w:pPr>
        <w:spacing w:after="120"/>
      </w:pPr>
    </w:p>
    <w:p>
      <w:pPr>
        <w:pStyle w:val="Heading3"/>
        <w:keepNext/>
      </w:pPr>
      <w:bookmarkStart w:name="_Toc76" w:id="76"/>
      <w:r>
        <w:t xml:space="preserve">6.3.10 Tabla user_genre_scores</w:t>
      </w:r>
      <w:bookmarkEnd w:id="76"/>
    </w:p>
    <w:p>
      <w:pPr>
        <w:spacing w:after="140" w:line="300"/>
      </w:pPr>
      <w:r>
        <w:t xml:space="preserve">Propósito: componentes del ADN musical por género. PK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pk_user_genre_scores (user_id, genre_id)</w:t>
      </w:r>
      <w:r>
        <w:t xml:space="preserve">. FK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fk_user_genre_scores_users_user_id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users.id</w:t>
      </w:r>
      <w:r>
        <w:t xml:space="preserve"> CASCADE y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fk_user_genre_scores_genres_genre_id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genres.id</w:t>
      </w:r>
      <w:r>
        <w:t xml:space="preserve"> RESTRICT. Índice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ix_user_genre_scores_genre_id</w:t>
      </w:r>
      <w:r>
        <w:t xml:space="preserve">. Componentes: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Music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Events</w:t>
      </w:r>
      <w:r>
        <w:t xml:space="preserve"> (radar),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Profiles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8"/>
        <w:gridCol w:w="1529"/>
        <w:gridCol w:w="807"/>
        <w:gridCol w:w="1874"/>
        <w:gridCol w:w="3360"/>
      </w:tblGrid>
      <w:tr>
        <w:trPr>
          <w:tblHeader/>
        </w:trPr>
        <w:tc>
          <w:tcPr>
            <w:tcW w:type="dxa" w:w="2068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Campo</w:t>
            </w:r>
          </w:p>
        </w:tc>
        <w:tc>
          <w:tcPr>
            <w:tcW w:type="dxa" w:w="1529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Tipo</w:t>
            </w:r>
          </w:p>
        </w:tc>
        <w:tc>
          <w:tcPr>
            <w:tcW w:type="dxa" w:w="807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Nulo</w:t>
            </w:r>
          </w:p>
        </w:tc>
        <w:tc>
          <w:tcPr>
            <w:tcW w:type="dxa" w:w="1874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Restricción o defecto</w:t>
            </w:r>
          </w:p>
        </w:tc>
        <w:tc>
          <w:tcPr>
            <w:tcW w:type="dxa" w:w="3360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06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user_id</w:t>
            </w:r>
          </w:p>
        </w:tc>
        <w:tc>
          <w:tcPr>
            <w:tcW w:type="dxa" w:w="152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uuid</w:t>
            </w:r>
          </w:p>
        </w:tc>
        <w:tc>
          <w:tcPr>
            <w:tcW w:type="dxa" w:w="80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87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PK, FK →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users.id</w:t>
            </w:r>
          </w:p>
        </w:tc>
        <w:tc>
          <w:tcPr>
            <w:tcW w:type="dxa" w:w="336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Persona</w:t>
            </w:r>
          </w:p>
        </w:tc>
      </w:tr>
      <w:tr>
        <w:trPr>
          <w:cantSplit/>
        </w:trPr>
        <w:tc>
          <w:tcPr>
            <w:tcW w:type="dxa" w:w="206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genre_id</w:t>
            </w:r>
          </w:p>
        </w:tc>
        <w:tc>
          <w:tcPr>
            <w:tcW w:type="dxa" w:w="152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integer</w:t>
            </w:r>
          </w:p>
        </w:tc>
        <w:tc>
          <w:tcPr>
            <w:tcW w:type="dxa" w:w="80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87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PK, FK →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genres.id</w:t>
            </w:r>
          </w:p>
        </w:tc>
        <w:tc>
          <w:tcPr>
            <w:tcW w:type="dxa" w:w="336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Género</w:t>
            </w:r>
          </w:p>
        </w:tc>
      </w:tr>
      <w:tr>
        <w:trPr>
          <w:cantSplit/>
        </w:trPr>
        <w:tc>
          <w:tcPr>
            <w:tcW w:type="dxa" w:w="206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likes</w:t>
            </w:r>
          </w:p>
        </w:tc>
        <w:tc>
          <w:tcPr>
            <w:tcW w:type="dxa" w:w="152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integer</w:t>
            </w:r>
          </w:p>
        </w:tc>
        <w:tc>
          <w:tcPr>
            <w:tcW w:type="dxa" w:w="80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87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36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Canciones de ese género marcadas "me gusta"</w:t>
            </w:r>
          </w:p>
        </w:tc>
      </w:tr>
      <w:tr>
        <w:trPr>
          <w:cantSplit/>
        </w:trPr>
        <w:tc>
          <w:tcPr>
            <w:tcW w:type="dxa" w:w="206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dislikes</w:t>
            </w:r>
          </w:p>
        </w:tc>
        <w:tc>
          <w:tcPr>
            <w:tcW w:type="dxa" w:w="152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integer</w:t>
            </w:r>
          </w:p>
        </w:tc>
        <w:tc>
          <w:tcPr>
            <w:tcW w:type="dxa" w:w="80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87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36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Canciones de ese género marcadas "paso"</w:t>
            </w:r>
          </w:p>
        </w:tc>
      </w:tr>
      <w:tr>
        <w:trPr>
          <w:cantSplit/>
        </w:trPr>
        <w:tc>
          <w:tcPr>
            <w:tcW w:type="dxa" w:w="206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imported_weight</w:t>
            </w:r>
          </w:p>
        </w:tc>
        <w:tc>
          <w:tcPr>
            <w:tcW w:type="dxa" w:w="152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double precision</w:t>
            </w:r>
          </w:p>
        </w:tc>
        <w:tc>
          <w:tcPr>
            <w:tcW w:type="dxa" w:w="80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87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36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Aporte de la importación de Spotify; se reemplaza en cada importación</w:t>
            </w:r>
          </w:p>
        </w:tc>
      </w:tr>
    </w:tbl>
    <w:p>
      <w:pPr>
        <w:spacing w:after="120"/>
      </w:pPr>
    </w:p>
    <w:p>
      <w:pPr>
        <w:pStyle w:val="Heading3"/>
        <w:keepNext/>
      </w:pPr>
      <w:bookmarkStart w:name="_Toc77" w:id="77"/>
      <w:r>
        <w:t xml:space="preserve">6.3.11 Tabla user_artists</w:t>
      </w:r>
      <w:bookmarkEnd w:id="77"/>
    </w:p>
    <w:p>
      <w:pPr>
        <w:spacing w:after="140" w:line="300"/>
      </w:pPr>
      <w:r>
        <w:t xml:space="preserve">Propósito: artistas más escuchados importados de Spotify, para el perfil y las reacciones. PK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pk_user_artists (user_id, key)</w:t>
      </w:r>
      <w:r>
        <w:t xml:space="preserve">. FK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fk_user_artists_users_user_id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users.id</w:t>
      </w:r>
      <w:r>
        <w:t xml:space="preserve"> CASCADE. Componentes: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Music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Profiles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5"/>
        <w:gridCol w:w="1691"/>
        <w:gridCol w:w="807"/>
        <w:gridCol w:w="1874"/>
        <w:gridCol w:w="3701"/>
      </w:tblGrid>
      <w:tr>
        <w:trPr>
          <w:tblHeader/>
        </w:trPr>
        <w:tc>
          <w:tcPr>
            <w:tcW w:type="dxa" w:w="1565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Campo</w:t>
            </w:r>
          </w:p>
        </w:tc>
        <w:tc>
          <w:tcPr>
            <w:tcW w:type="dxa" w:w="1691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Tipo</w:t>
            </w:r>
          </w:p>
        </w:tc>
        <w:tc>
          <w:tcPr>
            <w:tcW w:type="dxa" w:w="807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Nulo</w:t>
            </w:r>
          </w:p>
        </w:tc>
        <w:tc>
          <w:tcPr>
            <w:tcW w:type="dxa" w:w="1874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Restricción o defecto</w:t>
            </w:r>
          </w:p>
        </w:tc>
        <w:tc>
          <w:tcPr>
            <w:tcW w:type="dxa" w:w="3701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56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user_id</w:t>
            </w:r>
          </w:p>
        </w:tc>
        <w:tc>
          <w:tcPr>
            <w:tcW w:type="dxa" w:w="169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uuid</w:t>
            </w:r>
          </w:p>
        </w:tc>
        <w:tc>
          <w:tcPr>
            <w:tcW w:type="dxa" w:w="80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87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PK, FK →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users.id</w:t>
            </w:r>
          </w:p>
        </w:tc>
        <w:tc>
          <w:tcPr>
            <w:tcW w:type="dxa" w:w="370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Persona</w:t>
            </w:r>
          </w:p>
        </w:tc>
      </w:tr>
      <w:tr>
        <w:trPr>
          <w:cantSplit/>
        </w:trPr>
        <w:tc>
          <w:tcPr>
            <w:tcW w:type="dxa" w:w="156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key</w:t>
            </w:r>
          </w:p>
        </w:tc>
        <w:tc>
          <w:tcPr>
            <w:tcW w:type="dxa" w:w="169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80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87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PK</w:t>
            </w:r>
          </w:p>
        </w:tc>
        <w:tc>
          <w:tcPr>
            <w:tcW w:type="dxa" w:w="370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Nombre normalizado (sin tildes ni signos, con guiones) para cruzar artistas entre perfiles</w:t>
            </w:r>
          </w:p>
        </w:tc>
      </w:tr>
      <w:tr>
        <w:trPr>
          <w:cantSplit/>
        </w:trPr>
        <w:tc>
          <w:tcPr>
            <w:tcW w:type="dxa" w:w="156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name</w:t>
            </w:r>
          </w:p>
        </w:tc>
        <w:tc>
          <w:tcPr>
            <w:tcW w:type="dxa" w:w="169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80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87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70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Nombre del artista como lo da Spotify</w:t>
            </w:r>
          </w:p>
        </w:tc>
      </w:tr>
      <w:tr>
        <w:trPr>
          <w:cantSplit/>
        </w:trPr>
        <w:tc>
          <w:tcPr>
            <w:tcW w:type="dxa" w:w="156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rank</w:t>
            </w:r>
          </w:p>
        </w:tc>
        <w:tc>
          <w:tcPr>
            <w:tcW w:type="dxa" w:w="169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integer</w:t>
            </w:r>
          </w:p>
        </w:tc>
        <w:tc>
          <w:tcPr>
            <w:tcW w:type="dxa" w:w="80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87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70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Posición en el top (0 es el más escuchado)</w:t>
            </w:r>
          </w:p>
        </w:tc>
      </w:tr>
      <w:tr>
        <w:trPr>
          <w:cantSplit/>
        </w:trPr>
        <w:tc>
          <w:tcPr>
            <w:tcW w:type="dxa" w:w="156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image_url</w:t>
            </w:r>
          </w:p>
        </w:tc>
        <w:tc>
          <w:tcPr>
            <w:tcW w:type="dxa" w:w="169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80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NULL</w:t>
            </w:r>
          </w:p>
        </w:tc>
        <w:tc>
          <w:tcPr>
            <w:tcW w:type="dxa" w:w="187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70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Imagen del artista</w:t>
            </w:r>
          </w:p>
        </w:tc>
      </w:tr>
      <w:tr>
        <w:trPr>
          <w:cantSplit/>
        </w:trPr>
        <w:tc>
          <w:tcPr>
            <w:tcW w:type="dxa" w:w="156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genres</w:t>
            </w:r>
          </w:p>
        </w:tc>
        <w:tc>
          <w:tcPr>
            <w:tcW w:type="dxa" w:w="169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text[]</w:t>
            </w:r>
          </w:p>
        </w:tc>
        <w:tc>
          <w:tcPr>
            <w:tcW w:type="dxa" w:w="80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87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70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Géneros que Spotify asigna al artista</w:t>
            </w:r>
          </w:p>
        </w:tc>
      </w:tr>
      <w:tr>
        <w:trPr>
          <w:cantSplit/>
        </w:trPr>
        <w:tc>
          <w:tcPr>
            <w:tcW w:type="dxa" w:w="156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imported_at</w:t>
            </w:r>
          </w:p>
        </w:tc>
        <w:tc>
          <w:tcPr>
            <w:tcW w:type="dxa" w:w="169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87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70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Fecha de la importación</w:t>
            </w:r>
          </w:p>
        </w:tc>
      </w:tr>
    </w:tbl>
    <w:p>
      <w:pPr>
        <w:spacing w:after="120"/>
      </w:pPr>
    </w:p>
    <w:p>
      <w:pPr>
        <w:pStyle w:val="Heading3"/>
        <w:keepNext/>
      </w:pPr>
      <w:bookmarkStart w:name="_Toc78" w:id="78"/>
      <w:r>
        <w:t xml:space="preserve">6.3.12 Tabla profile_reactions</w:t>
      </w:r>
      <w:bookmarkEnd w:id="78"/>
    </w:p>
    <w:p>
      <w:pPr>
        <w:spacing w:after="140" w:line="300"/>
      </w:pPr>
      <w:r>
        <w:t xml:space="preserve">Propósito: reacciones de una persona a un artista o género del perfil de otra ("Yo también", "Vamos a verlo", "Pásame una"). Una por objetivo y par. PK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pk_profile_reactions (from_user_id, to_user_id, target_kind, target_key)</w:t>
      </w:r>
      <w:r>
        <w:t xml:space="preserve">. FK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fk_profile_reactions_users_from_user_id</w:t>
      </w:r>
      <w:r>
        <w:t xml:space="preserve"> y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fk_profile_reactions_users_to_user_id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users.id</w:t>
      </w:r>
      <w:r>
        <w:t xml:space="preserve"> CASCADE. Índice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ix_profile_reactions_to_user_id_updated_at</w:t>
      </w:r>
      <w:r>
        <w:t xml:space="preserve">. Componente: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Profiles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8"/>
        <w:gridCol w:w="1818"/>
        <w:gridCol w:w="892"/>
        <w:gridCol w:w="2097"/>
        <w:gridCol w:w="3013"/>
      </w:tblGrid>
      <w:tr>
        <w:trPr>
          <w:tblHeader/>
        </w:trPr>
        <w:tc>
          <w:tcPr>
            <w:tcW w:type="dxa" w:w="1818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Campo</w:t>
            </w:r>
          </w:p>
        </w:tc>
        <w:tc>
          <w:tcPr>
            <w:tcW w:type="dxa" w:w="1818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Tipo</w:t>
            </w:r>
          </w:p>
        </w:tc>
        <w:tc>
          <w:tcPr>
            <w:tcW w:type="dxa" w:w="892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Nulo</w:t>
            </w:r>
          </w:p>
        </w:tc>
        <w:tc>
          <w:tcPr>
            <w:tcW w:type="dxa" w:w="2097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Restricción o defecto</w:t>
            </w:r>
          </w:p>
        </w:tc>
        <w:tc>
          <w:tcPr>
            <w:tcW w:type="dxa" w:w="3013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81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from_user_id</w:t>
            </w:r>
          </w:p>
        </w:tc>
        <w:tc>
          <w:tcPr>
            <w:tcW w:type="dxa" w:w="181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uuid</w:t>
            </w:r>
          </w:p>
        </w:tc>
        <w:tc>
          <w:tcPr>
            <w:tcW w:type="dxa" w:w="89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9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PK, FK →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users.id</w:t>
            </w:r>
          </w:p>
        </w:tc>
        <w:tc>
          <w:tcPr>
            <w:tcW w:type="dxa" w:w="301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Quién reacciona</w:t>
            </w:r>
          </w:p>
        </w:tc>
      </w:tr>
      <w:tr>
        <w:trPr>
          <w:cantSplit/>
        </w:trPr>
        <w:tc>
          <w:tcPr>
            <w:tcW w:type="dxa" w:w="181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to_user_id</w:t>
            </w:r>
          </w:p>
        </w:tc>
        <w:tc>
          <w:tcPr>
            <w:tcW w:type="dxa" w:w="181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uuid</w:t>
            </w:r>
          </w:p>
        </w:tc>
        <w:tc>
          <w:tcPr>
            <w:tcW w:type="dxa" w:w="89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9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PK, FK →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users.id</w:t>
            </w:r>
          </w:p>
        </w:tc>
        <w:tc>
          <w:tcPr>
            <w:tcW w:type="dxa" w:w="301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Dueño del perfil</w:t>
            </w:r>
          </w:p>
        </w:tc>
      </w:tr>
      <w:tr>
        <w:trPr>
          <w:cantSplit/>
        </w:trPr>
        <w:tc>
          <w:tcPr>
            <w:tcW w:type="dxa" w:w="181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target_kind</w:t>
            </w:r>
          </w:p>
        </w:tc>
        <w:tc>
          <w:tcPr>
            <w:tcW w:type="dxa" w:w="181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89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9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PK, valores de 6.4</w:t>
            </w:r>
          </w:p>
        </w:tc>
        <w:tc>
          <w:tcPr>
            <w:tcW w:type="dxa" w:w="301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Si el objetivo es un artista o un género</w:t>
            </w:r>
          </w:p>
        </w:tc>
      </w:tr>
      <w:tr>
        <w:trPr>
          <w:cantSplit/>
        </w:trPr>
        <w:tc>
          <w:tcPr>
            <w:tcW w:type="dxa" w:w="181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target_key</w:t>
            </w:r>
          </w:p>
        </w:tc>
        <w:tc>
          <w:tcPr>
            <w:tcW w:type="dxa" w:w="181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89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9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PK</w:t>
            </w:r>
          </w:p>
        </w:tc>
        <w:tc>
          <w:tcPr>
            <w:tcW w:type="dxa" w:w="301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slug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del género o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key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del artista</w:t>
            </w:r>
          </w:p>
        </w:tc>
      </w:tr>
      <w:tr>
        <w:trPr>
          <w:cantSplit/>
        </w:trPr>
        <w:tc>
          <w:tcPr>
            <w:tcW w:type="dxa" w:w="181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target_name</w:t>
            </w:r>
          </w:p>
        </w:tc>
        <w:tc>
          <w:tcPr>
            <w:tcW w:type="dxa" w:w="181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89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9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DEFAULT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''</w:t>
            </w:r>
          </w:p>
        </w:tc>
        <w:tc>
          <w:tcPr>
            <w:tcW w:type="dxa" w:w="301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Nombre del objetivo al reaccionar</w:t>
            </w:r>
          </w:p>
        </w:tc>
      </w:tr>
      <w:tr>
        <w:trPr>
          <w:cantSplit/>
        </w:trPr>
        <w:tc>
          <w:tcPr>
            <w:tcW w:type="dxa" w:w="181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reaction</w:t>
            </w:r>
          </w:p>
        </w:tc>
        <w:tc>
          <w:tcPr>
            <w:tcW w:type="dxa" w:w="181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89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9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Valores de 6.4</w:t>
            </w:r>
          </w:p>
        </w:tc>
        <w:tc>
          <w:tcPr>
            <w:tcW w:type="dxa" w:w="301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Tipo de reacción</w:t>
            </w:r>
          </w:p>
        </w:tc>
      </w:tr>
      <w:tr>
        <w:trPr>
          <w:cantSplit/>
        </w:trPr>
        <w:tc>
          <w:tcPr>
            <w:tcW w:type="dxa" w:w="181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1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9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9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01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Primera reacción</w:t>
            </w:r>
          </w:p>
        </w:tc>
      </w:tr>
      <w:tr>
        <w:trPr>
          <w:cantSplit/>
        </w:trPr>
        <w:tc>
          <w:tcPr>
            <w:tcW w:type="dxa" w:w="181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81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9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9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Índice con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to_user_id</w:t>
            </w:r>
          </w:p>
        </w:tc>
        <w:tc>
          <w:tcPr>
            <w:tcW w:type="dxa" w:w="301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Último cambio; ordena la lista de recibidas</w:t>
            </w:r>
          </w:p>
        </w:tc>
      </w:tr>
    </w:tbl>
    <w:p>
      <w:pPr>
        <w:spacing w:after="120"/>
      </w:pPr>
    </w:p>
    <w:p>
      <w:pPr>
        <w:pStyle w:val="Heading3"/>
        <w:keepNext/>
      </w:pPr>
      <w:bookmarkStart w:name="_Toc79" w:id="79"/>
      <w:r>
        <w:t xml:space="preserve">6.3.13 Tabla events</w:t>
      </w:r>
      <w:bookmarkEnd w:id="79"/>
    </w:p>
    <w:p>
      <w:pPr>
        <w:spacing w:after="140" w:line="300"/>
      </w:pPr>
      <w:r>
        <w:t xml:space="preserve">Propósito: conciertos curados por la administración (seed y panel). PK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pk_events (id)</w:t>
      </w:r>
      <w:r>
        <w:t xml:space="preserve">. Índice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ix_events_city_starts_at (city, starts_at)</w:t>
      </w:r>
      <w:r>
        <w:t xml:space="preserve">. Referenciada por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event_attendances</w:t>
      </w:r>
      <w:r>
        <w:t xml:space="preserve"> (CASCADE),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user_likes</w:t>
      </w:r>
      <w:r>
        <w:t xml:space="preserve"> y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matches</w:t>
      </w:r>
      <w:r>
        <w:t xml:space="preserve"> (SET NULL). Componentes: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Events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Admin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Matching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2"/>
        <w:gridCol w:w="1942"/>
        <w:gridCol w:w="884"/>
        <w:gridCol w:w="2076"/>
        <w:gridCol w:w="2794"/>
      </w:tblGrid>
      <w:tr>
        <w:trPr>
          <w:tblHeader/>
        </w:trPr>
        <w:tc>
          <w:tcPr>
            <w:tcW w:type="dxa" w:w="1942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Campo</w:t>
            </w:r>
          </w:p>
        </w:tc>
        <w:tc>
          <w:tcPr>
            <w:tcW w:type="dxa" w:w="1942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Tipo</w:t>
            </w:r>
          </w:p>
        </w:tc>
        <w:tc>
          <w:tcPr>
            <w:tcW w:type="dxa" w:w="884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Nulo</w:t>
            </w:r>
          </w:p>
        </w:tc>
        <w:tc>
          <w:tcPr>
            <w:tcW w:type="dxa" w:w="2076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Restricción o defecto</w:t>
            </w:r>
          </w:p>
        </w:tc>
        <w:tc>
          <w:tcPr>
            <w:tcW w:type="dxa" w:w="2794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94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id</w:t>
            </w:r>
          </w:p>
        </w:tc>
        <w:tc>
          <w:tcPr>
            <w:tcW w:type="dxa" w:w="194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uuid</w:t>
            </w:r>
          </w:p>
        </w:tc>
        <w:tc>
          <w:tcPr>
            <w:tcW w:type="dxa" w:w="88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7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PK</w:t>
            </w:r>
          </w:p>
        </w:tc>
        <w:tc>
          <w:tcPr>
            <w:tcW w:type="dxa" w:w="279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Identificador del evento</w:t>
            </w:r>
          </w:p>
        </w:tc>
      </w:tr>
      <w:tr>
        <w:trPr>
          <w:cantSplit/>
        </w:trPr>
        <w:tc>
          <w:tcPr>
            <w:tcW w:type="dxa" w:w="194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name</w:t>
            </w:r>
          </w:p>
        </w:tc>
        <w:tc>
          <w:tcPr>
            <w:tcW w:type="dxa" w:w="194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88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7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279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Nombre del concierto</w:t>
            </w:r>
          </w:p>
        </w:tc>
      </w:tr>
      <w:tr>
        <w:trPr>
          <w:cantSplit/>
        </w:trPr>
        <w:tc>
          <w:tcPr>
            <w:tcW w:type="dxa" w:w="194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artist_lineup</w:t>
            </w:r>
          </w:p>
        </w:tc>
        <w:tc>
          <w:tcPr>
            <w:tcW w:type="dxa" w:w="194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text[]</w:t>
            </w:r>
          </w:p>
        </w:tc>
        <w:tc>
          <w:tcPr>
            <w:tcW w:type="dxa" w:w="88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7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279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Artistas del cartel</w:t>
            </w:r>
          </w:p>
        </w:tc>
      </w:tr>
      <w:tr>
        <w:trPr>
          <w:cantSplit/>
        </w:trPr>
        <w:tc>
          <w:tcPr>
            <w:tcW w:type="dxa" w:w="194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venue</w:t>
            </w:r>
          </w:p>
        </w:tc>
        <w:tc>
          <w:tcPr>
            <w:tcW w:type="dxa" w:w="194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88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7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279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Lugar</w:t>
            </w:r>
          </w:p>
        </w:tc>
      </w:tr>
      <w:tr>
        <w:trPr>
          <w:cantSplit/>
        </w:trPr>
        <w:tc>
          <w:tcPr>
            <w:tcW w:type="dxa" w:w="194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city</w:t>
            </w:r>
          </w:p>
        </w:tc>
        <w:tc>
          <w:tcPr>
            <w:tcW w:type="dxa" w:w="194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varchar(80)</w:t>
            </w:r>
          </w:p>
        </w:tc>
        <w:tc>
          <w:tcPr>
            <w:tcW w:type="dxa" w:w="88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7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Índice con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starts_at</w:t>
            </w:r>
          </w:p>
        </w:tc>
        <w:tc>
          <w:tcPr>
            <w:tcW w:type="dxa" w:w="279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Ciudad</w:t>
            </w:r>
          </w:p>
        </w:tc>
      </w:tr>
      <w:tr>
        <w:trPr>
          <w:cantSplit/>
        </w:trPr>
        <w:tc>
          <w:tcPr>
            <w:tcW w:type="dxa" w:w="194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starts_at</w:t>
            </w:r>
          </w:p>
        </w:tc>
        <w:tc>
          <w:tcPr>
            <w:tcW w:type="dxa" w:w="194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8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7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279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Fecha y hora de inicio</w:t>
            </w:r>
          </w:p>
        </w:tc>
      </w:tr>
      <w:tr>
        <w:trPr>
          <w:cantSplit/>
        </w:trPr>
        <w:tc>
          <w:tcPr>
            <w:tcW w:type="dxa" w:w="194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image_url</w:t>
            </w:r>
          </w:p>
        </w:tc>
        <w:tc>
          <w:tcPr>
            <w:tcW w:type="dxa" w:w="194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88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NULL</w:t>
            </w:r>
          </w:p>
        </w:tc>
        <w:tc>
          <w:tcPr>
            <w:tcW w:type="dxa" w:w="207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279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Imagen del cartel</w:t>
            </w:r>
          </w:p>
        </w:tc>
      </w:tr>
      <w:tr>
        <w:trPr>
          <w:cantSplit/>
        </w:trPr>
        <w:tc>
          <w:tcPr>
            <w:tcW w:type="dxa" w:w="194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94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varchar(2000)</w:t>
            </w:r>
          </w:p>
        </w:tc>
        <w:tc>
          <w:tcPr>
            <w:tcW w:type="dxa" w:w="88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NULL</w:t>
            </w:r>
          </w:p>
        </w:tc>
        <w:tc>
          <w:tcPr>
            <w:tcW w:type="dxa" w:w="207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279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94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is_published</w:t>
            </w:r>
          </w:p>
        </w:tc>
        <w:tc>
          <w:tcPr>
            <w:tcW w:type="dxa" w:w="194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boolean</w:t>
            </w:r>
          </w:p>
        </w:tc>
        <w:tc>
          <w:tcPr>
            <w:tcW w:type="dxa" w:w="88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7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279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Visible para las personas usuarias</w:t>
            </w:r>
          </w:p>
        </w:tc>
      </w:tr>
      <w:tr>
        <w:trPr>
          <w:cantSplit/>
        </w:trPr>
        <w:tc>
          <w:tcPr>
            <w:tcW w:type="dxa" w:w="194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94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8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7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279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Alta del evento</w:t>
            </w:r>
          </w:p>
        </w:tc>
      </w:tr>
    </w:tbl>
    <w:p>
      <w:pPr>
        <w:spacing w:after="120"/>
      </w:pPr>
    </w:p>
    <w:p>
      <w:pPr>
        <w:pStyle w:val="Heading3"/>
        <w:keepNext/>
      </w:pPr>
      <w:bookmarkStart w:name="_Toc80" w:id="80"/>
      <w:r>
        <w:t xml:space="preserve">6.3.14 Tabla event_attendances</w:t>
      </w:r>
      <w:bookmarkEnd w:id="80"/>
    </w:p>
    <w:p>
      <w:pPr>
        <w:spacing w:after="140" w:line="300"/>
      </w:pPr>
      <w:r>
        <w:t xml:space="preserve">Propósito: quién marcó que va a cada evento; habilita el radar y el like entre asistentes. PK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pk_event_attendances (event_id, user_id)</w:t>
      </w:r>
      <w:r>
        <w:t xml:space="preserve">. FK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fk_event_attendances_events_event_id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events.id</w:t>
      </w:r>
      <w:r>
        <w:t xml:space="preserve"> CASCADE y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fk_event_attendances_users_user_id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users.id</w:t>
      </w:r>
      <w:r>
        <w:t xml:space="preserve"> CASCADE. Índice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ix_event_attendances_user_id</w:t>
      </w:r>
      <w:r>
        <w:t xml:space="preserve">. Componentes: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Events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Matching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Profiles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92"/>
        <w:gridCol w:w="1843"/>
        <w:gridCol w:w="1009"/>
        <w:gridCol w:w="2405"/>
        <w:gridCol w:w="2689"/>
      </w:tblGrid>
      <w:tr>
        <w:trPr>
          <w:tblHeader/>
        </w:trPr>
        <w:tc>
          <w:tcPr>
            <w:tcW w:type="dxa" w:w="1692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Campo</w:t>
            </w:r>
          </w:p>
        </w:tc>
        <w:tc>
          <w:tcPr>
            <w:tcW w:type="dxa" w:w="1843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Tipo</w:t>
            </w:r>
          </w:p>
        </w:tc>
        <w:tc>
          <w:tcPr>
            <w:tcW w:type="dxa" w:w="1009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Nulo</w:t>
            </w:r>
          </w:p>
        </w:tc>
        <w:tc>
          <w:tcPr>
            <w:tcW w:type="dxa" w:w="2405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Restricción o defecto</w:t>
            </w:r>
          </w:p>
        </w:tc>
        <w:tc>
          <w:tcPr>
            <w:tcW w:type="dxa" w:w="2689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69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event_id</w:t>
            </w:r>
          </w:p>
        </w:tc>
        <w:tc>
          <w:tcPr>
            <w:tcW w:type="dxa" w:w="184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uuid</w:t>
            </w:r>
          </w:p>
        </w:tc>
        <w:tc>
          <w:tcPr>
            <w:tcW w:type="dxa" w:w="100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40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PK, FK →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events.id</w:t>
            </w:r>
          </w:p>
        </w:tc>
        <w:tc>
          <w:tcPr>
            <w:tcW w:type="dxa" w:w="268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Evento</w:t>
            </w:r>
          </w:p>
        </w:tc>
      </w:tr>
      <w:tr>
        <w:trPr>
          <w:cantSplit/>
        </w:trPr>
        <w:tc>
          <w:tcPr>
            <w:tcW w:type="dxa" w:w="169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user_id</w:t>
            </w:r>
          </w:p>
        </w:tc>
        <w:tc>
          <w:tcPr>
            <w:tcW w:type="dxa" w:w="184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uuid</w:t>
            </w:r>
          </w:p>
        </w:tc>
        <w:tc>
          <w:tcPr>
            <w:tcW w:type="dxa" w:w="100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40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PK, FK →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users.id</w:t>
            </w:r>
          </w:p>
        </w:tc>
        <w:tc>
          <w:tcPr>
            <w:tcW w:type="dxa" w:w="268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Persona que va</w:t>
            </w:r>
          </w:p>
        </w:tc>
      </w:tr>
      <w:tr>
        <w:trPr>
          <w:cantSplit/>
        </w:trPr>
        <w:tc>
          <w:tcPr>
            <w:tcW w:type="dxa" w:w="169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4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40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268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Cuándo marcó la asistencia</w:t>
            </w:r>
          </w:p>
        </w:tc>
      </w:tr>
    </w:tbl>
    <w:p>
      <w:pPr>
        <w:spacing w:after="120"/>
      </w:pPr>
    </w:p>
    <w:p>
      <w:pPr>
        <w:pStyle w:val="Heading3"/>
        <w:keepNext/>
      </w:pPr>
      <w:bookmarkStart w:name="_Toc81" w:id="81"/>
      <w:r>
        <w:t xml:space="preserve">6.3.15 Tabla user_likes</w:t>
      </w:r>
      <w:bookmarkEnd w:id="81"/>
    </w:p>
    <w:p>
      <w:pPr>
        <w:spacing w:after="140" w:line="300"/>
      </w:pPr>
      <w:r>
        <w:t xml:space="preserve">Propósito: interés de una persona en otra con la que comparte un evento. El match nace solo con el like recíproco. PK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pk_user_likes (from_user_id, to_user_id)</w:t>
      </w:r>
      <w:r>
        <w:t xml:space="preserve">. FK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fk_user_likes_users_from_user_id</w:t>
      </w:r>
      <w:r>
        <w:t xml:space="preserve"> y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fk_user_likes_users_to_user_id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users.id</w:t>
      </w:r>
      <w:r>
        <w:t xml:space="preserve"> CASCADE;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fk_user_likes_events_event_id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events.id</w:t>
      </w:r>
      <w:r>
        <w:t xml:space="preserve"> SET NULL. Índices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ix_user_likes_to_user_id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ix_user_likes_event_id</w:t>
      </w:r>
      <w:r>
        <w:t xml:space="preserve">. CHECK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ck_user_likes_not_self (from_user_id &lt;&gt; to_user_id)</w:t>
      </w:r>
      <w:r>
        <w:t xml:space="preserve">. Componente: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Matching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9"/>
        <w:gridCol w:w="1747"/>
        <w:gridCol w:w="939"/>
        <w:gridCol w:w="2364"/>
        <w:gridCol w:w="2699"/>
      </w:tblGrid>
      <w:tr>
        <w:trPr>
          <w:tblHeader/>
        </w:trPr>
        <w:tc>
          <w:tcPr>
            <w:tcW w:type="dxa" w:w="1889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Campo</w:t>
            </w:r>
          </w:p>
        </w:tc>
        <w:tc>
          <w:tcPr>
            <w:tcW w:type="dxa" w:w="1747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Tipo</w:t>
            </w:r>
          </w:p>
        </w:tc>
        <w:tc>
          <w:tcPr>
            <w:tcW w:type="dxa" w:w="939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Nulo</w:t>
            </w:r>
          </w:p>
        </w:tc>
        <w:tc>
          <w:tcPr>
            <w:tcW w:type="dxa" w:w="2364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Restricción o defecto</w:t>
            </w:r>
          </w:p>
        </w:tc>
        <w:tc>
          <w:tcPr>
            <w:tcW w:type="dxa" w:w="2699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88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from_user_id</w:t>
            </w:r>
          </w:p>
        </w:tc>
        <w:tc>
          <w:tcPr>
            <w:tcW w:type="dxa" w:w="174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uuid</w:t>
            </w:r>
          </w:p>
        </w:tc>
        <w:tc>
          <w:tcPr>
            <w:tcW w:type="dxa" w:w="93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36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PK, FK →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users.id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CHECK</w:t>
            </w:r>
          </w:p>
        </w:tc>
        <w:tc>
          <w:tcPr>
            <w:tcW w:type="dxa" w:w="26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Quién da el like</w:t>
            </w:r>
          </w:p>
        </w:tc>
      </w:tr>
      <w:tr>
        <w:trPr>
          <w:cantSplit/>
        </w:trPr>
        <w:tc>
          <w:tcPr>
            <w:tcW w:type="dxa" w:w="188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to_user_id</w:t>
            </w:r>
          </w:p>
        </w:tc>
        <w:tc>
          <w:tcPr>
            <w:tcW w:type="dxa" w:w="174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uuid</w:t>
            </w:r>
          </w:p>
        </w:tc>
        <w:tc>
          <w:tcPr>
            <w:tcW w:type="dxa" w:w="93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36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PK, FK →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users.id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CHECK</w:t>
            </w:r>
          </w:p>
        </w:tc>
        <w:tc>
          <w:tcPr>
            <w:tcW w:type="dxa" w:w="26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Quién lo recibe</w:t>
            </w:r>
          </w:p>
        </w:tc>
      </w:tr>
      <w:tr>
        <w:trPr>
          <w:cantSplit/>
        </w:trPr>
        <w:tc>
          <w:tcPr>
            <w:tcW w:type="dxa" w:w="188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event_id</w:t>
            </w:r>
          </w:p>
        </w:tc>
        <w:tc>
          <w:tcPr>
            <w:tcW w:type="dxa" w:w="174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uuid</w:t>
            </w:r>
          </w:p>
        </w:tc>
        <w:tc>
          <w:tcPr>
            <w:tcW w:type="dxa" w:w="93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NULL</w:t>
            </w:r>
          </w:p>
        </w:tc>
        <w:tc>
          <w:tcPr>
            <w:tcW w:type="dxa" w:w="236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FK →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events.id</w:t>
            </w:r>
          </w:p>
        </w:tc>
        <w:tc>
          <w:tcPr>
            <w:tcW w:type="dxa" w:w="26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Evento compartido en que se dio</w:t>
            </w:r>
          </w:p>
        </w:tc>
      </w:tr>
      <w:tr>
        <w:trPr>
          <w:cantSplit/>
        </w:trPr>
        <w:tc>
          <w:tcPr>
            <w:tcW w:type="dxa" w:w="188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74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93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36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26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Momento del like</w:t>
            </w:r>
          </w:p>
        </w:tc>
      </w:tr>
    </w:tbl>
    <w:p>
      <w:pPr>
        <w:spacing w:after="120"/>
      </w:pPr>
    </w:p>
    <w:p>
      <w:pPr>
        <w:pStyle w:val="Heading3"/>
        <w:keepNext/>
      </w:pPr>
      <w:bookmarkStart w:name="_Toc82" w:id="82"/>
      <w:r>
        <w:t xml:space="preserve">6.3.16 Tabla matches</w:t>
      </w:r>
      <w:bookmarkEnd w:id="82"/>
    </w:p>
    <w:p>
      <w:pPr>
        <w:spacing w:after="140" w:line="300"/>
      </w:pPr>
      <w:r>
        <w:t xml:space="preserve">Propósito: relación mutua entre dos personas que habilita el chat. El par se guarda ordenado y solo puede haber un match activo por par; los cerrados quedan como historial. PK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pk_matches (id)</w:t>
      </w:r>
      <w:r>
        <w:t xml:space="preserve">. FK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fk_matches_users_user_a_id</w:t>
      </w:r>
      <w:r>
        <w:t xml:space="preserve"> y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fk_matches_users_user_b_id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users.id</w:t>
      </w:r>
      <w:r>
        <w:t xml:space="preserve"> CASCADE;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fk_matches_events_event_id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events.id</w:t>
      </w:r>
      <w:r>
        <w:t xml:space="preserve"> SET NULL. Índices: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ix_matches_user_a_id_user_b_id</w:t>
      </w:r>
      <w:r>
        <w:t xml:space="preserve"> único parcial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WHERE status = 'Active'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ix_matches_user_b_id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ix_matches_event_id</w:t>
      </w:r>
      <w:r>
        <w:t xml:space="preserve">. CHECK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ck_matches_ordered_pair (user_a_id &lt; user_b_id)</w:t>
      </w:r>
      <w:r>
        <w:t xml:space="preserve">. Componentes: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Matching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Chat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Moderation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Admin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1523"/>
        <w:gridCol w:w="777"/>
        <w:gridCol w:w="2310"/>
        <w:gridCol w:w="2772"/>
      </w:tblGrid>
      <w:tr>
        <w:trPr>
          <w:tblHeader/>
        </w:trPr>
        <w:tc>
          <w:tcPr>
            <w:tcW w:type="dxa" w:w="2256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Campo</w:t>
            </w:r>
          </w:p>
        </w:tc>
        <w:tc>
          <w:tcPr>
            <w:tcW w:type="dxa" w:w="1523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Tipo</w:t>
            </w:r>
          </w:p>
        </w:tc>
        <w:tc>
          <w:tcPr>
            <w:tcW w:type="dxa" w:w="777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Nulo</w:t>
            </w:r>
          </w:p>
        </w:tc>
        <w:tc>
          <w:tcPr>
            <w:tcW w:type="dxa" w:w="2310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Restricción o defecto</w:t>
            </w:r>
          </w:p>
        </w:tc>
        <w:tc>
          <w:tcPr>
            <w:tcW w:type="dxa" w:w="2772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id</w:t>
            </w:r>
          </w:p>
        </w:tc>
        <w:tc>
          <w:tcPr>
            <w:tcW w:type="dxa" w:w="152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uuid</w:t>
            </w:r>
          </w:p>
        </w:tc>
        <w:tc>
          <w:tcPr>
            <w:tcW w:type="dxa" w:w="7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31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PK</w:t>
            </w:r>
          </w:p>
        </w:tc>
        <w:tc>
          <w:tcPr>
            <w:tcW w:type="dxa" w:w="277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Identificador del match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user_a_id</w:t>
            </w:r>
          </w:p>
        </w:tc>
        <w:tc>
          <w:tcPr>
            <w:tcW w:type="dxa" w:w="152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uuid</w:t>
            </w:r>
          </w:p>
        </w:tc>
        <w:tc>
          <w:tcPr>
            <w:tcW w:type="dxa" w:w="7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31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FK →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users.id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CHECK</w:t>
            </w:r>
          </w:p>
        </w:tc>
        <w:tc>
          <w:tcPr>
            <w:tcW w:type="dxa" w:w="277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Persona con el UUID menor del par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user_b_id</w:t>
            </w:r>
          </w:p>
        </w:tc>
        <w:tc>
          <w:tcPr>
            <w:tcW w:type="dxa" w:w="152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uuid</w:t>
            </w:r>
          </w:p>
        </w:tc>
        <w:tc>
          <w:tcPr>
            <w:tcW w:type="dxa" w:w="7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31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FK →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users.id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CHECK</w:t>
            </w:r>
          </w:p>
        </w:tc>
        <w:tc>
          <w:tcPr>
            <w:tcW w:type="dxa" w:w="277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Persona con el UUID mayor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status</w:t>
            </w:r>
          </w:p>
        </w:tc>
        <w:tc>
          <w:tcPr>
            <w:tcW w:type="dxa" w:w="152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7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31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Valores de 6.4; parte del índice parcial</w:t>
            </w:r>
          </w:p>
        </w:tc>
        <w:tc>
          <w:tcPr>
            <w:tcW w:type="dxa" w:w="277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Activo o cerrado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event_id</w:t>
            </w:r>
          </w:p>
        </w:tc>
        <w:tc>
          <w:tcPr>
            <w:tcW w:type="dxa" w:w="152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uuid</w:t>
            </w:r>
          </w:p>
        </w:tc>
        <w:tc>
          <w:tcPr>
            <w:tcW w:type="dxa" w:w="7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NULL</w:t>
            </w:r>
          </w:p>
        </w:tc>
        <w:tc>
          <w:tcPr>
            <w:tcW w:type="dxa" w:w="231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FK →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events.id</w:t>
            </w:r>
          </w:p>
        </w:tc>
        <w:tc>
          <w:tcPr>
            <w:tcW w:type="dxa" w:w="277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Evento donde nació el match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52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31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277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Fecha del match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closed_at</w:t>
            </w:r>
          </w:p>
        </w:tc>
        <w:tc>
          <w:tcPr>
            <w:tcW w:type="dxa" w:w="152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NULL</w:t>
            </w:r>
          </w:p>
        </w:tc>
        <w:tc>
          <w:tcPr>
            <w:tcW w:type="dxa" w:w="231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277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Fecha de cierre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closed_by_user_id</w:t>
            </w:r>
          </w:p>
        </w:tc>
        <w:tc>
          <w:tcPr>
            <w:tcW w:type="dxa" w:w="152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uuid</w:t>
            </w:r>
          </w:p>
        </w:tc>
        <w:tc>
          <w:tcPr>
            <w:tcW w:type="dxa" w:w="7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NULL</w:t>
            </w:r>
          </w:p>
        </w:tc>
        <w:tc>
          <w:tcPr>
            <w:tcW w:type="dxa" w:w="231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Sin FK</w:t>
            </w:r>
          </w:p>
        </w:tc>
        <w:tc>
          <w:tcPr>
            <w:tcW w:type="dxa" w:w="277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Quién lo cerró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close_reason</w:t>
            </w:r>
          </w:p>
        </w:tc>
        <w:tc>
          <w:tcPr>
            <w:tcW w:type="dxa" w:w="152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7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NULL</w:t>
            </w:r>
          </w:p>
        </w:tc>
        <w:tc>
          <w:tcPr>
            <w:tcW w:type="dxa" w:w="231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Valores de 6.4</w:t>
            </w:r>
          </w:p>
        </w:tc>
        <w:tc>
          <w:tcPr>
            <w:tcW w:type="dxa" w:w="277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Por qué se cerró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last_seq</w:t>
            </w:r>
          </w:p>
        </w:tc>
        <w:tc>
          <w:tcPr>
            <w:tcW w:type="dxa" w:w="152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bigint</w:t>
            </w:r>
          </w:p>
        </w:tc>
        <w:tc>
          <w:tcPr>
            <w:tcW w:type="dxa" w:w="7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31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277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Último número de secuencia asignado a un mensaje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last_message_at</w:t>
            </w:r>
          </w:p>
        </w:tc>
        <w:tc>
          <w:tcPr>
            <w:tcW w:type="dxa" w:w="152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NULL</w:t>
            </w:r>
          </w:p>
        </w:tc>
        <w:tc>
          <w:tcPr>
            <w:tcW w:type="dxa" w:w="231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277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Fecha del último mensaje; ordena la lista de chats</w:t>
            </w:r>
          </w:p>
        </w:tc>
      </w:tr>
    </w:tbl>
    <w:p>
      <w:pPr>
        <w:spacing w:after="120"/>
      </w:pPr>
    </w:p>
    <w:p>
      <w:pPr>
        <w:pStyle w:val="Heading3"/>
        <w:keepNext/>
      </w:pPr>
      <w:bookmarkStart w:name="_Toc83" w:id="83"/>
      <w:r>
        <w:t xml:space="preserve">6.3.17 Tabla user_keys</w:t>
      </w:r>
      <w:bookmarkEnd w:id="83"/>
    </w:p>
    <w:p>
      <w:pPr>
        <w:spacing w:after="140" w:line="300"/>
      </w:pPr>
      <w:r>
        <w:t xml:space="preserve">Propósito: estado vigente de las llaves públicas del chat de cada persona. PK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pk_user_keys (user_id)</w:t>
      </w:r>
      <w:r>
        <w:t xml:space="preserve">. FK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fk_user_keys_users_user_id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users.id</w:t>
      </w:r>
      <w:r>
        <w:t xml:space="preserve"> CASCADE, relación uno a uno. Componentes: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Chat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KeyService</w:t>
      </w:r>
      <w:r>
        <w:t xml:space="preserve">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3"/>
        <w:gridCol w:w="1600"/>
        <w:gridCol w:w="832"/>
        <w:gridCol w:w="1941"/>
        <w:gridCol w:w="2762"/>
      </w:tblGrid>
      <w:tr>
        <w:trPr>
          <w:tblHeader/>
        </w:trPr>
        <w:tc>
          <w:tcPr>
            <w:tcW w:type="dxa" w:w="2503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Tipo</w:t>
            </w:r>
          </w:p>
        </w:tc>
        <w:tc>
          <w:tcPr>
            <w:tcW w:type="dxa" w:w="832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Nulo</w:t>
            </w:r>
          </w:p>
        </w:tc>
        <w:tc>
          <w:tcPr>
            <w:tcW w:type="dxa" w:w="1941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Restricción o defecto</w:t>
            </w:r>
          </w:p>
        </w:tc>
        <w:tc>
          <w:tcPr>
            <w:tcW w:type="dxa" w:w="2762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50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uuid</w:t>
            </w:r>
          </w:p>
        </w:tc>
        <w:tc>
          <w:tcPr>
            <w:tcW w:type="dxa" w:w="8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94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PK, FK →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users.id</w:t>
            </w:r>
          </w:p>
        </w:tc>
        <w:tc>
          <w:tcPr>
            <w:tcW w:type="dxa" w:w="276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Persona</w:t>
            </w:r>
          </w:p>
        </w:tc>
      </w:tr>
      <w:tr>
        <w:trPr>
          <w:cantSplit/>
        </w:trPr>
        <w:tc>
          <w:tcPr>
            <w:tcW w:type="dxa" w:w="250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identity_key</w:t>
            </w:r>
          </w:p>
        </w:tc>
        <w:tc>
          <w:tcPr>
            <w:tcW w:type="dxa" w:w="160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bytea</w:t>
            </w:r>
          </w:p>
        </w:tc>
        <w:tc>
          <w:tcPr>
            <w:tcW w:type="dxa" w:w="8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94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276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Llave pública de identidad Ed25519 (32 bytes)</w:t>
            </w:r>
          </w:p>
        </w:tc>
      </w:tr>
      <w:tr>
        <w:trPr>
          <w:cantSplit/>
        </w:trPr>
        <w:tc>
          <w:tcPr>
            <w:tcW w:type="dxa" w:w="250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current_box_key_id</w:t>
            </w:r>
          </w:p>
        </w:tc>
        <w:tc>
          <w:tcPr>
            <w:tcW w:type="dxa" w:w="160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integer</w:t>
            </w:r>
          </w:p>
        </w:tc>
        <w:tc>
          <w:tcPr>
            <w:tcW w:type="dxa" w:w="8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94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276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Número de la llave de caja vigente</w:t>
            </w:r>
          </w:p>
        </w:tc>
      </w:tr>
      <w:tr>
        <w:trPr>
          <w:cantSplit/>
        </w:trPr>
        <w:tc>
          <w:tcPr>
            <w:tcW w:type="dxa" w:w="250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94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276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Última publicación o rotación</w:t>
            </w:r>
          </w:p>
        </w:tc>
      </w:tr>
    </w:tbl>
    <w:p>
      <w:pPr>
        <w:spacing w:after="120"/>
      </w:pPr>
    </w:p>
    <w:p>
      <w:pPr>
        <w:pStyle w:val="Heading3"/>
        <w:keepNext/>
      </w:pPr>
      <w:bookmarkStart w:name="_Toc84" w:id="84"/>
      <w:r>
        <w:t xml:space="preserve">6.3.18 Tabla user_box_keys</w:t>
      </w:r>
      <w:bookmarkEnd w:id="84"/>
    </w:p>
    <w:p>
      <w:pPr>
        <w:spacing w:after="140" w:line="300"/>
      </w:pPr>
      <w:r>
        <w:t xml:space="preserve">Propósito: historial de llaves de caja X25519 públicas, firmadas por la identidad, para descifrar mensajes viejos. PK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pk_user_box_keys (user_id, box_key_id)</w:t>
      </w:r>
      <w:r>
        <w:t xml:space="preserve">. FK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fk_user_box_keys_users_user_id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users.id</w:t>
      </w:r>
      <w:r>
        <w:t xml:space="preserve"> CASCADE. Componente: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Chat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0"/>
        <w:gridCol w:w="1509"/>
        <w:gridCol w:w="767"/>
        <w:gridCol w:w="1768"/>
        <w:gridCol w:w="3964"/>
      </w:tblGrid>
      <w:tr>
        <w:trPr>
          <w:tblHeader/>
        </w:trPr>
        <w:tc>
          <w:tcPr>
            <w:tcW w:type="dxa" w:w="1630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Campo</w:t>
            </w:r>
          </w:p>
        </w:tc>
        <w:tc>
          <w:tcPr>
            <w:tcW w:type="dxa" w:w="1509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Tipo</w:t>
            </w:r>
          </w:p>
        </w:tc>
        <w:tc>
          <w:tcPr>
            <w:tcW w:type="dxa" w:w="767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Nulo</w:t>
            </w:r>
          </w:p>
        </w:tc>
        <w:tc>
          <w:tcPr>
            <w:tcW w:type="dxa" w:w="1768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Restricción o defecto</w:t>
            </w:r>
          </w:p>
        </w:tc>
        <w:tc>
          <w:tcPr>
            <w:tcW w:type="dxa" w:w="3964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63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user_id</w:t>
            </w:r>
          </w:p>
        </w:tc>
        <w:tc>
          <w:tcPr>
            <w:tcW w:type="dxa" w:w="150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uuid</w:t>
            </w:r>
          </w:p>
        </w:tc>
        <w:tc>
          <w:tcPr>
            <w:tcW w:type="dxa" w:w="76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76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PK, FK →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users.id</w:t>
            </w:r>
          </w:p>
        </w:tc>
        <w:tc>
          <w:tcPr>
            <w:tcW w:type="dxa" w:w="396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Persona</w:t>
            </w:r>
          </w:p>
        </w:tc>
      </w:tr>
      <w:tr>
        <w:trPr>
          <w:cantSplit/>
        </w:trPr>
        <w:tc>
          <w:tcPr>
            <w:tcW w:type="dxa" w:w="163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box_key_id</w:t>
            </w:r>
          </w:p>
        </w:tc>
        <w:tc>
          <w:tcPr>
            <w:tcW w:type="dxa" w:w="150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integer</w:t>
            </w:r>
          </w:p>
        </w:tc>
        <w:tc>
          <w:tcPr>
            <w:tcW w:type="dxa" w:w="76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76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PK</w:t>
            </w:r>
          </w:p>
        </w:tc>
        <w:tc>
          <w:tcPr>
            <w:tcW w:type="dxa" w:w="396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Número de la llave, estrictamente creciente</w:t>
            </w:r>
          </w:p>
        </w:tc>
      </w:tr>
      <w:tr>
        <w:trPr>
          <w:cantSplit/>
        </w:trPr>
        <w:tc>
          <w:tcPr>
            <w:tcW w:type="dxa" w:w="163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identity_key</w:t>
            </w:r>
          </w:p>
        </w:tc>
        <w:tc>
          <w:tcPr>
            <w:tcW w:type="dxa" w:w="150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bytea</w:t>
            </w:r>
          </w:p>
        </w:tc>
        <w:tc>
          <w:tcPr>
            <w:tcW w:type="dxa" w:w="76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76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96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Identidad que firmó esta llave</w:t>
            </w:r>
          </w:p>
        </w:tc>
      </w:tr>
      <w:tr>
        <w:trPr>
          <w:cantSplit/>
        </w:trPr>
        <w:tc>
          <w:tcPr>
            <w:tcW w:type="dxa" w:w="163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box_key</w:t>
            </w:r>
          </w:p>
        </w:tc>
        <w:tc>
          <w:tcPr>
            <w:tcW w:type="dxa" w:w="150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bytea</w:t>
            </w:r>
          </w:p>
        </w:tc>
        <w:tc>
          <w:tcPr>
            <w:tcW w:type="dxa" w:w="76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76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96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Llave pública X25519</w:t>
            </w:r>
          </w:p>
        </w:tc>
      </w:tr>
      <w:tr>
        <w:trPr>
          <w:cantSplit/>
        </w:trPr>
        <w:tc>
          <w:tcPr>
            <w:tcW w:type="dxa" w:w="163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signature</w:t>
            </w:r>
          </w:p>
        </w:tc>
        <w:tc>
          <w:tcPr>
            <w:tcW w:type="dxa" w:w="150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bytea</w:t>
            </w:r>
          </w:p>
        </w:tc>
        <w:tc>
          <w:tcPr>
            <w:tcW w:type="dxa" w:w="76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76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96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Firma Ed25519 de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ENCORELY-BOXKEY-v1 ‖ box_key_id ‖ box_key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verificada por el cliente</w:t>
            </w:r>
          </w:p>
        </w:tc>
      </w:tr>
      <w:tr>
        <w:trPr>
          <w:cantSplit/>
        </w:trPr>
        <w:tc>
          <w:tcPr>
            <w:tcW w:type="dxa" w:w="163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50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6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76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96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Publicación</w:t>
            </w:r>
          </w:p>
        </w:tc>
      </w:tr>
    </w:tbl>
    <w:p>
      <w:pPr>
        <w:spacing w:after="120"/>
      </w:pPr>
    </w:p>
    <w:p>
      <w:pPr>
        <w:pStyle w:val="Heading3"/>
        <w:keepNext/>
      </w:pPr>
      <w:bookmarkStart w:name="_Toc85" w:id="85"/>
      <w:r>
        <w:t xml:space="preserve">6.3.19 Tabla chat_messages</w:t>
      </w:r>
      <w:bookmarkEnd w:id="85"/>
    </w:p>
    <w:p>
      <w:pPr>
        <w:spacing w:after="140" w:line="300"/>
      </w:pPr>
      <w:r>
        <w:t xml:space="preserve">Propósito: mensajes cifrados de extremo a extremo pendientes de entrega. PK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pk_chat_messages (id)</w:t>
      </w:r>
      <w:r>
        <w:t xml:space="preserve">. FK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fk_chat_messages_matches_match_id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matches.id</w:t>
      </w:r>
      <w:r>
        <w:t xml:space="preserve"> CASCADE y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fk_chat_messages_users_sender_id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users.id</w:t>
      </w:r>
      <w:r>
        <w:t xml:space="preserve"> CASCADE. Índices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ix_chat_messages_match_id_seq</w:t>
      </w:r>
      <w:r>
        <w:t xml:space="preserve"> (único),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ix_chat_messages_sender_id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ix_chat_messages_created_at</w:t>
      </w:r>
      <w:r>
        <w:t xml:space="preserve"> (purga). Componentes: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Chat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MaintenanceService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8"/>
        <w:gridCol w:w="1460"/>
        <w:gridCol w:w="731"/>
        <w:gridCol w:w="1889"/>
        <w:gridCol w:w="3050"/>
      </w:tblGrid>
      <w:tr>
        <w:trPr>
          <w:tblHeader/>
        </w:trPr>
        <w:tc>
          <w:tcPr>
            <w:tcW w:type="dxa" w:w="2508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Campo</w:t>
            </w:r>
          </w:p>
        </w:tc>
        <w:tc>
          <w:tcPr>
            <w:tcW w:type="dxa" w:w="1460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Tipo</w:t>
            </w:r>
          </w:p>
        </w:tc>
        <w:tc>
          <w:tcPr>
            <w:tcW w:type="dxa" w:w="731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Nulo</w:t>
            </w:r>
          </w:p>
        </w:tc>
        <w:tc>
          <w:tcPr>
            <w:tcW w:type="dxa" w:w="1889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Restricción o defecto</w:t>
            </w:r>
          </w:p>
        </w:tc>
        <w:tc>
          <w:tcPr>
            <w:tcW w:type="dxa" w:w="3050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50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id</w:t>
            </w:r>
          </w:p>
        </w:tc>
        <w:tc>
          <w:tcPr>
            <w:tcW w:type="dxa" w:w="146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uuid</w:t>
            </w:r>
          </w:p>
        </w:tc>
        <w:tc>
          <w:tcPr>
            <w:tcW w:type="dxa" w:w="7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88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PK, lo genera el cliente</w:t>
            </w:r>
          </w:p>
        </w:tc>
        <w:tc>
          <w:tcPr>
            <w:tcW w:type="dxa" w:w="305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Identificador del mensaje</w:t>
            </w:r>
          </w:p>
        </w:tc>
      </w:tr>
      <w:tr>
        <w:trPr>
          <w:cantSplit/>
        </w:trPr>
        <w:tc>
          <w:tcPr>
            <w:tcW w:type="dxa" w:w="250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match_id</w:t>
            </w:r>
          </w:p>
        </w:tc>
        <w:tc>
          <w:tcPr>
            <w:tcW w:type="dxa" w:w="146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uuid</w:t>
            </w:r>
          </w:p>
        </w:tc>
        <w:tc>
          <w:tcPr>
            <w:tcW w:type="dxa" w:w="7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88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FK →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matches.id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UNIQUE con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seq</w:t>
            </w:r>
          </w:p>
        </w:tc>
        <w:tc>
          <w:tcPr>
            <w:tcW w:type="dxa" w:w="305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Conversación</w:t>
            </w:r>
          </w:p>
        </w:tc>
      </w:tr>
      <w:tr>
        <w:trPr>
          <w:cantSplit/>
        </w:trPr>
        <w:tc>
          <w:tcPr>
            <w:tcW w:type="dxa" w:w="250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sender_id</w:t>
            </w:r>
          </w:p>
        </w:tc>
        <w:tc>
          <w:tcPr>
            <w:tcW w:type="dxa" w:w="146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uuid</w:t>
            </w:r>
          </w:p>
        </w:tc>
        <w:tc>
          <w:tcPr>
            <w:tcW w:type="dxa" w:w="7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88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FK →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users.id</w:t>
            </w:r>
          </w:p>
        </w:tc>
        <w:tc>
          <w:tcPr>
            <w:tcW w:type="dxa" w:w="305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Remitente</w:t>
            </w:r>
          </w:p>
        </w:tc>
      </w:tr>
      <w:tr>
        <w:trPr>
          <w:cantSplit/>
        </w:trPr>
        <w:tc>
          <w:tcPr>
            <w:tcW w:type="dxa" w:w="250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seq</w:t>
            </w:r>
          </w:p>
        </w:tc>
        <w:tc>
          <w:tcPr>
            <w:tcW w:type="dxa" w:w="146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bigint</w:t>
            </w:r>
          </w:p>
        </w:tc>
        <w:tc>
          <w:tcPr>
            <w:tcW w:type="dxa" w:w="7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88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UNIQUE con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match_id</w:t>
            </w:r>
          </w:p>
        </w:tc>
        <w:tc>
          <w:tcPr>
            <w:tcW w:type="dxa" w:w="305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Orden total del mensaje en la conversación, sin huecos</w:t>
            </w:r>
          </w:p>
        </w:tc>
      </w:tr>
      <w:tr>
        <w:trPr>
          <w:cantSplit/>
        </w:trPr>
        <w:tc>
          <w:tcPr>
            <w:tcW w:type="dxa" w:w="250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version</w:t>
            </w:r>
          </w:p>
        </w:tc>
        <w:tc>
          <w:tcPr>
            <w:tcW w:type="dxa" w:w="146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smallint</w:t>
            </w:r>
          </w:p>
        </w:tc>
        <w:tc>
          <w:tcPr>
            <w:tcW w:type="dxa" w:w="7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88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05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Versión del formato del sobre</w:t>
            </w:r>
          </w:p>
        </w:tc>
      </w:tr>
      <w:tr>
        <w:trPr>
          <w:cantSplit/>
        </w:trPr>
        <w:tc>
          <w:tcPr>
            <w:tcW w:type="dxa" w:w="250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sender_box_key_id</w:t>
            </w:r>
          </w:p>
        </w:tc>
        <w:tc>
          <w:tcPr>
            <w:tcW w:type="dxa" w:w="146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integer</w:t>
            </w:r>
          </w:p>
        </w:tc>
        <w:tc>
          <w:tcPr>
            <w:tcW w:type="dxa" w:w="7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88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05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Llave de caja del remitente usada</w:t>
            </w:r>
          </w:p>
        </w:tc>
      </w:tr>
      <w:tr>
        <w:trPr>
          <w:cantSplit/>
        </w:trPr>
        <w:tc>
          <w:tcPr>
            <w:tcW w:type="dxa" w:w="250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recipient_box_key_id</w:t>
            </w:r>
          </w:p>
        </w:tc>
        <w:tc>
          <w:tcPr>
            <w:tcW w:type="dxa" w:w="146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integer</w:t>
            </w:r>
          </w:p>
        </w:tc>
        <w:tc>
          <w:tcPr>
            <w:tcW w:type="dxa" w:w="7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88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05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Llave de caja del destinatario usada</w:t>
            </w:r>
          </w:p>
        </w:tc>
      </w:tr>
      <w:tr>
        <w:trPr>
          <w:cantSplit/>
        </w:trPr>
        <w:tc>
          <w:tcPr>
            <w:tcW w:type="dxa" w:w="250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nonce</w:t>
            </w:r>
          </w:p>
        </w:tc>
        <w:tc>
          <w:tcPr>
            <w:tcW w:type="dxa" w:w="146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bytea</w:t>
            </w:r>
          </w:p>
        </w:tc>
        <w:tc>
          <w:tcPr>
            <w:tcW w:type="dxa" w:w="7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88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05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Nonce aleatorio de 24 bytes de XChaCha20-Poly1305</w:t>
            </w:r>
          </w:p>
        </w:tc>
      </w:tr>
      <w:tr>
        <w:trPr>
          <w:cantSplit/>
        </w:trPr>
        <w:tc>
          <w:tcPr>
            <w:tcW w:type="dxa" w:w="250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ciphertext</w:t>
            </w:r>
          </w:p>
        </w:tc>
        <w:tc>
          <w:tcPr>
            <w:tcW w:type="dxa" w:w="146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bytea</w:t>
            </w:r>
          </w:p>
        </w:tc>
        <w:tc>
          <w:tcPr>
            <w:tcW w:type="dxa" w:w="7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88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05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Mensaje cifrado</w:t>
            </w:r>
          </w:p>
        </w:tc>
      </w:tr>
      <w:tr>
        <w:trPr>
          <w:cantSplit/>
        </w:trPr>
        <w:tc>
          <w:tcPr>
            <w:tcW w:type="dxa" w:w="250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franking_tag</w:t>
            </w:r>
          </w:p>
        </w:tc>
        <w:tc>
          <w:tcPr>
            <w:tcW w:type="dxa" w:w="146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bytea</w:t>
            </w:r>
          </w:p>
        </w:tc>
        <w:tc>
          <w:tcPr>
            <w:tcW w:type="dxa" w:w="7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NULL</w:t>
            </w:r>
          </w:p>
        </w:tc>
        <w:tc>
          <w:tcPr>
            <w:tcW w:type="dxa" w:w="188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05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Compromiso HMAC-SHA256 para reportes verificables</w:t>
            </w:r>
          </w:p>
        </w:tc>
      </w:tr>
      <w:tr>
        <w:trPr>
          <w:cantSplit/>
        </w:trPr>
        <w:tc>
          <w:tcPr>
            <w:tcW w:type="dxa" w:w="250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6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88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Índice</w:t>
            </w:r>
          </w:p>
        </w:tc>
        <w:tc>
          <w:tcPr>
            <w:tcW w:type="dxa" w:w="305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Recepción en el servidor</w:t>
            </w:r>
          </w:p>
        </w:tc>
      </w:tr>
    </w:tbl>
    <w:p>
      <w:pPr>
        <w:spacing w:after="120"/>
      </w:pPr>
    </w:p>
    <w:p>
      <w:pPr>
        <w:pStyle w:val="Heading3"/>
        <w:keepNext/>
      </w:pPr>
      <w:bookmarkStart w:name="_Toc86" w:id="86"/>
      <w:r>
        <w:t xml:space="preserve">6.3.20 Tabla delivered_message_ids</w:t>
      </w:r>
      <w:bookmarkEnd w:id="86"/>
    </w:p>
    <w:p>
      <w:pPr>
        <w:spacing w:after="140" w:line="300"/>
      </w:pPr>
      <w:r>
        <w:t xml:space="preserve">Propósito: "lápida" del id de un mensaje sin franking ya confirmado por el receptor. Al borrar el mensaje, impide que el mismo id se reutilice con otro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seq</w:t>
      </w:r>
      <w:r>
        <w:t xml:space="preserve">. PK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pk_delivered_message_ids (message_id)</w:t>
      </w:r>
      <w:r>
        <w:t xml:space="preserve">. FK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fk_delivered_message_ids_users_sender_id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users.id</w:t>
      </w:r>
      <w:r>
        <w:t xml:space="preserve"> CASCADE. Índices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ix_delivered_message_ids_sender_id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ix_delivered_message_ids_delivered_at</w:t>
      </w:r>
      <w:r>
        <w:t xml:space="preserve"> (purga a los 180 días). Componentes: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Chat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MaintenanceService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9"/>
        <w:gridCol w:w="1802"/>
        <w:gridCol w:w="979"/>
        <w:gridCol w:w="2326"/>
        <w:gridCol w:w="2582"/>
      </w:tblGrid>
      <w:tr>
        <w:trPr>
          <w:tblHeader/>
        </w:trPr>
        <w:tc>
          <w:tcPr>
            <w:tcW w:type="dxa" w:w="1949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Campo</w:t>
            </w:r>
          </w:p>
        </w:tc>
        <w:tc>
          <w:tcPr>
            <w:tcW w:type="dxa" w:w="1802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Tipo</w:t>
            </w:r>
          </w:p>
        </w:tc>
        <w:tc>
          <w:tcPr>
            <w:tcW w:type="dxa" w:w="979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Nulo</w:t>
            </w:r>
          </w:p>
        </w:tc>
        <w:tc>
          <w:tcPr>
            <w:tcW w:type="dxa" w:w="2326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Restricción o defecto</w:t>
            </w:r>
          </w:p>
        </w:tc>
        <w:tc>
          <w:tcPr>
            <w:tcW w:type="dxa" w:w="2582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message_id</w:t>
            </w:r>
          </w:p>
        </w:tc>
        <w:tc>
          <w:tcPr>
            <w:tcW w:type="dxa" w:w="180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uuid</w:t>
            </w:r>
          </w:p>
        </w:tc>
        <w:tc>
          <w:tcPr>
            <w:tcW w:type="dxa" w:w="9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32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PK</w:t>
            </w:r>
          </w:p>
        </w:tc>
        <w:tc>
          <w:tcPr>
            <w:tcW w:type="dxa" w:w="258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Id del mensaje entregado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match_id</w:t>
            </w:r>
          </w:p>
        </w:tc>
        <w:tc>
          <w:tcPr>
            <w:tcW w:type="dxa" w:w="180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uuid</w:t>
            </w:r>
          </w:p>
        </w:tc>
        <w:tc>
          <w:tcPr>
            <w:tcW w:type="dxa" w:w="9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32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Sin FK</w:t>
            </w:r>
          </w:p>
        </w:tc>
        <w:tc>
          <w:tcPr>
            <w:tcW w:type="dxa" w:w="258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Conversación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sender_id</w:t>
            </w:r>
          </w:p>
        </w:tc>
        <w:tc>
          <w:tcPr>
            <w:tcW w:type="dxa" w:w="180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uuid</w:t>
            </w:r>
          </w:p>
        </w:tc>
        <w:tc>
          <w:tcPr>
            <w:tcW w:type="dxa" w:w="9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32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FK →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users.id</w:t>
            </w:r>
          </w:p>
        </w:tc>
        <w:tc>
          <w:tcPr>
            <w:tcW w:type="dxa" w:w="258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Remitente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delivered_at</w:t>
            </w:r>
          </w:p>
        </w:tc>
        <w:tc>
          <w:tcPr>
            <w:tcW w:type="dxa" w:w="180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9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32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Índice</w:t>
            </w:r>
          </w:p>
        </w:tc>
        <w:tc>
          <w:tcPr>
            <w:tcW w:type="dxa" w:w="258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Momento del ack</w:t>
            </w:r>
          </w:p>
        </w:tc>
      </w:tr>
    </w:tbl>
    <w:p>
      <w:pPr>
        <w:spacing w:after="120"/>
      </w:pPr>
    </w:p>
    <w:p>
      <w:pPr>
        <w:pStyle w:val="Heading3"/>
        <w:keepNext/>
      </w:pPr>
      <w:bookmarkStart w:name="_Toc87" w:id="87"/>
      <w:r>
        <w:t xml:space="preserve">6.3.21 Tabla message_franking_records</w:t>
      </w:r>
      <w:bookmarkEnd w:id="87"/>
    </w:p>
    <w:p>
      <w:pPr>
        <w:spacing w:after="140" w:line="300"/>
      </w:pPr>
      <w:r>
        <w:t xml:space="preserve">Propósito: copia del compromiso de franking de cada mensaje con tag, con vida propia: el ack borra el mensaje pero un reporte posterior debe poder verificarse. PK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pk_message_franking_records (message_id)</w:t>
      </w:r>
      <w:r>
        <w:t xml:space="preserve">. FK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fk_message_franking_records_users_sender_id</w:t>
      </w:r>
      <w:r>
        <w:t xml:space="preserve"> y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fk_message_franking_records_users_recipient_id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users.id</w:t>
      </w:r>
      <w:r>
        <w:t xml:space="preserve"> CASCADE. Índices por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match_id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sender_id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recipient_id</w:t>
      </w:r>
      <w:r>
        <w:t xml:space="preserve"> y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created_at</w:t>
      </w:r>
      <w:r>
        <w:t xml:space="preserve">. Componentes: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Chat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Moderation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MaintenanceService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8"/>
        <w:gridCol w:w="1663"/>
        <w:gridCol w:w="879"/>
        <w:gridCol w:w="2062"/>
        <w:gridCol w:w="3236"/>
      </w:tblGrid>
      <w:tr>
        <w:trPr>
          <w:tblHeader/>
        </w:trPr>
        <w:tc>
          <w:tcPr>
            <w:tcW w:type="dxa" w:w="1798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Campo</w:t>
            </w:r>
          </w:p>
        </w:tc>
        <w:tc>
          <w:tcPr>
            <w:tcW w:type="dxa" w:w="1663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Tipo</w:t>
            </w:r>
          </w:p>
        </w:tc>
        <w:tc>
          <w:tcPr>
            <w:tcW w:type="dxa" w:w="879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Nulo</w:t>
            </w:r>
          </w:p>
        </w:tc>
        <w:tc>
          <w:tcPr>
            <w:tcW w:type="dxa" w:w="2062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Restricción o defecto</w:t>
            </w:r>
          </w:p>
        </w:tc>
        <w:tc>
          <w:tcPr>
            <w:tcW w:type="dxa" w:w="3236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79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message_id</w:t>
            </w:r>
          </w:p>
        </w:tc>
        <w:tc>
          <w:tcPr>
            <w:tcW w:type="dxa" w:w="166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uuid</w:t>
            </w:r>
          </w:p>
        </w:tc>
        <w:tc>
          <w:tcPr>
            <w:tcW w:type="dxa" w:w="8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6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PK</w:t>
            </w:r>
          </w:p>
        </w:tc>
        <w:tc>
          <w:tcPr>
            <w:tcW w:type="dxa" w:w="323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Mensaje al que pertenece el compromiso</w:t>
            </w:r>
          </w:p>
        </w:tc>
      </w:tr>
      <w:tr>
        <w:trPr>
          <w:cantSplit/>
        </w:trPr>
        <w:tc>
          <w:tcPr>
            <w:tcW w:type="dxa" w:w="179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match_id</w:t>
            </w:r>
          </w:p>
        </w:tc>
        <w:tc>
          <w:tcPr>
            <w:tcW w:type="dxa" w:w="166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uuid</w:t>
            </w:r>
          </w:p>
        </w:tc>
        <w:tc>
          <w:tcPr>
            <w:tcW w:type="dxa" w:w="8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6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Índice, sin FK</w:t>
            </w:r>
          </w:p>
        </w:tc>
        <w:tc>
          <w:tcPr>
            <w:tcW w:type="dxa" w:w="323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Conversación</w:t>
            </w:r>
          </w:p>
        </w:tc>
      </w:tr>
      <w:tr>
        <w:trPr>
          <w:cantSplit/>
        </w:trPr>
        <w:tc>
          <w:tcPr>
            <w:tcW w:type="dxa" w:w="179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sender_id</w:t>
            </w:r>
          </w:p>
        </w:tc>
        <w:tc>
          <w:tcPr>
            <w:tcW w:type="dxa" w:w="166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uuid</w:t>
            </w:r>
          </w:p>
        </w:tc>
        <w:tc>
          <w:tcPr>
            <w:tcW w:type="dxa" w:w="8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6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FK →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users.id</w:t>
            </w:r>
          </w:p>
        </w:tc>
        <w:tc>
          <w:tcPr>
            <w:tcW w:type="dxa" w:w="323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Remitente (el reportable)</w:t>
            </w:r>
          </w:p>
        </w:tc>
      </w:tr>
      <w:tr>
        <w:trPr>
          <w:cantSplit/>
        </w:trPr>
        <w:tc>
          <w:tcPr>
            <w:tcW w:type="dxa" w:w="179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recipient_id</w:t>
            </w:r>
          </w:p>
        </w:tc>
        <w:tc>
          <w:tcPr>
            <w:tcW w:type="dxa" w:w="166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uuid</w:t>
            </w:r>
          </w:p>
        </w:tc>
        <w:tc>
          <w:tcPr>
            <w:tcW w:type="dxa" w:w="8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6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FK →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users.id</w:t>
            </w:r>
          </w:p>
        </w:tc>
        <w:tc>
          <w:tcPr>
            <w:tcW w:type="dxa" w:w="323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Destinatario (quien puede reportar)</w:t>
            </w:r>
          </w:p>
        </w:tc>
      </w:tr>
      <w:tr>
        <w:trPr>
          <w:cantSplit/>
        </w:trPr>
        <w:tc>
          <w:tcPr>
            <w:tcW w:type="dxa" w:w="179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franking_tag</w:t>
            </w:r>
          </w:p>
        </w:tc>
        <w:tc>
          <w:tcPr>
            <w:tcW w:type="dxa" w:w="166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bytea</w:t>
            </w:r>
          </w:p>
        </w:tc>
        <w:tc>
          <w:tcPr>
            <w:tcW w:type="dxa" w:w="8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6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23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HMAC-SHA256 del mensaje con la llave de franking</w:t>
            </w:r>
          </w:p>
        </w:tc>
      </w:tr>
      <w:tr>
        <w:trPr>
          <w:cantSplit/>
        </w:trPr>
        <w:tc>
          <w:tcPr>
            <w:tcW w:type="dxa" w:w="179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6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06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Índice</w:t>
            </w:r>
          </w:p>
        </w:tc>
        <w:tc>
          <w:tcPr>
            <w:tcW w:type="dxa" w:w="323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Fecha del mensaje</w:t>
            </w:r>
          </w:p>
        </w:tc>
      </w:tr>
    </w:tbl>
    <w:p>
      <w:pPr>
        <w:spacing w:after="120"/>
      </w:pPr>
    </w:p>
    <w:p>
      <w:pPr>
        <w:pStyle w:val="Heading3"/>
        <w:keepNext/>
      </w:pPr>
      <w:bookmarkStart w:name="_Toc88" w:id="88"/>
      <w:r>
        <w:t xml:space="preserve">6.3.22 Tabla blocks</w:t>
      </w:r>
      <w:bookmarkEnd w:id="88"/>
    </w:p>
    <w:p>
      <w:pPr>
        <w:spacing w:after="140" w:line="300"/>
      </w:pPr>
      <w:r>
        <w:t xml:space="preserve">Propósito: bloqueos entre personas. PK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pk_blocks (blocker_id, blocked_id)</w:t>
      </w:r>
      <w:r>
        <w:t xml:space="preserve">. FK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fk_blocks_users_blocker_id</w:t>
      </w:r>
      <w:r>
        <w:t xml:space="preserve"> y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fk_blocks_users_blocked_id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users.id</w:t>
      </w:r>
      <w:r>
        <w:t xml:space="preserve"> CASCADE. Índice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ix_blocks_blocked_id</w:t>
      </w:r>
      <w:r>
        <w:t xml:space="preserve">. CHECK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ck_blocks_not_self (blocker_id &lt;&gt; blocked_id)</w:t>
      </w:r>
      <w:r>
        <w:t xml:space="preserve">. Componentes: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Moderation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Events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Profiles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Matching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7"/>
        <w:gridCol w:w="1860"/>
        <w:gridCol w:w="1021"/>
        <w:gridCol w:w="2610"/>
        <w:gridCol w:w="2440"/>
      </w:tblGrid>
      <w:tr>
        <w:trPr>
          <w:tblHeader/>
        </w:trPr>
        <w:tc>
          <w:tcPr>
            <w:tcW w:type="dxa" w:w="1707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Campo</w:t>
            </w:r>
          </w:p>
        </w:tc>
        <w:tc>
          <w:tcPr>
            <w:tcW w:type="dxa" w:w="1860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Tipo</w:t>
            </w:r>
          </w:p>
        </w:tc>
        <w:tc>
          <w:tcPr>
            <w:tcW w:type="dxa" w:w="1021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Nulo</w:t>
            </w:r>
          </w:p>
        </w:tc>
        <w:tc>
          <w:tcPr>
            <w:tcW w:type="dxa" w:w="2610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Restricción o defecto</w:t>
            </w:r>
          </w:p>
        </w:tc>
        <w:tc>
          <w:tcPr>
            <w:tcW w:type="dxa" w:w="2440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70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blocker_id</w:t>
            </w:r>
          </w:p>
        </w:tc>
        <w:tc>
          <w:tcPr>
            <w:tcW w:type="dxa" w:w="186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uuid</w:t>
            </w:r>
          </w:p>
        </w:tc>
        <w:tc>
          <w:tcPr>
            <w:tcW w:type="dxa" w:w="102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61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PK, FK →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users.id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CHECK</w:t>
            </w:r>
          </w:p>
        </w:tc>
        <w:tc>
          <w:tcPr>
            <w:tcW w:type="dxa" w:w="244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Quién bloquea</w:t>
            </w:r>
          </w:p>
        </w:tc>
      </w:tr>
      <w:tr>
        <w:trPr>
          <w:cantSplit/>
        </w:trPr>
        <w:tc>
          <w:tcPr>
            <w:tcW w:type="dxa" w:w="170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blocked_id</w:t>
            </w:r>
          </w:p>
        </w:tc>
        <w:tc>
          <w:tcPr>
            <w:tcW w:type="dxa" w:w="186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uuid</w:t>
            </w:r>
          </w:p>
        </w:tc>
        <w:tc>
          <w:tcPr>
            <w:tcW w:type="dxa" w:w="102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61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PK, FK →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users.id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CHECK</w:t>
            </w:r>
          </w:p>
        </w:tc>
        <w:tc>
          <w:tcPr>
            <w:tcW w:type="dxa" w:w="244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Quién queda bloqueado</w:t>
            </w:r>
          </w:p>
        </w:tc>
      </w:tr>
      <w:tr>
        <w:trPr>
          <w:cantSplit/>
        </w:trPr>
        <w:tc>
          <w:tcPr>
            <w:tcW w:type="dxa" w:w="170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6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2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261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244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Fecha del bloqueo</w:t>
            </w:r>
          </w:p>
        </w:tc>
      </w:tr>
    </w:tbl>
    <w:p>
      <w:pPr>
        <w:spacing w:after="120"/>
      </w:pPr>
    </w:p>
    <w:p>
      <w:pPr>
        <w:pStyle w:val="Heading3"/>
        <w:keepNext/>
      </w:pPr>
      <w:bookmarkStart w:name="_Toc89" w:id="89"/>
      <w:r>
        <w:t xml:space="preserve">6.3.23 Tabla reports</w:t>
      </w:r>
      <w:bookmarkEnd w:id="89"/>
    </w:p>
    <w:p>
      <w:pPr>
        <w:spacing w:after="140" w:line="300"/>
      </w:pPr>
      <w:r>
        <w:t xml:space="preserve">Propósito: reportes de moderación con evidencia verificable. Sobreviven al borrado de las cuentas (las referencias pasan a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NULL</w:t>
      </w:r>
      <w:r>
        <w:t xml:space="preserve">). Solo puede haber un reporte abierto por par (quien reporta, reportado). PK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pk_reports (id)</w:t>
      </w:r>
      <w:r>
        <w:t xml:space="preserve">. FK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fk_reports_users_reporter_id</w:t>
      </w:r>
      <w:r>
        <w:t xml:space="preserve"> y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fk_reports_users_reported_user_id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users.id</w:t>
      </w:r>
      <w:r>
        <w:t xml:space="preserve"> SET NULL;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fk_reports_matches_match_id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matches.id</w:t>
      </w:r>
      <w:r>
        <w:t xml:space="preserve"> SET NULL. Índices: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ix_reports_reporter_id_reported_user_id</w:t>
      </w:r>
      <w:r>
        <w:t xml:space="preserve"> único parcial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WHERE status = 'Open'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ix_reports_status_created_at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ix_reports_resolved_at</w:t>
      </w:r>
      <w:r>
        <w:t xml:space="preserve"> parcial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WHERE evidence_purged_at IS NULL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ix_reports_reporter_id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ix_reports_reported_user_id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ix_reports_match_id</w:t>
      </w:r>
      <w:r>
        <w:t xml:space="preserve">. Componentes: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Moderation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Admin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MaintenanceService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94"/>
        <w:gridCol w:w="1695"/>
        <w:gridCol w:w="732"/>
        <w:gridCol w:w="1677"/>
        <w:gridCol w:w="3140"/>
      </w:tblGrid>
      <w:tr>
        <w:trPr>
          <w:tblHeader/>
        </w:trPr>
        <w:tc>
          <w:tcPr>
            <w:tcW w:type="dxa" w:w="2394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Campo</w:t>
            </w:r>
          </w:p>
        </w:tc>
        <w:tc>
          <w:tcPr>
            <w:tcW w:type="dxa" w:w="1695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Tipo</w:t>
            </w:r>
          </w:p>
        </w:tc>
        <w:tc>
          <w:tcPr>
            <w:tcW w:type="dxa" w:w="732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Nulo</w:t>
            </w:r>
          </w:p>
        </w:tc>
        <w:tc>
          <w:tcPr>
            <w:tcW w:type="dxa" w:w="1677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Restricción o defecto</w:t>
            </w:r>
          </w:p>
        </w:tc>
        <w:tc>
          <w:tcPr>
            <w:tcW w:type="dxa" w:w="3140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39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id</w:t>
            </w:r>
          </w:p>
        </w:tc>
        <w:tc>
          <w:tcPr>
            <w:tcW w:type="dxa" w:w="169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uuid</w:t>
            </w:r>
          </w:p>
        </w:tc>
        <w:tc>
          <w:tcPr>
            <w:tcW w:type="dxa" w:w="7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6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PK</w:t>
            </w:r>
          </w:p>
        </w:tc>
        <w:tc>
          <w:tcPr>
            <w:tcW w:type="dxa" w:w="314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Identificador del reporte</w:t>
            </w:r>
          </w:p>
        </w:tc>
      </w:tr>
      <w:tr>
        <w:trPr>
          <w:cantSplit/>
        </w:trPr>
        <w:tc>
          <w:tcPr>
            <w:tcW w:type="dxa" w:w="239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reporter_id</w:t>
            </w:r>
          </w:p>
        </w:tc>
        <w:tc>
          <w:tcPr>
            <w:tcW w:type="dxa" w:w="169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uuid</w:t>
            </w:r>
          </w:p>
        </w:tc>
        <w:tc>
          <w:tcPr>
            <w:tcW w:type="dxa" w:w="7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NULL</w:t>
            </w:r>
          </w:p>
        </w:tc>
        <w:tc>
          <w:tcPr>
            <w:tcW w:type="dxa" w:w="16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FK →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users.id</w:t>
            </w:r>
          </w:p>
        </w:tc>
        <w:tc>
          <w:tcPr>
            <w:tcW w:type="dxa" w:w="314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Quién reporta;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NULL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si borró su cuenta</w:t>
            </w:r>
          </w:p>
        </w:tc>
      </w:tr>
      <w:tr>
        <w:trPr>
          <w:cantSplit/>
        </w:trPr>
        <w:tc>
          <w:tcPr>
            <w:tcW w:type="dxa" w:w="239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reported_user_id</w:t>
            </w:r>
          </w:p>
        </w:tc>
        <w:tc>
          <w:tcPr>
            <w:tcW w:type="dxa" w:w="169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uuid</w:t>
            </w:r>
          </w:p>
        </w:tc>
        <w:tc>
          <w:tcPr>
            <w:tcW w:type="dxa" w:w="7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NULL</w:t>
            </w:r>
          </w:p>
        </w:tc>
        <w:tc>
          <w:tcPr>
            <w:tcW w:type="dxa" w:w="16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FK →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users.id</w:t>
            </w:r>
          </w:p>
        </w:tc>
        <w:tc>
          <w:tcPr>
            <w:tcW w:type="dxa" w:w="314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Persona reportada</w:t>
            </w:r>
          </w:p>
        </w:tc>
      </w:tr>
      <w:tr>
        <w:trPr>
          <w:cantSplit/>
        </w:trPr>
        <w:tc>
          <w:tcPr>
            <w:tcW w:type="dxa" w:w="239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match_id</w:t>
            </w:r>
          </w:p>
        </w:tc>
        <w:tc>
          <w:tcPr>
            <w:tcW w:type="dxa" w:w="169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uuid</w:t>
            </w:r>
          </w:p>
        </w:tc>
        <w:tc>
          <w:tcPr>
            <w:tcW w:type="dxa" w:w="7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NULL</w:t>
            </w:r>
          </w:p>
        </w:tc>
        <w:tc>
          <w:tcPr>
            <w:tcW w:type="dxa" w:w="16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FK →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matches.id</w:t>
            </w:r>
          </w:p>
        </w:tc>
        <w:tc>
          <w:tcPr>
            <w:tcW w:type="dxa" w:w="314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Conversación en la que ocurrió, si aplica</w:t>
            </w:r>
          </w:p>
        </w:tc>
      </w:tr>
      <w:tr>
        <w:trPr>
          <w:cantSplit/>
        </w:trPr>
        <w:tc>
          <w:tcPr>
            <w:tcW w:type="dxa" w:w="239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reason</w:t>
            </w:r>
          </w:p>
        </w:tc>
        <w:tc>
          <w:tcPr>
            <w:tcW w:type="dxa" w:w="169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7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6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Valores de 6.4</w:t>
            </w:r>
          </w:p>
        </w:tc>
        <w:tc>
          <w:tcPr>
            <w:tcW w:type="dxa" w:w="314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Motivo</w:t>
            </w:r>
          </w:p>
        </w:tc>
      </w:tr>
      <w:tr>
        <w:trPr>
          <w:cantSplit/>
        </w:trPr>
        <w:tc>
          <w:tcPr>
            <w:tcW w:type="dxa" w:w="239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detail</w:t>
            </w:r>
          </w:p>
        </w:tc>
        <w:tc>
          <w:tcPr>
            <w:tcW w:type="dxa" w:w="169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varchar(1000)</w:t>
            </w:r>
          </w:p>
        </w:tc>
        <w:tc>
          <w:tcPr>
            <w:tcW w:type="dxa" w:w="7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NULL</w:t>
            </w:r>
          </w:p>
        </w:tc>
        <w:tc>
          <w:tcPr>
            <w:tcW w:type="dxa" w:w="16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14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Explicación libre</w:t>
            </w:r>
          </w:p>
        </w:tc>
      </w:tr>
      <w:tr>
        <w:trPr>
          <w:cantSplit/>
        </w:trPr>
        <w:tc>
          <w:tcPr>
            <w:tcW w:type="dxa" w:w="239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evidence</w:t>
            </w:r>
          </w:p>
        </w:tc>
        <w:tc>
          <w:tcPr>
            <w:tcW w:type="dxa" w:w="169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jsonb</w:t>
            </w:r>
          </w:p>
        </w:tc>
        <w:tc>
          <w:tcPr>
            <w:tcW w:type="dxa" w:w="7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NULL</w:t>
            </w:r>
          </w:p>
        </w:tc>
        <w:tc>
          <w:tcPr>
            <w:tcW w:type="dxa" w:w="16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14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Lista de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{MessageId, Plaintext, Verified}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: mensajes revelados y si su franking coincide</w:t>
            </w:r>
          </w:p>
        </w:tc>
      </w:tr>
      <w:tr>
        <w:trPr>
          <w:cantSplit/>
        </w:trPr>
        <w:tc>
          <w:tcPr>
            <w:tcW w:type="dxa" w:w="239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status</w:t>
            </w:r>
          </w:p>
        </w:tc>
        <w:tc>
          <w:tcPr>
            <w:tcW w:type="dxa" w:w="169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7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6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Valores de 6.4</w:t>
            </w:r>
          </w:p>
        </w:tc>
        <w:tc>
          <w:tcPr>
            <w:tcW w:type="dxa" w:w="314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Estado en la cola de moderación</w:t>
            </w:r>
          </w:p>
        </w:tc>
      </w:tr>
      <w:tr>
        <w:trPr>
          <w:cantSplit/>
        </w:trPr>
        <w:tc>
          <w:tcPr>
            <w:tcW w:type="dxa" w:w="239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resolution_note</w:t>
            </w:r>
          </w:p>
        </w:tc>
        <w:tc>
          <w:tcPr>
            <w:tcW w:type="dxa" w:w="169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varchar(1000)</w:t>
            </w:r>
          </w:p>
        </w:tc>
        <w:tc>
          <w:tcPr>
            <w:tcW w:type="dxa" w:w="7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NULL</w:t>
            </w:r>
          </w:p>
        </w:tc>
        <w:tc>
          <w:tcPr>
            <w:tcW w:type="dxa" w:w="16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14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Nota de quien modera</w:t>
            </w:r>
          </w:p>
        </w:tc>
      </w:tr>
      <w:tr>
        <w:trPr>
          <w:cantSplit/>
        </w:trPr>
        <w:tc>
          <w:tcPr>
            <w:tcW w:type="dxa" w:w="239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resolved_by_user_id</w:t>
            </w:r>
          </w:p>
        </w:tc>
        <w:tc>
          <w:tcPr>
            <w:tcW w:type="dxa" w:w="169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uuid</w:t>
            </w:r>
          </w:p>
        </w:tc>
        <w:tc>
          <w:tcPr>
            <w:tcW w:type="dxa" w:w="7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NULL</w:t>
            </w:r>
          </w:p>
        </w:tc>
        <w:tc>
          <w:tcPr>
            <w:tcW w:type="dxa" w:w="16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Sin FK</w:t>
            </w:r>
          </w:p>
        </w:tc>
        <w:tc>
          <w:tcPr>
            <w:tcW w:type="dxa" w:w="314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Admin que resolvió</w:t>
            </w:r>
          </w:p>
        </w:tc>
      </w:tr>
      <w:tr>
        <w:trPr>
          <w:cantSplit/>
        </w:trPr>
        <w:tc>
          <w:tcPr>
            <w:tcW w:type="dxa" w:w="239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resolved_at</w:t>
            </w:r>
          </w:p>
        </w:tc>
        <w:tc>
          <w:tcPr>
            <w:tcW w:type="dxa" w:w="169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NULL</w:t>
            </w:r>
          </w:p>
        </w:tc>
        <w:tc>
          <w:tcPr>
            <w:tcW w:type="dxa" w:w="16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Índice parcial</w:t>
            </w:r>
          </w:p>
        </w:tc>
        <w:tc>
          <w:tcPr>
            <w:tcW w:type="dxa" w:w="314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Fecha de resolución</w:t>
            </w:r>
          </w:p>
        </w:tc>
      </w:tr>
      <w:tr>
        <w:trPr>
          <w:cantSplit/>
        </w:trPr>
        <w:tc>
          <w:tcPr>
            <w:tcW w:type="dxa" w:w="239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evidence_purged_at</w:t>
            </w:r>
          </w:p>
        </w:tc>
        <w:tc>
          <w:tcPr>
            <w:tcW w:type="dxa" w:w="169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NULL</w:t>
            </w:r>
          </w:p>
        </w:tc>
        <w:tc>
          <w:tcPr>
            <w:tcW w:type="dxa" w:w="16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14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Cuándo se borraron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detail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y el texto de la evidencia (quedan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MessageId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Verified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39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9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3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67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Índice con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status</w:t>
            </w:r>
          </w:p>
        </w:tc>
        <w:tc>
          <w:tcPr>
            <w:tcW w:type="dxa" w:w="314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Fecha del reporte</w:t>
            </w:r>
          </w:p>
        </w:tc>
      </w:tr>
    </w:tbl>
    <w:p>
      <w:pPr>
        <w:spacing w:after="120"/>
      </w:pPr>
    </w:p>
    <w:p>
      <w:pPr>
        <w:pStyle w:val="Heading3"/>
        <w:keepNext/>
      </w:pPr>
      <w:bookmarkStart w:name="_Toc90" w:id="90"/>
      <w:r>
        <w:t xml:space="preserve">6.3.24 Tabla encrypted_backup</w:t>
      </w:r>
      <w:bookmarkEnd w:id="90"/>
    </w:p>
    <w:p>
      <w:pPr>
        <w:spacing w:after="140" w:line="300"/>
      </w:pPr>
      <w:r>
        <w:t xml:space="preserve">Propósito: respaldo opcional del historial y las llaves, cifrado en el teléfono. Un blob por persona. PK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pk_encrypted_backup (user_id)</w:t>
      </w:r>
      <w:r>
        <w:t xml:space="preserve">. FK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fk_encrypted_backup_users_user_id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users.id</w:t>
      </w:r>
      <w:r>
        <w:t xml:space="preserve"> CASCADE, uno a uno. Componente: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Sync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6"/>
        <w:gridCol w:w="1564"/>
        <w:gridCol w:w="806"/>
        <w:gridCol w:w="1873"/>
        <w:gridCol w:w="3579"/>
      </w:tblGrid>
      <w:tr>
        <w:trPr>
          <w:tblHeader/>
        </w:trPr>
        <w:tc>
          <w:tcPr>
            <w:tcW w:type="dxa" w:w="1816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Campo</w:t>
            </w:r>
          </w:p>
        </w:tc>
        <w:tc>
          <w:tcPr>
            <w:tcW w:type="dxa" w:w="1564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Tipo</w:t>
            </w:r>
          </w:p>
        </w:tc>
        <w:tc>
          <w:tcPr>
            <w:tcW w:type="dxa" w:w="806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Nulo</w:t>
            </w:r>
          </w:p>
        </w:tc>
        <w:tc>
          <w:tcPr>
            <w:tcW w:type="dxa" w:w="1873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Restricción o defecto</w:t>
            </w:r>
          </w:p>
        </w:tc>
        <w:tc>
          <w:tcPr>
            <w:tcW w:type="dxa" w:w="3579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81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user_id</w:t>
            </w:r>
          </w:p>
        </w:tc>
        <w:tc>
          <w:tcPr>
            <w:tcW w:type="dxa" w:w="156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uuid</w:t>
            </w:r>
          </w:p>
        </w:tc>
        <w:tc>
          <w:tcPr>
            <w:tcW w:type="dxa" w:w="80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8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PK, FK →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users.id</w:t>
            </w:r>
          </w:p>
        </w:tc>
        <w:tc>
          <w:tcPr>
            <w:tcW w:type="dxa" w:w="35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Dueño del respaldo</w:t>
            </w:r>
          </w:p>
        </w:tc>
      </w:tr>
      <w:tr>
        <w:trPr>
          <w:cantSplit/>
        </w:trPr>
        <w:tc>
          <w:tcPr>
            <w:tcW w:type="dxa" w:w="181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version</w:t>
            </w:r>
          </w:p>
        </w:tc>
        <w:tc>
          <w:tcPr>
            <w:tcW w:type="dxa" w:w="156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integer</w:t>
            </w:r>
          </w:p>
        </w:tc>
        <w:tc>
          <w:tcPr>
            <w:tcW w:type="dxa" w:w="80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8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5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Versión del formato del respaldo</w:t>
            </w:r>
          </w:p>
        </w:tc>
      </w:tr>
      <w:tr>
        <w:trPr>
          <w:cantSplit/>
        </w:trPr>
        <w:tc>
          <w:tcPr>
            <w:tcW w:type="dxa" w:w="181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ciphertext</w:t>
            </w:r>
          </w:p>
        </w:tc>
        <w:tc>
          <w:tcPr>
            <w:tcW w:type="dxa" w:w="156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bytea</w:t>
            </w:r>
          </w:p>
        </w:tc>
        <w:tc>
          <w:tcPr>
            <w:tcW w:type="dxa" w:w="80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8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5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Contenido cifrado</w:t>
            </w:r>
          </w:p>
        </w:tc>
      </w:tr>
      <w:tr>
        <w:trPr>
          <w:cantSplit/>
        </w:trPr>
        <w:tc>
          <w:tcPr>
            <w:tcW w:type="dxa" w:w="181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nonce</w:t>
            </w:r>
          </w:p>
        </w:tc>
        <w:tc>
          <w:tcPr>
            <w:tcW w:type="dxa" w:w="156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bytea</w:t>
            </w:r>
          </w:p>
        </w:tc>
        <w:tc>
          <w:tcPr>
            <w:tcW w:type="dxa" w:w="80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8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5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Nonce del cifrado</w:t>
            </w:r>
          </w:p>
        </w:tc>
      </w:tr>
      <w:tr>
        <w:trPr>
          <w:cantSplit/>
        </w:trPr>
        <w:tc>
          <w:tcPr>
            <w:tcW w:type="dxa" w:w="181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salt</w:t>
            </w:r>
          </w:p>
        </w:tc>
        <w:tc>
          <w:tcPr>
            <w:tcW w:type="dxa" w:w="156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bytea</w:t>
            </w:r>
          </w:p>
        </w:tc>
        <w:tc>
          <w:tcPr>
            <w:tcW w:type="dxa" w:w="80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8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5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Sal de la derivación de la llave</w:t>
            </w:r>
          </w:p>
        </w:tc>
      </w:tr>
      <w:tr>
        <w:trPr>
          <w:cantSplit/>
        </w:trPr>
        <w:tc>
          <w:tcPr>
            <w:tcW w:type="dxa" w:w="181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kdf_algorithm</w:t>
            </w:r>
          </w:p>
        </w:tc>
        <w:tc>
          <w:tcPr>
            <w:tcW w:type="dxa" w:w="156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80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8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5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Algoritmo de derivación aceptado (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argon2id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scrypt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o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pbkdf2-sha256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81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kdf_ops_limit</w:t>
            </w:r>
          </w:p>
        </w:tc>
        <w:tc>
          <w:tcPr>
            <w:tcW w:type="dxa" w:w="156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bigint</w:t>
            </w:r>
          </w:p>
        </w:tc>
        <w:tc>
          <w:tcPr>
            <w:tcW w:type="dxa" w:w="80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8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5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Parámetro de costo de la derivación</w:t>
            </w:r>
          </w:p>
        </w:tc>
      </w:tr>
      <w:tr>
        <w:trPr>
          <w:cantSplit/>
        </w:trPr>
        <w:tc>
          <w:tcPr>
            <w:tcW w:type="dxa" w:w="181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kdf_mem_limit</w:t>
            </w:r>
          </w:p>
        </w:tc>
        <w:tc>
          <w:tcPr>
            <w:tcW w:type="dxa" w:w="156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bigint</w:t>
            </w:r>
          </w:p>
        </w:tc>
        <w:tc>
          <w:tcPr>
            <w:tcW w:type="dxa" w:w="80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8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5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Parámetro de memoria de la derivación</w:t>
            </w:r>
          </w:p>
        </w:tc>
      </w:tr>
      <w:tr>
        <w:trPr>
          <w:cantSplit/>
        </w:trPr>
        <w:tc>
          <w:tcPr>
            <w:tcW w:type="dxa" w:w="181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56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8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357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Última subida</w:t>
            </w:r>
          </w:p>
        </w:tc>
      </w:tr>
    </w:tbl>
    <w:p>
      <w:pPr>
        <w:spacing w:after="120"/>
      </w:pPr>
    </w:p>
    <w:p>
      <w:pPr>
        <w:pStyle w:val="Heading3"/>
        <w:keepNext/>
      </w:pPr>
      <w:bookmarkStart w:name="_Toc91" w:id="91"/>
      <w:r>
        <w:t xml:space="preserve">6.3.25 Tabla device_link_request</w:t>
      </w:r>
      <w:bookmarkEnd w:id="91"/>
    </w:p>
    <w:p>
      <w:pPr>
        <w:spacing w:after="140" w:line="300"/>
      </w:pPr>
      <w:r>
        <w:t xml:space="preserve">Propósito: buzón de un solo uso (10 minutos) para traspasar las llaves a un teléfono nuevo. PK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pk_device_link_request (id)</w:t>
      </w:r>
      <w:r>
        <w:t xml:space="preserve">. FK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fk_device_link_request_users_user_id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users.id</w:t>
      </w:r>
      <w:r>
        <w:t xml:space="preserve"> CASCADE. Índice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ix_device_link_request_user_id_expires_at</w:t>
      </w:r>
      <w:r>
        <w:t xml:space="preserve">. Componentes: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Sync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MaintenanceService</w:t>
      </w:r>
      <w:r>
        <w:t xml:space="preserve"> (borra los vencidos).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5"/>
        <w:gridCol w:w="1497"/>
        <w:gridCol w:w="758"/>
        <w:gridCol w:w="1745"/>
        <w:gridCol w:w="2583"/>
      </w:tblGrid>
      <w:tr>
        <w:trPr>
          <w:tblHeader/>
        </w:trPr>
        <w:tc>
          <w:tcPr>
            <w:tcW w:type="dxa" w:w="3055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Campo</w:t>
            </w:r>
          </w:p>
        </w:tc>
        <w:tc>
          <w:tcPr>
            <w:tcW w:type="dxa" w:w="1497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Tipo</w:t>
            </w:r>
          </w:p>
        </w:tc>
        <w:tc>
          <w:tcPr>
            <w:tcW w:type="dxa" w:w="758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Nulo</w:t>
            </w:r>
          </w:p>
        </w:tc>
        <w:tc>
          <w:tcPr>
            <w:tcW w:type="dxa" w:w="1745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Restricción o defecto</w:t>
            </w:r>
          </w:p>
        </w:tc>
        <w:tc>
          <w:tcPr>
            <w:tcW w:type="dxa" w:w="2583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305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id</w:t>
            </w:r>
          </w:p>
        </w:tc>
        <w:tc>
          <w:tcPr>
            <w:tcW w:type="dxa" w:w="149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uuid</w:t>
            </w:r>
          </w:p>
        </w:tc>
        <w:tc>
          <w:tcPr>
            <w:tcW w:type="dxa" w:w="75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74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PK</w:t>
            </w:r>
          </w:p>
        </w:tc>
        <w:tc>
          <w:tcPr>
            <w:tcW w:type="dxa" w:w="258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Identificador del buzón (va en el QR)</w:t>
            </w:r>
          </w:p>
        </w:tc>
      </w:tr>
      <w:tr>
        <w:trPr>
          <w:cantSplit/>
        </w:trPr>
        <w:tc>
          <w:tcPr>
            <w:tcW w:type="dxa" w:w="305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user_id</w:t>
            </w:r>
          </w:p>
        </w:tc>
        <w:tc>
          <w:tcPr>
            <w:tcW w:type="dxa" w:w="149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uuid</w:t>
            </w:r>
          </w:p>
        </w:tc>
        <w:tc>
          <w:tcPr>
            <w:tcW w:type="dxa" w:w="75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74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FK →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users.id</w:t>
            </w:r>
          </w:p>
        </w:tc>
        <w:tc>
          <w:tcPr>
            <w:tcW w:type="dxa" w:w="258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Cuenta que vincula</w:t>
            </w:r>
          </w:p>
        </w:tc>
      </w:tr>
      <w:tr>
        <w:trPr>
          <w:cantSplit/>
        </w:trPr>
        <w:tc>
          <w:tcPr>
            <w:tcW w:type="dxa" w:w="305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new_device_ephemeral_key</w:t>
            </w:r>
          </w:p>
        </w:tc>
        <w:tc>
          <w:tcPr>
            <w:tcW w:type="dxa" w:w="149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bytea</w:t>
            </w:r>
          </w:p>
        </w:tc>
        <w:tc>
          <w:tcPr>
            <w:tcW w:type="dxa" w:w="75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74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258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Llave efímera X25519 pública del teléfono nuevo</w:t>
            </w:r>
          </w:p>
        </w:tc>
      </w:tr>
      <w:tr>
        <w:trPr>
          <w:cantSplit/>
        </w:trPr>
        <w:tc>
          <w:tcPr>
            <w:tcW w:type="dxa" w:w="305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status</w:t>
            </w:r>
          </w:p>
        </w:tc>
        <w:tc>
          <w:tcPr>
            <w:tcW w:type="dxa" w:w="149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75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74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Valores de 6.4</w:t>
            </w:r>
          </w:p>
        </w:tc>
        <w:tc>
          <w:tcPr>
            <w:tcW w:type="dxa" w:w="258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Pendiente o listo para recoger</w:t>
            </w:r>
          </w:p>
        </w:tc>
      </w:tr>
      <w:tr>
        <w:trPr>
          <w:cantSplit/>
        </w:trPr>
        <w:tc>
          <w:tcPr>
            <w:tcW w:type="dxa" w:w="305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sender_ephemeral_key</w:t>
            </w:r>
          </w:p>
        </w:tc>
        <w:tc>
          <w:tcPr>
            <w:tcW w:type="dxa" w:w="149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bytea</w:t>
            </w:r>
          </w:p>
        </w:tc>
        <w:tc>
          <w:tcPr>
            <w:tcW w:type="dxa" w:w="75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NULL</w:t>
            </w:r>
          </w:p>
        </w:tc>
        <w:tc>
          <w:tcPr>
            <w:tcW w:type="dxa" w:w="174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258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Llave efímera del teléfono viejo</w:t>
            </w:r>
          </w:p>
        </w:tc>
      </w:tr>
      <w:tr>
        <w:trPr>
          <w:cantSplit/>
        </w:trPr>
        <w:tc>
          <w:tcPr>
            <w:tcW w:type="dxa" w:w="305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nonce</w:t>
            </w:r>
          </w:p>
        </w:tc>
        <w:tc>
          <w:tcPr>
            <w:tcW w:type="dxa" w:w="149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bytea</w:t>
            </w:r>
          </w:p>
        </w:tc>
        <w:tc>
          <w:tcPr>
            <w:tcW w:type="dxa" w:w="75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NULL</w:t>
            </w:r>
          </w:p>
        </w:tc>
        <w:tc>
          <w:tcPr>
            <w:tcW w:type="dxa" w:w="174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258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Nonce del material cifrado</w:t>
            </w:r>
          </w:p>
        </w:tc>
      </w:tr>
      <w:tr>
        <w:trPr>
          <w:cantSplit/>
        </w:trPr>
        <w:tc>
          <w:tcPr>
            <w:tcW w:type="dxa" w:w="305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ciphertext</w:t>
            </w:r>
          </w:p>
        </w:tc>
        <w:tc>
          <w:tcPr>
            <w:tcW w:type="dxa" w:w="149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bytea</w:t>
            </w:r>
          </w:p>
        </w:tc>
        <w:tc>
          <w:tcPr>
            <w:tcW w:type="dxa" w:w="75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NULL</w:t>
            </w:r>
          </w:p>
        </w:tc>
        <w:tc>
          <w:tcPr>
            <w:tcW w:type="dxa" w:w="174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258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Llaves cifradas hacia el teléfono nuevo</w:t>
            </w:r>
          </w:p>
        </w:tc>
      </w:tr>
      <w:tr>
        <w:trPr>
          <w:cantSplit/>
        </w:trPr>
        <w:tc>
          <w:tcPr>
            <w:tcW w:type="dxa" w:w="305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9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74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</w:p>
        </w:tc>
        <w:tc>
          <w:tcPr>
            <w:tcW w:type="dxa" w:w="258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Apertura del buzón</w:t>
            </w:r>
          </w:p>
        </w:tc>
      </w:tr>
      <w:tr>
        <w:trPr>
          <w:cantSplit/>
        </w:trPr>
        <w:tc>
          <w:tcPr>
            <w:tcW w:type="dxa" w:w="305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expires_at</w:t>
            </w:r>
          </w:p>
        </w:tc>
        <w:tc>
          <w:tcPr>
            <w:tcW w:type="dxa" w:w="149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8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NOT NULL</w:t>
            </w:r>
          </w:p>
        </w:tc>
        <w:tc>
          <w:tcPr>
            <w:tcW w:type="dxa" w:w="1745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Índice con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user_id</w:t>
            </w:r>
          </w:p>
        </w:tc>
        <w:tc>
          <w:tcPr>
            <w:tcW w:type="dxa" w:w="258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Vencimiento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Toc92" w:id="92"/>
      <w:r>
        <w:t xml:space="preserve">6.4 Diccionario de datos</w:t>
      </w:r>
      <w:bookmarkEnd w:id="92"/>
    </w:p>
    <w:p>
      <w:pPr>
        <w:spacing w:after="140" w:line="300"/>
      </w:pPr>
      <w:r>
        <w:t xml:space="preserve">Valores permitidos de los campos enumerados: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47"/>
        <w:gridCol w:w="2892"/>
        <w:gridCol w:w="3199"/>
      </w:tblGrid>
      <w:tr>
        <w:trPr>
          <w:tblHeader/>
        </w:trPr>
        <w:tc>
          <w:tcPr>
            <w:tcW w:type="dxa" w:w="3547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Tabla.campo</w:t>
            </w:r>
          </w:p>
        </w:tc>
        <w:tc>
          <w:tcPr>
            <w:tcW w:type="dxa" w:w="2892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Valores</w:t>
            </w:r>
          </w:p>
        </w:tc>
        <w:tc>
          <w:tcPr>
            <w:tcW w:type="dxa" w:w="3199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Significado de negocio</w:t>
            </w:r>
          </w:p>
        </w:tc>
      </w:tr>
      <w:tr>
        <w:trPr>
          <w:cantSplit/>
        </w:trPr>
        <w:tc>
          <w:tcPr>
            <w:tcW w:type="dxa" w:w="354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users.role</w:t>
            </w:r>
          </w:p>
        </w:tc>
        <w:tc>
          <w:tcPr>
            <w:tcW w:type="dxa" w:w="289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User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Admin</w:t>
            </w:r>
          </w:p>
        </w:tc>
        <w:tc>
          <w:tcPr>
            <w:tcW w:type="dxa" w:w="31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Persona usuaria; administración con acceso a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/admin</w:t>
            </w:r>
          </w:p>
        </w:tc>
      </w:tr>
      <w:tr>
        <w:trPr>
          <w:cantSplit/>
        </w:trPr>
        <w:tc>
          <w:tcPr>
            <w:tcW w:type="dxa" w:w="354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users.status</w:t>
            </w:r>
          </w:p>
        </w:tc>
        <w:tc>
          <w:tcPr>
            <w:tcW w:type="dxa" w:w="289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Active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Banned</w:t>
            </w:r>
          </w:p>
        </w:tc>
        <w:tc>
          <w:tcPr>
            <w:tcW w:type="dxa" w:w="31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Cuenta en uso; cuenta suspendida por moderación (no entra y su correo queda vetado)</w:t>
            </w:r>
          </w:p>
        </w:tc>
      </w:tr>
      <w:tr>
        <w:trPr>
          <w:cantSplit/>
        </w:trPr>
        <w:tc>
          <w:tcPr>
            <w:tcW w:type="dxa" w:w="354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swipes.direction</w:t>
            </w:r>
          </w:p>
        </w:tc>
        <w:tc>
          <w:tcPr>
            <w:tcW w:type="dxa" w:w="289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Like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Dislike</w:t>
            </w:r>
          </w:p>
        </w:tc>
        <w:tc>
          <w:tcPr>
            <w:tcW w:type="dxa" w:w="31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"Me gusta" suma 1 al género; "Paso" resta 0,5</w:t>
            </w:r>
          </w:p>
        </w:tc>
      </w:tr>
      <w:tr>
        <w:trPr>
          <w:cantSplit/>
        </w:trPr>
        <w:tc>
          <w:tcPr>
            <w:tcW w:type="dxa" w:w="354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device_push_tokens.platform</w:t>
            </w:r>
          </w:p>
        </w:tc>
        <w:tc>
          <w:tcPr>
            <w:tcW w:type="dxa" w:w="289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Android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Ios</w:t>
            </w:r>
          </w:p>
        </w:tc>
        <w:tc>
          <w:tcPr>
            <w:tcW w:type="dxa" w:w="31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Sistema operativo del teléfono</w:t>
            </w:r>
          </w:p>
        </w:tc>
      </w:tr>
      <w:tr>
        <w:trPr>
          <w:cantSplit/>
        </w:trPr>
        <w:tc>
          <w:tcPr>
            <w:tcW w:type="dxa" w:w="354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matches.status</w:t>
            </w:r>
          </w:p>
        </w:tc>
        <w:tc>
          <w:tcPr>
            <w:tcW w:type="dxa" w:w="289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Active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Closed</w:t>
            </w:r>
          </w:p>
        </w:tc>
        <w:tc>
          <w:tcPr>
            <w:tcW w:type="dxa" w:w="31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Conversación habilitada; conversación cerrada (se puede leer el historial, no escribir)</w:t>
            </w:r>
          </w:p>
        </w:tc>
      </w:tr>
      <w:tr>
        <w:trPr>
          <w:cantSplit/>
        </w:trPr>
        <w:tc>
          <w:tcPr>
            <w:tcW w:type="dxa" w:w="354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matches.close_reason</w:t>
            </w:r>
          </w:p>
        </w:tc>
        <w:tc>
          <w:tcPr>
            <w:tcW w:type="dxa" w:w="289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Unmatched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Blocked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AccountDeleted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Banned</w:t>
            </w:r>
          </w:p>
        </w:tc>
        <w:tc>
          <w:tcPr>
            <w:tcW w:type="dxa" w:w="31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Una persona deshizo el match; hubo bloqueo; se borró una cuenta; se suspendió una cuenta</w:t>
            </w:r>
          </w:p>
        </w:tc>
      </w:tr>
      <w:tr>
        <w:trPr>
          <w:cantSplit/>
        </w:trPr>
        <w:tc>
          <w:tcPr>
            <w:tcW w:type="dxa" w:w="354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reports.reason</w:t>
            </w:r>
          </w:p>
        </w:tc>
        <w:tc>
          <w:tcPr>
            <w:tcW w:type="dxa" w:w="289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Spam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Harassment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Inappropriate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FakeProfile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Underage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Other</w:t>
            </w:r>
          </w:p>
        </w:tc>
        <w:tc>
          <w:tcPr>
            <w:tcW w:type="dxa" w:w="31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Spam; acoso; contenido inapropiado; perfil falso; menor de edad; otro</w:t>
            </w:r>
          </w:p>
        </w:tc>
      </w:tr>
      <w:tr>
        <w:trPr>
          <w:cantSplit/>
        </w:trPr>
        <w:tc>
          <w:tcPr>
            <w:tcW w:type="dxa" w:w="354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reports.status</w:t>
            </w:r>
          </w:p>
        </w:tc>
        <w:tc>
          <w:tcPr>
            <w:tcW w:type="dxa" w:w="289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Open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Resolved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Dismissed</w:t>
            </w:r>
          </w:p>
        </w:tc>
        <w:tc>
          <w:tcPr>
            <w:tcW w:type="dxa" w:w="31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En cola; resuelto con acción; descartado</w:t>
            </w:r>
          </w:p>
        </w:tc>
      </w:tr>
      <w:tr>
        <w:trPr>
          <w:cantSplit/>
        </w:trPr>
        <w:tc>
          <w:tcPr>
            <w:tcW w:type="dxa" w:w="354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profile_reactions.target_kind</w:t>
            </w:r>
          </w:p>
        </w:tc>
        <w:tc>
          <w:tcPr>
            <w:tcW w:type="dxa" w:w="289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Artist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Genre</w:t>
            </w:r>
          </w:p>
        </w:tc>
        <w:tc>
          <w:tcPr>
            <w:tcW w:type="dxa" w:w="31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La reacción es a un artista o a un género del perfil</w:t>
            </w:r>
          </w:p>
        </w:tc>
      </w:tr>
      <w:tr>
        <w:trPr>
          <w:cantSplit/>
        </w:trPr>
        <w:tc>
          <w:tcPr>
            <w:tcW w:type="dxa" w:w="354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profile_reactions.reaction</w:t>
            </w:r>
          </w:p>
        </w:tc>
        <w:tc>
          <w:tcPr>
            <w:tcW w:type="dxa" w:w="289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MeToo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LetsGo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SendOne</w:t>
            </w:r>
          </w:p>
        </w:tc>
        <w:tc>
          <w:tcPr>
            <w:tcW w:type="dxa" w:w="31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"Yo también", "Vamos a verlo", "Pásame una"</w:t>
            </w:r>
          </w:p>
        </w:tc>
      </w:tr>
      <w:tr>
        <w:trPr>
          <w:cantSplit/>
        </w:trPr>
        <w:tc>
          <w:tcPr>
            <w:tcW w:type="dxa" w:w="354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device_link_request.status</w:t>
            </w:r>
          </w:p>
        </w:tc>
        <w:tc>
          <w:tcPr>
            <w:tcW w:type="dxa" w:w="289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Pending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Ready</w:t>
            </w:r>
          </w:p>
        </w:tc>
        <w:tc>
          <w:tcPr>
            <w:tcW w:type="dxa" w:w="3199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Esperando al teléfono viejo; material listo para recoger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Términos de negocio que aparecen en varias tablas: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2"/>
        <w:gridCol w:w="7866"/>
      </w:tblGrid>
      <w:tr>
        <w:trPr>
          <w:tblHeader/>
        </w:trPr>
        <w:tc>
          <w:tcPr>
            <w:tcW w:type="dxa" w:w="1772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Término</w:t>
            </w:r>
          </w:p>
        </w:tc>
        <w:tc>
          <w:tcPr>
            <w:tcW w:type="dxa" w:w="7866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77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ADN musical</w:t>
            </w:r>
          </w:p>
        </w:tc>
        <w:tc>
          <w:tcPr>
            <w:tcW w:type="dxa" w:w="786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Vector de pesos por género de una persona, calculado desde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user_genre_scores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user_genres</w:t>
            </w:r>
          </w:p>
        </w:tc>
      </w:tr>
      <w:tr>
        <w:trPr>
          <w:cantSplit/>
        </w:trPr>
        <w:tc>
          <w:tcPr>
            <w:tcW w:type="dxa" w:w="177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Afinidad</w:t>
            </w:r>
          </w:p>
        </w:tc>
        <w:tc>
          <w:tcPr>
            <w:tcW w:type="dxa" w:w="786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Coseno entre dos ADN, de 0 a 100;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null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si alguna persona no tiene señal suficiente (menos de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AFFINITY_MIN_SWIPES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calificaciones y sin Spotify)</w:t>
            </w:r>
          </w:p>
        </w:tc>
      </w:tr>
      <w:tr>
        <w:trPr>
          <w:cantSplit/>
        </w:trPr>
        <w:tc>
          <w:tcPr>
            <w:tcW w:type="dxa" w:w="177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Radar</w:t>
            </w:r>
          </w:p>
        </w:tc>
        <w:tc>
          <w:tcPr>
            <w:tcW w:type="dxa" w:w="786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Lista de asistentes de un evento ordenada por afinidad; se desbloquea con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RADAR_MIN_SWIPES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calificaciones</w:t>
            </w:r>
          </w:p>
        </w:tc>
      </w:tr>
      <w:tr>
        <w:trPr>
          <w:cantSplit/>
        </w:trPr>
        <w:tc>
          <w:tcPr>
            <w:tcW w:type="dxa" w:w="177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Match</w:t>
            </w:r>
          </w:p>
        </w:tc>
        <w:tc>
          <w:tcPr>
            <w:tcW w:type="dxa" w:w="786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Relación mutua entre dos personas que se dieron like en un evento compartido</w:t>
            </w:r>
          </w:p>
        </w:tc>
      </w:tr>
      <w:tr>
        <w:trPr>
          <w:cantSplit/>
        </w:trPr>
        <w:tc>
          <w:tcPr>
            <w:tcW w:type="dxa" w:w="177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Ack</w:t>
            </w:r>
          </w:p>
        </w:tc>
        <w:tc>
          <w:tcPr>
            <w:tcW w:type="dxa" w:w="786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Confirmación del receptor de que guardó los mensajes hasta un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seq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; el servidor los borra</w:t>
            </w:r>
          </w:p>
        </w:tc>
      </w:tr>
      <w:tr>
        <w:trPr>
          <w:cantSplit/>
        </w:trPr>
        <w:tc>
          <w:tcPr>
            <w:tcW w:type="dxa" w:w="177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Franking</w:t>
            </w:r>
          </w:p>
        </w:tc>
        <w:tc>
          <w:tcPr>
            <w:tcW w:type="dxa" w:w="786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Compromiso criptográfico que permite verificar un mensaje reportado sin leer el resto del chat</w:t>
            </w:r>
          </w:p>
        </w:tc>
      </w:tr>
      <w:tr>
        <w:trPr>
          <w:cantSplit/>
        </w:trPr>
        <w:tc>
          <w:tcPr>
            <w:tcW w:type="dxa" w:w="177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Llave de caja</w:t>
            </w:r>
          </w:p>
        </w:tc>
        <w:tc>
          <w:tcPr>
            <w:tcW w:type="dxa" w:w="786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Llave X25519 con la que se cifran los mensajes hacia una persona; rota cada 7 días en la app</w:t>
            </w:r>
          </w:p>
        </w:tc>
      </w:tr>
      <w:tr>
        <w:trPr>
          <w:cantSplit/>
        </w:trPr>
        <w:tc>
          <w:tcPr>
            <w:tcW w:type="dxa" w:w="1772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Sesión</w:t>
            </w:r>
          </w:p>
        </w:tc>
        <w:tc>
          <w:tcPr>
            <w:tcW w:type="dxa" w:w="7866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Familia de refresh tokens (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refresh_tokens.family_id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), visible en Tú → Sesiones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Toc93" w:id="93"/>
      <w:r>
        <w:t xml:space="preserve">6.5 Almacenamiento en el dispositivo</w:t>
      </w:r>
      <w:bookmarkEnd w:id="93"/>
    </w:p>
    <w:p>
      <w:pPr>
        <w:pStyle w:val="Heading3"/>
        <w:keepNext/>
      </w:pPr>
      <w:bookmarkStart w:name="_Toc94" w:id="94"/>
      <w:r>
        <w:t xml:space="preserve">6.5.1 Tabla local messages</w:t>
      </w:r>
      <w:bookmarkEnd w:id="94"/>
    </w:p>
    <w:p>
      <w:pPr>
        <w:pStyle w:val="Heading3"/>
        <w:keepNext/>
      </w:pPr>
      <w:bookmarkStart w:name="_Toc95" w:id="95"/>
      <w:r>
        <w:t xml:space="preserve">6.5.2 Tabla local sync_state</w:t>
      </w:r>
      <w:bookmarkEnd w:id="95"/>
    </w:p>
    <w:p>
      <w:pPr>
        <w:pStyle w:val="Heading2"/>
        <w:keepNext/>
      </w:pPr>
      <w:bookmarkStart w:name="_Toc96" w:id="96"/>
      <w:r>
        <w:t xml:space="preserve">6.6 Migraciones</w:t>
      </w:r>
      <w:bookmarkEnd w:id="96"/>
    </w:p>
    <w:p>
      <w:pPr>
        <w:pStyle w:val="Heading2"/>
        <w:keepNext/>
      </w:pPr>
      <w:bookmarkStart w:name="_Toc97" w:id="97"/>
      <w:r>
        <w:t xml:space="preserve">6.7 Datos semilla</w:t>
      </w:r>
      <w:bookmarkEnd w:id="97"/>
    </w:p>
    <w:p>
      <w:pPr>
        <w:pStyle w:val="Heading2"/>
        <w:keepNext/>
      </w:pPr>
      <w:bookmarkStart w:name="_Toc98" w:id="98"/>
      <w:r>
        <w:t xml:space="preserve">6.8 Relación entre componentes y estructuras de datos</w:t>
      </w:r>
      <w:bookmarkEnd w:id="98"/>
    </w:p>
    <w:p>
      <w:pPr>
        <w:pStyle w:val="Heading2"/>
        <w:keepNext/>
      </w:pPr>
      <w:bookmarkStart w:name="_Toc99" w:id="99"/>
      <w:r>
        <w:t xml:space="preserve">6.9 Política de respaldo de la base de datos</w:t>
      </w:r>
      <w:bookmarkEnd w:id="99"/>
    </w:p>
    <w:p>
      <w:pPr>
        <w:pStyle w:val="Heading2"/>
        <w:keepNext/>
      </w:pPr>
      <w:bookmarkStart w:name="_Toc100" w:id="100"/>
      <w:r>
        <w:t xml:space="preserve">6.10 Mantenimiento de este capítulo</w:t>
      </w:r>
      <w:bookmarkEnd w:id="100"/>
    </w:p>
    <w:p>
      <w:pPr>
        <w:pStyle w:val="Heading1"/>
        <w:keepNext/>
      </w:pPr>
      <w:bookmarkStart w:name="_Toc101" w:id="101"/>
      <w:r>
        <w:t xml:space="preserve">7. Integraciones, APIs y servicios externos</w:t>
      </w:r>
      <w:bookmarkEnd w:id="101"/>
    </w:p>
    <w:p>
      <w:pPr>
        <w:pStyle w:val="Heading2"/>
        <w:keepNext/>
      </w:pPr>
      <w:bookmarkStart w:name="_Toc102" w:id="102"/>
      <w:r>
        <w:t xml:space="preserve">7.1 API REST v1</w:t>
      </w:r>
      <w:bookmarkEnd w:id="10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1"/>
        <w:gridCol w:w="7617"/>
      </w:tblGrid>
      <w:tr>
        <w:trPr>
          <w:tblHeader/>
        </w:trPr>
        <w:tc>
          <w:tcPr>
            <w:tcW w:type="dxa" w:w="2021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Aspecto</w:t>
            </w:r>
          </w:p>
        </w:tc>
        <w:tc>
          <w:tcPr>
            <w:tcW w:type="dxa" w:w="7617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Regla</w:t>
            </w:r>
          </w:p>
        </w:tc>
      </w:tr>
      <w:tr>
        <w:trPr>
          <w:cantSplit/>
        </w:trPr>
        <w:tc>
          <w:tcPr>
            <w:tcW w:type="dxa" w:w="202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Base</w:t>
            </w:r>
          </w:p>
        </w:tc>
        <w:tc>
          <w:tcPr>
            <w:tcW w:type="dxa" w:w="761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/api/v1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(en las tablas de este capítulo se omite)</w:t>
            </w:r>
          </w:p>
        </w:tc>
      </w:tr>
      <w:tr>
        <w:trPr>
          <w:cantSplit/>
        </w:trPr>
        <w:tc>
          <w:tcPr>
            <w:tcW w:type="dxa" w:w="202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Contrato</w:t>
            </w:r>
          </w:p>
        </w:tc>
        <w:tc>
          <w:tcPr>
            <w:tcW w:type="dxa" w:w="761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encorly_back/contracts/openapi.v1.json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68 operaciones; las versiones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v1.0.0-draft.N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se registran en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contracts/CHANGELOG.md</w:t>
            </w:r>
          </w:p>
        </w:tc>
      </w:tr>
      <w:tr>
        <w:trPr>
          <w:cantSplit/>
        </w:trPr>
        <w:tc>
          <w:tcPr>
            <w:tcW w:type="dxa" w:w="202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Autenticación</w:t>
            </w:r>
          </w:p>
        </w:tc>
        <w:tc>
          <w:tcPr>
            <w:tcW w:type="dxa" w:w="761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Authorization: Bearer &lt;accessToken&gt;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en todo lo que no está marcado como público</w:t>
            </w:r>
          </w:p>
        </w:tc>
      </w:tr>
      <w:tr>
        <w:trPr>
          <w:cantSplit/>
        </w:trPr>
        <w:tc>
          <w:tcPr>
            <w:tcW w:type="dxa" w:w="202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Formato</w:t>
            </w:r>
          </w:p>
        </w:tc>
        <w:tc>
          <w:tcPr>
            <w:tcW w:type="dxa" w:w="7617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JSON en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camelCase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enums como string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camelCase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fechas ISO-8601 en UTC, binarios en base64 estándar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Fuera del contrato, la API sirve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/health/live</w:t>
      </w:r>
      <w:r>
        <w:t xml:space="preserve"> y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/health/ready</w:t>
      </w:r>
      <w:r>
        <w:t xml:space="preserve"> (públicas, sin detalle), el hub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/hubs/chat</w:t>
      </w:r>
      <w:r>
        <w:t xml:space="preserve"> (JWT), el panel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/admin</w:t>
      </w:r>
      <w:r>
        <w:t xml:space="preserve"> y las páginas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/legal/terminos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/legal/privacidad</w:t>
      </w:r>
      <w:r>
        <w:t xml:space="preserve"> y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/cuenta/eliminar</w:t>
      </w:r>
      <w:r>
        <w:t xml:space="preserve">.</w:t>
      </w:r>
    </w:p>
    <w:p>
      <w:pPr>
        <w:pStyle w:val="Heading2"/>
        <w:keepNext/>
      </w:pPr>
      <w:bookmarkStart w:name="_Toc103" w:id="103"/>
      <w:r>
        <w:t xml:space="preserve">7.2 Operaciones por módulo</w:t>
      </w:r>
      <w:bookmarkEnd w:id="103"/>
    </w:p>
    <w:p>
      <w:pPr>
        <w:pStyle w:val="Heading2"/>
        <w:keepNext/>
      </w:pPr>
      <w:bookmarkStart w:name="_Toc104" w:id="104"/>
      <w:r>
        <w:t xml:space="preserve">7.3 Tiempo real con SignalR</w:t>
      </w:r>
      <w:bookmarkEnd w:id="104"/>
    </w:p>
    <w:p>
      <w:pPr>
        <w:pStyle w:val="Heading2"/>
        <w:keepNext/>
      </w:pPr>
      <w:bookmarkStart w:name="_Toc105" w:id="105"/>
      <w:r>
        <w:t xml:space="preserve">7.4 Servicios externos</w:t>
      </w:r>
      <w:bookmarkEnd w:id="105"/>
    </w:p>
    <w:p>
      <w:pPr>
        <w:pStyle w:val="Heading1"/>
        <w:keepNext/>
      </w:pPr>
      <w:bookmarkStart w:name="_Toc106" w:id="106"/>
      <w:r>
        <w:t xml:space="preserve">8. Seguridad, perfiles y permisos</w:t>
      </w:r>
      <w:bookmarkEnd w:id="106"/>
    </w:p>
    <w:p>
      <w:pPr>
        <w:pStyle w:val="Heading2"/>
        <w:keepNext/>
      </w:pPr>
      <w:bookmarkStart w:name="_Toc107" w:id="107"/>
      <w:r>
        <w:t xml:space="preserve">8.1 Perfiles de usuario y permisos</w:t>
      </w:r>
      <w:bookmarkEnd w:id="10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3"/>
        <w:gridCol w:w="2711"/>
        <w:gridCol w:w="2031"/>
        <w:gridCol w:w="3173"/>
      </w:tblGrid>
      <w:tr>
        <w:trPr>
          <w:tblHeader/>
        </w:trPr>
        <w:tc>
          <w:tcPr>
            <w:tcW w:type="dxa" w:w="1723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Perfil</w:t>
            </w:r>
          </w:p>
        </w:tc>
        <w:tc>
          <w:tcPr>
            <w:tcW w:type="dxa" w:w="2711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Cómo se obtiene</w:t>
            </w:r>
          </w:p>
        </w:tc>
        <w:tc>
          <w:tcPr>
            <w:tcW w:type="dxa" w:w="2031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Qué puede hacer</w:t>
            </w:r>
          </w:p>
        </w:tc>
        <w:tc>
          <w:tcPr>
            <w:tcW w:type="dxa" w:w="3173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Qué no puede hacer</w:t>
            </w:r>
          </w:p>
        </w:tc>
      </w:tr>
      <w:tr>
        <w:trPr>
          <w:cantSplit/>
        </w:trPr>
        <w:tc>
          <w:tcPr>
            <w:tcW w:type="dxa" w:w="172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Visitante anónimo</w:t>
            </w:r>
          </w:p>
        </w:tc>
        <w:tc>
          <w:tcPr>
            <w:tcW w:type="dxa" w:w="271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Sin token</w:t>
            </w:r>
          </w:p>
        </w:tc>
        <w:tc>
          <w:tcPr>
            <w:tcW w:type="dxa" w:w="20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Registrarse, entrar, renovar sesión, ver géneros, términos, política y borrar su cuenta desde la web</w:t>
            </w:r>
          </w:p>
        </w:tc>
        <w:tc>
          <w:tcPr>
            <w:tcW w:type="dxa" w:w="31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Cualquier otra operación (401)</w:t>
            </w:r>
          </w:p>
        </w:tc>
      </w:tr>
      <w:tr>
        <w:trPr>
          <w:cantSplit/>
        </w:trPr>
        <w:tc>
          <w:tcPr>
            <w:tcW w:type="dxa" w:w="172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Persona usuaria con onboarding pendiente</w:t>
            </w:r>
          </w:p>
        </w:tc>
        <w:tc>
          <w:tcPr>
            <w:tcW w:type="dxa" w:w="271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Cuenta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User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sin fecha, ciudad o géneros</w:t>
            </w:r>
          </w:p>
        </w:tc>
        <w:tc>
          <w:tcPr>
            <w:tcW w:type="dxa" w:w="20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Completar el onboarding, aceptar consentimiento, gestionar su cuenta</w:t>
            </w:r>
          </w:p>
        </w:tc>
        <w:tc>
          <w:tcPr>
            <w:tcW w:type="dxa" w:w="31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La app no la deja pasar a las tabs hasta completar el onboarding</w:t>
            </w:r>
          </w:p>
        </w:tc>
      </w:tr>
      <w:tr>
        <w:trPr>
          <w:cantSplit/>
        </w:trPr>
        <w:tc>
          <w:tcPr>
            <w:tcW w:type="dxa" w:w="172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Persona usuaria</w:t>
            </w:r>
          </w:p>
        </w:tc>
        <w:tc>
          <w:tcPr>
            <w:tcW w:type="dxa" w:w="271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role = User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status = Active</w:t>
            </w:r>
          </w:p>
        </w:tc>
        <w:tc>
          <w:tcPr>
            <w:tcW w:type="dxa" w:w="20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Todo lo de 7.2 salvo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/admin/*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solo sobre sus propios recursos</w:t>
            </w:r>
          </w:p>
        </w:tc>
        <w:tc>
          <w:tcPr>
            <w:tcW w:type="dxa" w:w="31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Ver o modificar recursos ajenos (404), entrar a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/admin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(403)</w:t>
            </w:r>
          </w:p>
        </w:tc>
      </w:tr>
      <w:tr>
        <w:trPr>
          <w:cantSplit/>
        </w:trPr>
        <w:tc>
          <w:tcPr>
            <w:tcW w:type="dxa" w:w="172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Administración</w:t>
            </w:r>
          </w:p>
        </w:tc>
        <w:tc>
          <w:tcPr>
            <w:tcW w:type="dxa" w:w="271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role = Admin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, confirmado en la base en cada petición</w:t>
            </w:r>
          </w:p>
        </w:tc>
        <w:tc>
          <w:tcPr>
            <w:tcW w:type="dxa" w:w="20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Todo lo anterior más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/admin/*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y el panel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/admin</w:t>
            </w:r>
          </w:p>
        </w:tc>
        <w:tc>
          <w:tcPr>
            <w:tcW w:type="dxa" w:w="31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Suspender a otra cuenta admin (403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cannot_change_admin_status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2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Cuenta suspendida</w:t>
            </w:r>
          </w:p>
        </w:tc>
        <w:tc>
          <w:tcPr>
            <w:tcW w:type="dxa" w:w="271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status = Banned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por moderación</w:t>
            </w:r>
          </w:p>
        </w:tc>
        <w:tc>
          <w:tcPr>
            <w:tcW w:type="dxa" w:w="20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Borrar su cuenta (derecho de supresión)</w:t>
            </w:r>
          </w:p>
        </w:tc>
        <w:tc>
          <w:tcPr>
            <w:tcW w:type="dxa" w:w="31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Entrar: recibe 403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account_banned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solo con la contraseña correcta; todos sus tokens dejan de servir al instante</w:t>
            </w:r>
          </w:p>
        </w:tc>
      </w:tr>
      <w:tr>
        <w:trPr>
          <w:cantSplit/>
        </w:trPr>
        <w:tc>
          <w:tcPr>
            <w:tcW w:type="dxa" w:w="172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Revisor de tiendas</w:t>
            </w:r>
          </w:p>
        </w:tc>
        <w:tc>
          <w:tcPr>
            <w:tcW w:type="dxa" w:w="271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Cuenta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revisor@encorely.demo</w:t>
            </w: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 sembrada con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SEED_REVIEWER_ONLY=true</w:t>
            </w:r>
          </w:p>
        </w:tc>
        <w:tc>
          <w:tcPr>
            <w:tcW w:type="dxa" w:w="203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Lo mismo que una persona usuaria, con un match ya creado para probar el chat</w:t>
            </w:r>
          </w:p>
        </w:tc>
        <w:tc>
          <w:tcPr>
            <w:tcW w:type="dxa" w:w="317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Lo mismo que una persona usuaria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Matriz de permisos por módulo: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1"/>
        <w:gridCol w:w="1230"/>
        <w:gridCol w:w="2333"/>
        <w:gridCol w:w="3124"/>
      </w:tblGrid>
      <w:tr>
        <w:trPr>
          <w:tblHeader/>
        </w:trPr>
        <w:tc>
          <w:tcPr>
            <w:tcW w:type="dxa" w:w="2951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Módulo</w:t>
            </w:r>
          </w:p>
        </w:tc>
        <w:tc>
          <w:tcPr>
            <w:tcW w:type="dxa" w:w="1230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Anónimo</w:t>
            </w:r>
          </w:p>
        </w:tc>
        <w:tc>
          <w:tcPr>
            <w:tcW w:type="dxa" w:w="2333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Persona usuaria</w:t>
            </w:r>
          </w:p>
        </w:tc>
        <w:tc>
          <w:tcPr>
            <w:tcW w:type="dxa" w:w="3124"/>
            <w:tcBorders>
              <w:top w:val="single" w:color="E3DDD5" w:sz="4"/>
              <w:left w:val="none" w:color="FFFFFF" w:sz="0"/>
              <w:bottom w:val="single" w:color="1D1A17" w:sz="10"/>
              <w:right w:val="none" w:color="FFFFFF" w:sz="0"/>
            </w:tcBorders>
            <w:shd w:fill="F5F2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D1A17"/>
                <w:sz w:val="17"/>
                <w:szCs w:val="17"/>
              </w:rPr>
              <w:t xml:space="preserve">Administración</w:t>
            </w:r>
          </w:p>
        </w:tc>
      </w:tr>
      <w:tr>
        <w:trPr>
          <w:cantSplit/>
        </w:trPr>
        <w:tc>
          <w:tcPr>
            <w:tcW w:type="dxa" w:w="295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Registro, login, refresh, logout</w:t>
            </w:r>
          </w:p>
        </w:tc>
        <w:tc>
          <w:tcPr>
            <w:tcW w:type="dxa" w:w="123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Sí</w:t>
            </w:r>
          </w:p>
        </w:tc>
        <w:tc>
          <w:tcPr>
            <w:tcW w:type="dxa" w:w="233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Sí</w:t>
            </w:r>
          </w:p>
        </w:tc>
        <w:tc>
          <w:tcPr>
            <w:tcW w:type="dxa" w:w="312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95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Perfil propio, consentimientos, exportación, borrado</w:t>
            </w:r>
          </w:p>
        </w:tc>
        <w:tc>
          <w:tcPr>
            <w:tcW w:type="dxa" w:w="123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Solo borrado web</w:t>
            </w:r>
          </w:p>
        </w:tc>
        <w:tc>
          <w:tcPr>
            <w:tcW w:type="dxa" w:w="233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Sí, solo el propio</w:t>
            </w:r>
          </w:p>
        </w:tc>
        <w:tc>
          <w:tcPr>
            <w:tcW w:type="dxa" w:w="312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Sí, solo el propio</w:t>
            </w:r>
          </w:p>
        </w:tc>
      </w:tr>
      <w:tr>
        <w:trPr>
          <w:cantSplit/>
        </w:trPr>
        <w:tc>
          <w:tcPr>
            <w:tcW w:type="dxa" w:w="295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Perfil ajeno y reacciones</w:t>
            </w:r>
          </w:p>
        </w:tc>
        <w:tc>
          <w:tcPr>
            <w:tcW w:type="dxa" w:w="123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</w:t>
            </w:r>
          </w:p>
        </w:tc>
        <w:tc>
          <w:tcPr>
            <w:tcW w:type="dxa" w:w="233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Sí, si la otra persona lo permite y no hay bloqueo</w:t>
            </w:r>
          </w:p>
        </w:tc>
        <w:tc>
          <w:tcPr>
            <w:tcW w:type="dxa" w:w="312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Igual que una persona usuaria</w:t>
            </w:r>
          </w:p>
        </w:tc>
      </w:tr>
      <w:tr>
        <w:trPr>
          <w:cantSplit/>
        </w:trPr>
        <w:tc>
          <w:tcPr>
            <w:tcW w:type="dxa" w:w="295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Catálogo, swipes, ADN</w:t>
            </w:r>
          </w:p>
        </w:tc>
        <w:tc>
          <w:tcPr>
            <w:tcW w:type="dxa" w:w="123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Solo géneros</w:t>
            </w:r>
          </w:p>
        </w:tc>
        <w:tc>
          <w:tcPr>
            <w:tcW w:type="dxa" w:w="233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Sí</w:t>
            </w:r>
          </w:p>
        </w:tc>
        <w:tc>
          <w:tcPr>
            <w:tcW w:type="dxa" w:w="312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95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Eventos y radar</w:t>
            </w:r>
          </w:p>
        </w:tc>
        <w:tc>
          <w:tcPr>
            <w:tcW w:type="dxa" w:w="123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</w:t>
            </w:r>
          </w:p>
        </w:tc>
        <w:tc>
          <w:tcPr>
            <w:tcW w:type="dxa" w:w="233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Sí; radar solo si asiste y desbloqueó</w:t>
            </w:r>
          </w:p>
        </w:tc>
        <w:tc>
          <w:tcPr>
            <w:tcW w:type="dxa" w:w="312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Igual; además ve eventos no publicados en </w:t>
            </w:r>
            <w:r>
              <w:rPr>
                <w:rFonts w:ascii="Consolas" w:cs="Consolas" w:eastAsia="Consolas" w:hAnsi="Consolas"/>
                <w:color w:val="1D1A17"/>
                <w:sz w:val="14"/>
                <w:szCs w:val="14"/>
                <w:shd w:fill="F5F2EE" w:color="auto" w:val="clear"/>
              </w:rPr>
              <w:t xml:space="preserve">/admin/events</w:t>
            </w:r>
          </w:p>
        </w:tc>
      </w:tr>
      <w:tr>
        <w:trPr>
          <w:cantSplit/>
        </w:trPr>
        <w:tc>
          <w:tcPr>
            <w:tcW w:type="dxa" w:w="295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Likes, matches y chat</w:t>
            </w:r>
          </w:p>
        </w:tc>
        <w:tc>
          <w:tcPr>
            <w:tcW w:type="dxa" w:w="123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</w:t>
            </w:r>
          </w:p>
        </w:tc>
        <w:tc>
          <w:tcPr>
            <w:tcW w:type="dxa" w:w="233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Sí, solo sus matches</w:t>
            </w:r>
          </w:p>
        </w:tc>
        <w:tc>
          <w:tcPr>
            <w:tcW w:type="dxa" w:w="312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Igual que una persona usuaria (no lee chats ajenos: son ciphertext)</w:t>
            </w:r>
          </w:p>
        </w:tc>
      </w:tr>
      <w:tr>
        <w:trPr>
          <w:cantSplit/>
        </w:trPr>
        <w:tc>
          <w:tcPr>
            <w:tcW w:type="dxa" w:w="295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Bloqueos y reportes</w:t>
            </w:r>
          </w:p>
        </w:tc>
        <w:tc>
          <w:tcPr>
            <w:tcW w:type="dxa" w:w="123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</w:t>
            </w:r>
          </w:p>
        </w:tc>
        <w:tc>
          <w:tcPr>
            <w:tcW w:type="dxa" w:w="233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Sí</w:t>
            </w:r>
          </w:p>
        </w:tc>
        <w:tc>
          <w:tcPr>
            <w:tcW w:type="dxa" w:w="312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Sí, y resuelve reportes</w:t>
            </w:r>
          </w:p>
        </w:tc>
      </w:tr>
      <w:tr>
        <w:trPr>
          <w:cantSplit/>
        </w:trPr>
        <w:tc>
          <w:tcPr>
            <w:tcW w:type="dxa" w:w="295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Eventos y canciones (gestión)</w:t>
            </w:r>
          </w:p>
        </w:tc>
        <w:tc>
          <w:tcPr>
            <w:tcW w:type="dxa" w:w="123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</w:t>
            </w:r>
          </w:p>
        </w:tc>
        <w:tc>
          <w:tcPr>
            <w:tcW w:type="dxa" w:w="233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</w:t>
            </w:r>
          </w:p>
        </w:tc>
        <w:tc>
          <w:tcPr>
            <w:tcW w:type="dxa" w:w="312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951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Suspender y reactivar cuentas</w:t>
            </w:r>
          </w:p>
        </w:tc>
        <w:tc>
          <w:tcPr>
            <w:tcW w:type="dxa" w:w="1230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</w:t>
            </w:r>
          </w:p>
        </w:tc>
        <w:tc>
          <w:tcPr>
            <w:tcW w:type="dxa" w:w="2333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No</w:t>
            </w:r>
          </w:p>
        </w:tc>
        <w:tc>
          <w:tcPr>
            <w:tcW w:type="dxa" w:w="3124"/>
            <w:tcBorders>
              <w:top w:val="single" w:color="E3DDD5" w:sz="4"/>
              <w:left w:val="none" w:color="FFFFFF" w:sz="0"/>
              <w:bottom w:val="single" w:color="E3DDD5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D1A17"/>
                <w:sz w:val="17"/>
                <w:szCs w:val="17"/>
              </w:rPr>
              <w:t xml:space="preserve">Sí, salvo otras cuentas admin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Perfiles técnicos de operación (propuestos, con mínimo privilegio): acceso al portal de Azure con roles mínimos y dos factores (lectura para diagnóstico; colaborador sobre el grupo de recursos de Encorely solo para quien esté de guardia); SSH a los servidores solo con llave y desde IP autorizadas; acceso de lectura a la base para consultas de diagnóstico; cuentas de Expo, Apple y Google con dos factores.</w:t>
      </w:r>
    </w:p>
    <w:p>
      <w:pPr>
        <w:pStyle w:val="Heading2"/>
        <w:keepNext/>
      </w:pPr>
      <w:bookmarkStart w:name="_Toc108" w:id="108"/>
      <w:r>
        <w:t xml:space="preserve">8.2 Autenticación y sesiones</w:t>
      </w:r>
      <w:bookmarkEnd w:id="108"/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Contraseñas con BCrypt factor 12, de 12 a 72 bytes; una contraseña más larga se rechaza en vez de truncarse.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Access token JWT HS256 de 15 minutos con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issuer</w:t>
      </w:r>
      <w:r>
        <w:t xml:space="preserve"> y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audience</w:t>
      </w:r>
      <w:r>
        <w:t xml:space="preserve"> validados y tolerancia de reloj de 30 s; lleva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sub</w:t>
      </w:r>
      <w:r>
        <w:t xml:space="preserve"> (persona) y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sid</w:t>
      </w:r>
      <w:r>
        <w:t xml:space="preserve"> (sesión).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Refresh token opaco de 256 bits, guardado como SHA-256, válido 30 días, rotado en cada uso. Presentar uno ya usado revoca la familia completa (detección de robo).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Cada petición autenticada comprueba en la base que la cuenta existe, no está suspendida y que la sesión sigue abierta: logout, cierre de sesión remoto, reuso de refresh o suspensión cortan el acceso al instante, también en el hub.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Contra la enumeración de cuentas, un correo inexistente se verifica contra un hash ficticio (mismo tiempo y mismo 401).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Límite de frecuencia por IP: 10 por minuto en registro, login y borrado web, y 60 por minuto en refresh y logout. Al pasarse, la API responde 429 con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Retry-After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Bloqueo por intentos: 5 fallos seguidos bloquean 15 minutos el par (correo, IP), en memoria.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En la app, una sola sesión (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SessionContext</w:t>
      </w:r>
      <w:r>
        <w:t xml:space="preserve">) con tokens en SecureStore.</w:t>
      </w:r>
    </w:p>
    <w:p>
      <w:pPr>
        <w:pStyle w:val="Heading2"/>
        <w:keepNext/>
      </w:pPr>
      <w:bookmarkStart w:name="_Toc109" w:id="109"/>
      <w:r>
        <w:t xml:space="preserve">8.3 Autorización</w:t>
      </w:r>
      <w:bookmarkEnd w:id="109"/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La identidad sale solo del JWT (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ClaimsPrincipal.UserId()</w:t>
      </w:r>
      <w:r>
        <w:t xml:space="preserve">); ningún contrato acepta un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userId</w:t>
      </w:r>
      <w:r>
        <w:t xml:space="preserve"> para decidir quién llama.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Política de respaldo: todo endpoint exige autenticación salvo los marcados 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AllowAnonymous()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Autorización por pertenencia en cada servicio; un recurso ajeno responde 404.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/admin/*</w:t>
      </w:r>
      <w:r>
        <w:t xml:space="preserve"> exige rol admin confirmado en la base en cada petición (</w:t>
      </w:r>
      <w:r>
        <w:rPr>
          <w:rFonts w:ascii="Consolas" w:cs="Consolas" w:eastAsia="Consolas" w:hAnsi="Consolas"/>
          <w:sz w:val="18"/>
          <w:szCs w:val="18"/>
          <w:shd w:fill="F5F2EE" w:color="auto" w:val="clear"/>
        </w:rPr>
        <w:t xml:space="preserve">AdminRoleFilter</w:t>
      </w:r>
      <w:r>
        <w:t xml:space="preserve">).</w:t>
      </w:r>
    </w:p>
    <w:p>
      <w:pPr>
        <w:pStyle w:val="Heading2"/>
        <w:keepNext/>
      </w:pPr>
      <w:bookmarkStart w:name="_Toc110" w:id="110"/>
      <w:r>
        <w:t xml:space="preserve">8.4 Cifrado de extremo a extremo del chat</w:t>
      </w:r>
      <w:bookmarkEnd w:id="110"/>
    </w:p>
    <w:p>
      <w:pPr>
        <w:pStyle w:val="Heading2"/>
        <w:keepNext/>
      </w:pPr>
      <w:bookmarkStart w:name="_Toc111" w:id="111"/>
      <w:r>
        <w:t xml:space="preserve">8.5 Segmentación</w:t>
      </w:r>
      <w:bookmarkEnd w:id="111"/>
    </w:p>
    <w:p>
      <w:pPr>
        <w:pStyle w:val="Heading2"/>
        <w:keepNext/>
      </w:pPr>
      <w:bookmarkStart w:name="_Toc112" w:id="112"/>
      <w:r>
        <w:t xml:space="preserve">8.6 Auditoría</w:t>
      </w:r>
      <w:bookmarkEnd w:id="112"/>
    </w:p>
    <w:p>
      <w:pPr>
        <w:pStyle w:val="Heading2"/>
        <w:keepNext/>
      </w:pPr>
      <w:bookmarkStart w:name="_Toc113" w:id="113"/>
      <w:r>
        <w:t xml:space="preserve">8.7 Gestión de secretos</w:t>
      </w:r>
      <w:bookmarkEnd w:id="113"/>
    </w:p>
    <w:p>
      <w:pPr>
        <w:pStyle w:val="Heading2"/>
        <w:keepNext/>
      </w:pPr>
      <w:bookmarkStart w:name="_Toc114" w:id="114"/>
      <w:r>
        <w:t xml:space="preserve">8.8 Datos personales y Ley 1581</w:t>
      </w:r>
      <w:bookmarkEnd w:id="114"/>
    </w:p>
    <w:p>
      <w:pPr>
        <w:pStyle w:val="Heading1"/>
        <w:keepNext/>
      </w:pPr>
      <w:bookmarkStart w:name="_Toc115" w:id="115"/>
      <w:r>
        <w:t xml:space="preserve">9. Operación, monitoreo, respaldo y recuperación</w:t>
      </w:r>
      <w:bookmarkEnd w:id="115"/>
    </w:p>
    <w:p>
      <w:pPr>
        <w:pStyle w:val="Heading2"/>
        <w:keepNext/>
      </w:pPr>
      <w:bookmarkStart w:name="_Toc116" w:id="116"/>
      <w:r>
        <w:t xml:space="preserve">9.1 Estado operativo real y objetivos propuestos</w:t>
      </w:r>
      <w:bookmarkEnd w:id="116"/>
    </w:p>
    <w:p>
      <w:pPr>
        <w:pStyle w:val="Heading2"/>
        <w:keepNext/>
      </w:pPr>
      <w:bookmarkStart w:name="_Toc117" w:id="117"/>
      <w:r>
        <w:t xml:space="preserve">9.2 Disponibilidad y rendimiento</w:t>
      </w:r>
      <w:bookmarkEnd w:id="117"/>
    </w:p>
    <w:p>
      <w:pPr>
        <w:pStyle w:val="Heading2"/>
        <w:keepNext/>
      </w:pPr>
      <w:bookmarkStart w:name="_Toc118" w:id="118"/>
      <w:r>
        <w:t xml:space="preserve">9.3 Monitoreo y observabilidad</w:t>
      </w:r>
      <w:bookmarkEnd w:id="118"/>
    </w:p>
    <w:p>
      <w:pPr>
        <w:pStyle w:val="Heading2"/>
        <w:keepNext/>
      </w:pPr>
      <w:bookmarkStart w:name="_Toc119" w:id="119"/>
      <w:r>
        <w:t xml:space="preserve">9.4 Tareas programadas del sistema</w:t>
      </w:r>
      <w:bookmarkEnd w:id="119"/>
    </w:p>
    <w:p>
      <w:pPr>
        <w:pStyle w:val="Heading2"/>
        <w:keepNext/>
      </w:pPr>
      <w:bookmarkStart w:name="_Toc120" w:id="120"/>
      <w:r>
        <w:t xml:space="preserve">9.5 Respaldo y recuperación</w:t>
      </w:r>
      <w:bookmarkEnd w:id="120"/>
    </w:p>
    <w:p>
      <w:pPr>
        <w:pStyle w:val="Heading3"/>
        <w:keepNext/>
      </w:pPr>
      <w:bookmarkStart w:name="_Toc121" w:id="121"/>
      <w:r>
        <w:t xml:space="preserve">9.5.1 Política de respaldo</w:t>
      </w:r>
      <w:bookmarkEnd w:id="121"/>
    </w:p>
    <w:p>
      <w:pPr>
        <w:pStyle w:val="Heading3"/>
        <w:keepNext/>
      </w:pPr>
      <w:bookmarkStart w:name="_Toc122" w:id="122"/>
      <w:r>
        <w:t xml:space="preserve">9.5.2 Procedimiento de respaldo manual</w:t>
      </w:r>
      <w:bookmarkEnd w:id="122"/>
    </w:p>
    <w:p>
      <w:pPr>
        <w:pStyle w:val="Heading3"/>
        <w:keepNext/>
      </w:pPr>
      <w:bookmarkStart w:name="_Toc123" w:id="123"/>
      <w:r>
        <w:t xml:space="preserve">9.5.3 Procedimiento de restauración</w:t>
      </w:r>
      <w:bookmarkEnd w:id="123"/>
    </w:p>
    <w:p>
      <w:pPr>
        <w:pStyle w:val="Heading2"/>
        <w:keepNext/>
      </w:pPr>
      <w:bookmarkStart w:name="_Toc124" w:id="124"/>
      <w:r>
        <w:t xml:space="preserve">9.6 Ficha de operatividad</w:t>
      </w:r>
      <w:bookmarkEnd w:id="124"/>
    </w:p>
    <w:p>
      <w:pPr>
        <w:pStyle w:val="Heading2"/>
        <w:keepNext/>
      </w:pPr>
      <w:bookmarkStart w:name="_Toc125" w:id="125"/>
      <w:r>
        <w:t xml:space="preserve">9.7 Flujo operativo ante una falla</w:t>
      </w:r>
      <w:bookmarkEnd w:id="125"/>
    </w:p>
    <w:p>
      <w:pPr>
        <w:pStyle w:val="Heading1"/>
        <w:keepNext/>
      </w:pPr>
      <w:bookmarkStart w:name="_Toc126" w:id="126"/>
      <w:r>
        <w:t xml:space="preserve">10. Solución de incidentes, mantenimiento y anexos</w:t>
      </w:r>
      <w:bookmarkEnd w:id="126"/>
    </w:p>
    <w:p>
      <w:pPr>
        <w:pStyle w:val="Heading2"/>
        <w:keepNext/>
      </w:pPr>
      <w:bookmarkStart w:name="_Toc127" w:id="127"/>
      <w:r>
        <w:t xml:space="preserve">10.1 Gestión de incidentes</w:t>
      </w:r>
      <w:bookmarkEnd w:id="127"/>
    </w:p>
    <w:p>
      <w:pPr>
        <w:pStyle w:val="Heading2"/>
        <w:keepNext/>
      </w:pPr>
      <w:bookmarkStart w:name="_Toc128" w:id="128"/>
      <w:r>
        <w:t xml:space="preserve">10.2 Runbooks de incidentes</w:t>
      </w:r>
      <w:bookmarkEnd w:id="128"/>
    </w:p>
    <w:p>
      <w:pPr>
        <w:pStyle w:val="Heading2"/>
        <w:keepNext/>
      </w:pPr>
      <w:bookmarkStart w:name="_Toc129" w:id="129"/>
      <w:r>
        <w:t xml:space="preserve">10.3 Solución de problemas en desarrollo</w:t>
      </w:r>
      <w:bookmarkEnd w:id="129"/>
    </w:p>
    <w:p>
      <w:pPr>
        <w:pStyle w:val="Heading3"/>
        <w:keepNext/>
      </w:pPr>
      <w:bookmarkStart w:name="_Toc130" w:id="130"/>
      <w:r>
        <w:t xml:space="preserve">10.3.1 Problemas frecuentes del back</w:t>
      </w:r>
      <w:bookmarkEnd w:id="130"/>
    </w:p>
    <w:p>
      <w:pPr>
        <w:pStyle w:val="Heading3"/>
        <w:keepNext/>
      </w:pPr>
      <w:bookmarkStart w:name="_Toc131" w:id="131"/>
      <w:r>
        <w:t xml:space="preserve">10.3.2 Problemas frecuentes de la app</w:t>
      </w:r>
      <w:bookmarkEnd w:id="131"/>
    </w:p>
    <w:p>
      <w:pPr>
        <w:pStyle w:val="Heading2"/>
        <w:keepNext/>
      </w:pPr>
      <w:bookmarkStart w:name="_Toc132" w:id="132"/>
      <w:r>
        <w:t xml:space="preserve">10.4 Mantenimiento preventivo</w:t>
      </w:r>
      <w:bookmarkEnd w:id="132"/>
    </w:p>
    <w:p>
      <w:pPr>
        <w:pStyle w:val="Heading2"/>
        <w:keepNext/>
      </w:pPr>
      <w:bookmarkStart w:name="_Toc133" w:id="133"/>
      <w:r>
        <w:t xml:space="preserve">10.5 Mantenimiento correctivo</w:t>
      </w:r>
      <w:bookmarkEnd w:id="133"/>
    </w:p>
    <w:p>
      <w:pPr>
        <w:pStyle w:val="Heading2"/>
        <w:keepNext/>
      </w:pPr>
      <w:bookmarkStart w:name="_Toc134" w:id="134"/>
      <w:r>
        <w:t xml:space="preserve">10.6 Pendientes técnicos conocidos</w:t>
      </w:r>
      <w:bookmarkEnd w:id="134"/>
    </w:p>
    <w:p>
      <w:pPr>
        <w:pStyle w:val="Heading2"/>
        <w:keepNext/>
      </w:pPr>
      <w:bookmarkStart w:name="_Toc135" w:id="135"/>
      <w:r>
        <w:t xml:space="preserve">10.7 Anexo A. Glosario</w:t>
      </w:r>
      <w:bookmarkEnd w:id="135"/>
    </w:p>
    <w:p>
      <w:pPr>
        <w:pStyle w:val="Heading2"/>
        <w:keepNext/>
      </w:pPr>
      <w:bookmarkStart w:name="_Toc136" w:id="136"/>
      <w:r>
        <w:t xml:space="preserve">10.8 Anexo B. Plantillas de aceptación e incidentes</w:t>
      </w:r>
      <w:bookmarkEnd w:id="136"/>
    </w:p>
    <w:sectPr>
      <w:headerReference w:type="default" r:id="rId6"/>
      <w:footerReference w:type="default" r:id="rId7"/>
      <w:pgSz w:w="11906" w:h="16838" w:orient="portrait"/>
      <w:pgMar w:top="1418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259"/>
        <w:sz w:val="14"/>
        <w:szCs w:val="14"/>
      </w:rPr>
      <w:fldChar w:fldCharType="begin"/>
    </w:r>
    <w:r>
      <w:rPr>
        <w:rFonts w:ascii="Arial" w:cs="Arial" w:eastAsia="Arial" w:hAnsi="Arial"/>
        <w:color w:val="6B6259"/>
        <w:sz w:val="14"/>
        <w:szCs w:val="14"/>
      </w:rPr>
      <w:instrText xml:space="preserve">PAGE</w:instrText>
    </w:r>
    <w:r>
      <w:rPr>
        <w:rFonts w:ascii="Arial" w:cs="Arial" w:eastAsia="Arial" w:hAnsi="Arial"/>
        <w:color w:val="6B6259"/>
        <w:sz w:val="14"/>
        <w:szCs w:val="14"/>
      </w:rPr>
      <w:fldChar w:fldCharType="separate"/>
    </w:r>
    <w:r>
      <w:rPr>
        <w:rFonts w:ascii="Arial" w:cs="Arial" w:eastAsia="Arial" w:hAnsi="Arial"/>
        <w:color w:val="6B6259"/>
        <w:sz w:val="14"/>
        <w:szCs w:val="14"/>
      </w:rPr>
      <w:fldChar w:fldCharType="end"/>
    </w:r>
    <w:r>
      <w:rPr>
        <w:rFonts w:ascii="Arial" w:cs="Arial" w:eastAsia="Arial" w:hAnsi="Arial"/>
        <w:color w:val="6B6259"/>
        <w:sz w:val="14"/>
        <w:szCs w:val="14"/>
      </w:rPr>
      <w:t xml:space="preserve"> / </w:t>
    </w:r>
    <w:r>
      <w:rPr>
        <w:rFonts w:ascii="Arial" w:cs="Arial" w:eastAsia="Arial" w:hAnsi="Arial"/>
        <w:color w:val="6B6259"/>
        <w:sz w:val="14"/>
        <w:szCs w:val="14"/>
      </w:rPr>
      <w:fldChar w:fldCharType="begin"/>
    </w:r>
    <w:r>
      <w:rPr>
        <w:rFonts w:ascii="Arial" w:cs="Arial" w:eastAsia="Arial" w:hAnsi="Arial"/>
        <w:color w:val="6B6259"/>
        <w:sz w:val="14"/>
        <w:szCs w:val="14"/>
      </w:rPr>
      <w:instrText xml:space="preserve">NUMPAGES</w:instrText>
    </w:r>
    <w:r>
      <w:rPr>
        <w:rFonts w:ascii="Arial" w:cs="Arial" w:eastAsia="Arial" w:hAnsi="Arial"/>
        <w:color w:val="6B6259"/>
        <w:sz w:val="14"/>
        <w:szCs w:val="14"/>
      </w:rPr>
      <w:fldChar w:fldCharType="separate"/>
    </w:r>
    <w:r>
      <w:rPr>
        <w:rFonts w:ascii="Arial" w:cs="Arial" w:eastAsia="Arial" w:hAnsi="Arial"/>
        <w:color w:val="6B6259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6259"/>
        <w:sz w:val="14"/>
        <w:szCs w:val="14"/>
      </w:rPr>
      <w:t xml:space="preserve">Encorely · Manual técnico del sistema (avance)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D1A17"/>
        <w:sz w:val="21"/>
        <w:szCs w:val="21"/>
      </w:rPr>
    </w:rPrDefault>
    <w:pPrDefault>
      <w:pPr>
        <w:spacing w:after="140"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pageBreakBefore/>
      <w:pBdr>
        <w:top w:val="single" w:color="1D1A17" w:sz="6" w:space="8"/>
      </w:pBdr>
      <w:spacing w:after="240" w:before="0"/>
      <w:outlineLvl w:val="0"/>
    </w:pPr>
    <w:rPr>
      <w:rFonts w:ascii="Arial" w:cs="Arial" w:eastAsia="Arial" w:hAnsi="Arial"/>
      <w:b/>
      <w:bCs/>
      <w:color w:val="1D1A1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D1A1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6B6259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91e92a1f43c34a2eb54d384a37a24956d753a16.png"/><Relationship Id="rId10" Type="http://schemas.openxmlformats.org/officeDocument/2006/relationships/image" Target="media/2af22639f8760266c24eb79b629c089503f8c513.png"/><Relationship Id="rId11" Type="http://schemas.openxmlformats.org/officeDocument/2006/relationships/image" Target="media/bbd79e078c9d4dcac0b6c8c734e5eca05b8876c8.png"/><Relationship Id="rId12" Type="http://schemas.openxmlformats.org/officeDocument/2006/relationships/image" Target="media/b27de0773e238e15eb551d458a796903ed4b6c6c.png"/><Relationship Id="rId13" Type="http://schemas.openxmlformats.org/officeDocument/2006/relationships/image" Target="media/6df78f86ed91bdfd44cf0466bde8478d59d90f59.png"/><Relationship Id="rId14" Type="http://schemas.openxmlformats.org/officeDocument/2006/relationships/image" Target="media/92846a260547484684ca849a8f9566fa83c606ce.png"/><Relationship Id="rId15" Type="http://schemas.openxmlformats.org/officeDocument/2006/relationships/image" Target="media/ee714261f2297771410cdf326c586cf94bdaaebd.png"/><Relationship Id="rId16" Type="http://schemas.openxmlformats.org/officeDocument/2006/relationships/image" Target="media/a537718152fb618b0e07ec22a5ae641345d5a3b6.png"/><Relationship Id="rId17" Type="http://schemas.openxmlformats.org/officeDocument/2006/relationships/image" Target="media/0f31bf3f485065f8d8aa1a5001394a8244b5cdf8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Encorely · Manual técnico del sistema (avance)</dc:title>
  <dc:creator>Equipo Encorely</dc:creator>
  <cp:lastModifiedBy>Un-named</cp:lastModifiedBy>
  <cp:revision>1</cp:revision>
  <dcterms:created xsi:type="dcterms:W3CDTF">2026-10-30T00:04:05.086Z</dcterms:created>
  <dcterms:modified xsi:type="dcterms:W3CDTF">2026-10-30T00:04:05.087Z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