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479" w:rsidRDefault="00757D02">
      <w:pPr>
        <w:ind w:left="2880" w:firstLine="720"/>
      </w:pPr>
      <w:r>
        <w:rPr>
          <w:rFonts w:ascii="SimSun" w:eastAsia="SimSun" w:hAnsi="SimSun" w:cs="SimSun"/>
          <w:sz w:val="24"/>
          <w:szCs w:val="24"/>
          <w:lang w:eastAsia="zh-CN"/>
        </w:rPr>
        <w:t xml:space="preserve"> </w:t>
      </w:r>
      <w:r>
        <w:rPr>
          <w:rStyle w:val="apple-style-span"/>
          <w:rFonts w:eastAsia="SimSun" w:cs="Arial"/>
          <w:b/>
          <w:color w:val="000000"/>
          <w:sz w:val="31"/>
          <w:szCs w:val="31"/>
          <w:lang w:eastAsia="zh-CN"/>
        </w:rPr>
        <w:t>Subnet Scenario 2</w:t>
      </w:r>
    </w:p>
    <w:p w:rsidR="003F6479" w:rsidRDefault="00757D02">
      <w:pPr>
        <w:rPr>
          <w:rFonts w:ascii="Times New Roman" w:hAnsi="Times New Roman"/>
          <w:color w:val="000000"/>
          <w:sz w:val="27"/>
          <w:szCs w:val="27"/>
        </w:rPr>
      </w:pPr>
      <w:r>
        <w:rPr>
          <w:rStyle w:val="apple-style-span"/>
          <w:rFonts w:eastAsia="SimSun" w:cs="Arial"/>
          <w:b/>
          <w:color w:val="000000"/>
          <w:sz w:val="24"/>
          <w:szCs w:val="24"/>
          <w:lang w:eastAsia="zh-CN"/>
        </w:rPr>
        <w:t>Addressing Table</w:t>
      </w:r>
    </w:p>
    <w:p w:rsidR="003F6479" w:rsidRDefault="003F6479">
      <w:pPr>
        <w:spacing w:line="240" w:lineRule="auto"/>
        <w:jc w:val="center"/>
        <w:rPr>
          <w:rFonts w:ascii="Times New Roman" w:hAnsi="Times New Roman"/>
          <w:color w:val="000000"/>
          <w:sz w:val="27"/>
          <w:szCs w:val="27"/>
        </w:rPr>
      </w:pPr>
    </w:p>
    <w:tbl>
      <w:tblPr>
        <w:tblW w:w="8203" w:type="dxa"/>
        <w:jc w:val="center"/>
        <w:tblInd w:w="1054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2"/>
        <w:gridCol w:w="1250"/>
        <w:gridCol w:w="1900"/>
        <w:gridCol w:w="2160"/>
        <w:gridCol w:w="1671"/>
      </w:tblGrid>
      <w:tr w:rsidR="003F6479" w:rsidTr="0001422E">
        <w:trPr>
          <w:cantSplit/>
          <w:jc w:val="center"/>
        </w:trPr>
        <w:tc>
          <w:tcPr>
            <w:tcW w:w="12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120" w:beforeAutospacing="0" w:after="120" w:afterAutospacing="0" w:line="210" w:lineRule="atLeas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Device</w:t>
            </w:r>
          </w:p>
        </w:tc>
        <w:tc>
          <w:tcPr>
            <w:tcW w:w="12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120" w:beforeAutospacing="0" w:after="120" w:afterAutospacing="0" w:line="210" w:lineRule="atLeas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Interface</w:t>
            </w:r>
          </w:p>
        </w:tc>
        <w:tc>
          <w:tcPr>
            <w:tcW w:w="1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120" w:beforeAutospacing="0" w:after="120" w:afterAutospacing="0" w:line="210" w:lineRule="atLeas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IP Address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120" w:beforeAutospacing="0" w:after="120" w:afterAutospacing="0" w:line="210" w:lineRule="atLeas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Subnet Mask</w:t>
            </w:r>
          </w:p>
        </w:tc>
        <w:tc>
          <w:tcPr>
            <w:tcW w:w="16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120" w:beforeAutospacing="0" w:after="120" w:afterAutospacing="0" w:line="210" w:lineRule="atLeas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Default Gateway</w:t>
            </w:r>
          </w:p>
        </w:tc>
      </w:tr>
      <w:tr w:rsidR="003F6479" w:rsidTr="0001422E">
        <w:trPr>
          <w:cantSplit/>
          <w:jc w:val="center"/>
        </w:trPr>
        <w:tc>
          <w:tcPr>
            <w:tcW w:w="1222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R1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G0/0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01422E">
              <w:rPr>
                <w:rFonts w:ascii="Arial" w:hAnsi="Arial" w:cs="Arial"/>
                <w:sz w:val="20"/>
                <w:szCs w:val="20"/>
              </w:rPr>
              <w:t>172.31.1.1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01422E">
              <w:rPr>
                <w:rFonts w:ascii="Arial" w:hAnsi="Arial" w:cs="Arial"/>
                <w:sz w:val="20"/>
                <w:szCs w:val="20"/>
              </w:rPr>
              <w:t>255.255.255.240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3F6479" w:rsidTr="0001422E">
        <w:trPr>
          <w:cantSplit/>
          <w:jc w:val="center"/>
        </w:trPr>
        <w:tc>
          <w:tcPr>
            <w:tcW w:w="1222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3F6479">
            <w:pPr>
              <w:rPr>
                <w:rFonts w:ascii="SimSun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S0/0/0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01422E">
              <w:rPr>
                <w:rFonts w:ascii="Arial" w:hAnsi="Arial" w:cs="Arial"/>
                <w:sz w:val="20"/>
                <w:szCs w:val="20"/>
              </w:rPr>
              <w:t>172.31.1.65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01422E">
              <w:rPr>
                <w:rFonts w:ascii="Arial" w:hAnsi="Arial" w:cs="Arial"/>
                <w:sz w:val="20"/>
                <w:szCs w:val="20"/>
              </w:rPr>
              <w:t>255.255.255.240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3F6479" w:rsidTr="0001422E">
        <w:trPr>
          <w:cantSplit/>
          <w:jc w:val="center"/>
        </w:trPr>
        <w:tc>
          <w:tcPr>
            <w:tcW w:w="1222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G0/0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01422E">
              <w:rPr>
                <w:rFonts w:ascii="Arial" w:hAnsi="Arial" w:cs="Arial"/>
                <w:sz w:val="20"/>
                <w:szCs w:val="20"/>
              </w:rPr>
              <w:t>172.31.1.17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01422E">
              <w:rPr>
                <w:rFonts w:ascii="Arial" w:hAnsi="Arial" w:cs="Arial"/>
                <w:sz w:val="20"/>
                <w:szCs w:val="20"/>
              </w:rPr>
              <w:t>255.255.255.240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3F6479" w:rsidTr="0001422E">
        <w:trPr>
          <w:cantSplit/>
          <w:jc w:val="center"/>
        </w:trPr>
        <w:tc>
          <w:tcPr>
            <w:tcW w:w="1222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3F6479">
            <w:pPr>
              <w:rPr>
                <w:rFonts w:ascii="SimSun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S0/0/0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01422E">
              <w:rPr>
                <w:rFonts w:ascii="Arial" w:hAnsi="Arial" w:cs="Arial"/>
                <w:sz w:val="20"/>
                <w:szCs w:val="20"/>
              </w:rPr>
              <w:t>172.31.1.78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01422E">
              <w:rPr>
                <w:rFonts w:ascii="Arial" w:hAnsi="Arial" w:cs="Arial"/>
                <w:sz w:val="20"/>
                <w:szCs w:val="20"/>
              </w:rPr>
              <w:t>255.255.255.240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3F6479" w:rsidTr="0001422E">
        <w:trPr>
          <w:cantSplit/>
          <w:jc w:val="center"/>
        </w:trPr>
        <w:tc>
          <w:tcPr>
            <w:tcW w:w="1222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3F6479">
            <w:pPr>
              <w:rPr>
                <w:rFonts w:ascii="SimSun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S0/0/1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01422E">
              <w:rPr>
                <w:rFonts w:ascii="Arial" w:hAnsi="Arial" w:cs="Arial"/>
                <w:sz w:val="20"/>
                <w:szCs w:val="20"/>
              </w:rPr>
              <w:t>172.31.1.81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01422E">
              <w:rPr>
                <w:rFonts w:ascii="Arial" w:hAnsi="Arial" w:cs="Arial"/>
                <w:sz w:val="20"/>
                <w:szCs w:val="20"/>
              </w:rPr>
              <w:t>255.255.255.240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3F6479" w:rsidTr="0001422E">
        <w:trPr>
          <w:cantSplit/>
          <w:jc w:val="center"/>
        </w:trPr>
        <w:tc>
          <w:tcPr>
            <w:tcW w:w="1222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R3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G0/0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01422E">
              <w:rPr>
                <w:rFonts w:ascii="Arial" w:hAnsi="Arial" w:cs="Arial"/>
                <w:sz w:val="20"/>
                <w:szCs w:val="20"/>
              </w:rPr>
              <w:t>172.31.1.33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01422E">
              <w:rPr>
                <w:rFonts w:ascii="Arial" w:hAnsi="Arial" w:cs="Arial"/>
                <w:sz w:val="20"/>
                <w:szCs w:val="20"/>
              </w:rPr>
              <w:t>255.255.255.240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3F6479" w:rsidTr="0001422E">
        <w:trPr>
          <w:cantSplit/>
          <w:jc w:val="center"/>
        </w:trPr>
        <w:tc>
          <w:tcPr>
            <w:tcW w:w="1222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3F6479">
            <w:pPr>
              <w:rPr>
                <w:rFonts w:ascii="SimSun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S0/0/0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01422E">
              <w:rPr>
                <w:rFonts w:ascii="Arial" w:hAnsi="Arial" w:cs="Arial"/>
                <w:sz w:val="20"/>
                <w:szCs w:val="20"/>
              </w:rPr>
              <w:t>172.31.1.94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01422E">
              <w:rPr>
                <w:rFonts w:ascii="Arial" w:hAnsi="Arial" w:cs="Arial"/>
                <w:sz w:val="20"/>
                <w:szCs w:val="20"/>
              </w:rPr>
              <w:t>255.255.255.240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3F6479" w:rsidTr="0001422E">
        <w:trPr>
          <w:cantSplit/>
          <w:jc w:val="center"/>
        </w:trPr>
        <w:tc>
          <w:tcPr>
            <w:tcW w:w="1222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3F6479">
            <w:pPr>
              <w:rPr>
                <w:rFonts w:ascii="SimSun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S0/0/1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01422E">
              <w:rPr>
                <w:rFonts w:ascii="Arial" w:hAnsi="Arial" w:cs="Arial"/>
                <w:sz w:val="20"/>
                <w:szCs w:val="20"/>
              </w:rPr>
              <w:t>172.31.1.97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01422E">
              <w:rPr>
                <w:rFonts w:ascii="Arial" w:hAnsi="Arial" w:cs="Arial"/>
                <w:sz w:val="20"/>
                <w:szCs w:val="20"/>
              </w:rPr>
              <w:t>255.255.255.240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3F6479" w:rsidTr="0001422E">
        <w:trPr>
          <w:cantSplit/>
          <w:jc w:val="center"/>
        </w:trPr>
        <w:tc>
          <w:tcPr>
            <w:tcW w:w="1222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R4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G0/0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01422E">
              <w:rPr>
                <w:rFonts w:ascii="Arial" w:hAnsi="Arial" w:cs="Arial"/>
                <w:sz w:val="20"/>
                <w:szCs w:val="20"/>
              </w:rPr>
              <w:t>172.31.1.49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01422E">
              <w:rPr>
                <w:rFonts w:ascii="Arial" w:hAnsi="Arial" w:cs="Arial"/>
                <w:sz w:val="20"/>
                <w:szCs w:val="20"/>
              </w:rPr>
              <w:t>255.255.255.240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3F6479" w:rsidTr="0001422E">
        <w:trPr>
          <w:cantSplit/>
          <w:jc w:val="center"/>
        </w:trPr>
        <w:tc>
          <w:tcPr>
            <w:tcW w:w="1222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3F6479">
            <w:pPr>
              <w:rPr>
                <w:rFonts w:ascii="SimSun"/>
                <w:sz w:val="24"/>
                <w:szCs w:val="24"/>
              </w:rPr>
            </w:pP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S0/0/0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01422E">
              <w:rPr>
                <w:rFonts w:ascii="Arial" w:hAnsi="Arial" w:cs="Arial"/>
                <w:sz w:val="20"/>
                <w:szCs w:val="20"/>
              </w:rPr>
              <w:t>172.31.1.110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01422E">
              <w:rPr>
                <w:rFonts w:ascii="Arial" w:hAnsi="Arial" w:cs="Arial"/>
                <w:sz w:val="20"/>
                <w:szCs w:val="20"/>
              </w:rPr>
              <w:t>255.255.255.240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3F6479" w:rsidTr="0001422E">
        <w:trPr>
          <w:cantSplit/>
          <w:jc w:val="center"/>
        </w:trPr>
        <w:tc>
          <w:tcPr>
            <w:tcW w:w="12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S1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VLAN 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01422E">
              <w:rPr>
                <w:rFonts w:ascii="Arial" w:hAnsi="Arial" w:cs="Arial"/>
                <w:sz w:val="20"/>
                <w:szCs w:val="20"/>
              </w:rPr>
              <w:t>172.31.1.2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01422E">
              <w:rPr>
                <w:rFonts w:ascii="Arial" w:hAnsi="Arial" w:cs="Arial"/>
                <w:sz w:val="20"/>
                <w:szCs w:val="20"/>
              </w:rPr>
              <w:t>255.255.255.240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01422E">
              <w:rPr>
                <w:rFonts w:ascii="Arial" w:hAnsi="Arial" w:cs="Arial"/>
                <w:sz w:val="20"/>
                <w:szCs w:val="20"/>
              </w:rPr>
              <w:t>172.31.1.1</w:t>
            </w:r>
          </w:p>
        </w:tc>
      </w:tr>
      <w:tr w:rsidR="003F6479" w:rsidTr="0001422E">
        <w:trPr>
          <w:cantSplit/>
          <w:jc w:val="center"/>
        </w:trPr>
        <w:tc>
          <w:tcPr>
            <w:tcW w:w="12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VLAN 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01422E">
              <w:rPr>
                <w:rFonts w:ascii="Arial" w:hAnsi="Arial" w:cs="Arial"/>
                <w:sz w:val="20"/>
                <w:szCs w:val="20"/>
              </w:rPr>
              <w:t>172.31.1.18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01422E">
              <w:rPr>
                <w:rFonts w:ascii="Arial" w:hAnsi="Arial" w:cs="Arial"/>
                <w:sz w:val="20"/>
                <w:szCs w:val="20"/>
              </w:rPr>
              <w:t>255.255.255.240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01422E">
              <w:rPr>
                <w:rFonts w:ascii="Arial" w:hAnsi="Arial" w:cs="Arial"/>
                <w:sz w:val="20"/>
                <w:szCs w:val="20"/>
              </w:rPr>
              <w:t>172.31.1.17</w:t>
            </w:r>
          </w:p>
        </w:tc>
      </w:tr>
      <w:tr w:rsidR="003F6479" w:rsidTr="0001422E">
        <w:trPr>
          <w:cantSplit/>
          <w:jc w:val="center"/>
        </w:trPr>
        <w:tc>
          <w:tcPr>
            <w:tcW w:w="12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S3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VLAN 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01422E">
              <w:rPr>
                <w:rFonts w:ascii="Arial" w:hAnsi="Arial" w:cs="Arial"/>
                <w:sz w:val="20"/>
                <w:szCs w:val="20"/>
              </w:rPr>
              <w:t>172.31.1.34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01422E">
              <w:rPr>
                <w:rFonts w:ascii="Arial" w:hAnsi="Arial" w:cs="Arial"/>
                <w:sz w:val="20"/>
                <w:szCs w:val="20"/>
              </w:rPr>
              <w:t>255.255.255.240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01422E">
              <w:rPr>
                <w:rFonts w:ascii="Arial" w:hAnsi="Arial" w:cs="Arial"/>
                <w:sz w:val="20"/>
                <w:szCs w:val="20"/>
              </w:rPr>
              <w:t>172.31.1.33</w:t>
            </w:r>
          </w:p>
        </w:tc>
      </w:tr>
      <w:tr w:rsidR="003F6479" w:rsidTr="0001422E">
        <w:trPr>
          <w:cantSplit/>
          <w:jc w:val="center"/>
        </w:trPr>
        <w:tc>
          <w:tcPr>
            <w:tcW w:w="12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S4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VLAN 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01422E">
              <w:rPr>
                <w:rFonts w:ascii="Arial" w:hAnsi="Arial" w:cs="Arial"/>
                <w:sz w:val="20"/>
                <w:szCs w:val="20"/>
              </w:rPr>
              <w:t>172.31.1.50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01422E">
              <w:rPr>
                <w:rFonts w:ascii="Arial" w:hAnsi="Arial" w:cs="Arial"/>
                <w:sz w:val="20"/>
                <w:szCs w:val="20"/>
              </w:rPr>
              <w:t>255.255.255.240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01422E">
              <w:rPr>
                <w:rFonts w:ascii="Arial" w:hAnsi="Arial" w:cs="Arial"/>
                <w:sz w:val="20"/>
                <w:szCs w:val="20"/>
              </w:rPr>
              <w:t>172.31.1.49</w:t>
            </w:r>
          </w:p>
        </w:tc>
      </w:tr>
      <w:tr w:rsidR="003F6479" w:rsidTr="0001422E">
        <w:trPr>
          <w:cantSplit/>
          <w:jc w:val="center"/>
        </w:trPr>
        <w:tc>
          <w:tcPr>
            <w:tcW w:w="12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PC1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01422E">
              <w:rPr>
                <w:rFonts w:ascii="Arial" w:hAnsi="Arial" w:cs="Arial"/>
                <w:sz w:val="20"/>
                <w:szCs w:val="20"/>
              </w:rPr>
              <w:t>172.31.1.14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01422E">
              <w:rPr>
                <w:rFonts w:ascii="Arial" w:hAnsi="Arial" w:cs="Arial"/>
                <w:sz w:val="20"/>
                <w:szCs w:val="20"/>
              </w:rPr>
              <w:t>255.255.255.240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01422E">
              <w:rPr>
                <w:rFonts w:ascii="Arial" w:hAnsi="Arial" w:cs="Arial"/>
                <w:sz w:val="20"/>
                <w:szCs w:val="20"/>
              </w:rPr>
              <w:t>172.31.1.1</w:t>
            </w:r>
          </w:p>
        </w:tc>
      </w:tr>
      <w:tr w:rsidR="003F6479" w:rsidTr="0001422E">
        <w:trPr>
          <w:cantSplit/>
          <w:jc w:val="center"/>
        </w:trPr>
        <w:tc>
          <w:tcPr>
            <w:tcW w:w="12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01422E">
              <w:rPr>
                <w:rFonts w:ascii="Arial" w:hAnsi="Arial" w:cs="Arial"/>
                <w:sz w:val="20"/>
                <w:szCs w:val="20"/>
              </w:rPr>
              <w:t>172.31.1.30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01422E">
              <w:rPr>
                <w:rFonts w:ascii="Arial" w:hAnsi="Arial" w:cs="Arial"/>
                <w:sz w:val="20"/>
                <w:szCs w:val="20"/>
              </w:rPr>
              <w:t>255.255.255.240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01422E">
              <w:rPr>
                <w:rFonts w:ascii="Arial" w:hAnsi="Arial" w:cs="Arial"/>
                <w:sz w:val="20"/>
                <w:szCs w:val="20"/>
              </w:rPr>
              <w:t>172.31.1.17</w:t>
            </w:r>
          </w:p>
        </w:tc>
      </w:tr>
      <w:tr w:rsidR="003F6479" w:rsidTr="0001422E">
        <w:trPr>
          <w:cantSplit/>
          <w:jc w:val="center"/>
        </w:trPr>
        <w:tc>
          <w:tcPr>
            <w:tcW w:w="12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PC3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01422E">
              <w:rPr>
                <w:rFonts w:ascii="Arial" w:hAnsi="Arial" w:cs="Arial"/>
                <w:sz w:val="20"/>
                <w:szCs w:val="20"/>
              </w:rPr>
              <w:t>172.31.1.46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01422E">
              <w:rPr>
                <w:rFonts w:ascii="Arial" w:hAnsi="Arial" w:cs="Arial"/>
                <w:sz w:val="20"/>
                <w:szCs w:val="20"/>
              </w:rPr>
              <w:t>255.255.255.240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01422E">
              <w:rPr>
                <w:rFonts w:ascii="Arial" w:hAnsi="Arial" w:cs="Arial"/>
                <w:sz w:val="20"/>
                <w:szCs w:val="20"/>
              </w:rPr>
              <w:t>172.31.1.33</w:t>
            </w:r>
          </w:p>
        </w:tc>
      </w:tr>
      <w:tr w:rsidR="003F6479" w:rsidTr="0001422E">
        <w:trPr>
          <w:cantSplit/>
          <w:jc w:val="center"/>
        </w:trPr>
        <w:tc>
          <w:tcPr>
            <w:tcW w:w="12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PC4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NIC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01422E">
              <w:rPr>
                <w:rFonts w:ascii="Arial" w:hAnsi="Arial" w:cs="Arial"/>
                <w:sz w:val="20"/>
                <w:szCs w:val="20"/>
              </w:rPr>
              <w:t>172.31.1.62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01422E">
              <w:rPr>
                <w:rFonts w:ascii="Arial" w:hAnsi="Arial" w:cs="Arial"/>
                <w:sz w:val="20"/>
                <w:szCs w:val="20"/>
              </w:rPr>
              <w:t>255.255.255.240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3F6479" w:rsidRDefault="00757D02">
            <w:pPr>
              <w:pStyle w:val="NormalWeb"/>
              <w:keepNext/>
              <w:spacing w:before="60" w:beforeAutospacing="0" w:after="60" w:afterAutospac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01422E">
              <w:rPr>
                <w:rFonts w:ascii="Arial" w:hAnsi="Arial" w:cs="Arial"/>
                <w:sz w:val="20"/>
                <w:szCs w:val="20"/>
              </w:rPr>
              <w:t>172.31.1.49</w:t>
            </w:r>
          </w:p>
        </w:tc>
      </w:tr>
    </w:tbl>
    <w:p w:rsidR="003F6479" w:rsidRDefault="00757D02">
      <w:pPr>
        <w:pStyle w:val="NormalWeb"/>
        <w:keepNext/>
        <w:spacing w:before="240" w:beforeAutospacing="0" w:after="120" w:afterAutospacing="0"/>
        <w:rPr>
          <w:rFonts w:ascii="Arial" w:hAnsi="Arial" w:cs="Arial"/>
          <w:b/>
        </w:rPr>
      </w:pPr>
      <w:r>
        <w:rPr>
          <w:rFonts w:ascii="Arial" w:hAnsi="Arial" w:cs="Arial"/>
          <w:b/>
          <w:color w:val="000000"/>
        </w:rPr>
        <w:t>Objectives</w:t>
      </w:r>
    </w:p>
    <w:p w:rsidR="003F6479" w:rsidRDefault="00757D02">
      <w:pPr>
        <w:pStyle w:val="NormalWeb"/>
        <w:spacing w:before="120" w:beforeAutospacing="0" w:after="120" w:afterAutospacing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Part 1: Design an IP Addressing Scheme</w:t>
      </w:r>
    </w:p>
    <w:p w:rsidR="003F6479" w:rsidRDefault="00757D02">
      <w:pPr>
        <w:pStyle w:val="NormalWeb"/>
        <w:spacing w:before="120" w:beforeAutospacing="0" w:after="120" w:afterAutospacing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Part 2: Assign IP Addresses to Network Devices and Verify Connectivity</w:t>
      </w:r>
    </w:p>
    <w:p w:rsidR="003F6479" w:rsidRDefault="00757D02">
      <w:pPr>
        <w:pStyle w:val="NormalWeb"/>
        <w:keepNext/>
        <w:spacing w:before="240" w:beforeAutospacing="0" w:after="120" w:afterAutospacing="0"/>
        <w:rPr>
          <w:rFonts w:ascii="Arial" w:hAnsi="Arial" w:cs="Arial"/>
          <w:b/>
        </w:rPr>
      </w:pPr>
      <w:r>
        <w:rPr>
          <w:rFonts w:ascii="Arial" w:hAnsi="Arial" w:cs="Arial"/>
          <w:b/>
          <w:color w:val="000000"/>
        </w:rPr>
        <w:t>Scenario</w:t>
      </w:r>
    </w:p>
    <w:p w:rsidR="003F6479" w:rsidRDefault="00757D02">
      <w:pPr>
        <w:pStyle w:val="NormalWeb"/>
        <w:spacing w:before="120" w:beforeAutospacing="0" w:after="120" w:afterAutospacing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In this activity, you are given the network address of 172.31.1.0 /24 to subnet and provide the IP addressing for the network shown in the Topology. The required host addresses for each WAN and LAN link are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labeled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 the topology.</w:t>
      </w:r>
    </w:p>
    <w:p w:rsidR="003F6479" w:rsidRDefault="00757D02">
      <w:pPr>
        <w:pStyle w:val="NormalWeb"/>
        <w:keepNext/>
        <w:spacing w:before="240" w:beforeAutospacing="0" w:after="60" w:afterAutospacing="0" w:line="315" w:lineRule="atLeast"/>
        <w:ind w:left="1080" w:hanging="108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lastRenderedPageBreak/>
        <w:t>Part 1: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b/>
          <w:color w:val="000000"/>
          <w:sz w:val="28"/>
          <w:szCs w:val="28"/>
        </w:rPr>
        <w:t>Design an IP Addressing Scheme</w:t>
      </w:r>
    </w:p>
    <w:p w:rsidR="003F6479" w:rsidRDefault="00757D02">
      <w:pPr>
        <w:pStyle w:val="NormalWeb"/>
        <w:keepNext/>
        <w:spacing w:before="240" w:beforeAutospacing="0" w:after="120" w:afterAutospacing="0" w:line="255" w:lineRule="atLeast"/>
        <w:ind w:left="936" w:hanging="936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Step 1: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b/>
          <w:color w:val="000000"/>
          <w:sz w:val="22"/>
          <w:szCs w:val="22"/>
        </w:rPr>
        <w:t>Subnet the 172.31.1.0/24 network based on the maximum number of hosts required by the largest subnet.</w:t>
      </w:r>
    </w:p>
    <w:p w:rsidR="003F6479" w:rsidRDefault="00757D02" w:rsidP="0001422E">
      <w:pPr>
        <w:pStyle w:val="NormalWeb"/>
        <w:numPr>
          <w:ilvl w:val="0"/>
          <w:numId w:val="4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Based on the topology, how many subnets are needed?</w:t>
      </w:r>
    </w:p>
    <w:p w:rsidR="0001422E" w:rsidRDefault="0001422E" w:rsidP="0001422E">
      <w:pPr>
        <w:pStyle w:val="NormalWeb"/>
        <w:spacing w:before="120" w:beforeAutospacing="0" w:after="120" w:afterAutospacing="0"/>
        <w:ind w:left="72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Ans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 7</w:t>
      </w:r>
    </w:p>
    <w:p w:rsidR="003F6479" w:rsidRDefault="00757D02" w:rsidP="0001422E">
      <w:pPr>
        <w:pStyle w:val="NormalWeb"/>
        <w:numPr>
          <w:ilvl w:val="0"/>
          <w:numId w:val="4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How many bits must be borrowed to support the number of subnets in the topology table?</w:t>
      </w:r>
    </w:p>
    <w:p w:rsidR="0001422E" w:rsidRPr="0001422E" w:rsidRDefault="0001422E" w:rsidP="0001422E">
      <w:pPr>
        <w:pStyle w:val="NormalWeb"/>
        <w:spacing w:before="120" w:beforeAutospacing="0" w:after="120" w:afterAutospacing="0"/>
        <w:ind w:left="72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Ans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 4</w:t>
      </w:r>
    </w:p>
    <w:p w:rsidR="003F6479" w:rsidRDefault="00757D02" w:rsidP="00486627">
      <w:pPr>
        <w:pStyle w:val="NormalWeb"/>
        <w:numPr>
          <w:ilvl w:val="0"/>
          <w:numId w:val="4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How many subnets does this create?</w:t>
      </w:r>
    </w:p>
    <w:p w:rsidR="00486627" w:rsidRDefault="00486627" w:rsidP="00486627">
      <w:pPr>
        <w:pStyle w:val="NormalWeb"/>
        <w:spacing w:before="120" w:beforeAutospacing="0" w:after="120" w:afterAutospacing="0"/>
        <w:ind w:left="72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Ans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 8</w:t>
      </w:r>
    </w:p>
    <w:p w:rsidR="003F6479" w:rsidRDefault="00757D02" w:rsidP="00486627">
      <w:pPr>
        <w:pStyle w:val="NormalWeb"/>
        <w:numPr>
          <w:ilvl w:val="0"/>
          <w:numId w:val="4"/>
        </w:numPr>
        <w:spacing w:before="120" w:beforeAutospacing="0" w:after="12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How many usable host addresses does this create per subnet?</w:t>
      </w:r>
    </w:p>
    <w:p w:rsidR="00486627" w:rsidRDefault="00486627" w:rsidP="00486627">
      <w:pPr>
        <w:pStyle w:val="NormalWeb"/>
        <w:spacing w:before="120" w:beforeAutospacing="0" w:after="120" w:afterAutospacing="0"/>
        <w:ind w:left="72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Ans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: 14</w:t>
      </w:r>
    </w:p>
    <w:p w:rsidR="003F6479" w:rsidRDefault="00757D02">
      <w:pPr>
        <w:pStyle w:val="NormalWeb"/>
        <w:spacing w:before="120" w:beforeAutospacing="0" w:after="60" w:afterAutospacing="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Note: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If your answer is less than the 14 maximum hosts required for the R3 LAN, then you borrowed too many bits.</w:t>
      </w:r>
    </w:p>
    <w:p w:rsidR="003F6479" w:rsidRDefault="00757D02">
      <w:pPr>
        <w:pStyle w:val="NormalWeb"/>
        <w:spacing w:before="120" w:beforeAutospacing="0" w:after="120" w:afterAutospacing="0"/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Calculate the binary value for the first five subnets. Subnet zero is already shown.</w:t>
      </w:r>
    </w:p>
    <w:p w:rsidR="003F6479" w:rsidRDefault="00757D02">
      <w:pPr>
        <w:pStyle w:val="NormalWeb"/>
        <w:spacing w:before="60" w:beforeAutospacing="0" w:after="60" w:afterAutospacing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Net 0: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172 .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31 .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0 0 0 0 0 0 0 0</w:t>
      </w:r>
    </w:p>
    <w:p w:rsidR="003F6479" w:rsidRDefault="00757D02">
      <w:pPr>
        <w:pStyle w:val="NormalWeb"/>
        <w:spacing w:before="60" w:beforeAutospacing="0" w:after="60" w:afterAutospacing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3F6479" w:rsidRDefault="00757D02">
      <w:pPr>
        <w:pStyle w:val="NormalWeb"/>
        <w:spacing w:before="60" w:beforeAutospacing="0" w:after="60" w:afterAutospacing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Net 1: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172 .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31 .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486627">
        <w:rPr>
          <w:rFonts w:ascii="Courier New" w:hAnsi="Courier New" w:cs="Courier New"/>
          <w:color w:val="000000"/>
          <w:sz w:val="20"/>
          <w:szCs w:val="20"/>
        </w:rPr>
        <w:t>0 0 0 1 0 0 0 0</w:t>
      </w:r>
    </w:p>
    <w:p w:rsidR="003F6479" w:rsidRDefault="00757D02">
      <w:pPr>
        <w:pStyle w:val="NormalWeb"/>
        <w:spacing w:before="60" w:beforeAutospacing="0" w:after="60" w:afterAutospacing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3F6479" w:rsidRDefault="00757D02">
      <w:pPr>
        <w:pStyle w:val="NormalWeb"/>
        <w:spacing w:before="60" w:beforeAutospacing="0" w:after="60" w:afterAutospacing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Net 2: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172 .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31 .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486627">
        <w:rPr>
          <w:rFonts w:ascii="Courier New" w:hAnsi="Courier New" w:cs="Courier New"/>
          <w:color w:val="000000"/>
          <w:sz w:val="20"/>
          <w:szCs w:val="20"/>
        </w:rPr>
        <w:t>0 0 1 0 0 0 0 0</w:t>
      </w:r>
    </w:p>
    <w:p w:rsidR="003F6479" w:rsidRDefault="00757D02">
      <w:pPr>
        <w:pStyle w:val="NormalWeb"/>
        <w:spacing w:before="60" w:beforeAutospacing="0" w:after="60" w:afterAutospacing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3F6479" w:rsidRDefault="00757D02">
      <w:pPr>
        <w:pStyle w:val="NormalWeb"/>
        <w:spacing w:before="60" w:beforeAutospacing="0" w:after="60" w:afterAutospacing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Net 3: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172 .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31 .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486627">
        <w:rPr>
          <w:rFonts w:ascii="Courier New" w:hAnsi="Courier New" w:cs="Courier New"/>
          <w:color w:val="000000"/>
          <w:sz w:val="20"/>
          <w:szCs w:val="20"/>
        </w:rPr>
        <w:t>0 0 1 1 0 0 0 0</w:t>
      </w:r>
    </w:p>
    <w:p w:rsidR="003F6479" w:rsidRDefault="00757D02">
      <w:pPr>
        <w:pStyle w:val="NormalWeb"/>
        <w:spacing w:before="60" w:beforeAutospacing="0" w:after="60" w:afterAutospacing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3F6479" w:rsidRDefault="00757D02">
      <w:pPr>
        <w:pStyle w:val="NormalWeb"/>
        <w:spacing w:before="60" w:beforeAutospacing="0" w:after="60" w:afterAutospacing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Net 4: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172 .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31 .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486627">
        <w:rPr>
          <w:rFonts w:ascii="Courier New" w:hAnsi="Courier New" w:cs="Courier New"/>
          <w:color w:val="000000"/>
          <w:sz w:val="20"/>
          <w:szCs w:val="20"/>
        </w:rPr>
        <w:t>0 1 0 0 0 0 0 0</w:t>
      </w:r>
    </w:p>
    <w:p w:rsidR="003F6479" w:rsidRDefault="00757D02">
      <w:pPr>
        <w:pStyle w:val="NormalWeb"/>
        <w:spacing w:before="120" w:beforeAutospacing="0" w:after="120" w:afterAutospacing="0"/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Calculate the binary and decimal value of the new subnet mask.</w:t>
      </w:r>
    </w:p>
    <w:p w:rsidR="003F6479" w:rsidRDefault="00757D02">
      <w:pPr>
        <w:pStyle w:val="NormalWeb"/>
        <w:spacing w:before="60" w:beforeAutospacing="0" w:after="60" w:afterAutospacing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11111111.11111111.11111111. </w:t>
      </w:r>
      <w:r w:rsidR="00486627">
        <w:rPr>
          <w:rFonts w:ascii="Courier New" w:hAnsi="Courier New" w:cs="Courier New"/>
          <w:color w:val="000000"/>
          <w:sz w:val="20"/>
          <w:szCs w:val="20"/>
        </w:rPr>
        <w:t>1 1 1 1 0 0 0 0</w:t>
      </w:r>
    </w:p>
    <w:p w:rsidR="003F6479" w:rsidRDefault="00757D02">
      <w:pPr>
        <w:pStyle w:val="NormalWeb"/>
        <w:spacing w:before="60" w:beforeAutospacing="0" w:after="60" w:afterAutospacing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3F6479" w:rsidRDefault="00757D02">
      <w:pPr>
        <w:pStyle w:val="NormalWeb"/>
        <w:spacing w:before="60" w:beforeAutospacing="0" w:after="60" w:afterAutospacing="0"/>
        <w:ind w:left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255 .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="00486627">
        <w:rPr>
          <w:rFonts w:ascii="Courier New" w:hAnsi="Courier New" w:cs="Courier New"/>
          <w:color w:val="000000"/>
          <w:sz w:val="20"/>
          <w:szCs w:val="20"/>
        </w:rPr>
        <w:t>255 .</w:t>
      </w:r>
      <w:proofErr w:type="gramEnd"/>
      <w:r w:rsidR="0048662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="00486627">
        <w:rPr>
          <w:rFonts w:ascii="Courier New" w:hAnsi="Courier New" w:cs="Courier New"/>
          <w:color w:val="000000"/>
          <w:sz w:val="20"/>
          <w:szCs w:val="20"/>
        </w:rPr>
        <w:t>255 .</w:t>
      </w:r>
      <w:proofErr w:type="gramEnd"/>
      <w:r w:rsidR="00486627">
        <w:rPr>
          <w:rFonts w:ascii="Courier New" w:hAnsi="Courier New" w:cs="Courier New"/>
          <w:color w:val="000000"/>
          <w:sz w:val="20"/>
          <w:szCs w:val="20"/>
        </w:rPr>
        <w:t xml:space="preserve"> 240</w:t>
      </w:r>
    </w:p>
    <w:p w:rsidR="003F6479" w:rsidRDefault="00757D02">
      <w:pPr>
        <w:pStyle w:val="NormalWeb"/>
        <w:spacing w:before="60" w:beforeAutospacing="0" w:after="60" w:afterAutospacing="0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3F6479" w:rsidRDefault="00757D02">
      <w:pPr>
        <w:pStyle w:val="NormalWeb"/>
        <w:spacing w:before="120" w:beforeAutospacing="0" w:after="120" w:afterAutospacing="0"/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g.</w:t>
      </w:r>
      <w:r>
        <w:rPr>
          <w:color w:val="000000"/>
          <w:sz w:val="14"/>
          <w:szCs w:val="14"/>
        </w:rPr>
        <w:t>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Complete 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color w:val="000000"/>
          <w:sz w:val="20"/>
          <w:szCs w:val="20"/>
        </w:rPr>
        <w:t>Subnet Table</w:t>
      </w:r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Style w:val="apple-converted-space"/>
          <w:rFonts w:ascii="Arial" w:hAnsi="Arial" w:cs="Arial"/>
          <w:b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listing all available subnets, the first and last usable host address, and the broadcast address. The first subnet is done for you. Repeat until all addresses are listed.</w:t>
      </w:r>
    </w:p>
    <w:p w:rsidR="003F6479" w:rsidRDefault="00757D02">
      <w:pPr>
        <w:pStyle w:val="NormalWeb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Note</w:t>
      </w:r>
      <w:r>
        <w:rPr>
          <w:rFonts w:ascii="Arial" w:hAnsi="Arial" w:cs="Arial"/>
          <w:color w:val="000000"/>
          <w:sz w:val="20"/>
          <w:szCs w:val="20"/>
        </w:rPr>
        <w:t>: You may not need to use all rows.</w:t>
      </w:r>
    </w:p>
    <w:p w:rsidR="00507D92" w:rsidRDefault="00507D92">
      <w:pPr>
        <w:pStyle w:val="NormalWeb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:rsidR="00507D92" w:rsidRDefault="00507D92">
      <w:pPr>
        <w:pStyle w:val="NormalWeb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:rsidR="00507D92" w:rsidRDefault="00507D92">
      <w:pPr>
        <w:pStyle w:val="NormalWeb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:rsidR="00507D92" w:rsidRDefault="00507D92">
      <w:pPr>
        <w:pStyle w:val="NormalWeb"/>
        <w:spacing w:before="120" w:beforeAutospacing="0" w:after="60" w:afterAutospacing="0"/>
        <w:ind w:left="720"/>
        <w:rPr>
          <w:rFonts w:ascii="Arial" w:hAnsi="Arial" w:cs="Arial"/>
          <w:color w:val="000000"/>
          <w:sz w:val="20"/>
          <w:szCs w:val="20"/>
        </w:rPr>
      </w:pPr>
    </w:p>
    <w:p w:rsidR="00507D92" w:rsidRDefault="00507D92">
      <w:pPr>
        <w:pStyle w:val="NormalWeb"/>
        <w:spacing w:before="120" w:beforeAutospacing="0" w:after="60" w:afterAutospacing="0"/>
        <w:ind w:left="720"/>
        <w:rPr>
          <w:rFonts w:ascii="Arial" w:hAnsi="Arial" w:cs="Arial"/>
          <w:sz w:val="20"/>
          <w:szCs w:val="20"/>
        </w:rPr>
      </w:pPr>
    </w:p>
    <w:p w:rsidR="00507D92" w:rsidRDefault="00507D92">
      <w:pPr>
        <w:pStyle w:val="NormalWeb"/>
        <w:spacing w:before="120" w:beforeAutospacing="0" w:after="60" w:afterAutospacing="0"/>
        <w:ind w:left="720"/>
        <w:rPr>
          <w:rFonts w:ascii="Arial" w:hAnsi="Arial" w:cs="Arial"/>
          <w:sz w:val="20"/>
          <w:szCs w:val="20"/>
        </w:rPr>
      </w:pPr>
    </w:p>
    <w:p w:rsidR="00507D92" w:rsidRDefault="00507D92">
      <w:pPr>
        <w:pStyle w:val="NormalWeb"/>
        <w:spacing w:before="120" w:beforeAutospacing="0" w:after="60" w:afterAutospacing="0"/>
        <w:ind w:left="720"/>
        <w:rPr>
          <w:rFonts w:ascii="Arial" w:hAnsi="Arial" w:cs="Arial"/>
          <w:sz w:val="20"/>
          <w:szCs w:val="20"/>
        </w:rPr>
      </w:pPr>
    </w:p>
    <w:p w:rsidR="00507D92" w:rsidRDefault="00507D92">
      <w:pPr>
        <w:pStyle w:val="NormalWeb"/>
        <w:spacing w:before="120" w:beforeAutospacing="0" w:after="60" w:afterAutospacing="0"/>
        <w:ind w:left="720"/>
        <w:rPr>
          <w:rFonts w:ascii="Arial" w:hAnsi="Arial" w:cs="Arial"/>
          <w:sz w:val="20"/>
          <w:szCs w:val="20"/>
        </w:rPr>
      </w:pPr>
    </w:p>
    <w:p w:rsidR="00507D92" w:rsidRDefault="00507D92">
      <w:pPr>
        <w:pStyle w:val="NormalWeb"/>
        <w:spacing w:before="120" w:beforeAutospacing="0" w:after="60" w:afterAutospacing="0"/>
        <w:ind w:left="720"/>
        <w:rPr>
          <w:rFonts w:ascii="Arial" w:hAnsi="Arial" w:cs="Arial"/>
          <w:sz w:val="20"/>
          <w:szCs w:val="20"/>
        </w:rPr>
      </w:pPr>
    </w:p>
    <w:p w:rsidR="003F6479" w:rsidRDefault="00757D02">
      <w:pPr>
        <w:pStyle w:val="NormalWeb"/>
        <w:keepNext/>
        <w:spacing w:before="240" w:beforeAutospacing="0" w:after="120" w:afterAutospacing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Subnet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8"/>
        <w:gridCol w:w="1320"/>
        <w:gridCol w:w="2451"/>
        <w:gridCol w:w="1892"/>
        <w:gridCol w:w="1820"/>
        <w:gridCol w:w="1865"/>
      </w:tblGrid>
      <w:tr w:rsidR="00CC3751" w:rsidTr="00CC3751">
        <w:trPr>
          <w:trHeight w:val="983"/>
        </w:trPr>
        <w:tc>
          <w:tcPr>
            <w:tcW w:w="948" w:type="dxa"/>
          </w:tcPr>
          <w:p w:rsidR="00CC3751" w:rsidRDefault="00CC3751" w:rsidP="002A29CF">
            <w:r>
              <w:t>Subnet no</w:t>
            </w:r>
          </w:p>
        </w:tc>
        <w:tc>
          <w:tcPr>
            <w:tcW w:w="1320" w:type="dxa"/>
          </w:tcPr>
          <w:p w:rsidR="00CC3751" w:rsidRDefault="00CC3751" w:rsidP="002A29CF">
            <w:r>
              <w:t>No of  Hosts</w:t>
            </w:r>
          </w:p>
        </w:tc>
        <w:tc>
          <w:tcPr>
            <w:tcW w:w="2451" w:type="dxa"/>
          </w:tcPr>
          <w:p w:rsidR="00CC3751" w:rsidRDefault="00CC3751" w:rsidP="002A29CF">
            <w:r>
              <w:t>Subnet IP</w:t>
            </w:r>
          </w:p>
        </w:tc>
        <w:tc>
          <w:tcPr>
            <w:tcW w:w="1892" w:type="dxa"/>
          </w:tcPr>
          <w:p w:rsidR="00CC3751" w:rsidRDefault="00CC3751" w:rsidP="002A29CF">
            <w:r>
              <w:t>First usable host IP</w:t>
            </w:r>
          </w:p>
        </w:tc>
        <w:tc>
          <w:tcPr>
            <w:tcW w:w="1820" w:type="dxa"/>
          </w:tcPr>
          <w:p w:rsidR="00CC3751" w:rsidRDefault="00CC3751" w:rsidP="002A29CF">
            <w:r>
              <w:t>Last usable host IP</w:t>
            </w:r>
          </w:p>
        </w:tc>
        <w:tc>
          <w:tcPr>
            <w:tcW w:w="1865" w:type="dxa"/>
          </w:tcPr>
          <w:p w:rsidR="00CC3751" w:rsidRDefault="00CC3751" w:rsidP="002A29CF">
            <w:r>
              <w:t>Broadcast Address</w:t>
            </w:r>
          </w:p>
        </w:tc>
      </w:tr>
      <w:tr w:rsidR="00CC3751" w:rsidTr="00CC3751">
        <w:tc>
          <w:tcPr>
            <w:tcW w:w="948" w:type="dxa"/>
          </w:tcPr>
          <w:p w:rsidR="00CC3751" w:rsidRDefault="00CC3751" w:rsidP="002A29CF">
            <w:r>
              <w:t>0</w:t>
            </w:r>
          </w:p>
          <w:p w:rsidR="00CC3751" w:rsidRDefault="00CC3751" w:rsidP="002A29CF"/>
        </w:tc>
        <w:tc>
          <w:tcPr>
            <w:tcW w:w="1320" w:type="dxa"/>
          </w:tcPr>
          <w:p w:rsidR="00CC3751" w:rsidRDefault="00CC3751" w:rsidP="002A29CF">
            <w:pPr>
              <w:rPr>
                <w:rStyle w:val="apple-style-span"/>
                <w:rFonts w:cs="Arial"/>
                <w:color w:val="000000"/>
                <w:sz w:val="20"/>
                <w:szCs w:val="20"/>
              </w:rPr>
            </w:pPr>
            <w:r>
              <w:rPr>
                <w:rStyle w:val="apple-style-span"/>
                <w:rFonts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451" w:type="dxa"/>
          </w:tcPr>
          <w:p w:rsidR="00CC3751" w:rsidRDefault="00CC3751" w:rsidP="002A29CF">
            <w:r>
              <w:rPr>
                <w:rStyle w:val="apple-style-span"/>
                <w:rFonts w:cs="Arial"/>
                <w:color w:val="000000"/>
                <w:sz w:val="20"/>
                <w:szCs w:val="20"/>
              </w:rPr>
              <w:t>172.31.1.0</w:t>
            </w:r>
          </w:p>
        </w:tc>
        <w:tc>
          <w:tcPr>
            <w:tcW w:w="1892" w:type="dxa"/>
          </w:tcPr>
          <w:p w:rsidR="00CC3751" w:rsidRDefault="00CC3751" w:rsidP="002A29CF">
            <w:r>
              <w:rPr>
                <w:rStyle w:val="apple-style-span"/>
                <w:rFonts w:cs="Arial"/>
                <w:color w:val="000000"/>
                <w:sz w:val="20"/>
                <w:szCs w:val="20"/>
              </w:rPr>
              <w:t>172.31.1.1</w:t>
            </w:r>
          </w:p>
        </w:tc>
        <w:tc>
          <w:tcPr>
            <w:tcW w:w="1820" w:type="dxa"/>
          </w:tcPr>
          <w:p w:rsidR="00CC3751" w:rsidRDefault="00CC3751" w:rsidP="002A29CF">
            <w:r>
              <w:rPr>
                <w:rStyle w:val="apple-style-span"/>
                <w:rFonts w:cs="Arial"/>
                <w:color w:val="000000"/>
                <w:sz w:val="20"/>
                <w:szCs w:val="20"/>
              </w:rPr>
              <w:t>172.31.1.14</w:t>
            </w:r>
          </w:p>
        </w:tc>
        <w:tc>
          <w:tcPr>
            <w:tcW w:w="1865" w:type="dxa"/>
          </w:tcPr>
          <w:p w:rsidR="00CC3751" w:rsidRDefault="00CC3751" w:rsidP="002A29CF">
            <w:r>
              <w:rPr>
                <w:rStyle w:val="apple-style-span"/>
                <w:rFonts w:cs="Arial"/>
                <w:color w:val="000000"/>
                <w:sz w:val="20"/>
                <w:szCs w:val="20"/>
              </w:rPr>
              <w:t>172.31.1.15</w:t>
            </w:r>
          </w:p>
        </w:tc>
      </w:tr>
      <w:tr w:rsidR="00CC3751" w:rsidTr="00CC3751">
        <w:tc>
          <w:tcPr>
            <w:tcW w:w="948" w:type="dxa"/>
          </w:tcPr>
          <w:p w:rsidR="00CC3751" w:rsidRDefault="00CC3751" w:rsidP="002A29CF">
            <w:r>
              <w:t>1</w:t>
            </w:r>
          </w:p>
          <w:p w:rsidR="00CC3751" w:rsidRDefault="00CC3751" w:rsidP="002A29CF"/>
        </w:tc>
        <w:tc>
          <w:tcPr>
            <w:tcW w:w="1320" w:type="dxa"/>
          </w:tcPr>
          <w:p w:rsidR="00CC3751" w:rsidRDefault="00CC3751" w:rsidP="002A29CF">
            <w:pPr>
              <w:rPr>
                <w:rStyle w:val="apple-style-span"/>
                <w:rFonts w:cs="Arial"/>
                <w:color w:val="000000"/>
                <w:sz w:val="20"/>
                <w:szCs w:val="20"/>
              </w:rPr>
            </w:pPr>
            <w:r>
              <w:rPr>
                <w:rStyle w:val="apple-style-span"/>
                <w:rFonts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2451" w:type="dxa"/>
          </w:tcPr>
          <w:p w:rsidR="00CC3751" w:rsidRDefault="00CC3751" w:rsidP="002A29CF">
            <w:r>
              <w:rPr>
                <w:rStyle w:val="apple-style-span"/>
                <w:rFonts w:cs="Arial"/>
                <w:color w:val="000000"/>
                <w:sz w:val="20"/>
                <w:szCs w:val="20"/>
              </w:rPr>
              <w:t>172.31.1.16</w:t>
            </w:r>
          </w:p>
        </w:tc>
        <w:tc>
          <w:tcPr>
            <w:tcW w:w="1892" w:type="dxa"/>
          </w:tcPr>
          <w:p w:rsidR="00CC3751" w:rsidRDefault="00CC3751" w:rsidP="002A29CF">
            <w:r>
              <w:rPr>
                <w:rStyle w:val="apple-style-span"/>
                <w:rFonts w:cs="Arial"/>
                <w:color w:val="000000"/>
                <w:sz w:val="20"/>
                <w:szCs w:val="20"/>
              </w:rPr>
              <w:t>172.31.1.17</w:t>
            </w:r>
          </w:p>
        </w:tc>
        <w:tc>
          <w:tcPr>
            <w:tcW w:w="1820" w:type="dxa"/>
          </w:tcPr>
          <w:p w:rsidR="00CC3751" w:rsidRDefault="00CC3751" w:rsidP="002A29CF">
            <w:r>
              <w:rPr>
                <w:rStyle w:val="apple-style-span"/>
                <w:rFonts w:cs="Arial"/>
                <w:color w:val="000000"/>
                <w:sz w:val="20"/>
                <w:szCs w:val="20"/>
              </w:rPr>
              <w:t>172.31.1.30</w:t>
            </w:r>
          </w:p>
        </w:tc>
        <w:tc>
          <w:tcPr>
            <w:tcW w:w="1865" w:type="dxa"/>
          </w:tcPr>
          <w:p w:rsidR="00CC3751" w:rsidRDefault="00CC3751" w:rsidP="002A29CF">
            <w:r>
              <w:rPr>
                <w:rStyle w:val="apple-style-span"/>
                <w:rFonts w:cs="Arial"/>
                <w:color w:val="000000"/>
                <w:sz w:val="20"/>
                <w:szCs w:val="20"/>
              </w:rPr>
              <w:t>172.31.1.31</w:t>
            </w:r>
          </w:p>
        </w:tc>
      </w:tr>
      <w:tr w:rsidR="00CC3751" w:rsidTr="00CC3751">
        <w:tc>
          <w:tcPr>
            <w:tcW w:w="948" w:type="dxa"/>
          </w:tcPr>
          <w:p w:rsidR="00CC3751" w:rsidRDefault="00CC3751" w:rsidP="002A29CF">
            <w:r>
              <w:t>2</w:t>
            </w:r>
          </w:p>
          <w:p w:rsidR="00CC3751" w:rsidRDefault="00CC3751" w:rsidP="002A29CF"/>
        </w:tc>
        <w:tc>
          <w:tcPr>
            <w:tcW w:w="1320" w:type="dxa"/>
          </w:tcPr>
          <w:p w:rsidR="00CC3751" w:rsidRDefault="00CC3751" w:rsidP="002A29CF">
            <w:pPr>
              <w:rPr>
                <w:rStyle w:val="apple-style-span"/>
                <w:rFonts w:cs="Arial"/>
                <w:color w:val="000000"/>
                <w:sz w:val="20"/>
                <w:szCs w:val="20"/>
              </w:rPr>
            </w:pPr>
            <w:r>
              <w:rPr>
                <w:rStyle w:val="apple-style-span"/>
                <w:rFonts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451" w:type="dxa"/>
          </w:tcPr>
          <w:p w:rsidR="00CC3751" w:rsidRDefault="00CC3751" w:rsidP="002A29CF">
            <w:r>
              <w:rPr>
                <w:rStyle w:val="apple-style-span"/>
                <w:rFonts w:cs="Arial"/>
                <w:color w:val="000000"/>
                <w:sz w:val="20"/>
                <w:szCs w:val="20"/>
              </w:rPr>
              <w:t>172.31.1.32</w:t>
            </w:r>
          </w:p>
        </w:tc>
        <w:tc>
          <w:tcPr>
            <w:tcW w:w="1892" w:type="dxa"/>
          </w:tcPr>
          <w:p w:rsidR="00CC3751" w:rsidRDefault="00CC3751" w:rsidP="002A29CF">
            <w:r>
              <w:rPr>
                <w:rStyle w:val="apple-style-span"/>
                <w:rFonts w:cs="Arial"/>
                <w:color w:val="000000"/>
                <w:sz w:val="20"/>
                <w:szCs w:val="20"/>
              </w:rPr>
              <w:t>172.31.1.33</w:t>
            </w:r>
          </w:p>
        </w:tc>
        <w:tc>
          <w:tcPr>
            <w:tcW w:w="1820" w:type="dxa"/>
          </w:tcPr>
          <w:p w:rsidR="00CC3751" w:rsidRDefault="00CC3751" w:rsidP="002A29CF">
            <w:r>
              <w:rPr>
                <w:rStyle w:val="apple-style-span"/>
                <w:rFonts w:cs="Arial"/>
                <w:color w:val="000000"/>
                <w:sz w:val="20"/>
                <w:szCs w:val="20"/>
              </w:rPr>
              <w:t>172.31.1.46</w:t>
            </w:r>
          </w:p>
        </w:tc>
        <w:tc>
          <w:tcPr>
            <w:tcW w:w="1865" w:type="dxa"/>
          </w:tcPr>
          <w:p w:rsidR="00CC3751" w:rsidRDefault="00CC3751" w:rsidP="002A29CF">
            <w:r>
              <w:rPr>
                <w:rStyle w:val="apple-style-span"/>
                <w:rFonts w:cs="Arial"/>
                <w:color w:val="000000"/>
                <w:sz w:val="20"/>
                <w:szCs w:val="20"/>
              </w:rPr>
              <w:t>172.31.1.47</w:t>
            </w:r>
          </w:p>
        </w:tc>
      </w:tr>
      <w:tr w:rsidR="00CC3751" w:rsidTr="00CC3751">
        <w:tc>
          <w:tcPr>
            <w:tcW w:w="948" w:type="dxa"/>
          </w:tcPr>
          <w:p w:rsidR="00CC3751" w:rsidRDefault="00CC3751" w:rsidP="002A29CF">
            <w:r>
              <w:t>3</w:t>
            </w:r>
          </w:p>
          <w:p w:rsidR="00CC3751" w:rsidRDefault="00CC3751" w:rsidP="002A29CF"/>
        </w:tc>
        <w:tc>
          <w:tcPr>
            <w:tcW w:w="1320" w:type="dxa"/>
          </w:tcPr>
          <w:p w:rsidR="00CC3751" w:rsidRDefault="00CC3751" w:rsidP="002A29CF">
            <w:pPr>
              <w:rPr>
                <w:rStyle w:val="apple-style-span"/>
                <w:rFonts w:cs="Arial"/>
                <w:color w:val="000000"/>
                <w:sz w:val="20"/>
                <w:szCs w:val="20"/>
              </w:rPr>
            </w:pPr>
            <w:r>
              <w:rPr>
                <w:rStyle w:val="apple-style-span"/>
                <w:rFonts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451" w:type="dxa"/>
          </w:tcPr>
          <w:p w:rsidR="00CC3751" w:rsidRDefault="00CC3751" w:rsidP="002A29CF">
            <w:r>
              <w:rPr>
                <w:rStyle w:val="apple-style-span"/>
                <w:rFonts w:cs="Arial"/>
                <w:color w:val="000000"/>
                <w:sz w:val="20"/>
                <w:szCs w:val="20"/>
              </w:rPr>
              <w:t>172.31.1.48</w:t>
            </w:r>
          </w:p>
        </w:tc>
        <w:tc>
          <w:tcPr>
            <w:tcW w:w="1892" w:type="dxa"/>
          </w:tcPr>
          <w:p w:rsidR="00CC3751" w:rsidRDefault="00CC3751" w:rsidP="002A29CF">
            <w:r>
              <w:rPr>
                <w:rStyle w:val="apple-style-span"/>
                <w:rFonts w:cs="Arial"/>
                <w:color w:val="000000"/>
                <w:sz w:val="20"/>
                <w:szCs w:val="20"/>
              </w:rPr>
              <w:t>172.31.1.49</w:t>
            </w:r>
          </w:p>
        </w:tc>
        <w:tc>
          <w:tcPr>
            <w:tcW w:w="1820" w:type="dxa"/>
          </w:tcPr>
          <w:p w:rsidR="00CC3751" w:rsidRDefault="00CC3751" w:rsidP="002A29CF">
            <w:r>
              <w:rPr>
                <w:rStyle w:val="apple-style-span"/>
                <w:rFonts w:cs="Arial"/>
                <w:color w:val="000000"/>
                <w:sz w:val="20"/>
                <w:szCs w:val="20"/>
              </w:rPr>
              <w:t>172.31.1.62</w:t>
            </w:r>
          </w:p>
        </w:tc>
        <w:tc>
          <w:tcPr>
            <w:tcW w:w="1865" w:type="dxa"/>
          </w:tcPr>
          <w:p w:rsidR="00CC3751" w:rsidRDefault="00CC3751" w:rsidP="002A29CF">
            <w:r>
              <w:rPr>
                <w:rStyle w:val="apple-style-span"/>
                <w:rFonts w:cs="Arial"/>
                <w:color w:val="000000"/>
                <w:sz w:val="20"/>
                <w:szCs w:val="20"/>
              </w:rPr>
              <w:t>172.31.1.63</w:t>
            </w:r>
          </w:p>
        </w:tc>
      </w:tr>
      <w:tr w:rsidR="00CC3751" w:rsidTr="00CC3751">
        <w:tc>
          <w:tcPr>
            <w:tcW w:w="948" w:type="dxa"/>
          </w:tcPr>
          <w:p w:rsidR="00CC3751" w:rsidRDefault="00CC3751" w:rsidP="002A29CF">
            <w:r>
              <w:t>4</w:t>
            </w:r>
          </w:p>
          <w:p w:rsidR="00CC3751" w:rsidRDefault="00CC3751" w:rsidP="002A29CF"/>
        </w:tc>
        <w:tc>
          <w:tcPr>
            <w:tcW w:w="1320" w:type="dxa"/>
          </w:tcPr>
          <w:p w:rsidR="00CC3751" w:rsidRDefault="00CC3751" w:rsidP="002A29CF">
            <w:pPr>
              <w:rPr>
                <w:rStyle w:val="apple-style-span"/>
                <w:rFonts w:cs="Arial"/>
                <w:color w:val="000000"/>
                <w:sz w:val="20"/>
                <w:szCs w:val="20"/>
              </w:rPr>
            </w:pPr>
            <w:r>
              <w:rPr>
                <w:rStyle w:val="apple-style-span"/>
                <w:rFonts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51" w:type="dxa"/>
          </w:tcPr>
          <w:p w:rsidR="00CC3751" w:rsidRDefault="00CC3751" w:rsidP="002A29CF">
            <w:r>
              <w:rPr>
                <w:rStyle w:val="apple-style-span"/>
                <w:rFonts w:cs="Arial"/>
                <w:color w:val="000000"/>
                <w:sz w:val="20"/>
                <w:szCs w:val="20"/>
              </w:rPr>
              <w:t>172.31.1.64</w:t>
            </w:r>
          </w:p>
        </w:tc>
        <w:tc>
          <w:tcPr>
            <w:tcW w:w="1892" w:type="dxa"/>
          </w:tcPr>
          <w:p w:rsidR="00CC3751" w:rsidRDefault="00CC3751" w:rsidP="002A29CF">
            <w:r>
              <w:rPr>
                <w:rStyle w:val="apple-style-span"/>
                <w:rFonts w:cs="Arial"/>
                <w:color w:val="000000"/>
                <w:sz w:val="20"/>
                <w:szCs w:val="20"/>
              </w:rPr>
              <w:t>172.31.1.65</w:t>
            </w:r>
          </w:p>
        </w:tc>
        <w:tc>
          <w:tcPr>
            <w:tcW w:w="1820" w:type="dxa"/>
          </w:tcPr>
          <w:p w:rsidR="00CC3751" w:rsidRDefault="00CC3751" w:rsidP="002A29CF">
            <w:r>
              <w:rPr>
                <w:rStyle w:val="apple-style-span"/>
                <w:rFonts w:cs="Arial"/>
                <w:color w:val="000000"/>
                <w:sz w:val="20"/>
                <w:szCs w:val="20"/>
              </w:rPr>
              <w:t>172.31.1.78</w:t>
            </w:r>
          </w:p>
        </w:tc>
        <w:tc>
          <w:tcPr>
            <w:tcW w:w="1865" w:type="dxa"/>
          </w:tcPr>
          <w:p w:rsidR="00CC3751" w:rsidRDefault="00CC3751" w:rsidP="002A29CF">
            <w:r>
              <w:rPr>
                <w:rStyle w:val="apple-style-span"/>
                <w:rFonts w:cs="Arial"/>
                <w:color w:val="000000"/>
                <w:sz w:val="20"/>
                <w:szCs w:val="20"/>
              </w:rPr>
              <w:t>172.31.1.79</w:t>
            </w:r>
          </w:p>
        </w:tc>
      </w:tr>
      <w:tr w:rsidR="00CC3751" w:rsidTr="00CC3751">
        <w:tc>
          <w:tcPr>
            <w:tcW w:w="948" w:type="dxa"/>
          </w:tcPr>
          <w:p w:rsidR="00CC3751" w:rsidRDefault="00CC3751" w:rsidP="002A29CF">
            <w:r>
              <w:t>5</w:t>
            </w:r>
          </w:p>
          <w:p w:rsidR="00CC3751" w:rsidRDefault="00CC3751" w:rsidP="002A29CF"/>
        </w:tc>
        <w:tc>
          <w:tcPr>
            <w:tcW w:w="1320" w:type="dxa"/>
          </w:tcPr>
          <w:p w:rsidR="00CC3751" w:rsidRDefault="00CC3751" w:rsidP="002A29CF">
            <w:pPr>
              <w:rPr>
                <w:rStyle w:val="apple-style-span"/>
                <w:rFonts w:cs="Arial"/>
                <w:color w:val="000000"/>
                <w:sz w:val="20"/>
                <w:szCs w:val="20"/>
              </w:rPr>
            </w:pPr>
            <w:r>
              <w:rPr>
                <w:rStyle w:val="apple-style-span"/>
                <w:rFonts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51" w:type="dxa"/>
          </w:tcPr>
          <w:p w:rsidR="00CC3751" w:rsidRDefault="00CC3751" w:rsidP="002A29CF">
            <w:r>
              <w:rPr>
                <w:rStyle w:val="apple-style-span"/>
                <w:rFonts w:cs="Arial"/>
                <w:color w:val="000000"/>
                <w:sz w:val="20"/>
                <w:szCs w:val="20"/>
              </w:rPr>
              <w:t>172.31.1.80</w:t>
            </w:r>
          </w:p>
        </w:tc>
        <w:tc>
          <w:tcPr>
            <w:tcW w:w="1892" w:type="dxa"/>
          </w:tcPr>
          <w:p w:rsidR="00CC3751" w:rsidRDefault="00CC3751" w:rsidP="002A29CF">
            <w:r>
              <w:rPr>
                <w:rStyle w:val="apple-style-span"/>
                <w:rFonts w:cs="Arial"/>
                <w:color w:val="000000"/>
                <w:sz w:val="20"/>
                <w:szCs w:val="20"/>
              </w:rPr>
              <w:t>172.31.1.81</w:t>
            </w:r>
          </w:p>
        </w:tc>
        <w:tc>
          <w:tcPr>
            <w:tcW w:w="1820" w:type="dxa"/>
          </w:tcPr>
          <w:p w:rsidR="00CC3751" w:rsidRDefault="00CC3751" w:rsidP="002A29CF">
            <w:r>
              <w:rPr>
                <w:rStyle w:val="apple-style-span"/>
                <w:rFonts w:cs="Arial"/>
                <w:color w:val="000000"/>
                <w:sz w:val="20"/>
                <w:szCs w:val="20"/>
              </w:rPr>
              <w:t>172.31.1.94</w:t>
            </w:r>
          </w:p>
        </w:tc>
        <w:tc>
          <w:tcPr>
            <w:tcW w:w="1865" w:type="dxa"/>
          </w:tcPr>
          <w:p w:rsidR="00CC3751" w:rsidRDefault="00CC3751" w:rsidP="002A29CF">
            <w:r>
              <w:rPr>
                <w:rStyle w:val="apple-style-span"/>
                <w:rFonts w:cs="Arial"/>
                <w:color w:val="000000"/>
                <w:sz w:val="20"/>
                <w:szCs w:val="20"/>
              </w:rPr>
              <w:t>172.31.1.95</w:t>
            </w:r>
          </w:p>
        </w:tc>
        <w:bookmarkStart w:id="0" w:name="_GoBack"/>
        <w:bookmarkEnd w:id="0"/>
      </w:tr>
      <w:tr w:rsidR="00CC3751" w:rsidTr="00CC3751">
        <w:tc>
          <w:tcPr>
            <w:tcW w:w="948" w:type="dxa"/>
          </w:tcPr>
          <w:p w:rsidR="00CC3751" w:rsidRDefault="00CC3751" w:rsidP="002A29CF">
            <w:r>
              <w:t>6</w:t>
            </w:r>
          </w:p>
          <w:p w:rsidR="00CC3751" w:rsidRDefault="00CC3751" w:rsidP="002A29CF"/>
        </w:tc>
        <w:tc>
          <w:tcPr>
            <w:tcW w:w="1320" w:type="dxa"/>
          </w:tcPr>
          <w:p w:rsidR="00CC3751" w:rsidRDefault="00CC3751" w:rsidP="002A29CF">
            <w:pPr>
              <w:rPr>
                <w:rStyle w:val="apple-style-span"/>
                <w:rFonts w:cs="Arial"/>
                <w:color w:val="000000"/>
                <w:sz w:val="20"/>
                <w:szCs w:val="20"/>
              </w:rPr>
            </w:pPr>
            <w:r>
              <w:rPr>
                <w:rStyle w:val="apple-style-span"/>
                <w:rFonts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51" w:type="dxa"/>
          </w:tcPr>
          <w:p w:rsidR="00CC3751" w:rsidRDefault="00CC3751" w:rsidP="002A29CF">
            <w:r>
              <w:rPr>
                <w:rStyle w:val="apple-style-span"/>
                <w:rFonts w:cs="Arial"/>
                <w:color w:val="000000"/>
                <w:sz w:val="20"/>
                <w:szCs w:val="20"/>
              </w:rPr>
              <w:t>172.31.1.96</w:t>
            </w:r>
          </w:p>
        </w:tc>
        <w:tc>
          <w:tcPr>
            <w:tcW w:w="1892" w:type="dxa"/>
          </w:tcPr>
          <w:p w:rsidR="00CC3751" w:rsidRDefault="00CC3751" w:rsidP="002A29CF">
            <w:r>
              <w:rPr>
                <w:rStyle w:val="apple-style-span"/>
                <w:rFonts w:cs="Arial"/>
                <w:color w:val="000000"/>
                <w:sz w:val="20"/>
                <w:szCs w:val="20"/>
              </w:rPr>
              <w:t>172.31.1.97</w:t>
            </w:r>
          </w:p>
        </w:tc>
        <w:tc>
          <w:tcPr>
            <w:tcW w:w="1820" w:type="dxa"/>
          </w:tcPr>
          <w:p w:rsidR="00CC3751" w:rsidRDefault="00CC3751" w:rsidP="002A29CF">
            <w:r>
              <w:rPr>
                <w:rStyle w:val="apple-style-span"/>
                <w:rFonts w:cs="Arial"/>
                <w:color w:val="000000"/>
                <w:sz w:val="20"/>
                <w:szCs w:val="20"/>
              </w:rPr>
              <w:t>172.31.1.110</w:t>
            </w:r>
          </w:p>
        </w:tc>
        <w:tc>
          <w:tcPr>
            <w:tcW w:w="1865" w:type="dxa"/>
          </w:tcPr>
          <w:p w:rsidR="00CC3751" w:rsidRDefault="00CC3751" w:rsidP="002A29CF">
            <w:r>
              <w:rPr>
                <w:rStyle w:val="apple-style-span"/>
                <w:rFonts w:cs="Arial"/>
                <w:color w:val="000000"/>
                <w:sz w:val="20"/>
                <w:szCs w:val="20"/>
              </w:rPr>
              <w:t>172.31.1.111</w:t>
            </w:r>
          </w:p>
        </w:tc>
      </w:tr>
      <w:tr w:rsidR="00CC3751" w:rsidTr="00CC3751">
        <w:trPr>
          <w:trHeight w:val="485"/>
        </w:trPr>
        <w:tc>
          <w:tcPr>
            <w:tcW w:w="948" w:type="dxa"/>
          </w:tcPr>
          <w:p w:rsidR="00CC3751" w:rsidRDefault="00CC3751" w:rsidP="002A29CF">
            <w:r>
              <w:t>7</w:t>
            </w:r>
          </w:p>
        </w:tc>
        <w:tc>
          <w:tcPr>
            <w:tcW w:w="1320" w:type="dxa"/>
          </w:tcPr>
          <w:p w:rsidR="00CC3751" w:rsidRDefault="00CC3751" w:rsidP="002A29CF"/>
        </w:tc>
        <w:tc>
          <w:tcPr>
            <w:tcW w:w="2451" w:type="dxa"/>
          </w:tcPr>
          <w:p w:rsidR="00CC3751" w:rsidRDefault="00CC3751" w:rsidP="002A29CF"/>
        </w:tc>
        <w:tc>
          <w:tcPr>
            <w:tcW w:w="1892" w:type="dxa"/>
          </w:tcPr>
          <w:p w:rsidR="00CC3751" w:rsidRDefault="00CC3751" w:rsidP="002A29CF"/>
        </w:tc>
        <w:tc>
          <w:tcPr>
            <w:tcW w:w="1820" w:type="dxa"/>
          </w:tcPr>
          <w:p w:rsidR="00CC3751" w:rsidRDefault="00CC3751" w:rsidP="002A29CF"/>
        </w:tc>
        <w:tc>
          <w:tcPr>
            <w:tcW w:w="1865" w:type="dxa"/>
          </w:tcPr>
          <w:p w:rsidR="00CC3751" w:rsidRDefault="00CC3751" w:rsidP="002A29CF"/>
        </w:tc>
      </w:tr>
      <w:tr w:rsidR="00CC3751" w:rsidTr="00CC3751">
        <w:tc>
          <w:tcPr>
            <w:tcW w:w="948" w:type="dxa"/>
          </w:tcPr>
          <w:p w:rsidR="00CC3751" w:rsidRDefault="00CC3751" w:rsidP="002A29CF">
            <w:r>
              <w:t>8</w:t>
            </w:r>
          </w:p>
        </w:tc>
        <w:tc>
          <w:tcPr>
            <w:tcW w:w="1320" w:type="dxa"/>
          </w:tcPr>
          <w:p w:rsidR="00CC3751" w:rsidRDefault="00CC3751" w:rsidP="002A29CF"/>
        </w:tc>
        <w:tc>
          <w:tcPr>
            <w:tcW w:w="2451" w:type="dxa"/>
          </w:tcPr>
          <w:p w:rsidR="00CC3751" w:rsidRDefault="00CC3751" w:rsidP="002A29CF"/>
        </w:tc>
        <w:tc>
          <w:tcPr>
            <w:tcW w:w="1892" w:type="dxa"/>
          </w:tcPr>
          <w:p w:rsidR="00CC3751" w:rsidRDefault="00CC3751" w:rsidP="002A29CF"/>
        </w:tc>
        <w:tc>
          <w:tcPr>
            <w:tcW w:w="1820" w:type="dxa"/>
          </w:tcPr>
          <w:p w:rsidR="00CC3751" w:rsidRDefault="00CC3751" w:rsidP="002A29CF"/>
        </w:tc>
        <w:tc>
          <w:tcPr>
            <w:tcW w:w="1865" w:type="dxa"/>
          </w:tcPr>
          <w:p w:rsidR="00CC3751" w:rsidRDefault="00CC3751" w:rsidP="002A29CF"/>
        </w:tc>
      </w:tr>
      <w:tr w:rsidR="00CC3751" w:rsidTr="00CC3751">
        <w:tc>
          <w:tcPr>
            <w:tcW w:w="948" w:type="dxa"/>
          </w:tcPr>
          <w:p w:rsidR="00CC3751" w:rsidRDefault="00CC3751" w:rsidP="002A29CF">
            <w:r>
              <w:t>9</w:t>
            </w:r>
          </w:p>
        </w:tc>
        <w:tc>
          <w:tcPr>
            <w:tcW w:w="1320" w:type="dxa"/>
          </w:tcPr>
          <w:p w:rsidR="00CC3751" w:rsidRDefault="00CC3751" w:rsidP="002A29CF"/>
        </w:tc>
        <w:tc>
          <w:tcPr>
            <w:tcW w:w="2451" w:type="dxa"/>
          </w:tcPr>
          <w:p w:rsidR="00CC3751" w:rsidRDefault="00CC3751" w:rsidP="002A29CF"/>
        </w:tc>
        <w:tc>
          <w:tcPr>
            <w:tcW w:w="1892" w:type="dxa"/>
          </w:tcPr>
          <w:p w:rsidR="00CC3751" w:rsidRDefault="00CC3751" w:rsidP="002A29CF"/>
        </w:tc>
        <w:tc>
          <w:tcPr>
            <w:tcW w:w="1820" w:type="dxa"/>
          </w:tcPr>
          <w:p w:rsidR="00CC3751" w:rsidRDefault="00CC3751" w:rsidP="002A29CF"/>
        </w:tc>
        <w:tc>
          <w:tcPr>
            <w:tcW w:w="1865" w:type="dxa"/>
          </w:tcPr>
          <w:p w:rsidR="00CC3751" w:rsidRDefault="00CC3751" w:rsidP="002A29CF"/>
        </w:tc>
      </w:tr>
      <w:tr w:rsidR="00CC3751" w:rsidTr="00CC3751">
        <w:tc>
          <w:tcPr>
            <w:tcW w:w="948" w:type="dxa"/>
          </w:tcPr>
          <w:p w:rsidR="00CC3751" w:rsidRDefault="00CC3751" w:rsidP="002A29CF">
            <w:r>
              <w:t>10</w:t>
            </w:r>
          </w:p>
        </w:tc>
        <w:tc>
          <w:tcPr>
            <w:tcW w:w="1320" w:type="dxa"/>
          </w:tcPr>
          <w:p w:rsidR="00CC3751" w:rsidRDefault="00CC3751" w:rsidP="002A29CF"/>
        </w:tc>
        <w:tc>
          <w:tcPr>
            <w:tcW w:w="2451" w:type="dxa"/>
          </w:tcPr>
          <w:p w:rsidR="00CC3751" w:rsidRDefault="00CC3751" w:rsidP="002A29CF"/>
        </w:tc>
        <w:tc>
          <w:tcPr>
            <w:tcW w:w="1892" w:type="dxa"/>
          </w:tcPr>
          <w:p w:rsidR="00CC3751" w:rsidRDefault="00CC3751" w:rsidP="002A29CF"/>
        </w:tc>
        <w:tc>
          <w:tcPr>
            <w:tcW w:w="1820" w:type="dxa"/>
          </w:tcPr>
          <w:p w:rsidR="00CC3751" w:rsidRDefault="00CC3751" w:rsidP="002A29CF"/>
        </w:tc>
        <w:tc>
          <w:tcPr>
            <w:tcW w:w="1865" w:type="dxa"/>
          </w:tcPr>
          <w:p w:rsidR="00CC3751" w:rsidRDefault="00CC3751" w:rsidP="002A29CF"/>
        </w:tc>
      </w:tr>
      <w:tr w:rsidR="00CC3751" w:rsidTr="00CC3751">
        <w:tc>
          <w:tcPr>
            <w:tcW w:w="948" w:type="dxa"/>
          </w:tcPr>
          <w:p w:rsidR="00CC3751" w:rsidRDefault="00CC3751" w:rsidP="002A29CF">
            <w:r>
              <w:t>11</w:t>
            </w:r>
          </w:p>
        </w:tc>
        <w:tc>
          <w:tcPr>
            <w:tcW w:w="1320" w:type="dxa"/>
          </w:tcPr>
          <w:p w:rsidR="00CC3751" w:rsidRDefault="00CC3751" w:rsidP="002A29CF"/>
        </w:tc>
        <w:tc>
          <w:tcPr>
            <w:tcW w:w="2451" w:type="dxa"/>
          </w:tcPr>
          <w:p w:rsidR="00CC3751" w:rsidRDefault="00CC3751" w:rsidP="002A29CF"/>
        </w:tc>
        <w:tc>
          <w:tcPr>
            <w:tcW w:w="1892" w:type="dxa"/>
          </w:tcPr>
          <w:p w:rsidR="00CC3751" w:rsidRDefault="00CC3751" w:rsidP="002A29CF"/>
        </w:tc>
        <w:tc>
          <w:tcPr>
            <w:tcW w:w="1820" w:type="dxa"/>
          </w:tcPr>
          <w:p w:rsidR="00CC3751" w:rsidRDefault="00CC3751" w:rsidP="002A29CF"/>
        </w:tc>
        <w:tc>
          <w:tcPr>
            <w:tcW w:w="1865" w:type="dxa"/>
          </w:tcPr>
          <w:p w:rsidR="00CC3751" w:rsidRDefault="00CC3751" w:rsidP="002A29CF"/>
        </w:tc>
      </w:tr>
      <w:tr w:rsidR="00CC3751" w:rsidTr="00CC3751">
        <w:tc>
          <w:tcPr>
            <w:tcW w:w="948" w:type="dxa"/>
          </w:tcPr>
          <w:p w:rsidR="00CC3751" w:rsidRDefault="00CC3751" w:rsidP="002A29CF">
            <w:r>
              <w:t>12</w:t>
            </w:r>
          </w:p>
        </w:tc>
        <w:tc>
          <w:tcPr>
            <w:tcW w:w="1320" w:type="dxa"/>
          </w:tcPr>
          <w:p w:rsidR="00CC3751" w:rsidRDefault="00CC3751" w:rsidP="002A29CF"/>
        </w:tc>
        <w:tc>
          <w:tcPr>
            <w:tcW w:w="2451" w:type="dxa"/>
          </w:tcPr>
          <w:p w:rsidR="00CC3751" w:rsidRDefault="00CC3751" w:rsidP="002A29CF"/>
        </w:tc>
        <w:tc>
          <w:tcPr>
            <w:tcW w:w="1892" w:type="dxa"/>
          </w:tcPr>
          <w:p w:rsidR="00CC3751" w:rsidRDefault="00CC3751" w:rsidP="002A29CF"/>
        </w:tc>
        <w:tc>
          <w:tcPr>
            <w:tcW w:w="1820" w:type="dxa"/>
          </w:tcPr>
          <w:p w:rsidR="00CC3751" w:rsidRDefault="00CC3751" w:rsidP="002A29CF"/>
        </w:tc>
        <w:tc>
          <w:tcPr>
            <w:tcW w:w="1865" w:type="dxa"/>
          </w:tcPr>
          <w:p w:rsidR="00CC3751" w:rsidRDefault="00CC3751" w:rsidP="002A29CF"/>
        </w:tc>
      </w:tr>
      <w:tr w:rsidR="00CC3751" w:rsidTr="00CC3751">
        <w:tc>
          <w:tcPr>
            <w:tcW w:w="948" w:type="dxa"/>
          </w:tcPr>
          <w:p w:rsidR="00CC3751" w:rsidRDefault="00CC3751" w:rsidP="002A29CF">
            <w:r>
              <w:t>13</w:t>
            </w:r>
          </w:p>
        </w:tc>
        <w:tc>
          <w:tcPr>
            <w:tcW w:w="1320" w:type="dxa"/>
          </w:tcPr>
          <w:p w:rsidR="00CC3751" w:rsidRDefault="00CC3751" w:rsidP="002A29CF"/>
        </w:tc>
        <w:tc>
          <w:tcPr>
            <w:tcW w:w="2451" w:type="dxa"/>
          </w:tcPr>
          <w:p w:rsidR="00CC3751" w:rsidRDefault="00CC3751" w:rsidP="002A29CF"/>
        </w:tc>
        <w:tc>
          <w:tcPr>
            <w:tcW w:w="1892" w:type="dxa"/>
          </w:tcPr>
          <w:p w:rsidR="00CC3751" w:rsidRDefault="00CC3751" w:rsidP="002A29CF"/>
        </w:tc>
        <w:tc>
          <w:tcPr>
            <w:tcW w:w="1820" w:type="dxa"/>
          </w:tcPr>
          <w:p w:rsidR="00CC3751" w:rsidRDefault="00CC3751" w:rsidP="002A29CF"/>
        </w:tc>
        <w:tc>
          <w:tcPr>
            <w:tcW w:w="1865" w:type="dxa"/>
          </w:tcPr>
          <w:p w:rsidR="00CC3751" w:rsidRDefault="00CC3751" w:rsidP="002A29CF"/>
        </w:tc>
      </w:tr>
      <w:tr w:rsidR="00CC3751" w:rsidTr="00CC3751">
        <w:tc>
          <w:tcPr>
            <w:tcW w:w="948" w:type="dxa"/>
          </w:tcPr>
          <w:p w:rsidR="00CC3751" w:rsidRDefault="00CC3751" w:rsidP="002A29CF">
            <w:r>
              <w:t>14</w:t>
            </w:r>
          </w:p>
        </w:tc>
        <w:tc>
          <w:tcPr>
            <w:tcW w:w="1320" w:type="dxa"/>
          </w:tcPr>
          <w:p w:rsidR="00CC3751" w:rsidRDefault="00CC3751" w:rsidP="002A29CF"/>
        </w:tc>
        <w:tc>
          <w:tcPr>
            <w:tcW w:w="2451" w:type="dxa"/>
          </w:tcPr>
          <w:p w:rsidR="00CC3751" w:rsidRDefault="00CC3751" w:rsidP="002A29CF"/>
        </w:tc>
        <w:tc>
          <w:tcPr>
            <w:tcW w:w="1892" w:type="dxa"/>
          </w:tcPr>
          <w:p w:rsidR="00CC3751" w:rsidRDefault="00CC3751" w:rsidP="002A29CF"/>
        </w:tc>
        <w:tc>
          <w:tcPr>
            <w:tcW w:w="1820" w:type="dxa"/>
          </w:tcPr>
          <w:p w:rsidR="00CC3751" w:rsidRDefault="00CC3751" w:rsidP="002A29CF"/>
        </w:tc>
        <w:tc>
          <w:tcPr>
            <w:tcW w:w="1865" w:type="dxa"/>
          </w:tcPr>
          <w:p w:rsidR="00CC3751" w:rsidRDefault="00CC3751" w:rsidP="002A29CF"/>
        </w:tc>
      </w:tr>
      <w:tr w:rsidR="00CC3751" w:rsidTr="00CC3751">
        <w:tc>
          <w:tcPr>
            <w:tcW w:w="948" w:type="dxa"/>
          </w:tcPr>
          <w:p w:rsidR="00CC3751" w:rsidRDefault="00CC3751" w:rsidP="002A29CF">
            <w:r>
              <w:t>15</w:t>
            </w:r>
          </w:p>
        </w:tc>
        <w:tc>
          <w:tcPr>
            <w:tcW w:w="1320" w:type="dxa"/>
          </w:tcPr>
          <w:p w:rsidR="00CC3751" w:rsidRDefault="00CC3751" w:rsidP="002A29CF"/>
        </w:tc>
        <w:tc>
          <w:tcPr>
            <w:tcW w:w="2451" w:type="dxa"/>
          </w:tcPr>
          <w:p w:rsidR="00CC3751" w:rsidRDefault="00CC3751" w:rsidP="002A29CF"/>
        </w:tc>
        <w:tc>
          <w:tcPr>
            <w:tcW w:w="1892" w:type="dxa"/>
          </w:tcPr>
          <w:p w:rsidR="00CC3751" w:rsidRDefault="00CC3751" w:rsidP="002A29CF"/>
        </w:tc>
        <w:tc>
          <w:tcPr>
            <w:tcW w:w="1820" w:type="dxa"/>
          </w:tcPr>
          <w:p w:rsidR="00CC3751" w:rsidRDefault="00CC3751" w:rsidP="002A29CF"/>
        </w:tc>
        <w:tc>
          <w:tcPr>
            <w:tcW w:w="1865" w:type="dxa"/>
          </w:tcPr>
          <w:p w:rsidR="00CC3751" w:rsidRDefault="00CC3751" w:rsidP="002A29CF"/>
        </w:tc>
      </w:tr>
    </w:tbl>
    <w:p w:rsidR="00507D92" w:rsidRDefault="00507D92">
      <w:pPr>
        <w:pStyle w:val="NormalWeb"/>
        <w:keepNext/>
        <w:spacing w:before="240" w:beforeAutospacing="0" w:after="120" w:afterAutospacing="0" w:line="255" w:lineRule="atLeast"/>
        <w:ind w:left="936" w:hanging="936"/>
        <w:rPr>
          <w:rFonts w:ascii="Arial" w:hAnsi="Arial" w:cs="Arial"/>
          <w:b/>
          <w:color w:val="000000"/>
          <w:sz w:val="22"/>
          <w:szCs w:val="22"/>
        </w:rPr>
      </w:pPr>
    </w:p>
    <w:p w:rsidR="00507D92" w:rsidRDefault="00507D92">
      <w:pPr>
        <w:pStyle w:val="NormalWeb"/>
        <w:keepNext/>
        <w:spacing w:before="240" w:beforeAutospacing="0" w:after="120" w:afterAutospacing="0" w:line="255" w:lineRule="atLeast"/>
        <w:ind w:left="936" w:hanging="936"/>
        <w:rPr>
          <w:rFonts w:ascii="Arial" w:hAnsi="Arial" w:cs="Arial"/>
          <w:b/>
          <w:color w:val="000000"/>
          <w:sz w:val="22"/>
          <w:szCs w:val="22"/>
        </w:rPr>
      </w:pPr>
    </w:p>
    <w:p w:rsidR="00507D92" w:rsidRDefault="00507D92">
      <w:pPr>
        <w:pStyle w:val="NormalWeb"/>
        <w:keepNext/>
        <w:spacing w:before="240" w:beforeAutospacing="0" w:after="120" w:afterAutospacing="0" w:line="255" w:lineRule="atLeast"/>
        <w:ind w:left="936" w:hanging="936"/>
        <w:rPr>
          <w:rFonts w:ascii="Arial" w:hAnsi="Arial" w:cs="Arial"/>
          <w:b/>
          <w:color w:val="000000"/>
          <w:sz w:val="22"/>
          <w:szCs w:val="22"/>
        </w:rPr>
      </w:pPr>
    </w:p>
    <w:p w:rsidR="003F6479" w:rsidRDefault="00757D02">
      <w:pPr>
        <w:pStyle w:val="NormalWeb"/>
        <w:keepNext/>
        <w:spacing w:before="240" w:beforeAutospacing="0" w:after="120" w:afterAutospacing="0" w:line="255" w:lineRule="atLeast"/>
        <w:ind w:left="936" w:hanging="936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Step 2: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b/>
          <w:color w:val="000000"/>
          <w:sz w:val="22"/>
          <w:szCs w:val="22"/>
        </w:rPr>
        <w:t>Assign the subnets to the network shown in the topology.</w:t>
      </w:r>
    </w:p>
    <w:p w:rsidR="003F6479" w:rsidRDefault="00757D02">
      <w:pPr>
        <w:pStyle w:val="NormalWeb"/>
        <w:spacing w:before="120" w:beforeAutospacing="0" w:after="120" w:afterAutospacing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When assigning the subnets, keep in mind that routing is necessary to allow information to be sent throughout the network.</w:t>
      </w:r>
    </w:p>
    <w:p w:rsidR="003F6479" w:rsidRDefault="00757D02">
      <w:pPr>
        <w:pStyle w:val="NormalWeb"/>
        <w:spacing w:before="120" w:beforeAutospacing="0" w:after="120" w:afterAutospacing="0"/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Assign Subnet 0 to the R1 LAN:</w:t>
      </w:r>
    </w:p>
    <w:p w:rsidR="003F6479" w:rsidRDefault="00757D02">
      <w:pPr>
        <w:pStyle w:val="NormalWeb"/>
        <w:spacing w:before="120" w:beforeAutospacing="0" w:after="120" w:afterAutospacing="0"/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</w:t>
      </w:r>
      <w:r>
        <w:rPr>
          <w:color w:val="000000"/>
          <w:sz w:val="14"/>
          <w:szCs w:val="14"/>
        </w:rPr>
        <w:t>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Assign Subnet 1 to the R2 LAN:</w:t>
      </w:r>
    </w:p>
    <w:p w:rsidR="003F6479" w:rsidRDefault="00757D02">
      <w:pPr>
        <w:pStyle w:val="NormalWeb"/>
        <w:spacing w:before="120" w:beforeAutospacing="0" w:after="120" w:afterAutospacing="0"/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Assign Subnet 2 to the R3 LAN:</w:t>
      </w:r>
    </w:p>
    <w:p w:rsidR="003F6479" w:rsidRDefault="00757D02">
      <w:pPr>
        <w:pStyle w:val="NormalWeb"/>
        <w:spacing w:before="120" w:beforeAutospacing="0" w:after="120" w:afterAutospacing="0"/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</w:t>
      </w:r>
      <w:r>
        <w:rPr>
          <w:color w:val="000000"/>
          <w:sz w:val="14"/>
          <w:szCs w:val="14"/>
        </w:rPr>
        <w:t>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Assign Subnet 3 to the R4 LAN:</w:t>
      </w:r>
    </w:p>
    <w:p w:rsidR="003F6479" w:rsidRDefault="00757D02">
      <w:pPr>
        <w:pStyle w:val="NormalWeb"/>
        <w:spacing w:before="120" w:beforeAutospacing="0" w:after="120" w:afterAutospacing="0"/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e.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Assign Subnet 4 to the link between</w:t>
      </w:r>
    </w:p>
    <w:p w:rsidR="003F6479" w:rsidRDefault="00757D02">
      <w:pPr>
        <w:pStyle w:val="NormalWeb"/>
        <w:spacing w:before="120" w:beforeAutospacing="0" w:after="120" w:afterAutospacing="0"/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f.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Assign Subnet 5 to the link between</w:t>
      </w:r>
    </w:p>
    <w:p w:rsidR="003F6479" w:rsidRDefault="00757D02">
      <w:pPr>
        <w:pStyle w:val="NormalWeb"/>
        <w:spacing w:before="120" w:beforeAutospacing="0" w:after="120" w:afterAutospacing="0"/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g.</w:t>
      </w:r>
      <w:r>
        <w:rPr>
          <w:color w:val="000000"/>
          <w:sz w:val="14"/>
          <w:szCs w:val="14"/>
        </w:rPr>
        <w:t>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Assign Subnet 6 to the link between</w:t>
      </w:r>
    </w:p>
    <w:p w:rsidR="003F6479" w:rsidRDefault="00757D02">
      <w:pPr>
        <w:pStyle w:val="NormalWeb"/>
        <w:keepNext/>
        <w:spacing w:before="240" w:beforeAutospacing="0" w:after="120" w:afterAutospacing="0" w:line="255" w:lineRule="atLeast"/>
        <w:ind w:left="936" w:hanging="936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Step 3: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b/>
          <w:color w:val="000000"/>
          <w:sz w:val="22"/>
          <w:szCs w:val="22"/>
        </w:rPr>
        <w:t>Document the addressing scheme.</w:t>
      </w:r>
    </w:p>
    <w:p w:rsidR="003F6479" w:rsidRDefault="00757D02">
      <w:pPr>
        <w:pStyle w:val="NormalWeb"/>
        <w:spacing w:before="120" w:beforeAutospacing="0" w:after="120" w:afterAutospacing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Complete the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b/>
          <w:color w:val="000000"/>
          <w:sz w:val="20"/>
          <w:szCs w:val="20"/>
        </w:rPr>
        <w:t>Addressing Table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using the following guidelines:</w:t>
      </w:r>
    </w:p>
    <w:p w:rsidR="003F6479" w:rsidRDefault="00757D02">
      <w:pPr>
        <w:pStyle w:val="NormalWeb"/>
        <w:spacing w:before="120" w:beforeAutospacing="0" w:after="120" w:afterAutospacing="0"/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Assign the first usable IP addresses to routers for each of the LAN links.</w:t>
      </w:r>
    </w:p>
    <w:p w:rsidR="003F6479" w:rsidRDefault="00757D02">
      <w:pPr>
        <w:pStyle w:val="NormalWeb"/>
        <w:spacing w:before="120" w:beforeAutospacing="0" w:after="120" w:afterAutospacing="0"/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b.</w:t>
      </w:r>
      <w:r>
        <w:rPr>
          <w:color w:val="000000"/>
          <w:sz w:val="14"/>
          <w:szCs w:val="14"/>
        </w:rPr>
        <w:t>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Use the following method to assign WAN link IP addresses:</w:t>
      </w:r>
    </w:p>
    <w:p w:rsidR="003F6479" w:rsidRDefault="00757D02">
      <w:pPr>
        <w:pStyle w:val="NormalWeb"/>
        <w:spacing w:before="60" w:beforeAutospacing="0" w:after="60" w:afterAutospacing="0" w:line="210" w:lineRule="atLeast"/>
        <w:ind w:left="1080" w:hanging="360"/>
        <w:rPr>
          <w:rFonts w:ascii="Arial" w:hAnsi="Arial" w:cs="Arial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For the WAN link between R1 and R2, assign the first usable IP address to R1 and last usable IP address R2.</w:t>
      </w:r>
    </w:p>
    <w:p w:rsidR="003F6479" w:rsidRDefault="00757D02">
      <w:pPr>
        <w:pStyle w:val="NormalWeb"/>
        <w:spacing w:before="60" w:beforeAutospacing="0" w:after="60" w:afterAutospacing="0" w:line="210" w:lineRule="atLeast"/>
        <w:ind w:left="1080" w:hanging="360"/>
        <w:rPr>
          <w:rFonts w:ascii="Arial" w:hAnsi="Arial" w:cs="Arial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For the WAN link between R2 and R3, assign the first usable IP address to R2 and last usable IP address R3.</w:t>
      </w:r>
    </w:p>
    <w:p w:rsidR="003F6479" w:rsidRDefault="00757D02">
      <w:pPr>
        <w:pStyle w:val="NormalWeb"/>
        <w:spacing w:before="60" w:beforeAutospacing="0" w:after="60" w:afterAutospacing="0" w:line="210" w:lineRule="atLeast"/>
        <w:ind w:left="1080" w:hanging="360"/>
        <w:rPr>
          <w:rFonts w:ascii="Arial" w:hAnsi="Arial" w:cs="Arial"/>
          <w:sz w:val="20"/>
          <w:szCs w:val="20"/>
        </w:rPr>
      </w:pPr>
      <w:r>
        <w:rPr>
          <w:rFonts w:ascii="Symbol" w:hAnsi="Symbol" w:cs="Symbo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For the WAN link between R3 and R4, assign the first usable IP address to R3 and last usable IP address R4.</w:t>
      </w:r>
    </w:p>
    <w:p w:rsidR="003F6479" w:rsidRDefault="00757D02">
      <w:pPr>
        <w:pStyle w:val="NormalWeb"/>
        <w:spacing w:before="120" w:beforeAutospacing="0" w:after="120" w:afterAutospacing="0"/>
        <w:ind w:left="720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c.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Assign the second usable IP addresses to the switches.</w:t>
      </w:r>
    </w:p>
    <w:p w:rsidR="003F6479" w:rsidRDefault="00757D02">
      <w:pPr>
        <w:pStyle w:val="NormalWeb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d.</w:t>
      </w:r>
      <w:r>
        <w:rPr>
          <w:color w:val="000000"/>
          <w:sz w:val="14"/>
          <w:szCs w:val="14"/>
        </w:rPr>
        <w:t>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color w:val="000000"/>
          <w:sz w:val="20"/>
          <w:szCs w:val="20"/>
        </w:rPr>
        <w:t>Assign the last usable IP addresses to the hosts.</w:t>
      </w:r>
    </w:p>
    <w:p w:rsidR="007B5525" w:rsidRDefault="007B5525">
      <w:pPr>
        <w:pStyle w:val="NormalWeb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</w:p>
    <w:p w:rsidR="007B5525" w:rsidRDefault="007B5525">
      <w:pPr>
        <w:pStyle w:val="NormalWeb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</w:p>
    <w:p w:rsidR="007B5525" w:rsidRDefault="007B5525">
      <w:pPr>
        <w:pStyle w:val="NormalWeb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</w:p>
    <w:p w:rsidR="007B5525" w:rsidRDefault="007B5525">
      <w:pPr>
        <w:pStyle w:val="NormalWeb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</w:p>
    <w:p w:rsidR="007B5525" w:rsidRDefault="007B5525">
      <w:pPr>
        <w:pStyle w:val="NormalWeb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</w:p>
    <w:p w:rsidR="007B5525" w:rsidRDefault="007B5525">
      <w:pPr>
        <w:pStyle w:val="NormalWeb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</w:p>
    <w:p w:rsidR="007B5525" w:rsidRDefault="007B5525">
      <w:pPr>
        <w:pStyle w:val="NormalWeb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</w:p>
    <w:p w:rsidR="007B5525" w:rsidRDefault="007B5525">
      <w:pPr>
        <w:pStyle w:val="NormalWeb"/>
        <w:spacing w:before="120" w:beforeAutospacing="0" w:after="120" w:afterAutospacing="0"/>
        <w:ind w:left="720" w:hanging="360"/>
        <w:rPr>
          <w:rFonts w:ascii="Arial" w:hAnsi="Arial" w:cs="Arial"/>
          <w:color w:val="000000"/>
          <w:sz w:val="20"/>
          <w:szCs w:val="20"/>
        </w:rPr>
      </w:pPr>
    </w:p>
    <w:p w:rsidR="007B5525" w:rsidRDefault="007B5525">
      <w:pPr>
        <w:pStyle w:val="NormalWeb"/>
        <w:spacing w:before="120" w:beforeAutospacing="0" w:after="120" w:afterAutospacing="0"/>
        <w:ind w:left="720" w:hanging="360"/>
        <w:rPr>
          <w:rFonts w:ascii="Arial" w:hAnsi="Arial" w:cs="Arial"/>
          <w:sz w:val="20"/>
          <w:szCs w:val="20"/>
        </w:rPr>
      </w:pPr>
    </w:p>
    <w:p w:rsidR="003F6479" w:rsidRDefault="00757D02">
      <w:pPr>
        <w:pStyle w:val="NormalWeb"/>
        <w:keepNext/>
        <w:spacing w:before="240" w:beforeAutospacing="0" w:after="60" w:afterAutospacing="0" w:line="315" w:lineRule="atLeast"/>
        <w:ind w:left="1080" w:hanging="108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lastRenderedPageBreak/>
        <w:t>Part 2: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b/>
          <w:color w:val="000000"/>
          <w:sz w:val="28"/>
          <w:szCs w:val="28"/>
        </w:rPr>
        <w:t>Assign IP Addresses to Network Devices and Verify Connectivity</w:t>
      </w:r>
    </w:p>
    <w:p w:rsidR="003F6479" w:rsidRDefault="00757D02">
      <w:pPr>
        <w:pStyle w:val="NormalWeb"/>
        <w:spacing w:before="120" w:beforeAutospacing="0" w:after="120" w:afterAutospacing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Most of the IP addressing is already configured on this network. Implement the following steps to complete the addressing configuration.</w:t>
      </w:r>
    </w:p>
    <w:p w:rsidR="003F6479" w:rsidRDefault="00757D02">
      <w:pPr>
        <w:pStyle w:val="NormalWeb"/>
        <w:keepNext/>
        <w:spacing w:before="240" w:beforeAutospacing="0" w:after="120" w:afterAutospacing="0" w:line="255" w:lineRule="atLeast"/>
        <w:ind w:left="936" w:hanging="936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Step 1: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b/>
          <w:color w:val="000000"/>
          <w:sz w:val="22"/>
          <w:szCs w:val="22"/>
        </w:rPr>
        <w:t>Configure IP addressing on R1 and R2 LAN interfaces.</w:t>
      </w:r>
    </w:p>
    <w:p w:rsidR="003F6479" w:rsidRDefault="00757D02">
      <w:pPr>
        <w:pStyle w:val="NormalWeb"/>
        <w:keepNext/>
        <w:spacing w:before="240" w:beforeAutospacing="0" w:after="120" w:afterAutospacing="0" w:line="255" w:lineRule="atLeast"/>
        <w:ind w:left="936" w:hanging="936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Step 2: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b/>
          <w:color w:val="000000"/>
          <w:sz w:val="22"/>
          <w:szCs w:val="22"/>
        </w:rPr>
        <w:t>Configure IP addressing on S3, including the default gateway.</w:t>
      </w:r>
    </w:p>
    <w:p w:rsidR="003F6479" w:rsidRDefault="00757D02">
      <w:pPr>
        <w:pStyle w:val="NormalWeb"/>
        <w:keepNext/>
        <w:spacing w:before="240" w:beforeAutospacing="0" w:after="120" w:afterAutospacing="0" w:line="255" w:lineRule="atLeast"/>
        <w:ind w:left="936" w:hanging="936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Step 3: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b/>
          <w:color w:val="000000"/>
          <w:sz w:val="22"/>
          <w:szCs w:val="22"/>
        </w:rPr>
        <w:t>Configure IP addressing on PC4, including the default gateway.</w:t>
      </w:r>
    </w:p>
    <w:p w:rsidR="003F6479" w:rsidRDefault="00757D02">
      <w:pPr>
        <w:pStyle w:val="NormalWeb"/>
        <w:keepNext/>
        <w:spacing w:before="240" w:beforeAutospacing="0" w:after="120" w:afterAutospacing="0" w:line="255" w:lineRule="atLeast"/>
        <w:ind w:left="936" w:hanging="936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Step 4:</w:t>
      </w:r>
      <w:r>
        <w:rPr>
          <w:color w:val="000000"/>
          <w:sz w:val="14"/>
          <w:szCs w:val="14"/>
        </w:rPr>
        <w:t>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Arial" w:hAnsi="Arial" w:cs="Arial"/>
          <w:b/>
          <w:color w:val="000000"/>
          <w:sz w:val="22"/>
          <w:szCs w:val="22"/>
        </w:rPr>
        <w:t>Verify connectivity.</w:t>
      </w:r>
    </w:p>
    <w:p w:rsidR="007B5525" w:rsidRDefault="007B5525">
      <w:pPr>
        <w:pStyle w:val="NormalWeb"/>
        <w:keepNext/>
        <w:spacing w:before="240" w:beforeAutospacing="0" w:after="120" w:afterAutospacing="0" w:line="255" w:lineRule="atLeast"/>
        <w:ind w:left="936" w:hanging="936"/>
        <w:rPr>
          <w:rFonts w:ascii="Arial" w:hAnsi="Arial" w:cs="Arial"/>
          <w:b/>
          <w:color w:val="000000"/>
          <w:sz w:val="22"/>
          <w:szCs w:val="22"/>
        </w:rPr>
      </w:pPr>
    </w:p>
    <w:p w:rsidR="007B5525" w:rsidRDefault="007B5525">
      <w:pPr>
        <w:pStyle w:val="NormalWeb"/>
        <w:keepNext/>
        <w:spacing w:before="240" w:beforeAutospacing="0" w:after="120" w:afterAutospacing="0" w:line="255" w:lineRule="atLeast"/>
        <w:ind w:left="936" w:hanging="936"/>
        <w:rPr>
          <w:rFonts w:ascii="Arial" w:hAnsi="Arial" w:cs="Arial"/>
          <w:b/>
          <w:color w:val="000000"/>
          <w:sz w:val="22"/>
          <w:szCs w:val="22"/>
        </w:rPr>
      </w:pPr>
    </w:p>
    <w:p w:rsidR="007B5525" w:rsidRDefault="007B5525">
      <w:pPr>
        <w:pStyle w:val="NormalWeb"/>
        <w:keepNext/>
        <w:spacing w:before="240" w:beforeAutospacing="0" w:after="120" w:afterAutospacing="0" w:line="255" w:lineRule="atLeast"/>
        <w:ind w:left="936" w:hanging="936"/>
        <w:rPr>
          <w:rFonts w:ascii="Arial" w:hAnsi="Arial" w:cs="Arial"/>
          <w:b/>
          <w:color w:val="000000"/>
          <w:sz w:val="22"/>
          <w:szCs w:val="22"/>
        </w:rPr>
      </w:pPr>
    </w:p>
    <w:p w:rsidR="001C13AC" w:rsidRDefault="001C13AC" w:rsidP="007B5525">
      <w:pPr>
        <w:pStyle w:val="NormalWeb"/>
        <w:keepNext/>
        <w:spacing w:before="240" w:beforeAutospacing="0" w:after="120" w:afterAutospacing="0" w:line="255" w:lineRule="atLeast"/>
        <w:rPr>
          <w:rFonts w:ascii="Arial" w:hAnsi="Arial" w:cs="Arial"/>
          <w:b/>
          <w:sz w:val="22"/>
          <w:szCs w:val="22"/>
        </w:rPr>
      </w:pPr>
    </w:p>
    <w:p w:rsidR="001C13AC" w:rsidRDefault="001C13AC" w:rsidP="001C13AC">
      <w:pPr>
        <w:pStyle w:val="bodytextl250"/>
        <w:spacing w:before="120" w:beforeAutospacing="0" w:after="120" w:afterAutospacing="0"/>
        <w:rPr>
          <w:rFonts w:ascii="Arial" w:hAnsi="Arial" w:cs="Arial"/>
          <w:b/>
          <w:bCs/>
          <w:color w:val="000000"/>
          <w:sz w:val="32"/>
          <w:szCs w:val="32"/>
          <w:lang w:val="en-GB"/>
        </w:rPr>
      </w:pPr>
      <w:r>
        <w:rPr>
          <w:rFonts w:ascii="Arial" w:hAnsi="Arial" w:cs="Arial"/>
          <w:b/>
          <w:bCs/>
          <w:color w:val="000000"/>
          <w:sz w:val="32"/>
          <w:szCs w:val="32"/>
          <w:lang w:val="en-GB"/>
        </w:rPr>
        <w:t>Network:</w:t>
      </w:r>
    </w:p>
    <w:p w:rsidR="003F6479" w:rsidRDefault="003F6479">
      <w:pPr>
        <w:pStyle w:val="NormalWeb"/>
        <w:spacing w:before="120" w:beforeAutospacing="0" w:after="120" w:afterAutospacing="0"/>
        <w:ind w:left="360"/>
        <w:rPr>
          <w:rFonts w:ascii="Arial" w:hAnsi="Arial" w:cs="Arial"/>
          <w:sz w:val="20"/>
          <w:szCs w:val="20"/>
        </w:rPr>
      </w:pPr>
    </w:p>
    <w:p w:rsidR="001C13AC" w:rsidRPr="007B5525" w:rsidRDefault="001C13AC" w:rsidP="007B5525">
      <w:pPr>
        <w:pStyle w:val="BodyText2"/>
        <w:rPr>
          <w:color w:val="FF0000"/>
        </w:rPr>
      </w:pPr>
      <w:r>
        <w:rPr>
          <w:noProof/>
        </w:rPr>
        <w:drawing>
          <wp:inline distT="0" distB="0" distL="0" distR="0" wp14:anchorId="42D45F27" wp14:editId="685330E2">
            <wp:extent cx="5743575" cy="3048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3AC" w:rsidRDefault="001C13AC" w:rsidP="001C13AC">
      <w:pPr>
        <w:rPr>
          <w:b/>
          <w:bCs/>
          <w:sz w:val="28"/>
          <w:szCs w:val="28"/>
          <w:lang w:val="en-GB" w:bidi="bn-BD"/>
        </w:rPr>
      </w:pPr>
    </w:p>
    <w:p w:rsidR="001C13AC" w:rsidRDefault="001C13AC" w:rsidP="001C13AC">
      <w:pPr>
        <w:rPr>
          <w:b/>
          <w:bCs/>
          <w:sz w:val="28"/>
          <w:szCs w:val="28"/>
          <w:lang w:val="en-GB" w:bidi="bn-BD"/>
        </w:rPr>
      </w:pPr>
    </w:p>
    <w:p w:rsidR="001C13AC" w:rsidRDefault="001C13AC" w:rsidP="001C13AC">
      <w:pPr>
        <w:rPr>
          <w:b/>
          <w:bCs/>
          <w:sz w:val="28"/>
          <w:szCs w:val="28"/>
          <w:lang w:val="en-GB" w:bidi="bn-BD"/>
        </w:rPr>
      </w:pPr>
    </w:p>
    <w:p w:rsidR="001C13AC" w:rsidRDefault="001C13AC" w:rsidP="001C13AC">
      <w:pPr>
        <w:rPr>
          <w:b/>
          <w:bCs/>
          <w:sz w:val="28"/>
          <w:szCs w:val="28"/>
          <w:lang w:val="en-GB" w:bidi="bn-BD"/>
        </w:rPr>
      </w:pPr>
    </w:p>
    <w:p w:rsidR="001C13AC" w:rsidRDefault="001C13AC" w:rsidP="001C13AC">
      <w:pPr>
        <w:rPr>
          <w:b/>
          <w:bCs/>
          <w:sz w:val="28"/>
          <w:szCs w:val="28"/>
          <w:lang w:val="en-GB" w:bidi="bn-BD"/>
        </w:rPr>
      </w:pPr>
    </w:p>
    <w:p w:rsidR="001C13AC" w:rsidRDefault="001C13AC" w:rsidP="001C13AC">
      <w:pPr>
        <w:rPr>
          <w:b/>
          <w:bCs/>
          <w:sz w:val="28"/>
          <w:szCs w:val="28"/>
          <w:lang w:val="en-GB" w:bidi="bn-BD"/>
        </w:rPr>
      </w:pPr>
    </w:p>
    <w:p w:rsidR="001C13AC" w:rsidRDefault="001C13AC" w:rsidP="001C13AC">
      <w:pPr>
        <w:rPr>
          <w:b/>
          <w:bCs/>
          <w:sz w:val="28"/>
          <w:szCs w:val="28"/>
          <w:lang w:val="en-GB" w:bidi="bn-BD"/>
        </w:rPr>
      </w:pPr>
    </w:p>
    <w:p w:rsidR="001C13AC" w:rsidRDefault="001C13AC" w:rsidP="001C13AC">
      <w:pPr>
        <w:rPr>
          <w:b/>
          <w:bCs/>
          <w:sz w:val="28"/>
          <w:szCs w:val="28"/>
          <w:cs/>
          <w:lang w:val="en-GB" w:bidi="bn-BD"/>
        </w:rPr>
      </w:pPr>
      <w:r>
        <w:rPr>
          <w:b/>
          <w:bCs/>
          <w:sz w:val="28"/>
          <w:szCs w:val="28"/>
          <w:lang w:val="en-GB" w:bidi="bn-BD"/>
        </w:rPr>
        <w:t>Completion Status:</w:t>
      </w:r>
    </w:p>
    <w:p w:rsidR="001C13AC" w:rsidRDefault="001C13AC">
      <w:pPr>
        <w:pStyle w:val="BodyText2"/>
        <w:rPr>
          <w:color w:val="FF0000"/>
        </w:rPr>
      </w:pPr>
    </w:p>
    <w:p w:rsidR="001C13AC" w:rsidRDefault="001C13AC">
      <w:pPr>
        <w:pStyle w:val="BodyText2"/>
        <w:rPr>
          <w:color w:val="FF0000"/>
        </w:rPr>
      </w:pPr>
      <w:r>
        <w:rPr>
          <w:b/>
          <w:bCs/>
          <w:noProof/>
          <w:sz w:val="28"/>
          <w:szCs w:val="28"/>
          <w:cs/>
        </w:rPr>
        <w:drawing>
          <wp:inline distT="0" distB="0" distL="114300" distR="114300" wp14:anchorId="55803C20" wp14:editId="338F8A31">
            <wp:extent cx="5934075" cy="3066415"/>
            <wp:effectExtent l="0" t="0" r="9525" b="635"/>
            <wp:docPr id="2" name="Picture 2" descr="subnne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ubnneti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13AC"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1217228C"/>
    <w:lvl w:ilvl="0">
      <w:start w:val="1"/>
      <w:numFmt w:val="none"/>
      <w:pStyle w:val="LabSection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D796360"/>
    <w:lvl w:ilvl="0">
      <w:start w:val="1"/>
      <w:numFmt w:val="decimal"/>
      <w:lvlText w:val="Part %1:"/>
      <w:lvlJc w:val="left"/>
      <w:pPr>
        <w:tabs>
          <w:tab w:val="left" w:pos="1980"/>
        </w:tabs>
        <w:ind w:left="19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left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432443A"/>
    <w:multiLevelType w:val="hybridMultilevel"/>
    <w:tmpl w:val="949E1B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F23836"/>
    <w:multiLevelType w:val="multilevel"/>
    <w:tmpl w:val="4BF23836"/>
    <w:lvl w:ilvl="0">
      <w:start w:val="1"/>
      <w:numFmt w:val="bullet"/>
      <w:pStyle w:val="Bulletlevel1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left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left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0"/>
  </w:num>
  <w:num w:numId="2">
    <w:abstractNumId w:val="1"/>
    <w:lvlOverride w:ilvl="0">
      <w:lvl w:ilvl="0" w:tentative="1">
        <w:start w:val="1"/>
        <w:numFmt w:val="decimal"/>
        <w:lvlText w:val="Part %1:"/>
        <w:lvlJc w:val="left"/>
        <w:pPr>
          <w:tabs>
            <w:tab w:val="left" w:pos="1980"/>
          </w:tabs>
          <w:ind w:left="1980" w:hanging="1080"/>
        </w:pPr>
        <w:rPr>
          <w:rFonts w:hint="default"/>
        </w:rPr>
      </w:lvl>
    </w:lvlOverride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33F0E"/>
    <w:rsid w:val="00004175"/>
    <w:rsid w:val="000059C9"/>
    <w:rsid w:val="0001422E"/>
    <w:rsid w:val="000160F7"/>
    <w:rsid w:val="00016D5B"/>
    <w:rsid w:val="00016F30"/>
    <w:rsid w:val="0002047C"/>
    <w:rsid w:val="00021B9A"/>
    <w:rsid w:val="000242D6"/>
    <w:rsid w:val="00024EE5"/>
    <w:rsid w:val="000374E1"/>
    <w:rsid w:val="0003765B"/>
    <w:rsid w:val="00041AF6"/>
    <w:rsid w:val="0004499E"/>
    <w:rsid w:val="00044E62"/>
    <w:rsid w:val="00050BA4"/>
    <w:rsid w:val="00051738"/>
    <w:rsid w:val="00052548"/>
    <w:rsid w:val="00057BF2"/>
    <w:rsid w:val="00060696"/>
    <w:rsid w:val="000769CF"/>
    <w:rsid w:val="000815D8"/>
    <w:rsid w:val="00084D28"/>
    <w:rsid w:val="00085CC6"/>
    <w:rsid w:val="000873B2"/>
    <w:rsid w:val="00090C07"/>
    <w:rsid w:val="00091E8D"/>
    <w:rsid w:val="00091F3A"/>
    <w:rsid w:val="0009378D"/>
    <w:rsid w:val="00097163"/>
    <w:rsid w:val="000A22C8"/>
    <w:rsid w:val="000B2344"/>
    <w:rsid w:val="000B2CAB"/>
    <w:rsid w:val="000B7DE5"/>
    <w:rsid w:val="000D55B4"/>
    <w:rsid w:val="000E2817"/>
    <w:rsid w:val="000E65F0"/>
    <w:rsid w:val="000F072C"/>
    <w:rsid w:val="000F6743"/>
    <w:rsid w:val="001005B2"/>
    <w:rsid w:val="00103542"/>
    <w:rsid w:val="00107B2B"/>
    <w:rsid w:val="00112AC5"/>
    <w:rsid w:val="001133DD"/>
    <w:rsid w:val="00120CBE"/>
    <w:rsid w:val="0012408D"/>
    <w:rsid w:val="001366EC"/>
    <w:rsid w:val="00137175"/>
    <w:rsid w:val="0014219C"/>
    <w:rsid w:val="001425ED"/>
    <w:rsid w:val="00144047"/>
    <w:rsid w:val="001540A3"/>
    <w:rsid w:val="00154E3A"/>
    <w:rsid w:val="001602E3"/>
    <w:rsid w:val="00160938"/>
    <w:rsid w:val="00163164"/>
    <w:rsid w:val="00163F8E"/>
    <w:rsid w:val="001710C0"/>
    <w:rsid w:val="00172AFB"/>
    <w:rsid w:val="00172E54"/>
    <w:rsid w:val="001732AC"/>
    <w:rsid w:val="001772B8"/>
    <w:rsid w:val="00180FBF"/>
    <w:rsid w:val="00182CF4"/>
    <w:rsid w:val="001838BB"/>
    <w:rsid w:val="00186CE1"/>
    <w:rsid w:val="00190988"/>
    <w:rsid w:val="00192F12"/>
    <w:rsid w:val="00193F14"/>
    <w:rsid w:val="00197614"/>
    <w:rsid w:val="001A0312"/>
    <w:rsid w:val="001A15DA"/>
    <w:rsid w:val="001A2694"/>
    <w:rsid w:val="001A3CC7"/>
    <w:rsid w:val="001A69AC"/>
    <w:rsid w:val="001A7DA6"/>
    <w:rsid w:val="001B67D8"/>
    <w:rsid w:val="001B6DA9"/>
    <w:rsid w:val="001B6F95"/>
    <w:rsid w:val="001B7ADE"/>
    <w:rsid w:val="001C05A1"/>
    <w:rsid w:val="001C13AC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0DC8"/>
    <w:rsid w:val="001F7DD8"/>
    <w:rsid w:val="00201928"/>
    <w:rsid w:val="00203E26"/>
    <w:rsid w:val="0020449C"/>
    <w:rsid w:val="002113B8"/>
    <w:rsid w:val="00212F62"/>
    <w:rsid w:val="00215665"/>
    <w:rsid w:val="0021792C"/>
    <w:rsid w:val="002240AB"/>
    <w:rsid w:val="00225BF1"/>
    <w:rsid w:val="00225E37"/>
    <w:rsid w:val="00236717"/>
    <w:rsid w:val="00242E3A"/>
    <w:rsid w:val="002506CF"/>
    <w:rsid w:val="0025107F"/>
    <w:rsid w:val="002556E9"/>
    <w:rsid w:val="00260CD4"/>
    <w:rsid w:val="002639D8"/>
    <w:rsid w:val="00265F77"/>
    <w:rsid w:val="0026667C"/>
    <w:rsid w:val="00266C83"/>
    <w:rsid w:val="00274DF7"/>
    <w:rsid w:val="002768DC"/>
    <w:rsid w:val="00297F38"/>
    <w:rsid w:val="002A0BAE"/>
    <w:rsid w:val="002A6C56"/>
    <w:rsid w:val="002B7C4E"/>
    <w:rsid w:val="002C090C"/>
    <w:rsid w:val="002C1243"/>
    <w:rsid w:val="002C1815"/>
    <w:rsid w:val="002C3434"/>
    <w:rsid w:val="002C3BB5"/>
    <w:rsid w:val="002C475E"/>
    <w:rsid w:val="002C5787"/>
    <w:rsid w:val="002C6AD6"/>
    <w:rsid w:val="002D095B"/>
    <w:rsid w:val="002D6C2A"/>
    <w:rsid w:val="002D7A86"/>
    <w:rsid w:val="002E0504"/>
    <w:rsid w:val="002F45FF"/>
    <w:rsid w:val="002F6D17"/>
    <w:rsid w:val="00302887"/>
    <w:rsid w:val="00304AB6"/>
    <w:rsid w:val="00304BC1"/>
    <w:rsid w:val="003056EB"/>
    <w:rsid w:val="00306646"/>
    <w:rsid w:val="003071FF"/>
    <w:rsid w:val="00310652"/>
    <w:rsid w:val="0031371D"/>
    <w:rsid w:val="0031789F"/>
    <w:rsid w:val="00320788"/>
    <w:rsid w:val="003233A3"/>
    <w:rsid w:val="00341883"/>
    <w:rsid w:val="0034455D"/>
    <w:rsid w:val="0034604B"/>
    <w:rsid w:val="00346D17"/>
    <w:rsid w:val="00347972"/>
    <w:rsid w:val="00353119"/>
    <w:rsid w:val="003559CC"/>
    <w:rsid w:val="003569D7"/>
    <w:rsid w:val="00357CC0"/>
    <w:rsid w:val="003608AC"/>
    <w:rsid w:val="00363251"/>
    <w:rsid w:val="0036465A"/>
    <w:rsid w:val="00391936"/>
    <w:rsid w:val="00392C65"/>
    <w:rsid w:val="00392ED5"/>
    <w:rsid w:val="00394738"/>
    <w:rsid w:val="003A19DC"/>
    <w:rsid w:val="003A1A76"/>
    <w:rsid w:val="003A1B45"/>
    <w:rsid w:val="003A6A22"/>
    <w:rsid w:val="003B46FC"/>
    <w:rsid w:val="003B5767"/>
    <w:rsid w:val="003B7605"/>
    <w:rsid w:val="003C6BCA"/>
    <w:rsid w:val="003C7902"/>
    <w:rsid w:val="003D0BFF"/>
    <w:rsid w:val="003D38BE"/>
    <w:rsid w:val="003E5AD4"/>
    <w:rsid w:val="003E5BE5"/>
    <w:rsid w:val="003E7063"/>
    <w:rsid w:val="003F18D1"/>
    <w:rsid w:val="003F3B7E"/>
    <w:rsid w:val="003F4F0E"/>
    <w:rsid w:val="003F6283"/>
    <w:rsid w:val="003F6479"/>
    <w:rsid w:val="003F6E06"/>
    <w:rsid w:val="003F74FC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35E1E"/>
    <w:rsid w:val="00444217"/>
    <w:rsid w:val="004478F4"/>
    <w:rsid w:val="0045044A"/>
    <w:rsid w:val="00450F7A"/>
    <w:rsid w:val="00452C6D"/>
    <w:rsid w:val="00455E0B"/>
    <w:rsid w:val="004659EE"/>
    <w:rsid w:val="0047368F"/>
    <w:rsid w:val="0047778D"/>
    <w:rsid w:val="00485041"/>
    <w:rsid w:val="00486627"/>
    <w:rsid w:val="00492505"/>
    <w:rsid w:val="004936C2"/>
    <w:rsid w:val="0049379C"/>
    <w:rsid w:val="004950AA"/>
    <w:rsid w:val="00495524"/>
    <w:rsid w:val="004A15E7"/>
    <w:rsid w:val="004A1CA0"/>
    <w:rsid w:val="004A22E9"/>
    <w:rsid w:val="004A5BC5"/>
    <w:rsid w:val="004B023D"/>
    <w:rsid w:val="004B3135"/>
    <w:rsid w:val="004C0909"/>
    <w:rsid w:val="004C3F97"/>
    <w:rsid w:val="004D25CA"/>
    <w:rsid w:val="004D3339"/>
    <w:rsid w:val="004D353F"/>
    <w:rsid w:val="004D36D7"/>
    <w:rsid w:val="004D43AA"/>
    <w:rsid w:val="004D682B"/>
    <w:rsid w:val="004E32FE"/>
    <w:rsid w:val="004E6152"/>
    <w:rsid w:val="004F320D"/>
    <w:rsid w:val="004F344A"/>
    <w:rsid w:val="005041A0"/>
    <w:rsid w:val="00507D92"/>
    <w:rsid w:val="00510639"/>
    <w:rsid w:val="00511516"/>
    <w:rsid w:val="00514571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62B1"/>
    <w:rsid w:val="00580456"/>
    <w:rsid w:val="00580E73"/>
    <w:rsid w:val="00583B1C"/>
    <w:rsid w:val="00593386"/>
    <w:rsid w:val="00596563"/>
    <w:rsid w:val="00596998"/>
    <w:rsid w:val="005A0682"/>
    <w:rsid w:val="005A6E62"/>
    <w:rsid w:val="005B1498"/>
    <w:rsid w:val="005C6C64"/>
    <w:rsid w:val="005D2B29"/>
    <w:rsid w:val="005D354A"/>
    <w:rsid w:val="005E3235"/>
    <w:rsid w:val="005E4176"/>
    <w:rsid w:val="005E65B5"/>
    <w:rsid w:val="005F3AE9"/>
    <w:rsid w:val="00600202"/>
    <w:rsid w:val="006007BB"/>
    <w:rsid w:val="00601DC0"/>
    <w:rsid w:val="006034CB"/>
    <w:rsid w:val="006105F6"/>
    <w:rsid w:val="00611909"/>
    <w:rsid w:val="006131CE"/>
    <w:rsid w:val="0061344E"/>
    <w:rsid w:val="00617D6E"/>
    <w:rsid w:val="00622D61"/>
    <w:rsid w:val="00624198"/>
    <w:rsid w:val="006428E5"/>
    <w:rsid w:val="00644958"/>
    <w:rsid w:val="00660729"/>
    <w:rsid w:val="00662E79"/>
    <w:rsid w:val="00664162"/>
    <w:rsid w:val="0066439B"/>
    <w:rsid w:val="00672919"/>
    <w:rsid w:val="00686587"/>
    <w:rsid w:val="006904CF"/>
    <w:rsid w:val="00695EE2"/>
    <w:rsid w:val="0069660B"/>
    <w:rsid w:val="006A1B33"/>
    <w:rsid w:val="006A48F1"/>
    <w:rsid w:val="006A5A8F"/>
    <w:rsid w:val="006A7144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1B8"/>
    <w:rsid w:val="006C6832"/>
    <w:rsid w:val="006C799E"/>
    <w:rsid w:val="006C7E62"/>
    <w:rsid w:val="006D1370"/>
    <w:rsid w:val="006D2C28"/>
    <w:rsid w:val="006D3FC1"/>
    <w:rsid w:val="006E0987"/>
    <w:rsid w:val="006E15A5"/>
    <w:rsid w:val="006E6581"/>
    <w:rsid w:val="006E71DF"/>
    <w:rsid w:val="006F1CC4"/>
    <w:rsid w:val="006F2A86"/>
    <w:rsid w:val="006F3163"/>
    <w:rsid w:val="00705FEC"/>
    <w:rsid w:val="00710CB7"/>
    <w:rsid w:val="0071147A"/>
    <w:rsid w:val="0071185D"/>
    <w:rsid w:val="007222AD"/>
    <w:rsid w:val="007267CF"/>
    <w:rsid w:val="007269D0"/>
    <w:rsid w:val="00731F3F"/>
    <w:rsid w:val="00733BAB"/>
    <w:rsid w:val="007436BF"/>
    <w:rsid w:val="007443E9"/>
    <w:rsid w:val="00745DCE"/>
    <w:rsid w:val="00753D89"/>
    <w:rsid w:val="00755C9B"/>
    <w:rsid w:val="00757D02"/>
    <w:rsid w:val="00760FE4"/>
    <w:rsid w:val="00762D50"/>
    <w:rsid w:val="00763D8B"/>
    <w:rsid w:val="007657F6"/>
    <w:rsid w:val="0077125A"/>
    <w:rsid w:val="007767BD"/>
    <w:rsid w:val="00784105"/>
    <w:rsid w:val="00786F58"/>
    <w:rsid w:val="00787CC1"/>
    <w:rsid w:val="00791A17"/>
    <w:rsid w:val="00792F4E"/>
    <w:rsid w:val="0079398D"/>
    <w:rsid w:val="00796C25"/>
    <w:rsid w:val="007A287C"/>
    <w:rsid w:val="007A3B2A"/>
    <w:rsid w:val="007B05C4"/>
    <w:rsid w:val="007B5522"/>
    <w:rsid w:val="007B5525"/>
    <w:rsid w:val="007C0EE0"/>
    <w:rsid w:val="007C1B71"/>
    <w:rsid w:val="007C275C"/>
    <w:rsid w:val="007C2FBB"/>
    <w:rsid w:val="007C6145"/>
    <w:rsid w:val="007C6F1B"/>
    <w:rsid w:val="007C7164"/>
    <w:rsid w:val="007C79CA"/>
    <w:rsid w:val="007D0E5A"/>
    <w:rsid w:val="007D1984"/>
    <w:rsid w:val="007D2AFE"/>
    <w:rsid w:val="007D34BB"/>
    <w:rsid w:val="007E3FEA"/>
    <w:rsid w:val="007F0A0B"/>
    <w:rsid w:val="007F3A60"/>
    <w:rsid w:val="007F3D0B"/>
    <w:rsid w:val="007F7C94"/>
    <w:rsid w:val="00810E4B"/>
    <w:rsid w:val="00814BAA"/>
    <w:rsid w:val="00824295"/>
    <w:rsid w:val="00830006"/>
    <w:rsid w:val="008313F3"/>
    <w:rsid w:val="008405BB"/>
    <w:rsid w:val="00846494"/>
    <w:rsid w:val="00847904"/>
    <w:rsid w:val="00847B20"/>
    <w:rsid w:val="008509D3"/>
    <w:rsid w:val="00853418"/>
    <w:rsid w:val="00857CF6"/>
    <w:rsid w:val="008610ED"/>
    <w:rsid w:val="00861C6A"/>
    <w:rsid w:val="00864C67"/>
    <w:rsid w:val="00865199"/>
    <w:rsid w:val="00867EAF"/>
    <w:rsid w:val="00873C35"/>
    <w:rsid w:val="00873C6B"/>
    <w:rsid w:val="0087488E"/>
    <w:rsid w:val="00880833"/>
    <w:rsid w:val="0088426A"/>
    <w:rsid w:val="00884B11"/>
    <w:rsid w:val="00890108"/>
    <w:rsid w:val="00893877"/>
    <w:rsid w:val="0089532C"/>
    <w:rsid w:val="00896681"/>
    <w:rsid w:val="008A2749"/>
    <w:rsid w:val="008A3A90"/>
    <w:rsid w:val="008A4A4D"/>
    <w:rsid w:val="008B06D4"/>
    <w:rsid w:val="008B4F20"/>
    <w:rsid w:val="008B7FFD"/>
    <w:rsid w:val="008C2920"/>
    <w:rsid w:val="008C4307"/>
    <w:rsid w:val="008C54D0"/>
    <w:rsid w:val="008D23DF"/>
    <w:rsid w:val="008D73BF"/>
    <w:rsid w:val="008D7F09"/>
    <w:rsid w:val="008E5B64"/>
    <w:rsid w:val="008E7DAA"/>
    <w:rsid w:val="008F0094"/>
    <w:rsid w:val="008F340F"/>
    <w:rsid w:val="008F3696"/>
    <w:rsid w:val="00903523"/>
    <w:rsid w:val="0090659A"/>
    <w:rsid w:val="00915986"/>
    <w:rsid w:val="00917624"/>
    <w:rsid w:val="009218D6"/>
    <w:rsid w:val="00922163"/>
    <w:rsid w:val="00930386"/>
    <w:rsid w:val="009309F5"/>
    <w:rsid w:val="00931F68"/>
    <w:rsid w:val="00933237"/>
    <w:rsid w:val="00933F28"/>
    <w:rsid w:val="00942EDF"/>
    <w:rsid w:val="009476C0"/>
    <w:rsid w:val="009518F0"/>
    <w:rsid w:val="00963E34"/>
    <w:rsid w:val="00964DFA"/>
    <w:rsid w:val="009674CD"/>
    <w:rsid w:val="00971411"/>
    <w:rsid w:val="0098155C"/>
    <w:rsid w:val="00983B77"/>
    <w:rsid w:val="00986BEE"/>
    <w:rsid w:val="00994D18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D3AB5"/>
    <w:rsid w:val="009D3C5F"/>
    <w:rsid w:val="009E2309"/>
    <w:rsid w:val="009E3097"/>
    <w:rsid w:val="009E42B9"/>
    <w:rsid w:val="009F61A7"/>
    <w:rsid w:val="00A014A3"/>
    <w:rsid w:val="00A0412D"/>
    <w:rsid w:val="00A042CF"/>
    <w:rsid w:val="00A04560"/>
    <w:rsid w:val="00A13B12"/>
    <w:rsid w:val="00A21211"/>
    <w:rsid w:val="00A34E7F"/>
    <w:rsid w:val="00A37584"/>
    <w:rsid w:val="00A46F0A"/>
    <w:rsid w:val="00A46F25"/>
    <w:rsid w:val="00A47CC2"/>
    <w:rsid w:val="00A55AC1"/>
    <w:rsid w:val="00A60146"/>
    <w:rsid w:val="00A622C4"/>
    <w:rsid w:val="00A67B6C"/>
    <w:rsid w:val="00A754B4"/>
    <w:rsid w:val="00A807C1"/>
    <w:rsid w:val="00A83374"/>
    <w:rsid w:val="00A90750"/>
    <w:rsid w:val="00A940C5"/>
    <w:rsid w:val="00A96172"/>
    <w:rsid w:val="00AA68F9"/>
    <w:rsid w:val="00AB0D6A"/>
    <w:rsid w:val="00AB1113"/>
    <w:rsid w:val="00AB43B3"/>
    <w:rsid w:val="00AB49B9"/>
    <w:rsid w:val="00AB7101"/>
    <w:rsid w:val="00AB758A"/>
    <w:rsid w:val="00AC1E7E"/>
    <w:rsid w:val="00AC507D"/>
    <w:rsid w:val="00AC66E4"/>
    <w:rsid w:val="00AD4578"/>
    <w:rsid w:val="00AD68E9"/>
    <w:rsid w:val="00AE56C0"/>
    <w:rsid w:val="00AF111D"/>
    <w:rsid w:val="00AF7F72"/>
    <w:rsid w:val="00B00914"/>
    <w:rsid w:val="00B02A8E"/>
    <w:rsid w:val="00B052EE"/>
    <w:rsid w:val="00B05846"/>
    <w:rsid w:val="00B059C6"/>
    <w:rsid w:val="00B1081F"/>
    <w:rsid w:val="00B2024E"/>
    <w:rsid w:val="00B20601"/>
    <w:rsid w:val="00B23BC0"/>
    <w:rsid w:val="00B24A3F"/>
    <w:rsid w:val="00B27499"/>
    <w:rsid w:val="00B3010D"/>
    <w:rsid w:val="00B35151"/>
    <w:rsid w:val="00B433F2"/>
    <w:rsid w:val="00B458E8"/>
    <w:rsid w:val="00B51805"/>
    <w:rsid w:val="00B5397B"/>
    <w:rsid w:val="00B62809"/>
    <w:rsid w:val="00B6361A"/>
    <w:rsid w:val="00B7675A"/>
    <w:rsid w:val="00B7742D"/>
    <w:rsid w:val="00B81898"/>
    <w:rsid w:val="00B8606B"/>
    <w:rsid w:val="00B878E7"/>
    <w:rsid w:val="00B927F5"/>
    <w:rsid w:val="00B97278"/>
    <w:rsid w:val="00BA1D0B"/>
    <w:rsid w:val="00BA6972"/>
    <w:rsid w:val="00BB1E0D"/>
    <w:rsid w:val="00BB4D9B"/>
    <w:rsid w:val="00BB73FF"/>
    <w:rsid w:val="00BB7688"/>
    <w:rsid w:val="00BC498B"/>
    <w:rsid w:val="00BC7CAC"/>
    <w:rsid w:val="00BD6D76"/>
    <w:rsid w:val="00BE15CA"/>
    <w:rsid w:val="00BE56B3"/>
    <w:rsid w:val="00BE61AF"/>
    <w:rsid w:val="00BF04E8"/>
    <w:rsid w:val="00BF16BF"/>
    <w:rsid w:val="00BF4352"/>
    <w:rsid w:val="00BF4D1F"/>
    <w:rsid w:val="00BF61E2"/>
    <w:rsid w:val="00C011EF"/>
    <w:rsid w:val="00C02A73"/>
    <w:rsid w:val="00C03B75"/>
    <w:rsid w:val="00C063D2"/>
    <w:rsid w:val="00C07FD9"/>
    <w:rsid w:val="00C10955"/>
    <w:rsid w:val="00C11C4D"/>
    <w:rsid w:val="00C1213B"/>
    <w:rsid w:val="00C14AAE"/>
    <w:rsid w:val="00C1712C"/>
    <w:rsid w:val="00C23E16"/>
    <w:rsid w:val="00C27653"/>
    <w:rsid w:val="00C27E37"/>
    <w:rsid w:val="00C30479"/>
    <w:rsid w:val="00C3126E"/>
    <w:rsid w:val="00C32713"/>
    <w:rsid w:val="00C351B8"/>
    <w:rsid w:val="00C370B1"/>
    <w:rsid w:val="00C410D9"/>
    <w:rsid w:val="00C44DB7"/>
    <w:rsid w:val="00C4510A"/>
    <w:rsid w:val="00C47149"/>
    <w:rsid w:val="00C47F2E"/>
    <w:rsid w:val="00C52BA6"/>
    <w:rsid w:val="00C53723"/>
    <w:rsid w:val="00C54733"/>
    <w:rsid w:val="00C569F9"/>
    <w:rsid w:val="00C57A1A"/>
    <w:rsid w:val="00C611BC"/>
    <w:rsid w:val="00C6258F"/>
    <w:rsid w:val="00C6268A"/>
    <w:rsid w:val="00C63DF6"/>
    <w:rsid w:val="00C63E58"/>
    <w:rsid w:val="00C6495E"/>
    <w:rsid w:val="00C670EE"/>
    <w:rsid w:val="00C67E3B"/>
    <w:rsid w:val="00C72214"/>
    <w:rsid w:val="00C73C57"/>
    <w:rsid w:val="00C81D80"/>
    <w:rsid w:val="00C879C1"/>
    <w:rsid w:val="00C87E2A"/>
    <w:rsid w:val="00C90311"/>
    <w:rsid w:val="00C91C26"/>
    <w:rsid w:val="00C9477E"/>
    <w:rsid w:val="00C975BA"/>
    <w:rsid w:val="00CA73D5"/>
    <w:rsid w:val="00CB171F"/>
    <w:rsid w:val="00CB5268"/>
    <w:rsid w:val="00CC1C87"/>
    <w:rsid w:val="00CC1F2D"/>
    <w:rsid w:val="00CC3000"/>
    <w:rsid w:val="00CC3751"/>
    <w:rsid w:val="00CC4859"/>
    <w:rsid w:val="00CC54AA"/>
    <w:rsid w:val="00CC7A35"/>
    <w:rsid w:val="00CD072A"/>
    <w:rsid w:val="00CD7F73"/>
    <w:rsid w:val="00CE26C5"/>
    <w:rsid w:val="00CE36AF"/>
    <w:rsid w:val="00CE54DD"/>
    <w:rsid w:val="00CF0DA5"/>
    <w:rsid w:val="00CF1EB5"/>
    <w:rsid w:val="00CF240B"/>
    <w:rsid w:val="00CF791A"/>
    <w:rsid w:val="00D00D7D"/>
    <w:rsid w:val="00D02C01"/>
    <w:rsid w:val="00D04EA5"/>
    <w:rsid w:val="00D12A6B"/>
    <w:rsid w:val="00D13098"/>
    <w:rsid w:val="00D139C8"/>
    <w:rsid w:val="00D17F81"/>
    <w:rsid w:val="00D2321F"/>
    <w:rsid w:val="00D2758C"/>
    <w:rsid w:val="00D275CA"/>
    <w:rsid w:val="00D2789B"/>
    <w:rsid w:val="00D345AB"/>
    <w:rsid w:val="00D3491A"/>
    <w:rsid w:val="00D41566"/>
    <w:rsid w:val="00D432B8"/>
    <w:rsid w:val="00D458EC"/>
    <w:rsid w:val="00D501B0"/>
    <w:rsid w:val="00D52582"/>
    <w:rsid w:val="00D54D40"/>
    <w:rsid w:val="00D55435"/>
    <w:rsid w:val="00D5565F"/>
    <w:rsid w:val="00D56A0E"/>
    <w:rsid w:val="00D57AD3"/>
    <w:rsid w:val="00D635FE"/>
    <w:rsid w:val="00D729DE"/>
    <w:rsid w:val="00D75B6A"/>
    <w:rsid w:val="00D802D4"/>
    <w:rsid w:val="00D823A2"/>
    <w:rsid w:val="00D84BDA"/>
    <w:rsid w:val="00D876A8"/>
    <w:rsid w:val="00D87F26"/>
    <w:rsid w:val="00D93063"/>
    <w:rsid w:val="00D933B0"/>
    <w:rsid w:val="00D935AA"/>
    <w:rsid w:val="00D977E8"/>
    <w:rsid w:val="00D97C98"/>
    <w:rsid w:val="00DA0380"/>
    <w:rsid w:val="00DA08E6"/>
    <w:rsid w:val="00DA79B0"/>
    <w:rsid w:val="00DB1C89"/>
    <w:rsid w:val="00DB3763"/>
    <w:rsid w:val="00DB4029"/>
    <w:rsid w:val="00DB5F4D"/>
    <w:rsid w:val="00DB6DA5"/>
    <w:rsid w:val="00DC076B"/>
    <w:rsid w:val="00DC186F"/>
    <w:rsid w:val="00DC252F"/>
    <w:rsid w:val="00DC3556"/>
    <w:rsid w:val="00DC45DB"/>
    <w:rsid w:val="00DC5840"/>
    <w:rsid w:val="00DC6050"/>
    <w:rsid w:val="00DE4D6F"/>
    <w:rsid w:val="00DE6F44"/>
    <w:rsid w:val="00DF3DF7"/>
    <w:rsid w:val="00DF7562"/>
    <w:rsid w:val="00E037D9"/>
    <w:rsid w:val="00E1299B"/>
    <w:rsid w:val="00E130EB"/>
    <w:rsid w:val="00E162CD"/>
    <w:rsid w:val="00E17FA5"/>
    <w:rsid w:val="00E26930"/>
    <w:rsid w:val="00E27257"/>
    <w:rsid w:val="00E33F0E"/>
    <w:rsid w:val="00E36D52"/>
    <w:rsid w:val="00E449D0"/>
    <w:rsid w:val="00E4506A"/>
    <w:rsid w:val="00E53F99"/>
    <w:rsid w:val="00E56510"/>
    <w:rsid w:val="00E62EA8"/>
    <w:rsid w:val="00E66F0F"/>
    <w:rsid w:val="00E67A6E"/>
    <w:rsid w:val="00E71B43"/>
    <w:rsid w:val="00E81612"/>
    <w:rsid w:val="00E87D18"/>
    <w:rsid w:val="00E87D62"/>
    <w:rsid w:val="00E87E1A"/>
    <w:rsid w:val="00E96CDE"/>
    <w:rsid w:val="00EA486E"/>
    <w:rsid w:val="00EA4FA3"/>
    <w:rsid w:val="00EB001B"/>
    <w:rsid w:val="00EB1325"/>
    <w:rsid w:val="00EB6326"/>
    <w:rsid w:val="00EB6C33"/>
    <w:rsid w:val="00EB73B6"/>
    <w:rsid w:val="00EC07A6"/>
    <w:rsid w:val="00EC5BD9"/>
    <w:rsid w:val="00ED2596"/>
    <w:rsid w:val="00ED6019"/>
    <w:rsid w:val="00ED6ABD"/>
    <w:rsid w:val="00ED7830"/>
    <w:rsid w:val="00EE3909"/>
    <w:rsid w:val="00EF0ADA"/>
    <w:rsid w:val="00EF4205"/>
    <w:rsid w:val="00EF5939"/>
    <w:rsid w:val="00F008A7"/>
    <w:rsid w:val="00F01714"/>
    <w:rsid w:val="00F0258F"/>
    <w:rsid w:val="00F02D06"/>
    <w:rsid w:val="00F03CA8"/>
    <w:rsid w:val="00F04904"/>
    <w:rsid w:val="00F06FDD"/>
    <w:rsid w:val="00F10819"/>
    <w:rsid w:val="00F16F35"/>
    <w:rsid w:val="00F20FF2"/>
    <w:rsid w:val="00F2229D"/>
    <w:rsid w:val="00F23FFD"/>
    <w:rsid w:val="00F25ABB"/>
    <w:rsid w:val="00F27963"/>
    <w:rsid w:val="00F30446"/>
    <w:rsid w:val="00F4135D"/>
    <w:rsid w:val="00F41F1B"/>
    <w:rsid w:val="00F46BD9"/>
    <w:rsid w:val="00F47073"/>
    <w:rsid w:val="00F60BE0"/>
    <w:rsid w:val="00F6280E"/>
    <w:rsid w:val="00F64CD0"/>
    <w:rsid w:val="00F7050A"/>
    <w:rsid w:val="00F75533"/>
    <w:rsid w:val="00F77D57"/>
    <w:rsid w:val="00F8561C"/>
    <w:rsid w:val="00F9210D"/>
    <w:rsid w:val="00FA3811"/>
    <w:rsid w:val="00FA3B9F"/>
    <w:rsid w:val="00FA3F06"/>
    <w:rsid w:val="00FA4A26"/>
    <w:rsid w:val="00FA7084"/>
    <w:rsid w:val="00FA7BEF"/>
    <w:rsid w:val="00FB1929"/>
    <w:rsid w:val="00FB5FD9"/>
    <w:rsid w:val="00FC29A0"/>
    <w:rsid w:val="00FC5B86"/>
    <w:rsid w:val="00FD33AB"/>
    <w:rsid w:val="00FD4724"/>
    <w:rsid w:val="00FD4A68"/>
    <w:rsid w:val="00FD4A7E"/>
    <w:rsid w:val="00FD68ED"/>
    <w:rsid w:val="00FE2824"/>
    <w:rsid w:val="00FE661F"/>
    <w:rsid w:val="00FF0400"/>
    <w:rsid w:val="00FF3D6B"/>
    <w:rsid w:val="00FF43BD"/>
    <w:rsid w:val="00FF7118"/>
    <w:rsid w:val="12F3188E"/>
    <w:rsid w:val="1AE801A9"/>
    <w:rsid w:val="21643A43"/>
    <w:rsid w:val="5389692F"/>
    <w:rsid w:val="6CC82E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/>
    <w:lsdException w:name="footer" w:semiHidden="0" w:qFormat="1"/>
    <w:lsdException w:name="caption" w:uiPriority="35" w:qFormat="1"/>
    <w:lsdException w:name="annotation reference" w:semiHidden="0" w:qFormat="1"/>
    <w:lsdException w:name="Title" w:uiPriority="10" w:qFormat="1"/>
    <w:lsdException w:name="Default Paragraph Font" w:semiHidden="0" w:uiPriority="1"/>
    <w:lsdException w:name="Subtitle" w:uiPriority="11" w:qFormat="1"/>
    <w:lsdException w:name="Strong" w:uiPriority="22" w:qFormat="1"/>
    <w:lsdException w:name="Emphasis" w:semiHidden="0" w:uiPriority="20" w:unhideWhenUsed="0" w:qFormat="1"/>
    <w:lsdException w:name="Document Map" w:semiHidden="0" w:qFormat="1"/>
    <w:lsdException w:name="Normal (Web)" w:semiHidden="0" w:qFormat="1"/>
    <w:lsdException w:name="HTML Preformatted" w:semiHidden="0" w:qFormat="1"/>
    <w:lsdException w:name="Normal Table" w:semiHidden="0" w:qFormat="1"/>
    <w:lsdException w:name="annotation subject" w:semiHidden="0" w:qFormat="1"/>
    <w:lsdException w:name="Balloon Text" w:semiHidden="0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pPr>
      <w:spacing w:before="60" w:after="60"/>
    </w:pPr>
    <w:rPr>
      <w:rFonts w:ascii="Arial" w:eastAsia="Calibri" w:hAnsi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DocumentMap">
    <w:name w:val="Document Map"/>
    <w:basedOn w:val="Normal"/>
    <w:link w:val="DocumentMapChar"/>
    <w:uiPriority w:val="99"/>
    <w:unhideWhenUsed/>
    <w:qFormat/>
    <w:pPr>
      <w:spacing w:after="0" w:line="240" w:lineRule="auto"/>
    </w:pPr>
    <w:rPr>
      <w:rFonts w:ascii="Tahoma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right" w:pos="10080"/>
      </w:tabs>
      <w:spacing w:after="0" w:line="240" w:lineRule="auto"/>
    </w:pPr>
    <w:rPr>
      <w:sz w:val="1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GB" w:eastAsia="en-GB"/>
    </w:rPr>
  </w:style>
  <w:style w:type="character" w:styleId="CommentReference">
    <w:name w:val="annotation reference"/>
    <w:uiPriority w:val="99"/>
    <w:unhideWhenUsed/>
    <w:qFormat/>
    <w:rPr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table" w:styleId="TableGrid">
    <w:name w:val="Table Grid"/>
    <w:basedOn w:val="TableNormal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9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unhideWhenUsed/>
    <w:qFormat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pPr>
      <w:keepNext/>
      <w:numPr>
        <w:numId w:val="1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BodyText1">
    <w:name w:val="Body Text1"/>
    <w:basedOn w:val="Normal"/>
    <w:qFormat/>
    <w:pPr>
      <w:spacing w:line="240" w:lineRule="auto"/>
    </w:pPr>
    <w:rPr>
      <w:sz w:val="20"/>
    </w:rPr>
  </w:style>
  <w:style w:type="paragraph" w:customStyle="1" w:styleId="LabTitle">
    <w:name w:val="Lab Title"/>
    <w:basedOn w:val="Normal"/>
    <w:qFormat/>
    <w:rPr>
      <w:b/>
      <w:sz w:val="32"/>
    </w:rPr>
  </w:style>
  <w:style w:type="paragraph" w:customStyle="1" w:styleId="PageHead">
    <w:name w:val="Page Head"/>
    <w:basedOn w:val="Normal"/>
    <w:qFormat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pPr>
      <w:keepNext/>
      <w:numPr>
        <w:ilvl w:val="1"/>
        <w:numId w:val="2"/>
      </w:numPr>
      <w:spacing w:before="240" w:after="120"/>
    </w:pPr>
    <w:rPr>
      <w:b/>
    </w:rPr>
  </w:style>
  <w:style w:type="paragraph" w:customStyle="1" w:styleId="BodyTextL25">
    <w:name w:val="Body Text L25"/>
    <w:basedOn w:val="BodyText1"/>
    <w:qFormat/>
    <w:pPr>
      <w:spacing w:before="120" w:after="120"/>
      <w:ind w:left="360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link w:val="Footer"/>
    <w:uiPriority w:val="99"/>
    <w:qFormat/>
    <w:rPr>
      <w:sz w:val="16"/>
      <w:szCs w:val="22"/>
    </w:rPr>
  </w:style>
  <w:style w:type="character" w:customStyle="1" w:styleId="BalloonTextChar">
    <w:name w:val="Balloon Text Char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qFormat/>
  </w:style>
  <w:style w:type="paragraph" w:customStyle="1" w:styleId="TableHeading">
    <w:name w:val="Table Heading"/>
    <w:basedOn w:val="Normal"/>
    <w:qFormat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pPr>
      <w:numPr>
        <w:numId w:val="3"/>
      </w:numPr>
    </w:pPr>
    <w:rPr>
      <w:sz w:val="20"/>
    </w:rPr>
  </w:style>
  <w:style w:type="paragraph" w:customStyle="1" w:styleId="Bulletlevel2">
    <w:name w:val="Bullet level 2"/>
    <w:basedOn w:val="Normal"/>
    <w:qFormat/>
    <w:pPr>
      <w:numPr>
        <w:ilvl w:val="1"/>
        <w:numId w:val="3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Pr>
      <w:color w:val="FF0000"/>
    </w:rPr>
  </w:style>
  <w:style w:type="paragraph" w:customStyle="1" w:styleId="PartHead">
    <w:name w:val="Part Head"/>
    <w:basedOn w:val="ListParagraph1"/>
    <w:next w:val="BodyTextL25"/>
    <w:qFormat/>
    <w:pPr>
      <w:keepNext/>
      <w:tabs>
        <w:tab w:val="left" w:pos="1980"/>
      </w:tabs>
      <w:spacing w:before="240"/>
      <w:ind w:left="1980" w:hanging="1080"/>
      <w:outlineLvl w:val="0"/>
    </w:pPr>
    <w:rPr>
      <w:b/>
      <w:sz w:val="28"/>
    </w:rPr>
  </w:style>
  <w:style w:type="paragraph" w:customStyle="1" w:styleId="ListParagraph1">
    <w:name w:val="List Paragraph1"/>
    <w:basedOn w:val="Normal"/>
    <w:uiPriority w:val="34"/>
    <w:unhideWhenUsed/>
    <w:qFormat/>
    <w:pPr>
      <w:ind w:left="720"/>
    </w:pPr>
  </w:style>
  <w:style w:type="paragraph" w:customStyle="1" w:styleId="SubStepAlpha">
    <w:name w:val="SubStep Alpha"/>
    <w:basedOn w:val="Normal"/>
    <w:qFormat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pPr>
      <w:spacing w:before="120" w:line="240" w:lineRule="auto"/>
      <w:ind w:left="720"/>
    </w:pPr>
    <w:rPr>
      <w:sz w:val="20"/>
    </w:rPr>
  </w:style>
  <w:style w:type="paragraph" w:customStyle="1" w:styleId="InstNoteRedL50">
    <w:name w:val="Inst Note Red L50"/>
    <w:basedOn w:val="InstNoteRed"/>
    <w:next w:val="BodyText1"/>
    <w:qFormat/>
    <w:pPr>
      <w:spacing w:before="120" w:after="120"/>
      <w:ind w:left="720"/>
    </w:pPr>
  </w:style>
  <w:style w:type="paragraph" w:customStyle="1" w:styleId="DevConfigs">
    <w:name w:val="DevConfigs"/>
    <w:basedOn w:val="Normal"/>
    <w:qFormat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pPr>
      <w:spacing w:before="240" w:after="240"/>
      <w:jc w:val="center"/>
    </w:pPr>
  </w:style>
  <w:style w:type="character" w:customStyle="1" w:styleId="DocumentMapChar">
    <w:name w:val="Document Map Char"/>
    <w:link w:val="DocumentMap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Pr>
      <w:rFonts w:ascii="Arial" w:eastAsia="Calibri" w:hAnsi="Arial"/>
      <w:sz w:val="20"/>
      <w:shd w:val="clear" w:color="auto" w:fill="BFBFBF"/>
    </w:rPr>
  </w:style>
  <w:style w:type="character" w:customStyle="1" w:styleId="LabSectionGray">
    <w:name w:val="Lab Section Gray"/>
    <w:uiPriority w:val="1"/>
    <w:qFormat/>
    <w:rPr>
      <w:rFonts w:ascii="Arial" w:hAnsi="Arial"/>
      <w:sz w:val="24"/>
      <w:shd w:val="clear" w:color="auto" w:fill="BFBFBF"/>
    </w:rPr>
  </w:style>
  <w:style w:type="paragraph" w:customStyle="1" w:styleId="SubStepNum">
    <w:name w:val="SubStep Num"/>
    <w:basedOn w:val="SubStepAlpha"/>
    <w:qFormat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qFormat/>
    <w:tblPr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Pr>
      <w:rFonts w:ascii="Courier New" w:hAnsi="Courier New"/>
      <w:color w:val="auto"/>
      <w:sz w:val="20"/>
      <w:shd w:val="clear" w:color="auto" w:fill="BFBFBF"/>
    </w:rPr>
  </w:style>
  <w:style w:type="paragraph" w:customStyle="1" w:styleId="CMDOutput">
    <w:name w:val="CMD Output"/>
    <w:basedOn w:val="CMD"/>
    <w:qFormat/>
    <w:rPr>
      <w:sz w:val="18"/>
    </w:rPr>
  </w:style>
  <w:style w:type="paragraph" w:customStyle="1" w:styleId="InstNoteRedL25">
    <w:name w:val="Inst Note Red L25"/>
    <w:basedOn w:val="BodyTextL25"/>
    <w:next w:val="BodyTextL25"/>
    <w:qFormat/>
    <w:rPr>
      <w:color w:val="FF0000"/>
    </w:rPr>
  </w:style>
  <w:style w:type="paragraph" w:customStyle="1" w:styleId="BodyTextL25Bold">
    <w:name w:val="Body Text L25 Bold"/>
    <w:basedOn w:val="BodyTextL25"/>
    <w:qFormat/>
    <w:rPr>
      <w:b/>
    </w:rPr>
  </w:style>
  <w:style w:type="character" w:customStyle="1" w:styleId="HTMLPreformattedChar">
    <w:name w:val="HTML Preformatted Char"/>
    <w:link w:val="HTMLPreformatted"/>
    <w:uiPriority w:val="99"/>
    <w:semiHidden/>
    <w:qFormat/>
    <w:rPr>
      <w:rFonts w:ascii="Courier New" w:eastAsia="Times New Roman" w:hAnsi="Courier New" w:cs="Courier New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</w:style>
  <w:style w:type="character" w:customStyle="1" w:styleId="CommentSubjectChar">
    <w:name w:val="Comment Subject Char"/>
    <w:link w:val="CommentSubject"/>
    <w:uiPriority w:val="99"/>
    <w:semiHidden/>
    <w:qFormat/>
    <w:rPr>
      <w:b/>
      <w:bCs/>
    </w:rPr>
  </w:style>
  <w:style w:type="paragraph" w:customStyle="1" w:styleId="ReflectionQ">
    <w:name w:val="Reflection Q"/>
    <w:basedOn w:val="BodyTextL25"/>
    <w:qFormat/>
    <w:pPr>
      <w:numPr>
        <w:ilvl w:val="1"/>
        <w:numId w:val="1"/>
      </w:numPr>
    </w:pPr>
  </w:style>
  <w:style w:type="paragraph" w:customStyle="1" w:styleId="BodyText2">
    <w:name w:val="Body Text2"/>
    <w:basedOn w:val="Normal"/>
    <w:qFormat/>
    <w:pPr>
      <w:spacing w:line="240" w:lineRule="auto"/>
    </w:pPr>
    <w:rPr>
      <w:sz w:val="20"/>
    </w:rPr>
  </w:style>
  <w:style w:type="character" w:customStyle="1" w:styleId="apple-style-span">
    <w:name w:val="apple-style-span"/>
    <w:basedOn w:val="DefaultParagraphFont"/>
    <w:qFormat/>
  </w:style>
  <w:style w:type="character" w:customStyle="1" w:styleId="apple-converted-space">
    <w:name w:val="apple-converted-space"/>
    <w:basedOn w:val="DefaultParagraphFont"/>
    <w:qFormat/>
  </w:style>
  <w:style w:type="paragraph" w:customStyle="1" w:styleId="bodytextl250">
    <w:name w:val="bodytextl25"/>
    <w:basedOn w:val="Normal"/>
    <w:qFormat/>
    <w:rsid w:val="001C13A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jpe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Desktop\Sandbox\development\Griffin\en\1.0\Activities\PT\NetworkFund\Chapter-08\8.2.1.5_Designing_and_Implementing_a_VLSM_Addressing_Scheme\canvas\8.2.1.5%20Packet%20Tracer%20C%20-%20Designing%20and%20Implementing%20a%20VLSM%20Addressing%20Sche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F76DDC-62C7-47F1-9BE5-BAB0FECB1D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7FE0FC0-BAB0-4E0A-B51D-7D731195D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8.2.1.5 Packet Tracer C - Designing and Implementing a VLSM Addressing Scheme.dotx</Template>
  <TotalTime>28</TotalTime>
  <Pages>6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Johnson</dc:creator>
  <cp:lastModifiedBy>ankur</cp:lastModifiedBy>
  <cp:revision>30</cp:revision>
  <cp:lastPrinted>2013-02-23T22:11:00Z</cp:lastPrinted>
  <dcterms:created xsi:type="dcterms:W3CDTF">2013-03-19T12:07:00Z</dcterms:created>
  <dcterms:modified xsi:type="dcterms:W3CDTF">2017-05-05T06:32:00Z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