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6B1BF" w14:textId="11D7C861" w:rsidR="00E93DCA" w:rsidRDefault="00E93DCA" w:rsidP="00692BC7">
      <w:pPr>
        <w:ind w:left="760" w:hanging="360"/>
      </w:pPr>
    </w:p>
    <w:p w14:paraId="1E2EFC18" w14:textId="77777777" w:rsidR="00E93DCA" w:rsidRDefault="00E93DCA" w:rsidP="00692BC7">
      <w:pPr>
        <w:ind w:left="760" w:hanging="360"/>
      </w:pPr>
    </w:p>
    <w:p w14:paraId="4DD0B303" w14:textId="732BC251" w:rsidR="00E93DCA" w:rsidRPr="00E93DCA" w:rsidRDefault="00E93DCA" w:rsidP="00E93DCA">
      <w:pPr>
        <w:pStyle w:val="a3"/>
        <w:ind w:leftChars="0" w:left="2360" w:firstLine="40"/>
        <w:rPr>
          <w:b/>
          <w:bCs/>
          <w:sz w:val="28"/>
          <w:szCs w:val="32"/>
        </w:rPr>
      </w:pPr>
      <w:r w:rsidRPr="00E93DCA">
        <w:rPr>
          <w:rFonts w:hint="eastAsia"/>
          <w:b/>
          <w:bCs/>
          <w:sz w:val="28"/>
          <w:szCs w:val="32"/>
        </w:rPr>
        <w:t xml:space="preserve">고급 소프트웨어 실습 </w:t>
      </w:r>
      <w:r w:rsidRPr="00E93DCA">
        <w:rPr>
          <w:b/>
          <w:bCs/>
          <w:sz w:val="28"/>
          <w:szCs w:val="32"/>
        </w:rPr>
        <w:t>1</w:t>
      </w:r>
      <w:r w:rsidRPr="00E93DCA">
        <w:rPr>
          <w:rFonts w:hint="eastAsia"/>
          <w:b/>
          <w:bCs/>
          <w:sz w:val="28"/>
          <w:szCs w:val="32"/>
        </w:rPr>
        <w:t>주차 과제</w:t>
      </w:r>
    </w:p>
    <w:p w14:paraId="70CA9F33" w14:textId="284A5872" w:rsidR="00E93DCA" w:rsidRPr="00E93DCA" w:rsidRDefault="00E93DCA" w:rsidP="00E93DCA">
      <w:pPr>
        <w:pStyle w:val="a3"/>
        <w:ind w:leftChars="0" w:left="760"/>
        <w:rPr>
          <w:b/>
          <w:bCs/>
          <w:sz w:val="28"/>
          <w:szCs w:val="32"/>
        </w:rPr>
      </w:pPr>
    </w:p>
    <w:p w14:paraId="472FDD10" w14:textId="42271FBF" w:rsidR="00E93DCA" w:rsidRPr="00E93DCA" w:rsidRDefault="00E93DCA" w:rsidP="00E93DCA">
      <w:pPr>
        <w:jc w:val="center"/>
        <w:rPr>
          <w:b/>
          <w:bCs/>
          <w:sz w:val="28"/>
          <w:szCs w:val="32"/>
        </w:rPr>
      </w:pPr>
    </w:p>
    <w:p w14:paraId="71F9CCC8" w14:textId="0EDFCD86" w:rsidR="00E93DCA" w:rsidRDefault="00E93DCA" w:rsidP="00E93DCA">
      <w:pPr>
        <w:jc w:val="center"/>
        <w:rPr>
          <w:b/>
          <w:bCs/>
          <w:sz w:val="28"/>
          <w:szCs w:val="32"/>
        </w:rPr>
      </w:pPr>
      <w:r w:rsidRPr="00E93DCA">
        <w:rPr>
          <w:rFonts w:hint="eastAsia"/>
          <w:b/>
          <w:bCs/>
          <w:sz w:val="28"/>
          <w:szCs w:val="32"/>
        </w:rPr>
        <w:t xml:space="preserve">컴퓨터공학과 </w:t>
      </w:r>
      <w:r w:rsidRPr="00E93DCA">
        <w:rPr>
          <w:b/>
          <w:bCs/>
          <w:sz w:val="28"/>
          <w:szCs w:val="32"/>
        </w:rPr>
        <w:t xml:space="preserve">20181593 </w:t>
      </w:r>
      <w:r w:rsidRPr="00E93DCA">
        <w:rPr>
          <w:rFonts w:hint="eastAsia"/>
          <w:b/>
          <w:bCs/>
          <w:sz w:val="28"/>
          <w:szCs w:val="32"/>
        </w:rPr>
        <w:t>계인혜</w:t>
      </w:r>
    </w:p>
    <w:p w14:paraId="3ADC4AF9" w14:textId="30351344" w:rsidR="00E93DCA" w:rsidRDefault="00E93DCA" w:rsidP="00E93DCA">
      <w:pPr>
        <w:jc w:val="center"/>
        <w:rPr>
          <w:b/>
          <w:bCs/>
          <w:sz w:val="28"/>
          <w:szCs w:val="32"/>
        </w:rPr>
      </w:pPr>
    </w:p>
    <w:p w14:paraId="7F30E540" w14:textId="4593693F" w:rsidR="00E93DCA" w:rsidRDefault="00E93DCA" w:rsidP="00E93DCA">
      <w:pPr>
        <w:jc w:val="center"/>
        <w:rPr>
          <w:b/>
          <w:bCs/>
          <w:sz w:val="28"/>
          <w:szCs w:val="32"/>
        </w:rPr>
      </w:pPr>
    </w:p>
    <w:p w14:paraId="433966E2" w14:textId="77777777" w:rsidR="00DA7A56" w:rsidRPr="00E93DCA" w:rsidRDefault="00DA7A56" w:rsidP="00E93DCA">
      <w:pPr>
        <w:jc w:val="center"/>
        <w:rPr>
          <w:rFonts w:hint="eastAsia"/>
          <w:b/>
          <w:bCs/>
          <w:sz w:val="28"/>
          <w:szCs w:val="32"/>
        </w:rPr>
      </w:pPr>
    </w:p>
    <w:p w14:paraId="4C588E3F" w14:textId="459DB25F" w:rsidR="00D50B68" w:rsidRDefault="00692BC7" w:rsidP="00692BC7">
      <w:pPr>
        <w:pStyle w:val="a3"/>
        <w:numPr>
          <w:ilvl w:val="0"/>
          <w:numId w:val="1"/>
        </w:numPr>
        <w:ind w:leftChars="0"/>
      </w:pPr>
      <w:r>
        <w:t>모든 컬러 값들을 grayscale로 변환해주는 공식에 대입하였다. 이는 특정 컬러 값이 많이 나타나는 이미지에서 불필요하게 동일한 연산을 반복하는 결과를 불러온다. 이러한 문제를 해결할 수 있는 효율 적인 컬러 변환 방법에 대하여 기술한다.</w:t>
      </w:r>
    </w:p>
    <w:p w14:paraId="35946B80" w14:textId="0709654A" w:rsidR="00692BC7" w:rsidRDefault="00692BC7"/>
    <w:p w14:paraId="77A1B756" w14:textId="77777777" w:rsidR="007D1300" w:rsidRDefault="00F831A2" w:rsidP="007D1300">
      <w:pPr>
        <w:ind w:left="400" w:firstLine="360"/>
      </w:pPr>
      <w:r>
        <w:rPr>
          <w:rFonts w:hint="eastAsia"/>
        </w:rPr>
        <w:t xml:space="preserve">픽셀 수가 매우 큰 사진을 </w:t>
      </w:r>
      <w:r>
        <w:t>grayscale</w:t>
      </w:r>
      <w:r>
        <w:rPr>
          <w:rFonts w:hint="eastAsia"/>
        </w:rPr>
        <w:t>로 변환한다고 생각해보자.</w:t>
      </w:r>
      <w:r>
        <w:t xml:space="preserve"> </w:t>
      </w:r>
      <w:r>
        <w:rPr>
          <w:rFonts w:hint="eastAsia"/>
        </w:rPr>
        <w:t xml:space="preserve">하나의 픽셀을 </w:t>
      </w:r>
      <w:r>
        <w:t>grayscale</w:t>
      </w:r>
      <w:r>
        <w:rPr>
          <w:rFonts w:hint="eastAsia"/>
        </w:rPr>
        <w:t xml:space="preserve">로 변환하는 데에 </w:t>
      </w:r>
      <w:r>
        <w:t xml:space="preserve">float </w:t>
      </w:r>
      <w:r>
        <w:rPr>
          <w:rFonts w:hint="eastAsia"/>
        </w:rPr>
        <w:t xml:space="preserve">곱셈이 </w:t>
      </w:r>
      <w:r>
        <w:t>3</w:t>
      </w:r>
      <w:r>
        <w:rPr>
          <w:rFonts w:hint="eastAsia"/>
        </w:rPr>
        <w:t>번</w:t>
      </w:r>
      <w:r>
        <w:t xml:space="preserve">, </w:t>
      </w:r>
      <w:r>
        <w:rPr>
          <w:rFonts w:hint="eastAsia"/>
        </w:rPr>
        <w:t xml:space="preserve">덧셈이 </w:t>
      </w:r>
      <w:r>
        <w:t>2</w:t>
      </w:r>
      <w:r>
        <w:rPr>
          <w:rFonts w:hint="eastAsia"/>
        </w:rPr>
        <w:t>번이다.</w:t>
      </w:r>
      <w:r>
        <w:t xml:space="preserve"> </w:t>
      </w:r>
      <w:r>
        <w:rPr>
          <w:rFonts w:hint="eastAsia"/>
        </w:rPr>
        <w:t xml:space="preserve">실습 방식대로 코드를 실행시키면 픽셀 수 </w:t>
      </w:r>
      <w:r>
        <w:t>* 5</w:t>
      </w:r>
      <w:r>
        <w:rPr>
          <w:rFonts w:hint="eastAsia"/>
        </w:rPr>
        <w:t>만큼의 연산이 필요하다.</w:t>
      </w:r>
      <w:r>
        <w:t xml:space="preserve"> </w:t>
      </w:r>
    </w:p>
    <w:p w14:paraId="2739A281" w14:textId="77777777" w:rsidR="007D1300" w:rsidRDefault="00F831A2" w:rsidP="007D1300">
      <w:pPr>
        <w:ind w:left="400" w:firstLine="360"/>
      </w:pPr>
      <w:r>
        <w:rPr>
          <w:rFonts w:hint="eastAsia"/>
        </w:rPr>
        <w:t xml:space="preserve">만약 픽셀 수가 </w:t>
      </w:r>
      <w:r>
        <w:t>10</w:t>
      </w:r>
      <w:r>
        <w:rPr>
          <w:rFonts w:hint="eastAsia"/>
        </w:rPr>
        <w:t xml:space="preserve">억 개라면 대략 </w:t>
      </w:r>
      <w:r>
        <w:t>50</w:t>
      </w:r>
      <w:r>
        <w:rPr>
          <w:rFonts w:hint="eastAsia"/>
        </w:rPr>
        <w:t>억번이 연산이 필요한 것이다.</w:t>
      </w:r>
      <w:r>
        <w:t xml:space="preserve"> </w:t>
      </w:r>
      <w:r>
        <w:rPr>
          <w:rFonts w:hint="eastAsia"/>
        </w:rPr>
        <w:t xml:space="preserve">그러나, </w:t>
      </w:r>
      <w:proofErr w:type="spellStart"/>
      <w:r>
        <w:t>rgb</w:t>
      </w:r>
      <w:proofErr w:type="spellEnd"/>
      <w:r>
        <w:rPr>
          <w:rFonts w:hint="eastAsia"/>
        </w:rPr>
        <w:t xml:space="preserve">가 표현할 수 있는 픽셀의 경우의 수는 </w:t>
      </w:r>
      <w:r>
        <w:t>256^3 = 16,777,216</w:t>
      </w:r>
      <w:r>
        <w:rPr>
          <w:rFonts w:hint="eastAsia"/>
        </w:rPr>
        <w:t>으로 이 경우 동일한 연산을 여러 번 반복하게 될 것이다.</w:t>
      </w:r>
      <w:r>
        <w:t xml:space="preserve"> </w:t>
      </w:r>
      <w:r>
        <w:rPr>
          <w:rFonts w:hint="eastAsia"/>
        </w:rPr>
        <w:t>이를 막기 위해서</w:t>
      </w:r>
      <w:r>
        <w:t xml:space="preserve"> </w:t>
      </w:r>
      <w:r>
        <w:rPr>
          <w:rFonts w:hint="eastAsia"/>
        </w:rPr>
        <w:t xml:space="preserve">미리 </w:t>
      </w:r>
      <w:proofErr w:type="spellStart"/>
      <w:r>
        <w:t>rgb</w:t>
      </w:r>
      <w:proofErr w:type="spellEnd"/>
      <w:r>
        <w:t xml:space="preserve"> </w:t>
      </w:r>
      <w:r>
        <w:rPr>
          <w:rFonts w:hint="eastAsia"/>
        </w:rPr>
        <w:t xml:space="preserve">값의 모든 경우를 계산하여 </w:t>
      </w:r>
      <w:proofErr w:type="spellStart"/>
      <w:r>
        <w:rPr>
          <w:rFonts w:hint="eastAsia"/>
        </w:rPr>
        <w:t>저장해두어</w:t>
      </w:r>
      <w:proofErr w:type="spellEnd"/>
      <w:r>
        <w:rPr>
          <w:rFonts w:hint="eastAsia"/>
        </w:rPr>
        <w:t xml:space="preserve"> 변환 시에 </w:t>
      </w:r>
      <w:proofErr w:type="spellStart"/>
      <w:r>
        <w:t>rgb</w:t>
      </w:r>
      <w:proofErr w:type="spellEnd"/>
      <w:r>
        <w:t xml:space="preserve"> </w:t>
      </w:r>
      <w:r>
        <w:rPr>
          <w:rFonts w:hint="eastAsia"/>
        </w:rPr>
        <w:t xml:space="preserve">값을 더하고 </w:t>
      </w:r>
      <w:r>
        <w:t>shift</w:t>
      </w:r>
      <w:r>
        <w:rPr>
          <w:rFonts w:hint="eastAsia"/>
        </w:rPr>
        <w:t xml:space="preserve">연산을 이용하여 곱셈 처리를 해서 미리 저장해둔 배열에서 </w:t>
      </w:r>
      <w:r>
        <w:t>grayscale</w:t>
      </w:r>
      <w:r>
        <w:rPr>
          <w:rFonts w:hint="eastAsia"/>
        </w:rPr>
        <w:t>값을 불러오면 된다.</w:t>
      </w:r>
      <w:r w:rsidR="007D1300">
        <w:t xml:space="preserve"> </w:t>
      </w:r>
    </w:p>
    <w:p w14:paraId="0E7F8447" w14:textId="691BF30C" w:rsidR="00692BC7" w:rsidRDefault="007D1300" w:rsidP="007D1300">
      <w:pPr>
        <w:ind w:left="400" w:firstLine="360"/>
      </w:pPr>
      <w:r>
        <w:rPr>
          <w:rFonts w:hint="eastAsia"/>
        </w:rPr>
        <w:t xml:space="preserve">이 방법은 픽셀 수가 </w:t>
      </w:r>
      <w:proofErr w:type="spellStart"/>
      <w:r>
        <w:rPr>
          <w:rFonts w:hint="eastAsia"/>
        </w:rPr>
        <w:t>r</w:t>
      </w:r>
      <w:r>
        <w:t>gb</w:t>
      </w:r>
      <w:proofErr w:type="spellEnd"/>
      <w:r>
        <w:rPr>
          <w:rFonts w:hint="eastAsia"/>
        </w:rPr>
        <w:t>가 표현할 수 있는 모든 경우의 수보다 큰 경우 반복 연산을 줄여줄 수 있지만,</w:t>
      </w:r>
      <w:r>
        <w:t xml:space="preserve"> </w:t>
      </w:r>
      <w:r>
        <w:rPr>
          <w:rFonts w:hint="eastAsia"/>
        </w:rPr>
        <w:t>픽셀 수가 상대적으로 작은 경우에는 적용할 수 없을 것이다.</w:t>
      </w:r>
    </w:p>
    <w:p w14:paraId="2DBB7C85" w14:textId="4E070651" w:rsidR="007D1300" w:rsidRDefault="007D1300" w:rsidP="00E93DCA"/>
    <w:p w14:paraId="7E8A25CB" w14:textId="14D8CAD2" w:rsidR="00DA7A56" w:rsidRDefault="00DA7A56" w:rsidP="00E93DCA"/>
    <w:p w14:paraId="5BE98752" w14:textId="28F93500" w:rsidR="00DA7A56" w:rsidRDefault="00DA7A56" w:rsidP="00E93DCA"/>
    <w:p w14:paraId="62828E21" w14:textId="77777777" w:rsidR="00DA7A56" w:rsidRDefault="00DA7A56" w:rsidP="00E93DCA">
      <w:pPr>
        <w:rPr>
          <w:rFonts w:hint="eastAsia"/>
        </w:rPr>
      </w:pPr>
    </w:p>
    <w:p w14:paraId="3070E668" w14:textId="0C2CD382" w:rsidR="00692BC7" w:rsidRDefault="00692BC7" w:rsidP="00692BC7">
      <w:pPr>
        <w:pStyle w:val="a3"/>
        <w:numPr>
          <w:ilvl w:val="0"/>
          <w:numId w:val="1"/>
        </w:numPr>
        <w:ind w:leftChars="0"/>
      </w:pPr>
      <w:r>
        <w:t xml:space="preserve">Open source 라이브러리인 OpenCV에 컬러 변환을 수행하는 함수들이 지원된다. 이러한 함수를 사용하여 위에서 실습한 컬러 변환을 해보고, 어떤 경우에 OpenCV와 같은 툴의 사용이 제한될 수 있는지에 관하여 기술한다. 제공되는 </w:t>
      </w:r>
      <w:proofErr w:type="spellStart"/>
      <w:r>
        <w:t>OpenCVcolorConversion</w:t>
      </w:r>
      <w:proofErr w:type="spellEnd"/>
      <w:r>
        <w:t xml:space="preserve"> 프로젝트를 이용한다</w:t>
      </w:r>
      <w:r>
        <w:rPr>
          <w:rFonts w:hint="eastAsia"/>
        </w:rPr>
        <w:t>.</w:t>
      </w:r>
    </w:p>
    <w:p w14:paraId="2EBAC8D1" w14:textId="77777777" w:rsidR="00DA7A56" w:rsidRDefault="00DA7A56" w:rsidP="00DA7A56">
      <w:pPr>
        <w:pStyle w:val="a3"/>
        <w:ind w:leftChars="0" w:left="760"/>
        <w:rPr>
          <w:rFonts w:hint="eastAsia"/>
        </w:rPr>
      </w:pPr>
    </w:p>
    <w:p w14:paraId="259AABB0" w14:textId="4EB6C24E" w:rsidR="007D1300" w:rsidRDefault="007D1300" w:rsidP="007D1300">
      <w:pPr>
        <w:pStyle w:val="a3"/>
        <w:numPr>
          <w:ilvl w:val="0"/>
          <w:numId w:val="2"/>
        </w:numPr>
        <w:ind w:leftChars="0"/>
      </w:pPr>
      <w:r>
        <w:t xml:space="preserve">OpenCV </w:t>
      </w:r>
      <w:r>
        <w:rPr>
          <w:rFonts w:hint="eastAsia"/>
        </w:rPr>
        <w:t>컬러 변환 함수를 사용하여 실습과 같은 컬러 변환하기</w:t>
      </w:r>
    </w:p>
    <w:p w14:paraId="54491602" w14:textId="77777777" w:rsidR="00DA7A56" w:rsidRDefault="00DA7A56" w:rsidP="00DA7A56">
      <w:pPr>
        <w:pStyle w:val="a3"/>
        <w:ind w:leftChars="0" w:left="1120"/>
        <w:rPr>
          <w:rFonts w:hint="eastAsia"/>
        </w:rPr>
      </w:pPr>
    </w:p>
    <w:p w14:paraId="6BFDACBE" w14:textId="12DE253E" w:rsidR="00E93DCA" w:rsidRDefault="00E93DCA" w:rsidP="007D1300">
      <w:pPr>
        <w:pStyle w:val="a3"/>
        <w:ind w:leftChars="0" w:left="1120"/>
      </w:pPr>
      <w:r>
        <w:rPr>
          <w:rFonts w:hint="eastAsia"/>
        </w:rPr>
        <w:t xml:space="preserve">문제 </w:t>
      </w:r>
      <w:r>
        <w:t>1.1</w:t>
      </w:r>
    </w:p>
    <w:p w14:paraId="6F477F2E" w14:textId="77777777" w:rsidR="00DA7A56" w:rsidRDefault="00DA7A56" w:rsidP="007D1300">
      <w:pPr>
        <w:pStyle w:val="a3"/>
        <w:ind w:leftChars="0" w:left="1120"/>
      </w:pPr>
    </w:p>
    <w:p w14:paraId="767D8BAD" w14:textId="1483613E" w:rsidR="005912CE" w:rsidRDefault="00DA7A56" w:rsidP="00DA7A56">
      <w:pPr>
        <w:pStyle w:val="a3"/>
        <w:ind w:leftChars="0" w:left="1920" w:firstLine="480"/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addWeighted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img1, alpha, 0, beta, 0, img1_Mat_half);</w:t>
      </w:r>
    </w:p>
    <w:p w14:paraId="6996D848" w14:textId="60F67B5E" w:rsidR="00E93DCA" w:rsidRDefault="00E93DCA" w:rsidP="007D1300">
      <w:pPr>
        <w:pStyle w:val="a3"/>
        <w:ind w:leftChars="0" w:left="1120"/>
      </w:pPr>
    </w:p>
    <w:p w14:paraId="78AD51CC" w14:textId="24E708BD" w:rsidR="00E93DCA" w:rsidRDefault="00DA7A56" w:rsidP="007D1300">
      <w:pPr>
        <w:pStyle w:val="a3"/>
        <w:ind w:leftChars="0" w:left="1120"/>
      </w:pPr>
      <w:r>
        <w:rPr>
          <w:noProof/>
        </w:rPr>
        <w:drawing>
          <wp:inline distT="0" distB="0" distL="0" distR="0" wp14:anchorId="56CC2093" wp14:editId="700A8C1A">
            <wp:extent cx="2484000" cy="2620198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62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F0630" wp14:editId="7EED5B37">
            <wp:extent cx="2484000" cy="272574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" r="2964"/>
                    <a:stretch/>
                  </pic:blipFill>
                  <pic:spPr bwMode="auto">
                    <a:xfrm>
                      <a:off x="0" y="0"/>
                      <a:ext cx="2484000" cy="272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0C68" w14:textId="77777777" w:rsidR="00DA7A56" w:rsidRDefault="00DA7A56" w:rsidP="007D1300">
      <w:pPr>
        <w:pStyle w:val="a3"/>
        <w:ind w:leftChars="0" w:left="1120"/>
        <w:rPr>
          <w:rFonts w:hint="eastAsia"/>
        </w:rPr>
      </w:pPr>
    </w:p>
    <w:p w14:paraId="606C1C11" w14:textId="0F36524E" w:rsidR="00E93DCA" w:rsidRDefault="00E93DCA" w:rsidP="007D1300">
      <w:pPr>
        <w:pStyle w:val="a3"/>
        <w:ind w:leftChars="0" w:left="1120"/>
      </w:pPr>
      <w:r>
        <w:rPr>
          <w:rFonts w:hint="eastAsia"/>
        </w:rPr>
        <w:t xml:space="preserve">문제 </w:t>
      </w:r>
      <w:r>
        <w:t>1.2</w:t>
      </w:r>
    </w:p>
    <w:p w14:paraId="32003874" w14:textId="541FDBE8" w:rsidR="00DA7A56" w:rsidRDefault="00DA7A56" w:rsidP="00DA7A56">
      <w:pPr>
        <w:pStyle w:val="a3"/>
        <w:ind w:leftChars="0" w:left="1920" w:firstLine="480"/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addWeighted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img1, alpha, 0, beta, 0, img1_Mat_double);</w:t>
      </w:r>
    </w:p>
    <w:p w14:paraId="1994FE59" w14:textId="01D8D30C" w:rsidR="005912CE" w:rsidRDefault="00DA7A56" w:rsidP="005912CE">
      <w:pPr>
        <w:pStyle w:val="a3"/>
        <w:ind w:leftChars="0" w:left="1120"/>
        <w:jc w:val="center"/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62512E7" wp14:editId="26A0BB95">
            <wp:extent cx="2484000" cy="2620199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6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8C5A0" wp14:editId="4FB738AC">
            <wp:extent cx="2484000" cy="2622178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62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D770" w14:textId="0B89F36E" w:rsidR="005912CE" w:rsidRDefault="005912CE" w:rsidP="005912CE">
      <w:pPr>
        <w:pStyle w:val="a3"/>
        <w:ind w:leftChars="0" w:left="1120"/>
      </w:pPr>
    </w:p>
    <w:p w14:paraId="3BC58056" w14:textId="2673AC7C" w:rsidR="00E93DCA" w:rsidRDefault="00E93DCA" w:rsidP="007D1300">
      <w:pPr>
        <w:pStyle w:val="a3"/>
        <w:ind w:leftChars="0" w:left="1120"/>
      </w:pPr>
      <w:r>
        <w:rPr>
          <w:rFonts w:hint="eastAsia"/>
        </w:rPr>
        <w:t>문제 2</w:t>
      </w:r>
    </w:p>
    <w:p w14:paraId="2C2DE406" w14:textId="77777777" w:rsidR="00DA7A56" w:rsidRDefault="00DA7A56" w:rsidP="00DA7A56">
      <w:pPr>
        <w:wordWrap/>
        <w:adjustRightInd w:val="0"/>
        <w:spacing w:after="0" w:line="240" w:lineRule="auto"/>
        <w:ind w:left="8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cvtColor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img2, img2_Mat_gray,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COLOR_RGB2GRAY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917D76" w14:textId="38A1765C" w:rsidR="00DA7A56" w:rsidRDefault="00DA7A56" w:rsidP="00DA7A5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"problem2_lena_24_gray"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img2_Mat_gray);</w:t>
      </w:r>
    </w:p>
    <w:p w14:paraId="3EACE3FE" w14:textId="6A158789" w:rsidR="005912CE" w:rsidRDefault="00DA7A56" w:rsidP="00DA7A56">
      <w:pPr>
        <w:ind w:left="800" w:firstLine="80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DA7A56">
        <w:rPr>
          <w:rFonts w:ascii="돋움체" w:eastAsia="돋움체" w:cs="돋움체"/>
          <w:color w:val="000000"/>
          <w:kern w:val="0"/>
          <w:sz w:val="19"/>
          <w:szCs w:val="19"/>
        </w:rPr>
        <w:t>imwrite</w:t>
      </w:r>
      <w:proofErr w:type="spellEnd"/>
      <w:r w:rsidRPr="00DA7A56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DA7A56">
        <w:rPr>
          <w:rFonts w:ascii="돋움체" w:eastAsia="돋움체" w:cs="돋움체"/>
          <w:color w:val="A31515"/>
          <w:kern w:val="0"/>
          <w:sz w:val="19"/>
          <w:szCs w:val="19"/>
        </w:rPr>
        <w:t>"problem2_lena_24_gray.bmp"</w:t>
      </w:r>
      <w:r w:rsidRPr="00DA7A56">
        <w:rPr>
          <w:rFonts w:ascii="돋움체" w:eastAsia="돋움체" w:cs="돋움체"/>
          <w:color w:val="000000"/>
          <w:kern w:val="0"/>
          <w:sz w:val="19"/>
          <w:szCs w:val="19"/>
        </w:rPr>
        <w:t>, img2_Mat_gray);</w:t>
      </w:r>
    </w:p>
    <w:p w14:paraId="56FD8928" w14:textId="5468EE40" w:rsidR="00DA7A56" w:rsidRDefault="00DA7A56" w:rsidP="00DA7A56">
      <w:pPr>
        <w:ind w:left="800" w:firstLine="800"/>
      </w:pPr>
    </w:p>
    <w:p w14:paraId="45993C40" w14:textId="16B3D224" w:rsidR="00E93DCA" w:rsidRDefault="00DA7A56" w:rsidP="007D1300">
      <w:pPr>
        <w:pStyle w:val="a3"/>
        <w:ind w:leftChars="0" w:left="1120"/>
      </w:pPr>
      <w:r>
        <w:rPr>
          <w:noProof/>
        </w:rPr>
        <w:drawing>
          <wp:inline distT="0" distB="0" distL="0" distR="0" wp14:anchorId="20AFDD16" wp14:editId="0F880FCD">
            <wp:extent cx="2484000" cy="2639859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63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0A621" wp14:editId="0106AE1C">
            <wp:extent cx="2484000" cy="2604141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60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7930" w14:textId="77777777" w:rsidR="00DA7A56" w:rsidRDefault="00DA7A56" w:rsidP="007D1300">
      <w:pPr>
        <w:pStyle w:val="a3"/>
        <w:ind w:leftChars="0" w:left="1120"/>
        <w:rPr>
          <w:rFonts w:hint="eastAsia"/>
        </w:rPr>
      </w:pPr>
    </w:p>
    <w:p w14:paraId="47D21579" w14:textId="59D91E60" w:rsidR="00E93DCA" w:rsidRDefault="00E93DCA" w:rsidP="00E93DCA">
      <w:pPr>
        <w:pStyle w:val="a3"/>
        <w:ind w:leftChars="0" w:left="1120"/>
      </w:pPr>
      <w:r>
        <w:rPr>
          <w:rFonts w:hint="eastAsia"/>
        </w:rPr>
        <w:t>문제 3</w:t>
      </w:r>
    </w:p>
    <w:p w14:paraId="55FB88D0" w14:textId="78059AE7" w:rsidR="00DA7A56" w:rsidRDefault="00DA7A56" w:rsidP="00DA7A56">
      <w:pPr>
        <w:wordWrap/>
        <w:adjustRightInd w:val="0"/>
        <w:spacing w:after="0" w:line="240" w:lineRule="auto"/>
        <w:ind w:left="800" w:firstLine="80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cvtColor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img3, img3_Mat_gray,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COLOR_RGB2GRAY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DBC7F63" w14:textId="07C40748" w:rsidR="00DA7A56" w:rsidRDefault="00DA7A56" w:rsidP="00DA7A5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"problem3_image_16_gray"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img3_Mat_gray);</w:t>
      </w:r>
    </w:p>
    <w:p w14:paraId="796F35F8" w14:textId="0657F95A" w:rsidR="005912CE" w:rsidRDefault="00DA7A56" w:rsidP="00DA7A56">
      <w:pPr>
        <w:pStyle w:val="a3"/>
        <w:ind w:leftChars="0" w:left="1120" w:firstLine="480"/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imwrite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"problem3_image_16_gray.bmp"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img3_Mat_gray);</w:t>
      </w:r>
    </w:p>
    <w:p w14:paraId="06D468CA" w14:textId="58D2BE03" w:rsidR="00E93DCA" w:rsidRDefault="00DA7A56" w:rsidP="007D1300">
      <w:pPr>
        <w:pStyle w:val="a3"/>
        <w:ind w:leftChars="0" w:left="1120"/>
      </w:pPr>
      <w:r>
        <w:rPr>
          <w:rFonts w:hint="eastAsia"/>
          <w:noProof/>
        </w:rPr>
        <w:lastRenderedPageBreak/>
        <w:drawing>
          <wp:inline distT="0" distB="0" distL="0" distR="0" wp14:anchorId="4C7BA6C0" wp14:editId="35060E5D">
            <wp:extent cx="2484000" cy="212010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12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F88D8" wp14:editId="064E4D11">
            <wp:extent cx="2484000" cy="204472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04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4972" w14:textId="64812642" w:rsidR="00E93DCA" w:rsidRDefault="00E93DCA" w:rsidP="007D1300">
      <w:pPr>
        <w:pStyle w:val="a3"/>
        <w:ind w:leftChars="0" w:left="1120"/>
      </w:pPr>
    </w:p>
    <w:p w14:paraId="7D317B9D" w14:textId="5D6ED0DC" w:rsidR="00FB0E1F" w:rsidRDefault="00DA7A56" w:rsidP="007D1300">
      <w:pPr>
        <w:pStyle w:val="a3"/>
        <w:ind w:leftChars="0" w:left="1120"/>
      </w:pPr>
      <w:r>
        <w:rPr>
          <w:rFonts w:hint="eastAsia"/>
        </w:rPr>
        <w:t>콘솔 창 출력</w:t>
      </w:r>
    </w:p>
    <w:p w14:paraId="7F4F78D6" w14:textId="01F9AC35" w:rsidR="00DA7A56" w:rsidRDefault="00DA7A56" w:rsidP="007D1300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6A89E299" wp14:editId="4C9E1BB9">
            <wp:extent cx="5359553" cy="23622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4" r="-27769" b="-27770"/>
                    <a:stretch/>
                  </pic:blipFill>
                  <pic:spPr bwMode="auto">
                    <a:xfrm>
                      <a:off x="0" y="0"/>
                      <a:ext cx="5366604" cy="236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9EF06" w14:textId="77777777" w:rsidR="007D1300" w:rsidRPr="007D1300" w:rsidRDefault="007D1300" w:rsidP="007D13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 xml:space="preserve">penCV </w:t>
      </w:r>
      <w:r>
        <w:rPr>
          <w:rFonts w:hint="eastAsia"/>
        </w:rPr>
        <w:t>툴의 사용이 제한되는 경우</w:t>
      </w:r>
    </w:p>
    <w:p w14:paraId="04C44C90" w14:textId="3DE848C7" w:rsidR="007D1300" w:rsidRDefault="00390975" w:rsidP="00390975">
      <w:pPr>
        <w:pStyle w:val="a3"/>
        <w:ind w:leftChars="0" w:left="1120" w:firstLine="480"/>
      </w:pPr>
      <w:proofErr w:type="spellStart"/>
      <w:r>
        <w:rPr>
          <w:rFonts w:hint="eastAsia"/>
        </w:rPr>
        <w:t>o</w:t>
      </w:r>
      <w:r>
        <w:t>penCV</w:t>
      </w:r>
      <w:proofErr w:type="spellEnd"/>
      <w:r>
        <w:rPr>
          <w:rFonts w:hint="eastAsia"/>
        </w:rPr>
        <w:t xml:space="preserve">를 사용하여 프로그램을 만들 경우 보통 </w:t>
      </w:r>
      <w:r>
        <w:t xml:space="preserve">DLL(Dynamic Link Library) </w:t>
      </w:r>
      <w:r>
        <w:rPr>
          <w:rFonts w:hint="eastAsia"/>
        </w:rPr>
        <w:t>방식을 사용한다.</w:t>
      </w:r>
      <w:r>
        <w:t xml:space="preserve"> DLL</w:t>
      </w:r>
      <w:r>
        <w:rPr>
          <w:rFonts w:hint="eastAsia"/>
        </w:rPr>
        <w:t xml:space="preserve"> 방식을 사용하는 이유는 한 코드를 여러 프로그램이 동시에 사용하여 메모리 절약에 유리하고,</w:t>
      </w:r>
      <w:r>
        <w:t xml:space="preserve"> </w:t>
      </w:r>
      <w:r>
        <w:rPr>
          <w:rFonts w:hint="eastAsia"/>
        </w:rPr>
        <w:t>사용되는 디스크 공간을 줄일 수 있기 때문이다.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모듈식</w:t>
      </w:r>
      <w:proofErr w:type="spellEnd"/>
      <w:r>
        <w:rPr>
          <w:rFonts w:hint="eastAsia"/>
        </w:rPr>
        <w:t xml:space="preserve"> 프로그램을 효율적으로 개발할 수 있으며,</w:t>
      </w:r>
      <w:r>
        <w:t xml:space="preserve"> </w:t>
      </w:r>
      <w:r>
        <w:rPr>
          <w:rFonts w:hint="eastAsia"/>
        </w:rPr>
        <w:t>배포와 설치가 용이하다.</w:t>
      </w:r>
      <w:r>
        <w:t xml:space="preserve"> </w:t>
      </w:r>
    </w:p>
    <w:p w14:paraId="133CC6CC" w14:textId="41A36ACD" w:rsidR="00390975" w:rsidRDefault="00390975" w:rsidP="00390975">
      <w:pPr>
        <w:pStyle w:val="a3"/>
        <w:ind w:leftChars="0" w:left="1120" w:firstLine="480"/>
      </w:pPr>
      <w:r>
        <w:rPr>
          <w:rFonts w:hint="eastAsia"/>
        </w:rPr>
        <w:t>그러나</w:t>
      </w:r>
      <w:r>
        <w:t xml:space="preserve">, </w:t>
      </w:r>
      <w:r>
        <w:rPr>
          <w:rFonts w:hint="eastAsia"/>
        </w:rPr>
        <w:t xml:space="preserve">이 방식을 사용하면 프로그램을 배포할 때 </w:t>
      </w:r>
      <w:proofErr w:type="spellStart"/>
      <w:r>
        <w:t>openCV</w:t>
      </w:r>
      <w:proofErr w:type="spellEnd"/>
      <w:r>
        <w:rPr>
          <w:rFonts w:hint="eastAsia"/>
        </w:rPr>
        <w:t>에 있는 D</w:t>
      </w:r>
      <w:r>
        <w:t>LL</w:t>
      </w:r>
      <w:r>
        <w:rPr>
          <w:rFonts w:hint="eastAsia"/>
        </w:rPr>
        <w:t>도 같이 보내야한다.</w:t>
      </w:r>
      <w:r>
        <w:t xml:space="preserve">  DLL</w:t>
      </w:r>
      <w:r>
        <w:rPr>
          <w:rFonts w:hint="eastAsia"/>
        </w:rPr>
        <w:t xml:space="preserve"> 파일의 크기가 큰 편이기 때문에 불편한 점이 생길 수 있다.</w:t>
      </w:r>
    </w:p>
    <w:p w14:paraId="35450D92" w14:textId="78ABC44A" w:rsidR="00390975" w:rsidRDefault="00390975" w:rsidP="00390975">
      <w:pPr>
        <w:pStyle w:val="a3"/>
        <w:ind w:leftChars="0" w:left="1120" w:firstLine="48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코드의 호환성 문제도 존재한다.</w:t>
      </w:r>
      <w:r>
        <w:t xml:space="preserve"> </w:t>
      </w:r>
      <w:r>
        <w:rPr>
          <w:rFonts w:hint="eastAsia"/>
        </w:rPr>
        <w:t>하위 버전에서 개발된 코드를 상위 버전에서 사용하기 위해 수정이 필요하기 때문이다.</w:t>
      </w:r>
    </w:p>
    <w:sectPr w:rsidR="003909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532C95"/>
    <w:multiLevelType w:val="hybridMultilevel"/>
    <w:tmpl w:val="777A0A52"/>
    <w:lvl w:ilvl="0" w:tplc="3ECEE1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3A83E62"/>
    <w:multiLevelType w:val="hybridMultilevel"/>
    <w:tmpl w:val="B224C28E"/>
    <w:lvl w:ilvl="0" w:tplc="EEEA137A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591"/>
    <w:rsid w:val="00390975"/>
    <w:rsid w:val="003B402A"/>
    <w:rsid w:val="005912CE"/>
    <w:rsid w:val="00692BC7"/>
    <w:rsid w:val="007A7454"/>
    <w:rsid w:val="007D1300"/>
    <w:rsid w:val="00993591"/>
    <w:rsid w:val="00D50B68"/>
    <w:rsid w:val="00DA7A56"/>
    <w:rsid w:val="00E93DCA"/>
    <w:rsid w:val="00F831A2"/>
    <w:rsid w:val="00FB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5A886"/>
  <w15:chartTrackingRefBased/>
  <w15:docId w15:val="{1440B183-56CF-45F1-AA4C-ED3CAAAC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2BC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계인혜</dc:creator>
  <cp:keywords/>
  <dc:description/>
  <cp:lastModifiedBy>계인혜</cp:lastModifiedBy>
  <cp:revision>6</cp:revision>
  <dcterms:created xsi:type="dcterms:W3CDTF">2020-09-14T04:41:00Z</dcterms:created>
  <dcterms:modified xsi:type="dcterms:W3CDTF">2020-09-14T16:48:00Z</dcterms:modified>
</cp:coreProperties>
</file>