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F299" w14:textId="77777777" w:rsidR="00EE0006" w:rsidRPr="00A33A36" w:rsidRDefault="00EE0006" w:rsidP="00EE0006">
      <w:pPr>
        <w:spacing w:before="4000" w:after="0"/>
        <w:rPr>
          <w:b/>
          <w:sz w:val="56"/>
        </w:rPr>
      </w:pPr>
      <w:proofErr w:type="spellStart"/>
      <w:r w:rsidRPr="00A33A36">
        <w:rPr>
          <w:rFonts w:hint="eastAsia"/>
          <w:b/>
          <w:sz w:val="56"/>
        </w:rPr>
        <w:t>고급소프트웨어실습</w:t>
      </w:r>
      <w:proofErr w:type="spellEnd"/>
      <w:r w:rsidRPr="00A33A36">
        <w:rPr>
          <w:rFonts w:hint="eastAsia"/>
          <w:b/>
          <w:sz w:val="56"/>
        </w:rPr>
        <w:t>1</w:t>
      </w:r>
      <w:r w:rsidRPr="00A33A36">
        <w:rPr>
          <w:b/>
          <w:sz w:val="56"/>
        </w:rPr>
        <w:t xml:space="preserve"> - </w:t>
      </w:r>
      <w:r>
        <w:rPr>
          <w:b/>
          <w:sz w:val="56"/>
        </w:rPr>
        <w:t>7</w:t>
      </w:r>
      <w:r w:rsidRPr="00A33A36">
        <w:rPr>
          <w:rFonts w:hint="eastAsia"/>
          <w:b/>
          <w:sz w:val="56"/>
        </w:rPr>
        <w:t>주차 과제</w:t>
      </w:r>
    </w:p>
    <w:p w14:paraId="2D0AA4B3" w14:textId="5A5BB362" w:rsidR="0030133C" w:rsidRDefault="00EE0006" w:rsidP="00EE0006">
      <w:pPr>
        <w:jc w:val="center"/>
        <w:rPr>
          <w:sz w:val="36"/>
        </w:rPr>
      </w:pPr>
      <w:r>
        <w:rPr>
          <w:sz w:val="36"/>
        </w:rPr>
        <w:t>Principal Component Analysis</w:t>
      </w:r>
    </w:p>
    <w:p w14:paraId="0AFD9923" w14:textId="5626FE09" w:rsidR="00EE0006" w:rsidRDefault="00EE0006">
      <w:pPr>
        <w:rPr>
          <w:sz w:val="36"/>
        </w:rPr>
      </w:pPr>
    </w:p>
    <w:p w14:paraId="30EC7237" w14:textId="79E684BD" w:rsidR="00EE0006" w:rsidRDefault="00EE0006">
      <w:pPr>
        <w:rPr>
          <w:sz w:val="36"/>
        </w:rPr>
      </w:pPr>
    </w:p>
    <w:p w14:paraId="1B7F41EB" w14:textId="7C10A690" w:rsidR="00EE0006" w:rsidRDefault="00EE0006">
      <w:pPr>
        <w:rPr>
          <w:sz w:val="36"/>
        </w:rPr>
      </w:pPr>
    </w:p>
    <w:p w14:paraId="25D2EC7B" w14:textId="77777777" w:rsidR="00EE0006" w:rsidRDefault="00EE0006">
      <w:pPr>
        <w:rPr>
          <w:rFonts w:hint="eastAsia"/>
          <w:sz w:val="36"/>
        </w:rPr>
      </w:pPr>
    </w:p>
    <w:p w14:paraId="1BC55DEA" w14:textId="56C7B82C" w:rsidR="00EE0006" w:rsidRPr="00EE0006" w:rsidRDefault="00EE0006" w:rsidP="00EE0006">
      <w:pPr>
        <w:jc w:val="right"/>
        <w:rPr>
          <w:sz w:val="24"/>
          <w:szCs w:val="16"/>
        </w:rPr>
      </w:pPr>
      <w:r w:rsidRPr="00EE0006">
        <w:rPr>
          <w:rFonts w:hint="eastAsia"/>
          <w:sz w:val="24"/>
          <w:szCs w:val="16"/>
        </w:rPr>
        <w:t>컴퓨터공학과</w:t>
      </w:r>
    </w:p>
    <w:p w14:paraId="46F15822" w14:textId="6E5BE287" w:rsidR="00EE0006" w:rsidRPr="00EE0006" w:rsidRDefault="00EE0006" w:rsidP="00EE0006">
      <w:pPr>
        <w:jc w:val="right"/>
        <w:rPr>
          <w:sz w:val="24"/>
          <w:szCs w:val="16"/>
        </w:rPr>
      </w:pPr>
      <w:r w:rsidRPr="00EE0006">
        <w:rPr>
          <w:rFonts w:hint="eastAsia"/>
          <w:sz w:val="24"/>
          <w:szCs w:val="16"/>
        </w:rPr>
        <w:t>2</w:t>
      </w:r>
      <w:r w:rsidRPr="00EE0006">
        <w:rPr>
          <w:sz w:val="24"/>
          <w:szCs w:val="16"/>
        </w:rPr>
        <w:t>0181593</w:t>
      </w:r>
    </w:p>
    <w:p w14:paraId="560E540C" w14:textId="27C7026D" w:rsidR="00EE0006" w:rsidRDefault="00EE0006" w:rsidP="00EE0006">
      <w:pPr>
        <w:jc w:val="right"/>
        <w:rPr>
          <w:sz w:val="24"/>
          <w:szCs w:val="16"/>
        </w:rPr>
      </w:pPr>
      <w:r w:rsidRPr="00EE0006">
        <w:rPr>
          <w:rFonts w:hint="eastAsia"/>
          <w:sz w:val="24"/>
          <w:szCs w:val="16"/>
        </w:rPr>
        <w:t>계인혜</w:t>
      </w:r>
    </w:p>
    <w:p w14:paraId="18B4DDFA" w14:textId="6DB47325" w:rsidR="00EE0006" w:rsidRDefault="00EE0006" w:rsidP="00EE0006">
      <w:pPr>
        <w:jc w:val="right"/>
        <w:rPr>
          <w:sz w:val="24"/>
          <w:szCs w:val="16"/>
        </w:rPr>
      </w:pPr>
    </w:p>
    <w:p w14:paraId="3EB23C8A" w14:textId="56C95BC3" w:rsidR="00EE0006" w:rsidRDefault="00EE0006" w:rsidP="00EE0006">
      <w:pPr>
        <w:jc w:val="right"/>
        <w:rPr>
          <w:sz w:val="24"/>
          <w:szCs w:val="16"/>
        </w:rPr>
      </w:pPr>
    </w:p>
    <w:p w14:paraId="05D23BAF" w14:textId="6D485501" w:rsidR="00EE0006" w:rsidRDefault="00EE0006" w:rsidP="00EE0006">
      <w:pPr>
        <w:jc w:val="right"/>
        <w:rPr>
          <w:sz w:val="24"/>
          <w:szCs w:val="16"/>
        </w:rPr>
      </w:pPr>
    </w:p>
    <w:p w14:paraId="0AF1FC8E" w14:textId="00728A5D" w:rsidR="00EE0006" w:rsidRDefault="00EE0006" w:rsidP="00EE0006">
      <w:pPr>
        <w:jc w:val="right"/>
        <w:rPr>
          <w:sz w:val="24"/>
          <w:szCs w:val="16"/>
        </w:rPr>
      </w:pPr>
    </w:p>
    <w:p w14:paraId="4532BCCB" w14:textId="564FB4AD" w:rsidR="00EE0006" w:rsidRPr="008B15C4" w:rsidRDefault="00EE0006" w:rsidP="00EE000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15C4">
        <w:rPr>
          <w:b/>
          <w:bCs/>
        </w:rPr>
        <w:lastRenderedPageBreak/>
        <w:t>Eigenvector의 개수는 원래 데이터의 차원(dimension)과 같으므로 모든 eigenvector를 이용하여 원래 데이터를 투영하면 데이터 압축의 효과를 볼 수 없다. 또한 데이터의 분산 특성을 고려하지 않고 특정 몇 개의 eigenvector를 이용하여 투영시키면 데이터의 유용한 정보가 손실될 수 있다. 유용한 정보를 손실하지 않으면서 최대로 압축 효과를 얻을 수 있도록 eigenvector의 개수를 설정할 수 있는 방법이 있는지 설명해 보자</w:t>
      </w:r>
      <w:r w:rsidRPr="008B15C4">
        <w:rPr>
          <w:rFonts w:hint="eastAsia"/>
          <w:b/>
          <w:bCs/>
        </w:rPr>
        <w:t>.</w:t>
      </w:r>
    </w:p>
    <w:p w14:paraId="66262EC5" w14:textId="793DA3A6" w:rsidR="008B15C4" w:rsidRPr="008B15C4" w:rsidRDefault="005064A4" w:rsidP="008B15C4">
      <w:pPr>
        <w:pStyle w:val="a3"/>
        <w:ind w:leftChars="0" w:left="760"/>
        <w:rPr>
          <w:rFonts w:hint="eastAsia"/>
          <w:sz w:val="14"/>
          <w:szCs w:val="16"/>
        </w:rPr>
      </w:pPr>
      <w:r>
        <w:rPr>
          <w:rStyle w:val="a5"/>
          <w:sz w:val="14"/>
          <w:szCs w:val="16"/>
        </w:rPr>
        <w:endnoteReference w:id="1"/>
      </w:r>
      <w:r w:rsidR="008B15C4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D5B8E07" wp14:editId="00E27BD7">
            <wp:simplePos x="0" y="0"/>
            <wp:positionH relativeFrom="column">
              <wp:posOffset>-273685</wp:posOffset>
            </wp:positionH>
            <wp:positionV relativeFrom="paragraph">
              <wp:posOffset>276030</wp:posOffset>
            </wp:positionV>
            <wp:extent cx="2461847" cy="5732766"/>
            <wp:effectExtent l="0" t="0" r="0" b="1905"/>
            <wp:wrapTight wrapText="bothSides">
              <wp:wrapPolygon edited="0">
                <wp:start x="0" y="0"/>
                <wp:lineTo x="0" y="21535"/>
                <wp:lineTo x="21399" y="21535"/>
                <wp:lineTo x="2139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7" cy="573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EDAED" w14:textId="77777777" w:rsidR="008B15C4" w:rsidRDefault="008B15C4" w:rsidP="00EE0006">
      <w:pPr>
        <w:pStyle w:val="a3"/>
        <w:ind w:leftChars="480" w:left="960"/>
        <w:rPr>
          <w:sz w:val="18"/>
          <w:szCs w:val="20"/>
        </w:rPr>
      </w:pPr>
    </w:p>
    <w:p w14:paraId="76F00AF6" w14:textId="61DD2FC7" w:rsidR="00EE0006" w:rsidRPr="00CC4BE2" w:rsidRDefault="005064A4" w:rsidP="008B15C4">
      <w:pPr>
        <w:pStyle w:val="a3"/>
        <w:ind w:leftChars="480" w:left="960" w:firstLine="640"/>
        <w:rPr>
          <w:sz w:val="18"/>
          <w:szCs w:val="20"/>
        </w:rPr>
      </w:pPr>
      <w:r w:rsidRPr="00CC4BE2">
        <w:rPr>
          <w:rFonts w:hint="eastAsia"/>
          <w:sz w:val="18"/>
          <w:szCs w:val="20"/>
        </w:rPr>
        <w:t>P</w:t>
      </w:r>
      <w:r w:rsidRPr="00CC4BE2">
        <w:rPr>
          <w:sz w:val="18"/>
          <w:szCs w:val="20"/>
        </w:rPr>
        <w:t>CA</w:t>
      </w:r>
      <w:r w:rsidRPr="00CC4BE2">
        <w:rPr>
          <w:rFonts w:hint="eastAsia"/>
          <w:sz w:val="18"/>
          <w:szCs w:val="20"/>
        </w:rPr>
        <w:t>(P</w:t>
      </w:r>
      <w:r w:rsidRPr="00CC4BE2">
        <w:rPr>
          <w:sz w:val="18"/>
          <w:szCs w:val="20"/>
        </w:rPr>
        <w:t>rincipal Component Analysis)</w:t>
      </w:r>
      <w:r w:rsidRPr="00CC4BE2">
        <w:rPr>
          <w:rFonts w:hint="eastAsia"/>
          <w:sz w:val="18"/>
          <w:szCs w:val="20"/>
        </w:rPr>
        <w:t>란 데이터 집합을 분석하는 기법 중 하나로,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 xml:space="preserve">데이터의 좌표 축을 변환시켜 각 좌표축에 대하여 원래 데이터를 </w:t>
      </w:r>
      <w:proofErr w:type="spellStart"/>
      <w:r w:rsidRPr="00CC4BE2">
        <w:rPr>
          <w:rFonts w:hint="eastAsia"/>
          <w:sz w:val="18"/>
          <w:szCs w:val="20"/>
        </w:rPr>
        <w:t>사상시켰을</w:t>
      </w:r>
      <w:proofErr w:type="spellEnd"/>
      <w:r w:rsidRPr="00CC4BE2">
        <w:rPr>
          <w:rFonts w:hint="eastAsia"/>
          <w:sz w:val="18"/>
          <w:szCs w:val="20"/>
        </w:rPr>
        <w:t xml:space="preserve"> 때 분산 값이 커지는 순으로 서로 독립된 좌표계를 구하여 원래의 데이터를 변환시키는 방법이다.</w:t>
      </w:r>
      <w:r w:rsidRPr="00CC4BE2">
        <w:rPr>
          <w:sz w:val="18"/>
          <w:szCs w:val="20"/>
        </w:rPr>
        <w:t xml:space="preserve"> </w:t>
      </w:r>
    </w:p>
    <w:p w14:paraId="7F647019" w14:textId="7C63EF4E" w:rsidR="005064A4" w:rsidRPr="00CC4BE2" w:rsidRDefault="005064A4" w:rsidP="008B15C4">
      <w:pPr>
        <w:pStyle w:val="a3"/>
        <w:ind w:leftChars="480" w:left="960" w:firstLine="640"/>
        <w:rPr>
          <w:sz w:val="18"/>
          <w:szCs w:val="20"/>
        </w:rPr>
      </w:pPr>
      <w:r w:rsidRPr="00CC4BE2">
        <w:rPr>
          <w:rFonts w:hint="eastAsia"/>
          <w:sz w:val="18"/>
          <w:szCs w:val="20"/>
        </w:rPr>
        <w:t>P</w:t>
      </w:r>
      <w:r w:rsidRPr="00CC4BE2">
        <w:rPr>
          <w:sz w:val="18"/>
          <w:szCs w:val="20"/>
        </w:rPr>
        <w:t>CA</w:t>
      </w:r>
      <w:r w:rsidRPr="00CC4BE2">
        <w:rPr>
          <w:rFonts w:hint="eastAsia"/>
          <w:sz w:val="18"/>
          <w:szCs w:val="20"/>
        </w:rPr>
        <w:t>는 데이터의 차원을 낮춰 데이터의 압축 효과를 가져온다.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>그러나,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>이 과정에서 데이터 손실이 발생한다.</w:t>
      </w:r>
      <w:r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 xml:space="preserve">이를 해결하기 위해 압축에 사용할 </w:t>
      </w:r>
      <w:r w:rsidR="00CC4BE2" w:rsidRPr="00CC4BE2">
        <w:rPr>
          <w:sz w:val="18"/>
          <w:szCs w:val="20"/>
        </w:rPr>
        <w:t>Eigenvector</w:t>
      </w:r>
      <w:r w:rsidR="00CC4BE2" w:rsidRPr="00CC4BE2">
        <w:rPr>
          <w:rFonts w:hint="eastAsia"/>
          <w:sz w:val="18"/>
          <w:szCs w:val="20"/>
        </w:rPr>
        <w:t>의 수를 늘리게 되면,</w:t>
      </w:r>
      <w:r w:rsidR="00CC4BE2"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>압축된 데이터와 원 데이터와의 유사도가 높아지고 정보 손실 가능성은 줄어들지만</w:t>
      </w:r>
      <w:r w:rsidR="00CC4BE2"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>압축 효과는 감소한다.</w:t>
      </w:r>
      <w:r w:rsidR="00CC4BE2"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>또한 더 많은 데이터를 저장해야 하고 작업량도 늘어나게 된다.</w:t>
      </w:r>
      <w:r w:rsidR="00CC4BE2"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>한편,</w:t>
      </w:r>
      <w:r w:rsidR="00CC4BE2" w:rsidRPr="00CC4BE2">
        <w:rPr>
          <w:sz w:val="18"/>
          <w:szCs w:val="20"/>
        </w:rPr>
        <w:t xml:space="preserve"> Eigenvector </w:t>
      </w:r>
      <w:r w:rsidR="00CC4BE2" w:rsidRPr="00CC4BE2">
        <w:rPr>
          <w:rFonts w:hint="eastAsia"/>
          <w:sz w:val="18"/>
          <w:szCs w:val="20"/>
        </w:rPr>
        <w:t>수를 줄이면 데이터 압축률은 커지지만 데이터 손상 정도가 크고,</w:t>
      </w:r>
      <w:r w:rsidR="00CC4BE2" w:rsidRPr="00CC4BE2">
        <w:rPr>
          <w:sz w:val="18"/>
          <w:szCs w:val="20"/>
        </w:rPr>
        <w:t xml:space="preserve"> </w:t>
      </w:r>
      <w:r w:rsidR="00CC4BE2" w:rsidRPr="00CC4BE2">
        <w:rPr>
          <w:rFonts w:hint="eastAsia"/>
          <w:sz w:val="18"/>
          <w:szCs w:val="20"/>
        </w:rPr>
        <w:t>정보 손실 가능성이 커진다.</w:t>
      </w:r>
    </w:p>
    <w:p w14:paraId="20E07468" w14:textId="06A1BD0C" w:rsidR="00CC4BE2" w:rsidRDefault="00CC4BE2" w:rsidP="008B15C4">
      <w:pPr>
        <w:pStyle w:val="a3"/>
        <w:ind w:leftChars="480" w:left="960" w:firstLine="640"/>
        <w:rPr>
          <w:sz w:val="18"/>
          <w:szCs w:val="20"/>
        </w:rPr>
      </w:pPr>
      <w:r w:rsidRPr="00CC4BE2">
        <w:rPr>
          <w:rFonts w:hint="eastAsia"/>
          <w:sz w:val="18"/>
          <w:szCs w:val="20"/>
        </w:rPr>
        <w:t xml:space="preserve">일반적으로 각 샘플 차원의 분산과 </w:t>
      </w:r>
      <w:r w:rsidRPr="00CC4BE2">
        <w:rPr>
          <w:sz w:val="18"/>
          <w:szCs w:val="20"/>
        </w:rPr>
        <w:t>Eigenvalue</w:t>
      </w:r>
      <w:r w:rsidRPr="00CC4BE2">
        <w:rPr>
          <w:rFonts w:hint="eastAsia"/>
          <w:sz w:val="18"/>
          <w:szCs w:val="20"/>
        </w:rPr>
        <w:t xml:space="preserve">는 비례하기 때문에 </w:t>
      </w:r>
      <w:r w:rsidRPr="00CC4BE2">
        <w:rPr>
          <w:sz w:val="18"/>
          <w:szCs w:val="20"/>
        </w:rPr>
        <w:t>Eigenvector</w:t>
      </w:r>
      <w:r w:rsidRPr="00CC4BE2">
        <w:rPr>
          <w:rFonts w:hint="eastAsia"/>
          <w:sz w:val="18"/>
          <w:szCs w:val="20"/>
        </w:rPr>
        <w:t>를 정렬할 때,</w:t>
      </w:r>
      <w:r w:rsidRPr="00CC4BE2">
        <w:rPr>
          <w:sz w:val="18"/>
          <w:szCs w:val="20"/>
        </w:rPr>
        <w:t xml:space="preserve"> Eigenvalue</w:t>
      </w:r>
      <w:r w:rsidRPr="00CC4BE2">
        <w:rPr>
          <w:rFonts w:hint="eastAsia"/>
          <w:sz w:val="18"/>
          <w:szCs w:val="20"/>
        </w:rPr>
        <w:t>를 기준으로 내림차순으로 정렬하게 된다.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>즉,</w:t>
      </w:r>
      <w:r w:rsidRPr="00CC4BE2">
        <w:rPr>
          <w:sz w:val="18"/>
          <w:szCs w:val="20"/>
        </w:rPr>
        <w:t xml:space="preserve"> Eigenval</w:t>
      </w:r>
      <w:r w:rsidRPr="00CC4BE2">
        <w:rPr>
          <w:rFonts w:hint="eastAsia"/>
          <w:sz w:val="18"/>
          <w:szCs w:val="20"/>
        </w:rPr>
        <w:t>u</w:t>
      </w:r>
      <w:r w:rsidRPr="00CC4BE2">
        <w:rPr>
          <w:sz w:val="18"/>
          <w:szCs w:val="20"/>
        </w:rPr>
        <w:t>e</w:t>
      </w:r>
      <w:r w:rsidRPr="00CC4BE2">
        <w:rPr>
          <w:rFonts w:hint="eastAsia"/>
          <w:sz w:val="18"/>
          <w:szCs w:val="20"/>
        </w:rPr>
        <w:t xml:space="preserve">값이 큰 </w:t>
      </w:r>
      <w:r w:rsidRPr="00CC4BE2">
        <w:rPr>
          <w:sz w:val="18"/>
          <w:szCs w:val="20"/>
        </w:rPr>
        <w:t>Eigenvector</w:t>
      </w:r>
      <w:r w:rsidRPr="00CC4BE2">
        <w:rPr>
          <w:rFonts w:hint="eastAsia"/>
          <w:sz w:val="18"/>
          <w:szCs w:val="20"/>
        </w:rPr>
        <w:t>는 분산이 크고,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>데이터 사이에 변화량이 크다는 것이다.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 xml:space="preserve">따라서 </w:t>
      </w:r>
      <w:r w:rsidRPr="00CC4BE2">
        <w:rPr>
          <w:sz w:val="18"/>
          <w:szCs w:val="20"/>
        </w:rPr>
        <w:t>Eigenvalue</w:t>
      </w:r>
      <w:r w:rsidRPr="00CC4BE2">
        <w:rPr>
          <w:rFonts w:hint="eastAsia"/>
          <w:sz w:val="18"/>
          <w:szCs w:val="20"/>
        </w:rPr>
        <w:t xml:space="preserve">값이 큰 </w:t>
      </w:r>
      <w:r w:rsidRPr="00CC4BE2">
        <w:rPr>
          <w:sz w:val="18"/>
          <w:szCs w:val="20"/>
        </w:rPr>
        <w:t>Eigenvector</w:t>
      </w:r>
      <w:r w:rsidRPr="00CC4BE2">
        <w:rPr>
          <w:rFonts w:hint="eastAsia"/>
          <w:sz w:val="18"/>
          <w:szCs w:val="20"/>
        </w:rPr>
        <w:t>가 데이터 복구에 유용하게 사용될 수 있다.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 xml:space="preserve">반면에 </w:t>
      </w:r>
      <w:r w:rsidRPr="00CC4BE2">
        <w:rPr>
          <w:sz w:val="18"/>
          <w:szCs w:val="20"/>
        </w:rPr>
        <w:t>Eigenvalue</w:t>
      </w:r>
      <w:r w:rsidRPr="00CC4BE2">
        <w:rPr>
          <w:rFonts w:hint="eastAsia"/>
          <w:sz w:val="18"/>
          <w:szCs w:val="20"/>
        </w:rPr>
        <w:t xml:space="preserve">값이 작은 </w:t>
      </w:r>
      <w:r w:rsidRPr="00CC4BE2">
        <w:rPr>
          <w:sz w:val="18"/>
          <w:szCs w:val="20"/>
        </w:rPr>
        <w:t>Eigenvector</w:t>
      </w:r>
      <w:r w:rsidRPr="00CC4BE2">
        <w:rPr>
          <w:rFonts w:hint="eastAsia"/>
          <w:sz w:val="18"/>
          <w:szCs w:val="20"/>
        </w:rPr>
        <w:t>는 작은 노이즈 정도로 취급되기 때문에 압축 시 무시할 수 있다.</w:t>
      </w:r>
      <w:r w:rsidRPr="00CC4BE2">
        <w:rPr>
          <w:sz w:val="18"/>
          <w:szCs w:val="20"/>
        </w:rPr>
        <w:t xml:space="preserve"> </w:t>
      </w:r>
      <w:r w:rsidRPr="00CC4BE2">
        <w:rPr>
          <w:rFonts w:hint="eastAsia"/>
          <w:sz w:val="18"/>
          <w:szCs w:val="20"/>
        </w:rPr>
        <w:t xml:space="preserve">이렇게 하면 유용한 정보를 최대한 </w:t>
      </w:r>
      <w:proofErr w:type="spellStart"/>
      <w:r w:rsidRPr="00CC4BE2">
        <w:rPr>
          <w:rFonts w:hint="eastAsia"/>
          <w:sz w:val="18"/>
          <w:szCs w:val="20"/>
        </w:rPr>
        <w:t>손실시키지</w:t>
      </w:r>
      <w:proofErr w:type="spellEnd"/>
      <w:r w:rsidRPr="00CC4BE2">
        <w:rPr>
          <w:rFonts w:hint="eastAsia"/>
          <w:sz w:val="18"/>
          <w:szCs w:val="20"/>
        </w:rPr>
        <w:t xml:space="preserve"> 않고 압축 효과를 얻을 수 있다.</w:t>
      </w:r>
    </w:p>
    <w:p w14:paraId="05DE2E15" w14:textId="4CBC0C58" w:rsidR="008B15C4" w:rsidRDefault="008B15C4" w:rsidP="008B15C4">
      <w:pPr>
        <w:pStyle w:val="a3"/>
        <w:ind w:leftChars="480" w:left="960" w:firstLine="640"/>
        <w:rPr>
          <w:sz w:val="18"/>
          <w:szCs w:val="20"/>
        </w:rPr>
      </w:pPr>
    </w:p>
    <w:p w14:paraId="65325B51" w14:textId="77777777" w:rsidR="008B15C4" w:rsidRDefault="008B15C4" w:rsidP="008B15C4">
      <w:pPr>
        <w:pStyle w:val="a3"/>
        <w:ind w:leftChars="480" w:left="960" w:firstLine="640"/>
        <w:rPr>
          <w:rFonts w:hint="eastAsia"/>
          <w:sz w:val="18"/>
          <w:szCs w:val="20"/>
        </w:rPr>
      </w:pPr>
    </w:p>
    <w:p w14:paraId="64ACA2DD" w14:textId="77777777" w:rsidR="006170DD" w:rsidRDefault="00CC4BE2" w:rsidP="00EE0006">
      <w:pPr>
        <w:pStyle w:val="a3"/>
        <w:ind w:leftChars="480" w:left="960"/>
        <w:rPr>
          <w:sz w:val="18"/>
          <w:szCs w:val="20"/>
        </w:rPr>
      </w:pPr>
      <w:r>
        <w:rPr>
          <w:rFonts w:hint="eastAsia"/>
          <w:sz w:val="18"/>
          <w:szCs w:val="20"/>
        </w:rPr>
        <w:t>E</w:t>
      </w:r>
      <w:r>
        <w:rPr>
          <w:sz w:val="18"/>
          <w:szCs w:val="20"/>
        </w:rPr>
        <w:t>igenvalue</w:t>
      </w:r>
      <w:r>
        <w:rPr>
          <w:rFonts w:hint="eastAsia"/>
          <w:sz w:val="18"/>
          <w:szCs w:val="20"/>
        </w:rPr>
        <w:t xml:space="preserve">값이 작은 </w:t>
      </w:r>
      <w:r>
        <w:rPr>
          <w:sz w:val="18"/>
          <w:szCs w:val="20"/>
        </w:rPr>
        <w:t>Eigenvector</w:t>
      </w:r>
      <w:r>
        <w:rPr>
          <w:rFonts w:hint="eastAsia"/>
          <w:sz w:val="18"/>
          <w:szCs w:val="20"/>
        </w:rPr>
        <w:t xml:space="preserve">를 제외하는 방법으로는 </w:t>
      </w:r>
      <w:r w:rsidR="006170DD">
        <w:rPr>
          <w:rFonts w:hint="eastAsia"/>
          <w:sz w:val="18"/>
          <w:szCs w:val="20"/>
        </w:rPr>
        <w:t>다음과 같은 것들이 있다.</w:t>
      </w:r>
      <w:r w:rsidR="006170DD">
        <w:rPr>
          <w:sz w:val="18"/>
          <w:szCs w:val="20"/>
        </w:rPr>
        <w:t xml:space="preserve"> </w:t>
      </w:r>
    </w:p>
    <w:p w14:paraId="0ED235E5" w14:textId="56A722DE" w:rsidR="00CC4BE2" w:rsidRDefault="006170DD" w:rsidP="006170DD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E</w:t>
      </w:r>
      <w:r>
        <w:rPr>
          <w:sz w:val="18"/>
          <w:szCs w:val="20"/>
        </w:rPr>
        <w:t xml:space="preserve">igenvalue </w:t>
      </w:r>
      <w:r>
        <w:rPr>
          <w:rFonts w:hint="eastAsia"/>
          <w:sz w:val="18"/>
          <w:szCs w:val="20"/>
        </w:rPr>
        <w:t xml:space="preserve">값의 평균보다 작은 </w:t>
      </w:r>
      <w:r>
        <w:rPr>
          <w:sz w:val="18"/>
          <w:szCs w:val="20"/>
        </w:rPr>
        <w:t xml:space="preserve">Eigenvalue </w:t>
      </w:r>
      <w:r>
        <w:rPr>
          <w:rFonts w:hint="eastAsia"/>
          <w:sz w:val="18"/>
          <w:szCs w:val="20"/>
        </w:rPr>
        <w:t>값을 갖는 E</w:t>
      </w:r>
      <w:r>
        <w:rPr>
          <w:sz w:val="18"/>
          <w:szCs w:val="20"/>
        </w:rPr>
        <w:t>igenvector</w:t>
      </w:r>
      <w:r>
        <w:rPr>
          <w:rFonts w:hint="eastAsia"/>
          <w:sz w:val="18"/>
          <w:szCs w:val="20"/>
        </w:rPr>
        <w:t>을 제외한다.</w:t>
      </w:r>
    </w:p>
    <w:p w14:paraId="278147AC" w14:textId="64F1921C" w:rsidR="006170DD" w:rsidRDefault="006170DD" w:rsidP="006170DD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원 데이터 차원수의 상위 몇 </w:t>
      </w:r>
      <w:proofErr w:type="gramStart"/>
      <w:r>
        <w:rPr>
          <w:rFonts w:hint="eastAsia"/>
          <w:sz w:val="18"/>
          <w:szCs w:val="20"/>
        </w:rPr>
        <w:t>퍼센트 만큼의</w:t>
      </w:r>
      <w:proofErr w:type="gram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Eigenvector</w:t>
      </w:r>
      <w:r>
        <w:rPr>
          <w:rFonts w:hint="eastAsia"/>
          <w:sz w:val="18"/>
          <w:szCs w:val="20"/>
        </w:rPr>
        <w:t>를 선택한다.</w:t>
      </w:r>
    </w:p>
    <w:p w14:paraId="227F38DB" w14:textId="179B33AD" w:rsidR="006170DD" w:rsidRDefault="006170DD" w:rsidP="006170DD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원 </w:t>
      </w:r>
      <w:r>
        <w:rPr>
          <w:rFonts w:hint="eastAsia"/>
          <w:sz w:val="18"/>
          <w:szCs w:val="20"/>
        </w:rPr>
        <w:t xml:space="preserve">데이터 차원수의 </w:t>
      </w:r>
      <w:proofErr w:type="gramStart"/>
      <w:r>
        <w:rPr>
          <w:rFonts w:hint="eastAsia"/>
          <w:sz w:val="18"/>
          <w:szCs w:val="20"/>
        </w:rPr>
        <w:t>제곱근 만큼의</w:t>
      </w:r>
      <w:proofErr w:type="gram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Eigenvector</w:t>
      </w:r>
      <w:r>
        <w:rPr>
          <w:rFonts w:hint="eastAsia"/>
          <w:sz w:val="18"/>
          <w:szCs w:val="20"/>
        </w:rPr>
        <w:t>를 선택한다.</w:t>
      </w:r>
    </w:p>
    <w:p w14:paraId="381A2C7F" w14:textId="77777777" w:rsidR="008B15C4" w:rsidRDefault="008B15C4" w:rsidP="008B15C4">
      <w:pPr>
        <w:pStyle w:val="a3"/>
        <w:ind w:leftChars="0" w:left="1680"/>
        <w:rPr>
          <w:rFonts w:hint="eastAsia"/>
          <w:sz w:val="18"/>
          <w:szCs w:val="20"/>
        </w:rPr>
      </w:pPr>
    </w:p>
    <w:p w14:paraId="0E276004" w14:textId="521C7B3E" w:rsidR="008B15C4" w:rsidRDefault="006170DD" w:rsidP="008B15C4">
      <w:pPr>
        <w:pStyle w:val="a3"/>
        <w:ind w:leftChars="440" w:left="880"/>
        <w:rPr>
          <w:sz w:val="18"/>
          <w:szCs w:val="20"/>
        </w:rPr>
      </w:pPr>
      <w:r>
        <w:rPr>
          <w:rFonts w:hint="eastAsia"/>
          <w:sz w:val="18"/>
          <w:szCs w:val="20"/>
        </w:rPr>
        <w:t>다음 식은</w:t>
      </w:r>
      <w:r w:rsidR="008B15C4">
        <w:rPr>
          <w:sz w:val="18"/>
          <w:szCs w:val="20"/>
        </w:rPr>
        <w:t xml:space="preserve"> optimal</w:t>
      </w:r>
      <w:r w:rsidR="008B15C4">
        <w:rPr>
          <w:rFonts w:hint="eastAsia"/>
          <w:sz w:val="18"/>
          <w:szCs w:val="20"/>
        </w:rPr>
        <w:t xml:space="preserve">한 </w:t>
      </w:r>
      <w:r w:rsidR="008B15C4">
        <w:rPr>
          <w:sz w:val="18"/>
          <w:szCs w:val="20"/>
        </w:rPr>
        <w:t>eigenvalue</w:t>
      </w:r>
      <w:r w:rsidR="008B15C4">
        <w:rPr>
          <w:rFonts w:hint="eastAsia"/>
          <w:sz w:val="18"/>
          <w:szCs w:val="20"/>
        </w:rPr>
        <w:t>의 개수를 찾는데 이용되는 식이다.</w:t>
      </w:r>
    </w:p>
    <w:p w14:paraId="692B025B" w14:textId="147CADE1" w:rsidR="006170DD" w:rsidRDefault="008B15C4" w:rsidP="008B15C4">
      <w:pPr>
        <w:pStyle w:val="a3"/>
        <w:ind w:leftChars="440" w:left="880"/>
        <w:rPr>
          <w:sz w:val="18"/>
          <w:szCs w:val="20"/>
        </w:rPr>
      </w:pPr>
      <w:r>
        <w:rPr>
          <w:sz w:val="18"/>
          <w:szCs w:val="20"/>
        </w:rPr>
        <w:t xml:space="preserve"> (</w:t>
      </w:r>
      <w:proofErr w:type="gramStart"/>
      <w:r>
        <w:rPr>
          <w:sz w:val="18"/>
          <w:szCs w:val="20"/>
        </w:rPr>
        <w:t>K :</w:t>
      </w:r>
      <w:proofErr w:type="gram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선택한 </w:t>
      </w:r>
      <w:r>
        <w:rPr>
          <w:sz w:val="18"/>
          <w:szCs w:val="20"/>
        </w:rPr>
        <w:t>Eigenvalue</w:t>
      </w:r>
      <w:r>
        <w:rPr>
          <w:rFonts w:hint="eastAsia"/>
          <w:sz w:val="18"/>
          <w:szCs w:val="20"/>
        </w:rPr>
        <w:t>의 개수,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N</w:t>
      </w:r>
      <w:r>
        <w:rPr>
          <w:sz w:val="18"/>
          <w:szCs w:val="20"/>
        </w:rPr>
        <w:t xml:space="preserve"> : Eigenvalue</w:t>
      </w:r>
      <w:r>
        <w:rPr>
          <w:rFonts w:hint="eastAsia"/>
          <w:sz w:val="18"/>
          <w:szCs w:val="20"/>
        </w:rPr>
        <w:t>의 전체 개수</w:t>
      </w:r>
      <w:r>
        <w:rPr>
          <w:sz w:val="18"/>
          <w:szCs w:val="20"/>
        </w:rPr>
        <w:t>)</w:t>
      </w:r>
    </w:p>
    <w:p w14:paraId="4B89C77A" w14:textId="119077AD" w:rsidR="008B15C4" w:rsidRDefault="008B15C4" w:rsidP="008B15C4">
      <w:pPr>
        <w:pStyle w:val="a3"/>
        <w:ind w:leftChars="440" w:left="88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1 - {Sum(la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mb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da(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)) |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from 1 to K} / {Sum(la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mb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da(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))|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from 1 to N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}</w:t>
      </w:r>
    </w:p>
    <w:p w14:paraId="6E4BED01" w14:textId="257D8E45" w:rsidR="008B15C4" w:rsidRDefault="008B15C4" w:rsidP="008B15C4">
      <w:pPr>
        <w:pStyle w:val="a3"/>
        <w:ind w:leftChars="440" w:left="880"/>
        <w:rPr>
          <w:sz w:val="18"/>
          <w:szCs w:val="20"/>
        </w:rPr>
      </w:pPr>
      <w:r>
        <w:rPr>
          <w:rFonts w:hint="eastAsia"/>
          <w:sz w:val="18"/>
          <w:szCs w:val="20"/>
        </w:rPr>
        <w:t>이 값의 기준은 절대적으로 정해지는 것이 아니라 프로그램을 다루는 사람이 선택하는 것이다.</w:t>
      </w:r>
    </w:p>
    <w:p w14:paraId="5CC7A303" w14:textId="77777777" w:rsidR="008B15C4" w:rsidRPr="00CC4BE2" w:rsidRDefault="008B15C4" w:rsidP="008B15C4">
      <w:pPr>
        <w:pStyle w:val="a3"/>
        <w:ind w:leftChars="440" w:left="880"/>
        <w:rPr>
          <w:rFonts w:hint="eastAsia"/>
          <w:sz w:val="18"/>
          <w:szCs w:val="20"/>
        </w:rPr>
      </w:pPr>
    </w:p>
    <w:sectPr w:rsidR="008B15C4" w:rsidRPr="00CC4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281E9" w14:textId="77777777" w:rsidR="008D09AB" w:rsidRDefault="008D09AB" w:rsidP="005064A4">
      <w:pPr>
        <w:spacing w:after="0" w:line="240" w:lineRule="auto"/>
      </w:pPr>
      <w:r>
        <w:separator/>
      </w:r>
    </w:p>
  </w:endnote>
  <w:endnote w:type="continuationSeparator" w:id="0">
    <w:p w14:paraId="2227C4C2" w14:textId="77777777" w:rsidR="008D09AB" w:rsidRDefault="008D09AB" w:rsidP="005064A4">
      <w:pPr>
        <w:spacing w:after="0" w:line="240" w:lineRule="auto"/>
      </w:pPr>
      <w:r>
        <w:continuationSeparator/>
      </w:r>
    </w:p>
  </w:endnote>
  <w:endnote w:id="1">
    <w:p w14:paraId="1F44399F" w14:textId="77777777" w:rsidR="005064A4" w:rsidRDefault="005064A4" w:rsidP="005064A4">
      <w:pPr>
        <w:pStyle w:val="a9"/>
        <w:jc w:val="left"/>
        <w:rPr>
          <w:noProof/>
          <w:kern w:val="0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Felipe L. GewersGustavo R. Ferreira,2 Henrique F. de Arruda,3 Filipi N. Silva,1, 4 Cesar H. Comin,5 Diego R. Amancio,3, 4 and Luciano da F. Costa11. (2018). Principal Component Analysis: A Natural Approach to Data Exploration .</w:t>
      </w:r>
    </w:p>
    <w:p w14:paraId="58DBBA73" w14:textId="17635318" w:rsidR="005064A4" w:rsidRDefault="005064A4" w:rsidP="005064A4">
      <w:pPr>
        <w:pStyle w:val="a9"/>
        <w:jc w:val="left"/>
        <w:rPr>
          <w:rFonts w:hint="eastAsia"/>
        </w:rPr>
      </w:pP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420EA" w14:textId="77777777" w:rsidR="008D09AB" w:rsidRDefault="008D09AB" w:rsidP="005064A4">
      <w:pPr>
        <w:spacing w:after="0" w:line="240" w:lineRule="auto"/>
      </w:pPr>
      <w:r>
        <w:separator/>
      </w:r>
    </w:p>
  </w:footnote>
  <w:footnote w:type="continuationSeparator" w:id="0">
    <w:p w14:paraId="440B47C4" w14:textId="77777777" w:rsidR="008D09AB" w:rsidRDefault="008D09AB" w:rsidP="0050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7843"/>
    <w:multiLevelType w:val="hybridMultilevel"/>
    <w:tmpl w:val="5D225ECC"/>
    <w:lvl w:ilvl="0" w:tplc="652CAE7C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" w15:restartNumberingAfterBreak="0">
    <w:nsid w:val="4AD22304"/>
    <w:multiLevelType w:val="hybridMultilevel"/>
    <w:tmpl w:val="CE6A74E6"/>
    <w:lvl w:ilvl="0" w:tplc="F4D43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48654B"/>
    <w:multiLevelType w:val="hybridMultilevel"/>
    <w:tmpl w:val="1A406282"/>
    <w:lvl w:ilvl="0" w:tplc="97B6B33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9B"/>
    <w:rsid w:val="000F5555"/>
    <w:rsid w:val="0030133C"/>
    <w:rsid w:val="005064A4"/>
    <w:rsid w:val="006170DD"/>
    <w:rsid w:val="008B15C4"/>
    <w:rsid w:val="008D09AB"/>
    <w:rsid w:val="0097649B"/>
    <w:rsid w:val="00CC4BE2"/>
    <w:rsid w:val="00E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797"/>
  <w15:chartTrackingRefBased/>
  <w15:docId w15:val="{AE0A0A2B-B6FB-42CC-991D-B9A27001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0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06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064A4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064A4"/>
  </w:style>
  <w:style w:type="character" w:styleId="a5">
    <w:name w:val="endnote reference"/>
    <w:basedOn w:val="a0"/>
    <w:uiPriority w:val="99"/>
    <w:semiHidden/>
    <w:unhideWhenUsed/>
    <w:rsid w:val="005064A4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5064A4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064A4"/>
  </w:style>
  <w:style w:type="character" w:styleId="a7">
    <w:name w:val="footnote reference"/>
    <w:basedOn w:val="a0"/>
    <w:uiPriority w:val="99"/>
    <w:semiHidden/>
    <w:unhideWhenUsed/>
    <w:rsid w:val="005064A4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5064A4"/>
  </w:style>
  <w:style w:type="paragraph" w:styleId="a9">
    <w:name w:val="Quote"/>
    <w:basedOn w:val="a"/>
    <w:next w:val="a"/>
    <w:link w:val="Char1"/>
    <w:uiPriority w:val="29"/>
    <w:qFormat/>
    <w:rsid w:val="005064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064A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Fel18</b:Tag>
    <b:SourceType>ConferenceProceedings</b:SourceType>
    <b:Guid>{0ED46A38-F943-4514-AF30-5620C1E7152D}</b:Guid>
    <b:Title>Principal Component Analysis: A Natural Approach to Data Exploration </b:Title>
    <b:Year>2018</b:Year>
    <b:Author>
      <b:Author>
        <b:NameList>
          <b:Person>
            <b:Last>Felipe L. Gewers</b:Last>
            <b:First>1</b:First>
            <b:Middle>Gustavo R. Ferreira,2 Henrique F. de Arruda,3 Filipi N. Silva,1, 4 Cesar H. Comin,5 Diego R. Amancio,3, 4 and Luciano da F. Costa1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978A98-C6AD-4FFA-BF73-5A746DBA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3</cp:revision>
  <dcterms:created xsi:type="dcterms:W3CDTF">2020-11-08T04:10:00Z</dcterms:created>
  <dcterms:modified xsi:type="dcterms:W3CDTF">2020-11-08T09:28:00Z</dcterms:modified>
</cp:coreProperties>
</file>