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87E33E" w14:textId="18F4EF22" w:rsidR="006C746C" w:rsidRDefault="00816B4B" w:rsidP="00816B4B">
      <w:pPr>
        <w:rPr>
          <w:rFonts w:ascii="宋体" w:eastAsia="宋体" w:hAnsi="宋体" w:hint="eastAsia"/>
          <w:sz w:val="44"/>
          <w:szCs w:val="44"/>
        </w:rPr>
      </w:pPr>
      <w:r>
        <w:rPr>
          <w:rFonts w:ascii="宋体" w:eastAsia="宋体" w:hAnsi="宋体" w:hint="eastAsia"/>
          <w:sz w:val="44"/>
          <w:szCs w:val="44"/>
        </w:rPr>
        <w:t xml:space="preserve">                   </w:t>
      </w:r>
    </w:p>
    <w:p w14:paraId="50031BC8" w14:textId="77777777" w:rsidR="006C746C" w:rsidRDefault="006C746C">
      <w:pPr>
        <w:jc w:val="center"/>
        <w:rPr>
          <w:rFonts w:ascii="宋体" w:eastAsia="宋体" w:hAnsi="宋体"/>
          <w:sz w:val="44"/>
          <w:szCs w:val="44"/>
        </w:rPr>
      </w:pPr>
    </w:p>
    <w:p w14:paraId="1713F87E" w14:textId="77777777" w:rsidR="006C746C" w:rsidRDefault="006C746C">
      <w:pPr>
        <w:jc w:val="center"/>
        <w:rPr>
          <w:rFonts w:ascii="宋体" w:eastAsia="宋体" w:hAnsi="宋体"/>
          <w:sz w:val="44"/>
          <w:szCs w:val="44"/>
        </w:rPr>
      </w:pPr>
    </w:p>
    <w:p w14:paraId="0CA98873" w14:textId="77777777" w:rsidR="006C746C" w:rsidRDefault="006C746C">
      <w:pPr>
        <w:jc w:val="center"/>
        <w:rPr>
          <w:rFonts w:ascii="宋体" w:eastAsia="宋体" w:hAnsi="宋体"/>
          <w:sz w:val="44"/>
          <w:szCs w:val="44"/>
        </w:rPr>
      </w:pPr>
    </w:p>
    <w:p w14:paraId="77F735AA" w14:textId="77777777" w:rsidR="006C746C" w:rsidRDefault="006C746C">
      <w:pPr>
        <w:jc w:val="center"/>
        <w:rPr>
          <w:rFonts w:ascii="宋体" w:eastAsia="宋体" w:hAnsi="宋体"/>
          <w:sz w:val="44"/>
          <w:szCs w:val="44"/>
        </w:rPr>
      </w:pPr>
    </w:p>
    <w:p w14:paraId="69252619" w14:textId="77777777" w:rsidR="006C746C" w:rsidRDefault="006C746C">
      <w:pPr>
        <w:jc w:val="center"/>
        <w:rPr>
          <w:rFonts w:ascii="宋体" w:eastAsia="宋体" w:hAnsi="宋体"/>
          <w:sz w:val="44"/>
          <w:szCs w:val="44"/>
        </w:rPr>
      </w:pPr>
    </w:p>
    <w:p w14:paraId="467B9179" w14:textId="5133892A" w:rsidR="006C746C" w:rsidRPr="006C746C" w:rsidRDefault="006C746C">
      <w:pPr>
        <w:jc w:val="center"/>
        <w:rPr>
          <w:rFonts w:ascii="宋体" w:eastAsia="宋体" w:hAnsi="宋体"/>
          <w:b/>
          <w:bCs/>
          <w:sz w:val="44"/>
          <w:szCs w:val="44"/>
        </w:rPr>
      </w:pPr>
      <w:r w:rsidRPr="006C746C">
        <w:rPr>
          <w:rFonts w:ascii="宋体" w:eastAsia="宋体" w:hAnsi="宋体" w:hint="eastAsia"/>
          <w:b/>
          <w:bCs/>
          <w:sz w:val="44"/>
          <w:szCs w:val="44"/>
        </w:rPr>
        <w:t>程序设计基础问题求解小组作业</w:t>
      </w:r>
    </w:p>
    <w:p w14:paraId="521F3828" w14:textId="15FF56C8" w:rsidR="006C746C" w:rsidRDefault="006C746C">
      <w:pPr>
        <w:jc w:val="center"/>
        <w:rPr>
          <w:rFonts w:ascii="宋体" w:eastAsia="宋体" w:hAnsi="宋体"/>
          <w:b/>
          <w:bCs/>
          <w:sz w:val="32"/>
          <w:szCs w:val="32"/>
        </w:rPr>
      </w:pPr>
      <w:r w:rsidRPr="006C746C">
        <w:rPr>
          <w:rFonts w:ascii="宋体" w:eastAsia="宋体" w:hAnsi="宋体" w:hint="eastAsia"/>
          <w:b/>
          <w:bCs/>
          <w:sz w:val="32"/>
          <w:szCs w:val="32"/>
        </w:rPr>
        <w:t>0920班</w:t>
      </w:r>
    </w:p>
    <w:p w14:paraId="15B71F21" w14:textId="3FF2382B" w:rsidR="00816B4B" w:rsidRPr="006C746C" w:rsidRDefault="00816B4B">
      <w:pPr>
        <w:jc w:val="center"/>
        <w:rPr>
          <w:rFonts w:ascii="宋体" w:eastAsia="宋体" w:hAnsi="宋体" w:hint="eastAsia"/>
          <w:b/>
          <w:bCs/>
          <w:sz w:val="32"/>
          <w:szCs w:val="32"/>
        </w:rPr>
      </w:pPr>
      <w:r>
        <w:rPr>
          <w:rFonts w:ascii="宋体" w:eastAsia="宋体" w:hAnsi="宋体" w:hint="eastAsia"/>
          <w:b/>
          <w:bCs/>
          <w:sz w:val="32"/>
          <w:szCs w:val="32"/>
        </w:rPr>
        <w:t>学院：物理科学学院</w:t>
      </w:r>
    </w:p>
    <w:p w14:paraId="1CCECE4E" w14:textId="0F947939" w:rsidR="00816B4B" w:rsidRDefault="00816B4B">
      <w:pPr>
        <w:jc w:val="center"/>
        <w:rPr>
          <w:rFonts w:ascii="宋体" w:eastAsia="宋体" w:hAnsi="宋体"/>
          <w:b/>
          <w:bCs/>
          <w:sz w:val="32"/>
          <w:szCs w:val="32"/>
        </w:rPr>
      </w:pPr>
      <w:r>
        <w:rPr>
          <w:rFonts w:ascii="宋体" w:eastAsia="宋体" w:hAnsi="宋体" w:hint="eastAsia"/>
          <w:b/>
          <w:bCs/>
          <w:sz w:val="32"/>
          <w:szCs w:val="32"/>
        </w:rPr>
        <w:t>组号：</w:t>
      </w:r>
      <w:r w:rsidR="006C746C" w:rsidRPr="006C746C">
        <w:rPr>
          <w:rFonts w:ascii="宋体" w:eastAsia="宋体" w:hAnsi="宋体" w:hint="eastAsia"/>
          <w:b/>
          <w:bCs/>
          <w:sz w:val="32"/>
          <w:szCs w:val="32"/>
        </w:rPr>
        <w:t>12组</w:t>
      </w:r>
    </w:p>
    <w:p w14:paraId="518ACAA4" w14:textId="7BA7A6FB" w:rsidR="006C746C" w:rsidRPr="00816B4B" w:rsidRDefault="00816B4B">
      <w:pPr>
        <w:jc w:val="center"/>
        <w:rPr>
          <w:rFonts w:ascii="宋体" w:eastAsia="宋体" w:hAnsi="宋体" w:hint="eastAsia"/>
          <w:b/>
          <w:bCs/>
          <w:sz w:val="32"/>
          <w:szCs w:val="32"/>
        </w:rPr>
      </w:pPr>
      <w:r w:rsidRPr="00816B4B">
        <w:rPr>
          <w:rFonts w:ascii="宋体" w:eastAsia="宋体" w:hAnsi="宋体" w:hint="eastAsia"/>
          <w:b/>
          <w:bCs/>
          <w:sz w:val="32"/>
          <w:szCs w:val="32"/>
        </w:rPr>
        <w:t>2024年12月</w:t>
      </w:r>
    </w:p>
    <w:p w14:paraId="4F8F6278" w14:textId="77777777" w:rsidR="006C746C" w:rsidRDefault="006C746C">
      <w:pPr>
        <w:jc w:val="center"/>
        <w:rPr>
          <w:rFonts w:ascii="黑体" w:eastAsia="黑体" w:hAnsi="黑体"/>
          <w:sz w:val="32"/>
          <w:szCs w:val="32"/>
        </w:rPr>
      </w:pPr>
    </w:p>
    <w:p w14:paraId="7B52762E" w14:textId="77777777" w:rsidR="006C746C" w:rsidRDefault="006C746C">
      <w:pPr>
        <w:jc w:val="center"/>
        <w:rPr>
          <w:rFonts w:ascii="黑体" w:eastAsia="黑体" w:hAnsi="黑体"/>
          <w:sz w:val="32"/>
          <w:szCs w:val="32"/>
        </w:rPr>
      </w:pPr>
    </w:p>
    <w:p w14:paraId="2440DB34" w14:textId="77777777" w:rsidR="006C746C" w:rsidRDefault="006C746C">
      <w:pPr>
        <w:jc w:val="center"/>
        <w:rPr>
          <w:rFonts w:ascii="黑体" w:eastAsia="黑体" w:hAnsi="黑体"/>
          <w:sz w:val="32"/>
          <w:szCs w:val="32"/>
        </w:rPr>
      </w:pPr>
    </w:p>
    <w:p w14:paraId="3EEC067F" w14:textId="77777777" w:rsidR="006C746C" w:rsidRDefault="006C746C">
      <w:pPr>
        <w:jc w:val="center"/>
        <w:rPr>
          <w:rFonts w:ascii="黑体" w:eastAsia="黑体" w:hAnsi="黑体"/>
          <w:sz w:val="32"/>
          <w:szCs w:val="32"/>
        </w:rPr>
      </w:pPr>
    </w:p>
    <w:p w14:paraId="504839E2" w14:textId="77777777" w:rsidR="006C746C" w:rsidRDefault="006C746C">
      <w:pPr>
        <w:jc w:val="center"/>
        <w:rPr>
          <w:rFonts w:ascii="黑体" w:eastAsia="黑体" w:hAnsi="黑体"/>
          <w:sz w:val="32"/>
          <w:szCs w:val="32"/>
        </w:rPr>
      </w:pPr>
    </w:p>
    <w:p w14:paraId="1A3DE251" w14:textId="77777777" w:rsidR="006C746C" w:rsidRDefault="006C746C" w:rsidP="00816B4B">
      <w:pPr>
        <w:rPr>
          <w:rFonts w:ascii="黑体" w:eastAsia="黑体" w:hAnsi="黑体" w:hint="eastAsia"/>
          <w:sz w:val="32"/>
          <w:szCs w:val="32"/>
        </w:rPr>
      </w:pPr>
    </w:p>
    <w:p w14:paraId="7B3CD0DC" w14:textId="531FED9B" w:rsidR="00DC7F38" w:rsidRDefault="00000000">
      <w:pPr>
        <w:jc w:val="center"/>
        <w:rPr>
          <w:rFonts w:ascii="宋体" w:eastAsia="宋体" w:hAnsi="宋体"/>
          <w:sz w:val="44"/>
          <w:szCs w:val="44"/>
        </w:rPr>
      </w:pPr>
      <w:r w:rsidRPr="00816B4B">
        <w:rPr>
          <w:rFonts w:ascii="宋体" w:eastAsia="宋体" w:hAnsi="宋体"/>
          <w:sz w:val="44"/>
          <w:szCs w:val="44"/>
        </w:rPr>
        <w:lastRenderedPageBreak/>
        <w:t>唐朝古诗地域文化与现代旅游业的互文</w:t>
      </w:r>
    </w:p>
    <w:p w14:paraId="301FE438" w14:textId="09E7608B" w:rsidR="009F1DCA" w:rsidRPr="009F1DCA" w:rsidRDefault="009F1DCA" w:rsidP="009F1DCA">
      <w:pPr>
        <w:jc w:val="center"/>
        <w:rPr>
          <w:rFonts w:ascii="Times New Roman" w:eastAsia="楷体" w:hAnsi="Times New Roman" w:cs="Times New Roman" w:hint="eastAsia"/>
          <w:sz w:val="44"/>
          <w:szCs w:val="44"/>
        </w:rPr>
      </w:pPr>
      <w:r w:rsidRPr="009F1DCA">
        <w:rPr>
          <w:rFonts w:ascii="Times New Roman" w:eastAsia="楷体" w:hAnsi="Times New Roman" w:cs="Times New Roman"/>
          <w:sz w:val="44"/>
          <w:szCs w:val="44"/>
        </w:rPr>
        <w:t>The Intertextuality between the Regional Culture in Tang Dynasty Ancient Poetry and Modern Tourism</w:t>
      </w:r>
    </w:p>
    <w:p w14:paraId="67257996" w14:textId="77777777" w:rsidR="00DC7F38" w:rsidRPr="00816B4B" w:rsidRDefault="00000000" w:rsidP="00816B4B">
      <w:pPr>
        <w:jc w:val="center"/>
        <w:rPr>
          <w:rFonts w:ascii="宋体" w:eastAsia="宋体" w:hAnsi="宋体" w:hint="eastAsia"/>
          <w:sz w:val="24"/>
        </w:rPr>
      </w:pPr>
      <w:bookmarkStart w:id="0" w:name="_Hlk185260935"/>
      <w:r w:rsidRPr="00816B4B">
        <w:rPr>
          <w:rFonts w:ascii="宋体" w:eastAsia="宋体" w:hAnsi="宋体" w:hint="eastAsia"/>
          <w:sz w:val="24"/>
        </w:rPr>
        <w:t>12组（组长：朴菁菁，组员：孙语窈、朱景怡、李婉偲、吴诗滢）</w:t>
      </w:r>
    </w:p>
    <w:bookmarkEnd w:id="0"/>
    <w:p w14:paraId="038BD7B3" w14:textId="77777777" w:rsidR="00816B4B" w:rsidRDefault="00000000" w:rsidP="00816B4B">
      <w:pPr>
        <w:jc w:val="center"/>
        <w:rPr>
          <w:rFonts w:ascii="宋体" w:eastAsia="宋体" w:hAnsi="宋体"/>
          <w:sz w:val="24"/>
        </w:rPr>
      </w:pPr>
      <w:r w:rsidRPr="00816B4B">
        <w:rPr>
          <w:rFonts w:ascii="宋体" w:eastAsia="宋体" w:hAnsi="宋体" w:hint="eastAsia"/>
          <w:sz w:val="24"/>
        </w:rPr>
        <w:t>物理科学学院 理科试验班（物理与光电信息技术工程）</w:t>
      </w:r>
    </w:p>
    <w:p w14:paraId="23B65E77" w14:textId="63606191" w:rsidR="00DC7F38" w:rsidRDefault="00000000" w:rsidP="00816B4B">
      <w:pPr>
        <w:jc w:val="center"/>
        <w:rPr>
          <w:rFonts w:ascii="宋体" w:eastAsia="宋体" w:hAnsi="宋体"/>
          <w:sz w:val="24"/>
        </w:rPr>
      </w:pPr>
      <w:r w:rsidRPr="00816B4B">
        <w:rPr>
          <w:rFonts w:ascii="宋体" w:eastAsia="宋体" w:hAnsi="宋体" w:hint="eastAsia"/>
          <w:sz w:val="24"/>
        </w:rPr>
        <w:t>程序设计0920班</w:t>
      </w:r>
    </w:p>
    <w:p w14:paraId="4776318F" w14:textId="46BB7458" w:rsidR="00816B4B" w:rsidRPr="00816B4B" w:rsidRDefault="00816B4B" w:rsidP="00816B4B">
      <w:pPr>
        <w:jc w:val="center"/>
        <w:rPr>
          <w:rFonts w:ascii="宋体" w:eastAsia="宋体" w:hAnsi="宋体" w:hint="eastAsia"/>
          <w:sz w:val="28"/>
          <w:szCs w:val="28"/>
        </w:rPr>
      </w:pPr>
      <w:r w:rsidRPr="00816B4B">
        <w:rPr>
          <w:rFonts w:ascii="宋体" w:eastAsia="宋体" w:hAnsi="宋体" w:hint="eastAsia"/>
          <w:sz w:val="28"/>
          <w:szCs w:val="28"/>
        </w:rPr>
        <w:t>2024年12月</w:t>
      </w:r>
    </w:p>
    <w:p w14:paraId="510573BA" w14:textId="241D1383" w:rsidR="009F1DCA" w:rsidRDefault="00000000" w:rsidP="009F1DCA">
      <w:pPr>
        <w:spacing w:before="400" w:after="0" w:line="240" w:lineRule="auto"/>
        <w:jc w:val="center"/>
        <w:rPr>
          <w:rFonts w:ascii="黑体" w:eastAsia="黑体" w:hAnsi="黑体"/>
          <w:b/>
          <w:bCs/>
          <w:sz w:val="36"/>
          <w:szCs w:val="36"/>
        </w:rPr>
      </w:pPr>
      <w:r w:rsidRPr="00816B4B">
        <w:rPr>
          <w:rFonts w:ascii="黑体" w:eastAsia="黑体" w:hAnsi="黑体" w:hint="eastAsia"/>
          <w:b/>
          <w:bCs/>
          <w:sz w:val="36"/>
          <w:szCs w:val="36"/>
        </w:rPr>
        <w:t>摘要</w:t>
      </w:r>
    </w:p>
    <w:p w14:paraId="2652AF15" w14:textId="787C3B8C" w:rsidR="00DC7F38" w:rsidRPr="009F1DCA" w:rsidRDefault="00000000" w:rsidP="009F1DCA">
      <w:pPr>
        <w:spacing w:after="0" w:line="400" w:lineRule="exact"/>
        <w:jc w:val="both"/>
        <w:rPr>
          <w:rFonts w:ascii="黑体" w:eastAsia="黑体" w:hAnsi="黑体" w:hint="eastAsia"/>
          <w:b/>
          <w:bCs/>
          <w:sz w:val="36"/>
          <w:szCs w:val="36"/>
        </w:rPr>
      </w:pPr>
      <w:r w:rsidRPr="00816B4B">
        <w:rPr>
          <w:rFonts w:ascii="宋体" w:eastAsia="宋体" w:hAnsi="宋体" w:hint="eastAsia"/>
          <w:sz w:val="24"/>
        </w:rPr>
        <w:t>本研究旨在探讨全唐诗地名频率与现代旅游数据的关联。运用 AI、Python 及 KMP 算法处理分析相关数据，得出唐诗对旅游有文化影响但非决定因素，历史变迁影响旅游偏好，部分传统省市旅游需创新，科技推动旅游发展等结论。研究为相关领域提供新视角与参考。</w:t>
      </w:r>
    </w:p>
    <w:p w14:paraId="4D1386C7" w14:textId="77777777" w:rsidR="00DC7F38" w:rsidRPr="00816B4B" w:rsidRDefault="00000000" w:rsidP="009F1DCA">
      <w:pPr>
        <w:spacing w:after="0" w:line="400" w:lineRule="exact"/>
        <w:jc w:val="both"/>
        <w:rPr>
          <w:rFonts w:ascii="宋体" w:eastAsia="宋体" w:hAnsi="宋体" w:hint="eastAsia"/>
          <w:sz w:val="24"/>
        </w:rPr>
      </w:pPr>
      <w:r w:rsidRPr="00816B4B">
        <w:rPr>
          <w:rFonts w:ascii="宋体" w:eastAsia="宋体" w:hAnsi="宋体" w:hint="eastAsia"/>
          <w:b/>
          <w:bCs/>
          <w:sz w:val="24"/>
        </w:rPr>
        <w:t>关键词：</w:t>
      </w:r>
      <w:r w:rsidRPr="00816B4B">
        <w:rPr>
          <w:rFonts w:ascii="宋体" w:eastAsia="宋体" w:hAnsi="宋体"/>
          <w:sz w:val="24"/>
        </w:rPr>
        <w:t>全唐诗；地名；现代旅游；KMP 算法；文旅融合</w:t>
      </w:r>
    </w:p>
    <w:p w14:paraId="3D4BFAF0" w14:textId="0A825372" w:rsidR="009F1DCA" w:rsidRPr="009F1DCA" w:rsidRDefault="00000000" w:rsidP="009F1DCA">
      <w:pPr>
        <w:spacing w:before="480" w:after="360" w:line="240" w:lineRule="auto"/>
        <w:jc w:val="center"/>
        <w:rPr>
          <w:rFonts w:ascii="Arial" w:eastAsia="楷体" w:hAnsi="Arial" w:cs="Arial"/>
          <w:sz w:val="36"/>
          <w:szCs w:val="36"/>
        </w:rPr>
      </w:pPr>
      <w:r w:rsidRPr="009F1DCA">
        <w:rPr>
          <w:rFonts w:ascii="Arial" w:eastAsia="楷体" w:hAnsi="Arial" w:cs="Arial"/>
          <w:b/>
          <w:bCs/>
          <w:sz w:val="36"/>
          <w:szCs w:val="36"/>
        </w:rPr>
        <w:t>Abstract</w:t>
      </w:r>
    </w:p>
    <w:p w14:paraId="7863F84F" w14:textId="35CAB9F0" w:rsidR="00DC7F38" w:rsidRDefault="00000000" w:rsidP="009F1DCA">
      <w:pPr>
        <w:spacing w:after="0" w:line="400" w:lineRule="exact"/>
        <w:jc w:val="both"/>
        <w:rPr>
          <w:rFonts w:ascii="Times New Roman" w:eastAsia="楷体" w:hAnsi="Times New Roman" w:cs="Times New Roman"/>
          <w:sz w:val="24"/>
        </w:rPr>
      </w:pPr>
      <w:r>
        <w:rPr>
          <w:rFonts w:ascii="Times New Roman" w:eastAsia="楷体" w:hAnsi="Times New Roman" w:cs="Times New Roman"/>
          <w:sz w:val="24"/>
        </w:rPr>
        <w:t xml:space="preserve">This study aims to explore the relationship between the frequency of place names in the Complete Tang Poems and modern tourism data. By using AI, Python and the KMP algorithm to process and analyze relevant data, it is concluded that Tang poetry has a cultural influence on tourism but is not a decisive factor, historical changes affect tourism preferences, some traditional provincial cities need innovation in tourism, and technology promotes tourism development. The study provides a new perspective and reference for related fields. </w:t>
      </w:r>
    </w:p>
    <w:p w14:paraId="3DFEA829" w14:textId="5E1AA042" w:rsidR="006C746C" w:rsidRDefault="00000000" w:rsidP="009F1DCA">
      <w:pPr>
        <w:spacing w:after="0" w:line="400" w:lineRule="exact"/>
        <w:jc w:val="both"/>
        <w:rPr>
          <w:rFonts w:ascii="Times New Roman" w:eastAsia="楷体" w:hAnsi="Times New Roman" w:cs="Times New Roman"/>
          <w:sz w:val="24"/>
        </w:rPr>
      </w:pPr>
      <w:r w:rsidRPr="009F1DCA">
        <w:rPr>
          <w:rFonts w:ascii="Times New Roman" w:eastAsia="楷体" w:hAnsi="Times New Roman" w:cs="Times New Roman"/>
          <w:b/>
          <w:bCs/>
          <w:sz w:val="24"/>
        </w:rPr>
        <w:t>Key words:</w:t>
      </w:r>
      <w:r w:rsidRPr="009F1DCA">
        <w:rPr>
          <w:rFonts w:ascii="Times New Roman" w:eastAsia="楷体" w:hAnsi="Times New Roman" w:cs="Times New Roman"/>
          <w:sz w:val="24"/>
        </w:rPr>
        <w:t xml:space="preserve"> </w:t>
      </w:r>
      <w:r>
        <w:rPr>
          <w:rFonts w:ascii="Times New Roman" w:eastAsia="楷体" w:hAnsi="Times New Roman" w:cs="Times New Roman"/>
          <w:sz w:val="24"/>
        </w:rPr>
        <w:t>Complete Tang Poems; Place Names; Modern Tourism; KMP Algorithm; Cultural and Tourism Integration</w:t>
      </w:r>
    </w:p>
    <w:p w14:paraId="267C43AC" w14:textId="77777777" w:rsidR="009F1DCA" w:rsidRDefault="009F1DCA" w:rsidP="009F1DCA">
      <w:pPr>
        <w:spacing w:after="0" w:line="400" w:lineRule="exact"/>
        <w:jc w:val="both"/>
        <w:rPr>
          <w:rFonts w:ascii="Times New Roman" w:eastAsia="楷体" w:hAnsi="Times New Roman" w:cs="Times New Roman" w:hint="eastAsia"/>
          <w:sz w:val="24"/>
        </w:rPr>
      </w:pPr>
    </w:p>
    <w:p w14:paraId="212633A9" w14:textId="5198A266" w:rsidR="009F1DCA" w:rsidRPr="009F1DCA" w:rsidRDefault="009F1DCA" w:rsidP="009F1DCA">
      <w:pPr>
        <w:spacing w:before="480" w:after="360" w:line="240" w:lineRule="auto"/>
        <w:jc w:val="center"/>
        <w:rPr>
          <w:rFonts w:ascii="黑体" w:eastAsia="黑体" w:hAnsi="黑体" w:cs="Times New Roman"/>
          <w:b/>
          <w:bCs/>
          <w:sz w:val="32"/>
          <w:szCs w:val="32"/>
        </w:rPr>
      </w:pPr>
      <w:r w:rsidRPr="009F1DCA">
        <w:rPr>
          <w:rFonts w:ascii="黑体" w:eastAsia="黑体" w:hAnsi="黑体" w:cs="Times New Roman" w:hint="eastAsia"/>
          <w:b/>
          <w:bCs/>
          <w:sz w:val="32"/>
          <w:szCs w:val="32"/>
        </w:rPr>
        <w:lastRenderedPageBreak/>
        <w:t>目录</w:t>
      </w:r>
    </w:p>
    <w:p w14:paraId="4317EA01" w14:textId="2BB6993B" w:rsidR="009F1DCA" w:rsidRPr="009F1DCA" w:rsidRDefault="009F1DCA" w:rsidP="009F1DCA">
      <w:pPr>
        <w:spacing w:before="120" w:after="0" w:line="240" w:lineRule="auto"/>
        <w:jc w:val="both"/>
        <w:rPr>
          <w:rFonts w:ascii="宋体" w:eastAsia="宋体" w:hAnsi="宋体" w:cs="Times New Roman" w:hint="eastAsia"/>
          <w:sz w:val="28"/>
          <w:szCs w:val="28"/>
        </w:rPr>
      </w:pPr>
      <w:r w:rsidRPr="009F1DCA">
        <w:rPr>
          <w:rFonts w:ascii="宋体" w:eastAsia="宋体" w:hAnsi="宋体" w:cs="Times New Roman" w:hint="eastAsia"/>
          <w:sz w:val="28"/>
          <w:szCs w:val="28"/>
        </w:rPr>
        <w:t>第一章 组内分工</w:t>
      </w:r>
      <w:r>
        <w:rPr>
          <w:rFonts w:ascii="宋体" w:eastAsia="宋体" w:hAnsi="宋体" w:cs="Times New Roman" w:hint="eastAsia"/>
          <w:sz w:val="28"/>
          <w:szCs w:val="28"/>
        </w:rPr>
        <w:t xml:space="preserve"> . . . . . . . . . . . . . . . . . . . . . . . .</w:t>
      </w:r>
      <w:r w:rsidR="003475AB">
        <w:rPr>
          <w:rFonts w:ascii="宋体" w:eastAsia="宋体" w:hAnsi="宋体" w:cs="Times New Roman" w:hint="eastAsia"/>
          <w:sz w:val="28"/>
          <w:szCs w:val="28"/>
        </w:rPr>
        <w:t>5</w:t>
      </w:r>
    </w:p>
    <w:p w14:paraId="24C60A8D" w14:textId="7C16F264" w:rsidR="009F1DCA" w:rsidRPr="009F1DCA" w:rsidRDefault="009F1DCA" w:rsidP="009F1DCA">
      <w:pPr>
        <w:spacing w:before="120" w:after="0" w:line="240" w:lineRule="auto"/>
        <w:jc w:val="both"/>
        <w:rPr>
          <w:rFonts w:ascii="宋体" w:eastAsia="宋体" w:hAnsi="宋体" w:cs="Times New Roman" w:hint="eastAsia"/>
          <w:sz w:val="28"/>
          <w:szCs w:val="28"/>
        </w:rPr>
      </w:pPr>
      <w:r w:rsidRPr="009F1DCA">
        <w:rPr>
          <w:rFonts w:ascii="宋体" w:eastAsia="宋体" w:hAnsi="宋体" w:cs="Times New Roman" w:hint="eastAsia"/>
          <w:sz w:val="28"/>
          <w:szCs w:val="28"/>
        </w:rPr>
        <w:t>第</w:t>
      </w:r>
      <w:r w:rsidR="00E6467A">
        <w:rPr>
          <w:rFonts w:ascii="宋体" w:eastAsia="宋体" w:hAnsi="宋体" w:cs="Times New Roman" w:hint="eastAsia"/>
          <w:sz w:val="28"/>
          <w:szCs w:val="28"/>
        </w:rPr>
        <w:t>二</w:t>
      </w:r>
      <w:r w:rsidRPr="009F1DCA">
        <w:rPr>
          <w:rFonts w:ascii="宋体" w:eastAsia="宋体" w:hAnsi="宋体" w:cs="Times New Roman" w:hint="eastAsia"/>
          <w:sz w:val="28"/>
          <w:szCs w:val="28"/>
        </w:rPr>
        <w:t xml:space="preserve">章 </w:t>
      </w:r>
      <w:r w:rsidR="00AE597D">
        <w:rPr>
          <w:rFonts w:ascii="宋体" w:eastAsia="宋体" w:hAnsi="宋体" w:cs="Times New Roman" w:hint="eastAsia"/>
          <w:sz w:val="28"/>
          <w:szCs w:val="28"/>
        </w:rPr>
        <w:t>绪论 . .</w:t>
      </w:r>
      <w:r>
        <w:rPr>
          <w:rFonts w:ascii="宋体" w:eastAsia="宋体" w:hAnsi="宋体" w:cs="Times New Roman" w:hint="eastAsia"/>
          <w:sz w:val="28"/>
          <w:szCs w:val="28"/>
        </w:rPr>
        <w:t xml:space="preserve"> . . . . . . . . . . . . . . . . . . . . . . . .</w:t>
      </w:r>
      <w:r w:rsidR="003475AB">
        <w:rPr>
          <w:rFonts w:ascii="宋体" w:eastAsia="宋体" w:hAnsi="宋体" w:cs="Times New Roman" w:hint="eastAsia"/>
          <w:sz w:val="28"/>
          <w:szCs w:val="28"/>
        </w:rPr>
        <w:t>5</w:t>
      </w:r>
    </w:p>
    <w:p w14:paraId="52B051F3" w14:textId="235335A5" w:rsidR="009F1DCA" w:rsidRPr="009F1DCA" w:rsidRDefault="009F1DCA" w:rsidP="009F1DCA">
      <w:pPr>
        <w:spacing w:before="120" w:after="0" w:line="240" w:lineRule="auto"/>
        <w:jc w:val="both"/>
        <w:rPr>
          <w:rFonts w:ascii="宋体" w:eastAsia="宋体" w:hAnsi="宋体" w:cs="Times New Roman" w:hint="eastAsia"/>
          <w:sz w:val="28"/>
          <w:szCs w:val="28"/>
        </w:rPr>
      </w:pPr>
      <w:r w:rsidRPr="009F1DCA">
        <w:rPr>
          <w:rFonts w:ascii="宋体" w:eastAsia="宋体" w:hAnsi="宋体" w:cs="Times New Roman" w:hint="eastAsia"/>
          <w:sz w:val="28"/>
          <w:szCs w:val="28"/>
        </w:rPr>
        <w:t>第</w:t>
      </w:r>
      <w:r w:rsidR="00AE597D">
        <w:rPr>
          <w:rFonts w:ascii="宋体" w:eastAsia="宋体" w:hAnsi="宋体" w:cs="Times New Roman" w:hint="eastAsia"/>
          <w:sz w:val="28"/>
          <w:szCs w:val="28"/>
        </w:rPr>
        <w:t>三</w:t>
      </w:r>
      <w:r w:rsidRPr="009F1DCA">
        <w:rPr>
          <w:rFonts w:ascii="宋体" w:eastAsia="宋体" w:hAnsi="宋体" w:cs="Times New Roman" w:hint="eastAsia"/>
          <w:sz w:val="28"/>
          <w:szCs w:val="28"/>
        </w:rPr>
        <w:t xml:space="preserve">章 </w:t>
      </w:r>
      <w:r w:rsidR="00AE597D" w:rsidRPr="00AE597D">
        <w:rPr>
          <w:rFonts w:ascii="宋体" w:eastAsia="宋体" w:hAnsi="宋体" w:cs="Times New Roman" w:hint="eastAsia"/>
          <w:sz w:val="28"/>
          <w:szCs w:val="28"/>
        </w:rPr>
        <w:t>提出问题及其意义</w:t>
      </w:r>
      <w:r>
        <w:rPr>
          <w:rFonts w:ascii="宋体" w:eastAsia="宋体" w:hAnsi="宋体" w:cs="Times New Roman" w:hint="eastAsia"/>
          <w:sz w:val="28"/>
          <w:szCs w:val="28"/>
        </w:rPr>
        <w:t xml:space="preserve"> . . . . . . . . . . . . . . . . . . . .</w:t>
      </w:r>
      <w:r w:rsidR="00775B97">
        <w:rPr>
          <w:rFonts w:ascii="宋体" w:eastAsia="宋体" w:hAnsi="宋体" w:cs="Times New Roman" w:hint="eastAsia"/>
          <w:sz w:val="28"/>
          <w:szCs w:val="28"/>
        </w:rPr>
        <w:t>6</w:t>
      </w:r>
    </w:p>
    <w:p w14:paraId="5144B204" w14:textId="408914CB" w:rsidR="009F1DCA" w:rsidRPr="009F1DCA" w:rsidRDefault="009F1DCA" w:rsidP="009F1DCA">
      <w:pPr>
        <w:spacing w:before="120" w:after="0" w:line="240" w:lineRule="auto"/>
        <w:jc w:val="both"/>
        <w:rPr>
          <w:rFonts w:ascii="宋体" w:eastAsia="宋体" w:hAnsi="宋体" w:cs="Times New Roman" w:hint="eastAsia"/>
          <w:sz w:val="28"/>
          <w:szCs w:val="28"/>
        </w:rPr>
      </w:pPr>
      <w:r w:rsidRPr="009F1DCA">
        <w:rPr>
          <w:rFonts w:ascii="宋体" w:eastAsia="宋体" w:hAnsi="宋体" w:cs="Times New Roman" w:hint="eastAsia"/>
          <w:sz w:val="28"/>
          <w:szCs w:val="28"/>
        </w:rPr>
        <w:t>第</w:t>
      </w:r>
      <w:r w:rsidR="00AE597D">
        <w:rPr>
          <w:rFonts w:ascii="宋体" w:eastAsia="宋体" w:hAnsi="宋体" w:cs="Times New Roman" w:hint="eastAsia"/>
          <w:sz w:val="28"/>
          <w:szCs w:val="28"/>
        </w:rPr>
        <w:t>四</w:t>
      </w:r>
      <w:r w:rsidRPr="009F1DCA">
        <w:rPr>
          <w:rFonts w:ascii="宋体" w:eastAsia="宋体" w:hAnsi="宋体" w:cs="Times New Roman" w:hint="eastAsia"/>
          <w:sz w:val="28"/>
          <w:szCs w:val="28"/>
        </w:rPr>
        <w:t xml:space="preserve">章 </w:t>
      </w:r>
      <w:r w:rsidR="00AE597D">
        <w:rPr>
          <w:rFonts w:ascii="宋体" w:eastAsia="宋体" w:hAnsi="宋体" w:cs="Times New Roman" w:hint="eastAsia"/>
          <w:sz w:val="28"/>
          <w:szCs w:val="28"/>
        </w:rPr>
        <w:t>寻找方法</w:t>
      </w:r>
      <w:r>
        <w:rPr>
          <w:rFonts w:ascii="宋体" w:eastAsia="宋体" w:hAnsi="宋体" w:cs="Times New Roman" w:hint="eastAsia"/>
          <w:sz w:val="28"/>
          <w:szCs w:val="28"/>
        </w:rPr>
        <w:t xml:space="preserve"> . . . . . . . . . . . . . . . . . . . . . . . .</w:t>
      </w:r>
      <w:r w:rsidR="00775B97">
        <w:rPr>
          <w:rFonts w:ascii="宋体" w:eastAsia="宋体" w:hAnsi="宋体" w:cs="Times New Roman" w:hint="eastAsia"/>
          <w:sz w:val="28"/>
          <w:szCs w:val="28"/>
        </w:rPr>
        <w:t>7</w:t>
      </w:r>
    </w:p>
    <w:p w14:paraId="536E1C04" w14:textId="338EF95F" w:rsidR="009F1DCA" w:rsidRPr="009F1DCA" w:rsidRDefault="009F1DCA" w:rsidP="009F1DCA">
      <w:pPr>
        <w:spacing w:before="120" w:after="0" w:line="240" w:lineRule="auto"/>
        <w:jc w:val="both"/>
        <w:rPr>
          <w:rFonts w:ascii="宋体" w:eastAsia="宋体" w:hAnsi="宋体" w:cs="Times New Roman" w:hint="eastAsia"/>
          <w:sz w:val="28"/>
          <w:szCs w:val="28"/>
        </w:rPr>
      </w:pPr>
      <w:r w:rsidRPr="009F1DCA">
        <w:rPr>
          <w:rFonts w:ascii="宋体" w:eastAsia="宋体" w:hAnsi="宋体" w:cs="Times New Roman" w:hint="eastAsia"/>
          <w:sz w:val="28"/>
          <w:szCs w:val="28"/>
        </w:rPr>
        <w:t>第</w:t>
      </w:r>
      <w:r w:rsidR="00AE597D">
        <w:rPr>
          <w:rFonts w:ascii="宋体" w:eastAsia="宋体" w:hAnsi="宋体" w:cs="Times New Roman" w:hint="eastAsia"/>
          <w:sz w:val="28"/>
          <w:szCs w:val="28"/>
        </w:rPr>
        <w:t>五</w:t>
      </w:r>
      <w:r w:rsidRPr="009F1DCA">
        <w:rPr>
          <w:rFonts w:ascii="宋体" w:eastAsia="宋体" w:hAnsi="宋体" w:cs="Times New Roman" w:hint="eastAsia"/>
          <w:sz w:val="28"/>
          <w:szCs w:val="28"/>
        </w:rPr>
        <w:t xml:space="preserve">章 </w:t>
      </w:r>
      <w:r w:rsidR="00AE597D">
        <w:rPr>
          <w:rFonts w:ascii="宋体" w:eastAsia="宋体" w:hAnsi="宋体" w:cs="Times New Roman" w:hint="eastAsia"/>
          <w:sz w:val="28"/>
          <w:szCs w:val="28"/>
        </w:rPr>
        <w:t>分析问题</w:t>
      </w:r>
      <w:r>
        <w:rPr>
          <w:rFonts w:ascii="宋体" w:eastAsia="宋体" w:hAnsi="宋体" w:cs="Times New Roman" w:hint="eastAsia"/>
          <w:sz w:val="28"/>
          <w:szCs w:val="28"/>
        </w:rPr>
        <w:t xml:space="preserve"> . . . . . . . . . . . . . . . . . . . . . . . .</w:t>
      </w:r>
      <w:r w:rsidR="00775B97">
        <w:rPr>
          <w:rFonts w:ascii="宋体" w:eastAsia="宋体" w:hAnsi="宋体" w:cs="Times New Roman" w:hint="eastAsia"/>
          <w:sz w:val="28"/>
          <w:szCs w:val="28"/>
        </w:rPr>
        <w:t>8</w:t>
      </w:r>
    </w:p>
    <w:p w14:paraId="4235BA1E" w14:textId="44D3C0D7" w:rsidR="009F1DCA" w:rsidRPr="009F1DCA" w:rsidRDefault="009F1DCA" w:rsidP="009F1DCA">
      <w:pPr>
        <w:spacing w:before="120" w:after="0" w:line="240" w:lineRule="auto"/>
        <w:jc w:val="both"/>
        <w:rPr>
          <w:rFonts w:ascii="宋体" w:eastAsia="宋体" w:hAnsi="宋体" w:cs="Times New Roman" w:hint="eastAsia"/>
          <w:sz w:val="28"/>
          <w:szCs w:val="28"/>
        </w:rPr>
      </w:pPr>
      <w:r w:rsidRPr="009F1DCA">
        <w:rPr>
          <w:rFonts w:ascii="宋体" w:eastAsia="宋体" w:hAnsi="宋体" w:cs="Times New Roman" w:hint="eastAsia"/>
          <w:sz w:val="28"/>
          <w:szCs w:val="28"/>
        </w:rPr>
        <w:t>第</w:t>
      </w:r>
      <w:r w:rsidR="00AE597D">
        <w:rPr>
          <w:rFonts w:ascii="宋体" w:eastAsia="宋体" w:hAnsi="宋体" w:cs="Times New Roman" w:hint="eastAsia"/>
          <w:sz w:val="28"/>
          <w:szCs w:val="28"/>
        </w:rPr>
        <w:t>六</w:t>
      </w:r>
      <w:r w:rsidRPr="009F1DCA">
        <w:rPr>
          <w:rFonts w:ascii="宋体" w:eastAsia="宋体" w:hAnsi="宋体" w:cs="Times New Roman" w:hint="eastAsia"/>
          <w:sz w:val="28"/>
          <w:szCs w:val="28"/>
        </w:rPr>
        <w:t xml:space="preserve">章 </w:t>
      </w:r>
      <w:r w:rsidR="00CD52A7">
        <w:rPr>
          <w:rFonts w:ascii="宋体" w:eastAsia="宋体" w:hAnsi="宋体" w:cs="Times New Roman" w:hint="eastAsia"/>
          <w:sz w:val="28"/>
          <w:szCs w:val="28"/>
        </w:rPr>
        <w:t>解决问题</w:t>
      </w:r>
      <w:r>
        <w:rPr>
          <w:rFonts w:ascii="宋体" w:eastAsia="宋体" w:hAnsi="宋体" w:cs="Times New Roman" w:hint="eastAsia"/>
          <w:sz w:val="28"/>
          <w:szCs w:val="28"/>
        </w:rPr>
        <w:t xml:space="preserve"> . . . . . . . . . . . . . . . . . . . . . . . .</w:t>
      </w:r>
      <w:r w:rsidR="00775B97">
        <w:rPr>
          <w:rFonts w:ascii="宋体" w:eastAsia="宋体" w:hAnsi="宋体" w:cs="Times New Roman" w:hint="eastAsia"/>
          <w:sz w:val="28"/>
          <w:szCs w:val="28"/>
        </w:rPr>
        <w:t>9</w:t>
      </w:r>
    </w:p>
    <w:p w14:paraId="68409DB6" w14:textId="489C93A8" w:rsidR="00CD52A7" w:rsidRDefault="00CD52A7" w:rsidP="00CD52A7">
      <w:pPr>
        <w:spacing w:before="120" w:after="0" w:line="240" w:lineRule="auto"/>
        <w:ind w:firstLineChars="100" w:firstLine="240"/>
        <w:jc w:val="both"/>
        <w:rPr>
          <w:rFonts w:ascii="宋体" w:eastAsia="宋体" w:hAnsi="宋体" w:cs="Times New Roman"/>
          <w:sz w:val="28"/>
          <w:szCs w:val="28"/>
        </w:rPr>
      </w:pPr>
      <w:r w:rsidRPr="00CD52A7">
        <w:rPr>
          <w:rFonts w:ascii="宋体" w:eastAsia="宋体" w:hAnsi="宋体" w:cs="Times New Roman" w:hint="eastAsia"/>
          <w:sz w:val="24"/>
        </w:rPr>
        <w:t xml:space="preserve">第一节 </w:t>
      </w:r>
      <w:r w:rsidRPr="00CD52A7">
        <w:rPr>
          <w:rFonts w:ascii="宋体" w:eastAsia="宋体" w:hAnsi="宋体" w:cs="Times New Roman" w:hint="eastAsia"/>
          <w:sz w:val="24"/>
        </w:rPr>
        <w:t>数据的搜集与处理</w:t>
      </w:r>
      <w:r>
        <w:rPr>
          <w:rFonts w:ascii="宋体" w:eastAsia="宋体" w:hAnsi="宋体" w:cs="Times New Roman" w:hint="eastAsia"/>
          <w:sz w:val="24"/>
        </w:rPr>
        <w:t xml:space="preserve"> </w:t>
      </w:r>
      <w:r>
        <w:rPr>
          <w:rFonts w:ascii="宋体" w:eastAsia="宋体" w:hAnsi="宋体" w:cs="Times New Roman" w:hint="eastAsia"/>
          <w:sz w:val="28"/>
          <w:szCs w:val="28"/>
        </w:rPr>
        <w:t>. . . . . . . . . . . . . . . . . . . .</w:t>
      </w:r>
      <w:r w:rsidR="00775B97">
        <w:rPr>
          <w:rFonts w:ascii="宋体" w:eastAsia="宋体" w:hAnsi="宋体" w:cs="Times New Roman" w:hint="eastAsia"/>
          <w:sz w:val="28"/>
          <w:szCs w:val="28"/>
        </w:rPr>
        <w:t>9</w:t>
      </w:r>
    </w:p>
    <w:p w14:paraId="6D133284" w14:textId="27B20690" w:rsidR="00CD52A7" w:rsidRPr="00CD52A7" w:rsidRDefault="00CD52A7" w:rsidP="00CD52A7">
      <w:pPr>
        <w:spacing w:before="120" w:after="0" w:line="240" w:lineRule="auto"/>
        <w:ind w:firstLineChars="100" w:firstLine="240"/>
        <w:jc w:val="both"/>
        <w:rPr>
          <w:rFonts w:ascii="宋体" w:eastAsia="宋体" w:hAnsi="宋体" w:cs="Times New Roman" w:hint="eastAsia"/>
          <w:sz w:val="28"/>
          <w:szCs w:val="28"/>
        </w:rPr>
      </w:pPr>
      <w:r w:rsidRPr="00CD52A7">
        <w:rPr>
          <w:rFonts w:ascii="宋体" w:eastAsia="宋体" w:hAnsi="宋体" w:cs="Times New Roman" w:hint="eastAsia"/>
          <w:sz w:val="24"/>
        </w:rPr>
        <w:t>第</w:t>
      </w:r>
      <w:r>
        <w:rPr>
          <w:rFonts w:ascii="宋体" w:eastAsia="宋体" w:hAnsi="宋体" w:cs="Times New Roman" w:hint="eastAsia"/>
          <w:sz w:val="24"/>
        </w:rPr>
        <w:t>二</w:t>
      </w:r>
      <w:r w:rsidRPr="00CD52A7">
        <w:rPr>
          <w:rFonts w:ascii="宋体" w:eastAsia="宋体" w:hAnsi="宋体" w:cs="Times New Roman" w:hint="eastAsia"/>
          <w:sz w:val="24"/>
        </w:rPr>
        <w:t>节 结果展示与分析</w:t>
      </w:r>
      <w:r>
        <w:rPr>
          <w:rFonts w:ascii="宋体" w:eastAsia="宋体" w:hAnsi="宋体" w:cs="Times New Roman" w:hint="eastAsia"/>
          <w:sz w:val="24"/>
        </w:rPr>
        <w:t xml:space="preserve"> </w:t>
      </w:r>
      <w:r>
        <w:rPr>
          <w:rFonts w:ascii="宋体" w:eastAsia="宋体" w:hAnsi="宋体" w:cs="Times New Roman" w:hint="eastAsia"/>
          <w:sz w:val="28"/>
          <w:szCs w:val="28"/>
        </w:rPr>
        <w:t>. . . . . . . . . . . . . . . . . . . .</w:t>
      </w:r>
      <w:r w:rsidR="00775B97">
        <w:rPr>
          <w:rFonts w:ascii="宋体" w:eastAsia="宋体" w:hAnsi="宋体" w:cs="Times New Roman" w:hint="eastAsia"/>
          <w:sz w:val="28"/>
          <w:szCs w:val="28"/>
        </w:rPr>
        <w:t>11</w:t>
      </w:r>
    </w:p>
    <w:p w14:paraId="69E9CA5A" w14:textId="7DB882F9" w:rsidR="00CD52A7" w:rsidRPr="009F1DCA" w:rsidRDefault="00CD52A7" w:rsidP="00CD52A7">
      <w:pPr>
        <w:spacing w:before="120" w:after="0" w:line="240" w:lineRule="auto"/>
        <w:jc w:val="both"/>
        <w:rPr>
          <w:rFonts w:ascii="宋体" w:eastAsia="宋体" w:hAnsi="宋体" w:cs="Times New Roman" w:hint="eastAsia"/>
          <w:sz w:val="28"/>
          <w:szCs w:val="28"/>
        </w:rPr>
      </w:pPr>
      <w:r w:rsidRPr="009F1DCA">
        <w:rPr>
          <w:rFonts w:ascii="宋体" w:eastAsia="宋体" w:hAnsi="宋体" w:cs="Times New Roman" w:hint="eastAsia"/>
          <w:sz w:val="28"/>
          <w:szCs w:val="28"/>
        </w:rPr>
        <w:t>第</w:t>
      </w:r>
      <w:r>
        <w:rPr>
          <w:rFonts w:ascii="宋体" w:eastAsia="宋体" w:hAnsi="宋体" w:cs="Times New Roman" w:hint="eastAsia"/>
          <w:sz w:val="28"/>
          <w:szCs w:val="28"/>
        </w:rPr>
        <w:t>七</w:t>
      </w:r>
      <w:r w:rsidRPr="009F1DCA">
        <w:rPr>
          <w:rFonts w:ascii="宋体" w:eastAsia="宋体" w:hAnsi="宋体" w:cs="Times New Roman" w:hint="eastAsia"/>
          <w:sz w:val="28"/>
          <w:szCs w:val="28"/>
        </w:rPr>
        <w:t xml:space="preserve">章 </w:t>
      </w:r>
      <w:r>
        <w:rPr>
          <w:rFonts w:ascii="宋体" w:eastAsia="宋体" w:hAnsi="宋体" w:cs="Times New Roman" w:hint="eastAsia"/>
          <w:sz w:val="28"/>
          <w:szCs w:val="28"/>
        </w:rPr>
        <w:t>总结与展望</w:t>
      </w:r>
      <w:r>
        <w:rPr>
          <w:rFonts w:ascii="宋体" w:eastAsia="宋体" w:hAnsi="宋体" w:cs="Times New Roman" w:hint="eastAsia"/>
          <w:sz w:val="28"/>
          <w:szCs w:val="28"/>
        </w:rPr>
        <w:t xml:space="preserve"> . . . . . . . . . . . . . . . . . . . . . .</w:t>
      </w:r>
      <w:r w:rsidR="00775B97">
        <w:rPr>
          <w:rFonts w:ascii="宋体" w:eastAsia="宋体" w:hAnsi="宋体" w:cs="Times New Roman" w:hint="eastAsia"/>
          <w:sz w:val="28"/>
          <w:szCs w:val="28"/>
        </w:rPr>
        <w:t>14</w:t>
      </w:r>
    </w:p>
    <w:p w14:paraId="0F4A15BC" w14:textId="132FF17B" w:rsidR="00D221BE" w:rsidRPr="00D221BE" w:rsidRDefault="00D221BE" w:rsidP="00D221BE">
      <w:pPr>
        <w:spacing w:before="120" w:after="0" w:line="240" w:lineRule="auto"/>
        <w:ind w:firstLineChars="100" w:firstLine="240"/>
        <w:jc w:val="both"/>
        <w:rPr>
          <w:rFonts w:ascii="宋体" w:eastAsia="宋体" w:hAnsi="宋体" w:cs="Times New Roman" w:hint="eastAsia"/>
          <w:sz w:val="28"/>
          <w:szCs w:val="28"/>
        </w:rPr>
      </w:pPr>
      <w:r w:rsidRPr="00D221BE">
        <w:rPr>
          <w:rFonts w:ascii="宋体" w:eastAsia="宋体" w:hAnsi="宋体" w:cs="Times New Roman" w:hint="eastAsia"/>
          <w:sz w:val="24"/>
        </w:rPr>
        <w:t xml:space="preserve">第一节 </w:t>
      </w:r>
      <w:r w:rsidRPr="00D221BE">
        <w:rPr>
          <w:rFonts w:ascii="宋体" w:eastAsia="宋体" w:hAnsi="宋体" w:cs="Times New Roman" w:hint="eastAsia"/>
          <w:sz w:val="24"/>
        </w:rPr>
        <w:t>关键结论</w:t>
      </w:r>
      <w:r w:rsidRPr="00D221BE">
        <w:rPr>
          <w:rFonts w:ascii="宋体" w:eastAsia="宋体" w:hAnsi="宋体" w:cs="Times New Roman" w:hint="eastAsia"/>
          <w:sz w:val="28"/>
          <w:szCs w:val="28"/>
        </w:rPr>
        <w:t xml:space="preserve"> . . . .</w:t>
      </w:r>
      <w:r w:rsidRPr="00D221BE">
        <w:rPr>
          <w:rFonts w:ascii="宋体" w:eastAsia="宋体" w:hAnsi="宋体" w:cs="Times New Roman" w:hint="eastAsia"/>
          <w:sz w:val="28"/>
          <w:szCs w:val="28"/>
        </w:rPr>
        <w:t xml:space="preserve"> . . . . . . . . . . . . . . . . . . . .</w:t>
      </w:r>
      <w:r w:rsidR="00775B97">
        <w:rPr>
          <w:rFonts w:ascii="宋体" w:eastAsia="宋体" w:hAnsi="宋体" w:cs="Times New Roman" w:hint="eastAsia"/>
          <w:sz w:val="28"/>
          <w:szCs w:val="28"/>
        </w:rPr>
        <w:t>15</w:t>
      </w:r>
    </w:p>
    <w:p w14:paraId="28307490" w14:textId="4E5B89EA" w:rsidR="00D221BE" w:rsidRPr="00D221BE" w:rsidRDefault="00D221BE" w:rsidP="00D221BE">
      <w:pPr>
        <w:spacing w:before="120" w:after="0" w:line="240" w:lineRule="auto"/>
        <w:ind w:firstLineChars="100" w:firstLine="240"/>
        <w:jc w:val="both"/>
        <w:rPr>
          <w:rFonts w:ascii="宋体" w:eastAsia="宋体" w:hAnsi="宋体" w:cs="Times New Roman" w:hint="eastAsia"/>
          <w:sz w:val="28"/>
          <w:szCs w:val="28"/>
        </w:rPr>
      </w:pPr>
      <w:r w:rsidRPr="00D221BE">
        <w:rPr>
          <w:rFonts w:ascii="宋体" w:eastAsia="宋体" w:hAnsi="宋体" w:cs="Times New Roman" w:hint="eastAsia"/>
          <w:sz w:val="24"/>
        </w:rPr>
        <w:t xml:space="preserve">第二节 </w:t>
      </w:r>
      <w:r w:rsidRPr="00D221BE">
        <w:rPr>
          <w:rFonts w:ascii="宋体" w:eastAsia="宋体" w:hAnsi="宋体" w:cs="Times New Roman" w:hint="eastAsia"/>
          <w:sz w:val="24"/>
        </w:rPr>
        <w:t>总结经验得失</w:t>
      </w:r>
      <w:r w:rsidRPr="00D221BE">
        <w:rPr>
          <w:rFonts w:ascii="宋体" w:eastAsia="宋体" w:hAnsi="宋体" w:cs="Times New Roman" w:hint="eastAsia"/>
          <w:sz w:val="28"/>
          <w:szCs w:val="28"/>
        </w:rPr>
        <w:t xml:space="preserve"> . . . . . . . . . . . . . . . . . </w:t>
      </w:r>
      <w:r w:rsidRPr="00D221BE">
        <w:rPr>
          <w:rFonts w:ascii="宋体" w:eastAsia="宋体" w:hAnsi="宋体" w:cs="Times New Roman" w:hint="eastAsia"/>
          <w:sz w:val="28"/>
          <w:szCs w:val="28"/>
        </w:rPr>
        <w:t xml:space="preserve">. . </w:t>
      </w:r>
      <w:r w:rsidRPr="00D221BE">
        <w:rPr>
          <w:rFonts w:ascii="宋体" w:eastAsia="宋体" w:hAnsi="宋体" w:cs="Times New Roman" w:hint="eastAsia"/>
          <w:sz w:val="28"/>
          <w:szCs w:val="28"/>
        </w:rPr>
        <w:t>. . .</w:t>
      </w:r>
      <w:r w:rsidR="00775B97">
        <w:rPr>
          <w:rFonts w:ascii="宋体" w:eastAsia="宋体" w:hAnsi="宋体" w:cs="Times New Roman" w:hint="eastAsia"/>
          <w:sz w:val="28"/>
          <w:szCs w:val="28"/>
        </w:rPr>
        <w:t>15</w:t>
      </w:r>
    </w:p>
    <w:p w14:paraId="2C846835" w14:textId="0A4618EE" w:rsidR="00D221BE" w:rsidRPr="00D221BE" w:rsidRDefault="00D221BE" w:rsidP="00D221BE">
      <w:pPr>
        <w:spacing w:before="120" w:after="0" w:line="240" w:lineRule="auto"/>
        <w:ind w:firstLineChars="200" w:firstLine="420"/>
        <w:jc w:val="both"/>
        <w:rPr>
          <w:rFonts w:ascii="宋体" w:eastAsia="宋体" w:hAnsi="宋体" w:cs="Times New Roman" w:hint="eastAsia"/>
          <w:sz w:val="28"/>
          <w:szCs w:val="28"/>
        </w:rPr>
      </w:pPr>
      <w:r w:rsidRPr="00D221BE">
        <w:rPr>
          <w:rFonts w:ascii="宋体" w:eastAsia="宋体" w:hAnsi="宋体" w:cs="Times New Roman" w:hint="eastAsia"/>
          <w:sz w:val="21"/>
          <w:szCs w:val="21"/>
        </w:rPr>
        <w:t>7.2.1 经验方面</w:t>
      </w:r>
      <w:r w:rsidRPr="00D221BE">
        <w:rPr>
          <w:rFonts w:ascii="宋体" w:eastAsia="宋体" w:hAnsi="宋体" w:cs="Times New Roman" w:hint="eastAsia"/>
          <w:sz w:val="28"/>
          <w:szCs w:val="28"/>
        </w:rPr>
        <w:t xml:space="preserve"> . . . . . . . . . . . . . . . . . . . . .</w:t>
      </w:r>
      <w:r>
        <w:rPr>
          <w:rFonts w:ascii="宋体" w:eastAsia="宋体" w:hAnsi="宋体" w:cs="Times New Roman" w:hint="eastAsia"/>
          <w:sz w:val="28"/>
          <w:szCs w:val="28"/>
        </w:rPr>
        <w:t xml:space="preserve"> .</w:t>
      </w:r>
      <w:r w:rsidRPr="00D221BE">
        <w:rPr>
          <w:rFonts w:ascii="宋体" w:eastAsia="宋体" w:hAnsi="宋体" w:cs="Times New Roman" w:hint="eastAsia"/>
          <w:sz w:val="28"/>
          <w:szCs w:val="28"/>
        </w:rPr>
        <w:t xml:space="preserve"> . .</w:t>
      </w:r>
      <w:r w:rsidR="00775B97">
        <w:rPr>
          <w:rFonts w:ascii="宋体" w:eastAsia="宋体" w:hAnsi="宋体" w:cs="Times New Roman" w:hint="eastAsia"/>
          <w:sz w:val="28"/>
          <w:szCs w:val="28"/>
        </w:rPr>
        <w:t>15</w:t>
      </w:r>
    </w:p>
    <w:p w14:paraId="59B3D4AD" w14:textId="5167A893" w:rsidR="00D221BE" w:rsidRPr="00D221BE" w:rsidRDefault="00D221BE" w:rsidP="00D221BE">
      <w:pPr>
        <w:spacing w:before="120" w:after="0" w:line="240" w:lineRule="auto"/>
        <w:ind w:firstLineChars="200" w:firstLine="420"/>
        <w:jc w:val="both"/>
        <w:rPr>
          <w:rFonts w:ascii="宋体" w:eastAsia="宋体" w:hAnsi="宋体" w:cs="Times New Roman" w:hint="eastAsia"/>
          <w:sz w:val="28"/>
          <w:szCs w:val="28"/>
        </w:rPr>
      </w:pPr>
      <w:r w:rsidRPr="00D221BE">
        <w:rPr>
          <w:rFonts w:ascii="宋体" w:eastAsia="宋体" w:hAnsi="宋体" w:cs="Times New Roman" w:hint="eastAsia"/>
          <w:sz w:val="21"/>
          <w:szCs w:val="21"/>
        </w:rPr>
        <w:t>7.2.2 不足方面</w:t>
      </w:r>
      <w:r>
        <w:rPr>
          <w:rFonts w:ascii="宋体" w:eastAsia="宋体" w:hAnsi="宋体" w:cs="Times New Roman" w:hint="eastAsia"/>
          <w:sz w:val="28"/>
          <w:szCs w:val="28"/>
        </w:rPr>
        <w:t xml:space="preserve"> . . . . . . . . . . . . . . . . . . . . . . .</w:t>
      </w:r>
      <w:r w:rsidR="00775B97">
        <w:rPr>
          <w:rFonts w:ascii="宋体" w:eastAsia="宋体" w:hAnsi="宋体" w:cs="Times New Roman" w:hint="eastAsia"/>
          <w:sz w:val="28"/>
          <w:szCs w:val="28"/>
        </w:rPr>
        <w:t>15</w:t>
      </w:r>
    </w:p>
    <w:p w14:paraId="3FD952CB" w14:textId="3D3355B1" w:rsidR="00D221BE" w:rsidRPr="00D221BE" w:rsidRDefault="00D221BE" w:rsidP="00D221BE">
      <w:pPr>
        <w:spacing w:before="120" w:after="0" w:line="240" w:lineRule="auto"/>
        <w:ind w:firstLineChars="100" w:firstLine="240"/>
        <w:jc w:val="both"/>
        <w:rPr>
          <w:rFonts w:ascii="宋体" w:eastAsia="宋体" w:hAnsi="宋体" w:cs="Times New Roman" w:hint="eastAsia"/>
          <w:sz w:val="28"/>
          <w:szCs w:val="28"/>
        </w:rPr>
      </w:pPr>
      <w:r w:rsidRPr="00D221BE">
        <w:rPr>
          <w:rFonts w:ascii="宋体" w:eastAsia="宋体" w:hAnsi="宋体" w:cs="Times New Roman" w:hint="eastAsia"/>
          <w:sz w:val="24"/>
        </w:rPr>
        <w:t>第</w:t>
      </w:r>
      <w:r w:rsidRPr="00D221BE">
        <w:rPr>
          <w:rFonts w:ascii="宋体" w:eastAsia="宋体" w:hAnsi="宋体" w:cs="Times New Roman" w:hint="eastAsia"/>
          <w:sz w:val="24"/>
        </w:rPr>
        <w:t>三</w:t>
      </w:r>
      <w:r w:rsidRPr="00D221BE">
        <w:rPr>
          <w:rFonts w:ascii="宋体" w:eastAsia="宋体" w:hAnsi="宋体" w:cs="Times New Roman" w:hint="eastAsia"/>
          <w:sz w:val="24"/>
        </w:rPr>
        <w:t>节 展望进一步发展前景</w:t>
      </w:r>
      <w:r w:rsidRPr="00D221BE">
        <w:rPr>
          <w:rFonts w:ascii="宋体" w:eastAsia="宋体" w:hAnsi="宋体" w:cs="Times New Roman" w:hint="eastAsia"/>
          <w:sz w:val="28"/>
          <w:szCs w:val="28"/>
        </w:rPr>
        <w:t xml:space="preserve"> </w:t>
      </w:r>
      <w:r w:rsidRPr="00D221BE">
        <w:rPr>
          <w:rFonts w:ascii="宋体" w:eastAsia="宋体" w:hAnsi="宋体" w:cs="Times New Roman" w:hint="eastAsia"/>
          <w:sz w:val="28"/>
          <w:szCs w:val="28"/>
        </w:rPr>
        <w:t>. . . . . . . . . . . . . . . . . . .</w:t>
      </w:r>
      <w:r w:rsidR="00775B97">
        <w:rPr>
          <w:rFonts w:ascii="宋体" w:eastAsia="宋体" w:hAnsi="宋体" w:cs="Times New Roman" w:hint="eastAsia"/>
          <w:sz w:val="28"/>
          <w:szCs w:val="28"/>
        </w:rPr>
        <w:t>16</w:t>
      </w:r>
    </w:p>
    <w:p w14:paraId="4742B3CA" w14:textId="1621B98E" w:rsidR="00D221BE" w:rsidRPr="00D221BE" w:rsidRDefault="00D221BE" w:rsidP="00D221BE">
      <w:pPr>
        <w:spacing w:before="120" w:after="0" w:line="240" w:lineRule="auto"/>
        <w:ind w:firstLineChars="100" w:firstLine="280"/>
        <w:jc w:val="both"/>
        <w:rPr>
          <w:rFonts w:ascii="宋体" w:eastAsia="宋体" w:hAnsi="宋体" w:cs="Times New Roman" w:hint="eastAsia"/>
          <w:sz w:val="28"/>
          <w:szCs w:val="28"/>
        </w:rPr>
      </w:pPr>
      <w:r>
        <w:rPr>
          <w:rFonts w:ascii="宋体" w:eastAsia="宋体" w:hAnsi="宋体" w:cs="Times New Roman" w:hint="eastAsia"/>
          <w:sz w:val="28"/>
          <w:szCs w:val="28"/>
        </w:rPr>
        <w:t xml:space="preserve"> </w:t>
      </w:r>
      <w:r w:rsidRPr="003475AB">
        <w:rPr>
          <w:rFonts w:ascii="宋体" w:eastAsia="宋体" w:hAnsi="宋体" w:cs="Times New Roman" w:hint="eastAsia"/>
          <w:sz w:val="21"/>
          <w:szCs w:val="21"/>
        </w:rPr>
        <w:t xml:space="preserve">7.3.1 </w:t>
      </w:r>
      <w:r w:rsidRPr="003475AB">
        <w:rPr>
          <w:rFonts w:ascii="宋体" w:eastAsia="宋体" w:hAnsi="宋体" w:cs="Times New Roman" w:hint="eastAsia"/>
          <w:sz w:val="21"/>
          <w:szCs w:val="21"/>
        </w:rPr>
        <w:t>数据维度的深化与拓展</w:t>
      </w:r>
      <w:r>
        <w:rPr>
          <w:rFonts w:ascii="宋体" w:eastAsia="宋体" w:hAnsi="宋体" w:cs="Times New Roman" w:hint="eastAsia"/>
          <w:sz w:val="28"/>
          <w:szCs w:val="28"/>
        </w:rPr>
        <w:t xml:space="preserve"> . . . . .</w:t>
      </w:r>
      <w:r w:rsidR="003475AB">
        <w:rPr>
          <w:rFonts w:ascii="宋体" w:eastAsia="宋体" w:hAnsi="宋体" w:cs="Times New Roman" w:hint="eastAsia"/>
          <w:sz w:val="28"/>
          <w:szCs w:val="28"/>
        </w:rPr>
        <w:t xml:space="preserve"> . . .</w:t>
      </w:r>
      <w:r>
        <w:rPr>
          <w:rFonts w:ascii="宋体" w:eastAsia="宋体" w:hAnsi="宋体" w:cs="Times New Roman" w:hint="eastAsia"/>
          <w:sz w:val="28"/>
          <w:szCs w:val="28"/>
        </w:rPr>
        <w:t xml:space="preserve"> . . . . . . . . </w:t>
      </w:r>
      <w:r w:rsidR="003475AB">
        <w:rPr>
          <w:rFonts w:ascii="宋体" w:eastAsia="宋体" w:hAnsi="宋体" w:cs="Times New Roman" w:hint="eastAsia"/>
          <w:sz w:val="28"/>
          <w:szCs w:val="28"/>
        </w:rPr>
        <w:t>. . .</w:t>
      </w:r>
      <w:r w:rsidR="00775B97">
        <w:rPr>
          <w:rFonts w:ascii="宋体" w:eastAsia="宋体" w:hAnsi="宋体" w:cs="Times New Roman" w:hint="eastAsia"/>
          <w:sz w:val="28"/>
          <w:szCs w:val="28"/>
        </w:rPr>
        <w:t>16</w:t>
      </w:r>
    </w:p>
    <w:p w14:paraId="46499939" w14:textId="3219EEE4" w:rsidR="003475AB" w:rsidRPr="00D221BE" w:rsidRDefault="003475AB" w:rsidP="003475AB">
      <w:pPr>
        <w:spacing w:before="120" w:after="0" w:line="240" w:lineRule="auto"/>
        <w:ind w:firstLineChars="100" w:firstLine="280"/>
        <w:jc w:val="both"/>
        <w:rPr>
          <w:rFonts w:ascii="宋体" w:eastAsia="宋体" w:hAnsi="宋体" w:cs="Times New Roman" w:hint="eastAsia"/>
          <w:sz w:val="28"/>
          <w:szCs w:val="28"/>
        </w:rPr>
      </w:pPr>
      <w:r>
        <w:rPr>
          <w:rFonts w:ascii="宋体" w:eastAsia="宋体" w:hAnsi="宋体" w:cs="Times New Roman" w:hint="eastAsia"/>
          <w:sz w:val="28"/>
          <w:szCs w:val="28"/>
        </w:rPr>
        <w:t xml:space="preserve"> </w:t>
      </w:r>
      <w:r w:rsidRPr="003475AB">
        <w:rPr>
          <w:rFonts w:ascii="宋体" w:eastAsia="宋体" w:hAnsi="宋体" w:cs="Times New Roman" w:hint="eastAsia"/>
          <w:sz w:val="21"/>
          <w:szCs w:val="21"/>
        </w:rPr>
        <w:t xml:space="preserve">7.3.2 </w:t>
      </w:r>
      <w:r w:rsidRPr="003475AB">
        <w:rPr>
          <w:rFonts w:ascii="宋体" w:eastAsia="宋体" w:hAnsi="宋体" w:cs="Times New Roman" w:hint="eastAsia"/>
          <w:sz w:val="21"/>
          <w:szCs w:val="21"/>
        </w:rPr>
        <w:t>算法技术的优化与创新融合</w:t>
      </w:r>
      <w:r>
        <w:rPr>
          <w:rFonts w:ascii="宋体" w:eastAsia="宋体" w:hAnsi="宋体" w:cs="Times New Roman" w:hint="eastAsia"/>
          <w:sz w:val="28"/>
          <w:szCs w:val="28"/>
        </w:rPr>
        <w:t xml:space="preserve"> . . . . . . . . . . . . . . . . . .</w:t>
      </w:r>
      <w:r w:rsidR="00775B97">
        <w:rPr>
          <w:rFonts w:ascii="宋体" w:eastAsia="宋体" w:hAnsi="宋体" w:cs="Times New Roman" w:hint="eastAsia"/>
          <w:sz w:val="28"/>
          <w:szCs w:val="28"/>
        </w:rPr>
        <w:t>17</w:t>
      </w:r>
    </w:p>
    <w:p w14:paraId="041D5D72" w14:textId="177351BF" w:rsidR="00D221BE" w:rsidRPr="00D221BE" w:rsidRDefault="003475AB" w:rsidP="003475AB">
      <w:pPr>
        <w:spacing w:before="120" w:after="0" w:line="240" w:lineRule="auto"/>
        <w:ind w:firstLineChars="100" w:firstLine="280"/>
        <w:jc w:val="both"/>
        <w:rPr>
          <w:rFonts w:ascii="宋体" w:eastAsia="宋体" w:hAnsi="宋体" w:cs="Times New Roman" w:hint="eastAsia"/>
          <w:sz w:val="28"/>
          <w:szCs w:val="28"/>
        </w:rPr>
      </w:pPr>
      <w:r>
        <w:rPr>
          <w:rFonts w:ascii="宋体" w:eastAsia="宋体" w:hAnsi="宋体" w:cs="Times New Roman" w:hint="eastAsia"/>
          <w:sz w:val="28"/>
          <w:szCs w:val="28"/>
        </w:rPr>
        <w:t xml:space="preserve"> </w:t>
      </w:r>
      <w:r w:rsidRPr="003475AB">
        <w:rPr>
          <w:rFonts w:ascii="宋体" w:eastAsia="宋体" w:hAnsi="宋体" w:cs="Times New Roman" w:hint="eastAsia"/>
          <w:sz w:val="21"/>
          <w:szCs w:val="21"/>
        </w:rPr>
        <w:t xml:space="preserve">7.3.3 </w:t>
      </w:r>
      <w:r w:rsidRPr="003475AB">
        <w:rPr>
          <w:rFonts w:ascii="宋体" w:eastAsia="宋体" w:hAnsi="宋体" w:cs="Times New Roman" w:hint="eastAsia"/>
          <w:sz w:val="21"/>
          <w:szCs w:val="21"/>
        </w:rPr>
        <w:t>研究成果应用的强化与拓展</w:t>
      </w:r>
      <w:r>
        <w:rPr>
          <w:rFonts w:ascii="宋体" w:eastAsia="宋体" w:hAnsi="宋体" w:cs="Times New Roman" w:hint="eastAsia"/>
          <w:sz w:val="28"/>
          <w:szCs w:val="28"/>
        </w:rPr>
        <w:t xml:space="preserve"> </w:t>
      </w:r>
      <w:r>
        <w:rPr>
          <w:rFonts w:ascii="宋体" w:eastAsia="宋体" w:hAnsi="宋体" w:cs="Times New Roman" w:hint="eastAsia"/>
          <w:sz w:val="28"/>
          <w:szCs w:val="28"/>
        </w:rPr>
        <w:t xml:space="preserve"> . . . . . . . . . . . . . . . . .</w:t>
      </w:r>
      <w:r w:rsidR="00775B97">
        <w:rPr>
          <w:rFonts w:ascii="宋体" w:eastAsia="宋体" w:hAnsi="宋体" w:cs="Times New Roman" w:hint="eastAsia"/>
          <w:sz w:val="28"/>
          <w:szCs w:val="28"/>
        </w:rPr>
        <w:t>17</w:t>
      </w:r>
    </w:p>
    <w:p w14:paraId="59B428A0" w14:textId="1110FC67" w:rsidR="00CD52A7" w:rsidRPr="009F1DCA" w:rsidRDefault="00CD52A7" w:rsidP="00CD52A7">
      <w:pPr>
        <w:spacing w:before="120" w:after="0" w:line="240" w:lineRule="auto"/>
        <w:jc w:val="both"/>
        <w:rPr>
          <w:rFonts w:ascii="宋体" w:eastAsia="宋体" w:hAnsi="宋体" w:cs="Times New Roman" w:hint="eastAsia"/>
          <w:sz w:val="28"/>
          <w:szCs w:val="28"/>
        </w:rPr>
      </w:pPr>
      <w:r>
        <w:rPr>
          <w:rFonts w:ascii="宋体" w:eastAsia="宋体" w:hAnsi="宋体" w:cs="Times New Roman" w:hint="eastAsia"/>
          <w:sz w:val="28"/>
          <w:szCs w:val="28"/>
        </w:rPr>
        <w:lastRenderedPageBreak/>
        <w:t>参考文献 .</w:t>
      </w:r>
      <w:r>
        <w:rPr>
          <w:rFonts w:ascii="宋体" w:eastAsia="宋体" w:hAnsi="宋体" w:cs="Times New Roman" w:hint="eastAsia"/>
          <w:sz w:val="28"/>
          <w:szCs w:val="28"/>
        </w:rPr>
        <w:t xml:space="preserve"> . . . . . . . . . . . . . . . . . . . . . . . . . .</w:t>
      </w:r>
      <w:r w:rsidR="00775B97">
        <w:rPr>
          <w:rFonts w:ascii="宋体" w:eastAsia="宋体" w:hAnsi="宋体" w:cs="Times New Roman" w:hint="eastAsia"/>
          <w:sz w:val="28"/>
          <w:szCs w:val="28"/>
        </w:rPr>
        <w:t>18</w:t>
      </w:r>
    </w:p>
    <w:p w14:paraId="1C82B6B5" w14:textId="77777777" w:rsidR="009F1DCA" w:rsidRDefault="009F1DCA" w:rsidP="009F1DCA">
      <w:pPr>
        <w:spacing w:before="120" w:after="0" w:line="240" w:lineRule="auto"/>
        <w:jc w:val="both"/>
        <w:rPr>
          <w:rFonts w:ascii="宋体" w:eastAsia="宋体" w:hAnsi="宋体" w:cs="Times New Roman"/>
          <w:sz w:val="28"/>
          <w:szCs w:val="28"/>
        </w:rPr>
      </w:pPr>
    </w:p>
    <w:p w14:paraId="5B6027C7" w14:textId="77777777" w:rsidR="003475AB" w:rsidRDefault="003475AB" w:rsidP="009F1DCA">
      <w:pPr>
        <w:spacing w:before="120" w:after="0" w:line="240" w:lineRule="auto"/>
        <w:jc w:val="both"/>
        <w:rPr>
          <w:rFonts w:ascii="宋体" w:eastAsia="宋体" w:hAnsi="宋体" w:cs="Times New Roman"/>
          <w:sz w:val="28"/>
          <w:szCs w:val="28"/>
        </w:rPr>
      </w:pPr>
    </w:p>
    <w:p w14:paraId="2638646F" w14:textId="77777777" w:rsidR="003475AB" w:rsidRDefault="003475AB" w:rsidP="009F1DCA">
      <w:pPr>
        <w:spacing w:before="120" w:after="0" w:line="240" w:lineRule="auto"/>
        <w:jc w:val="both"/>
        <w:rPr>
          <w:rFonts w:ascii="宋体" w:eastAsia="宋体" w:hAnsi="宋体" w:cs="Times New Roman"/>
          <w:sz w:val="28"/>
          <w:szCs w:val="28"/>
        </w:rPr>
      </w:pPr>
    </w:p>
    <w:p w14:paraId="14D2F25D" w14:textId="77777777" w:rsidR="003475AB" w:rsidRDefault="003475AB" w:rsidP="009F1DCA">
      <w:pPr>
        <w:spacing w:before="120" w:after="0" w:line="240" w:lineRule="auto"/>
        <w:jc w:val="both"/>
        <w:rPr>
          <w:rFonts w:ascii="宋体" w:eastAsia="宋体" w:hAnsi="宋体" w:cs="Times New Roman"/>
          <w:sz w:val="28"/>
          <w:szCs w:val="28"/>
        </w:rPr>
      </w:pPr>
    </w:p>
    <w:p w14:paraId="0F1FF3E8" w14:textId="77777777" w:rsidR="003475AB" w:rsidRDefault="003475AB" w:rsidP="009F1DCA">
      <w:pPr>
        <w:spacing w:before="120" w:after="0" w:line="240" w:lineRule="auto"/>
        <w:jc w:val="both"/>
        <w:rPr>
          <w:rFonts w:ascii="宋体" w:eastAsia="宋体" w:hAnsi="宋体" w:cs="Times New Roman"/>
          <w:sz w:val="28"/>
          <w:szCs w:val="28"/>
        </w:rPr>
      </w:pPr>
    </w:p>
    <w:p w14:paraId="4D63498F" w14:textId="77777777" w:rsidR="003475AB" w:rsidRDefault="003475AB" w:rsidP="009F1DCA">
      <w:pPr>
        <w:spacing w:before="120" w:after="0" w:line="240" w:lineRule="auto"/>
        <w:jc w:val="both"/>
        <w:rPr>
          <w:rFonts w:ascii="宋体" w:eastAsia="宋体" w:hAnsi="宋体" w:cs="Times New Roman"/>
          <w:sz w:val="28"/>
          <w:szCs w:val="28"/>
        </w:rPr>
      </w:pPr>
    </w:p>
    <w:p w14:paraId="1389787D" w14:textId="77777777" w:rsidR="003475AB" w:rsidRDefault="003475AB" w:rsidP="009F1DCA">
      <w:pPr>
        <w:spacing w:before="120" w:after="0" w:line="240" w:lineRule="auto"/>
        <w:jc w:val="both"/>
        <w:rPr>
          <w:rFonts w:ascii="宋体" w:eastAsia="宋体" w:hAnsi="宋体" w:cs="Times New Roman"/>
          <w:sz w:val="28"/>
          <w:szCs w:val="28"/>
        </w:rPr>
      </w:pPr>
    </w:p>
    <w:p w14:paraId="7F54E307" w14:textId="77777777" w:rsidR="003475AB" w:rsidRDefault="003475AB" w:rsidP="009F1DCA">
      <w:pPr>
        <w:spacing w:before="120" w:after="0" w:line="240" w:lineRule="auto"/>
        <w:jc w:val="both"/>
        <w:rPr>
          <w:rFonts w:ascii="宋体" w:eastAsia="宋体" w:hAnsi="宋体" w:cs="Times New Roman"/>
          <w:sz w:val="28"/>
          <w:szCs w:val="28"/>
        </w:rPr>
      </w:pPr>
    </w:p>
    <w:p w14:paraId="0457EA05" w14:textId="77777777" w:rsidR="003475AB" w:rsidRDefault="003475AB" w:rsidP="009F1DCA">
      <w:pPr>
        <w:spacing w:before="120" w:after="0" w:line="240" w:lineRule="auto"/>
        <w:jc w:val="both"/>
        <w:rPr>
          <w:rFonts w:ascii="宋体" w:eastAsia="宋体" w:hAnsi="宋体" w:cs="Times New Roman"/>
          <w:sz w:val="28"/>
          <w:szCs w:val="28"/>
        </w:rPr>
      </w:pPr>
    </w:p>
    <w:p w14:paraId="56A73AF7" w14:textId="77777777" w:rsidR="003475AB" w:rsidRDefault="003475AB" w:rsidP="009F1DCA">
      <w:pPr>
        <w:spacing w:before="120" w:after="0" w:line="240" w:lineRule="auto"/>
        <w:jc w:val="both"/>
        <w:rPr>
          <w:rFonts w:ascii="宋体" w:eastAsia="宋体" w:hAnsi="宋体" w:cs="Times New Roman"/>
          <w:sz w:val="28"/>
          <w:szCs w:val="28"/>
        </w:rPr>
      </w:pPr>
    </w:p>
    <w:p w14:paraId="2B8ADEEA" w14:textId="77777777" w:rsidR="003475AB" w:rsidRDefault="003475AB" w:rsidP="009F1DCA">
      <w:pPr>
        <w:spacing w:before="120" w:after="0" w:line="240" w:lineRule="auto"/>
        <w:jc w:val="both"/>
        <w:rPr>
          <w:rFonts w:ascii="宋体" w:eastAsia="宋体" w:hAnsi="宋体" w:cs="Times New Roman"/>
          <w:sz w:val="28"/>
          <w:szCs w:val="28"/>
        </w:rPr>
      </w:pPr>
    </w:p>
    <w:p w14:paraId="6EE0F647" w14:textId="77777777" w:rsidR="003475AB" w:rsidRDefault="003475AB" w:rsidP="009F1DCA">
      <w:pPr>
        <w:spacing w:before="120" w:after="0" w:line="240" w:lineRule="auto"/>
        <w:jc w:val="both"/>
        <w:rPr>
          <w:rFonts w:ascii="宋体" w:eastAsia="宋体" w:hAnsi="宋体" w:cs="Times New Roman"/>
          <w:sz w:val="28"/>
          <w:szCs w:val="28"/>
        </w:rPr>
      </w:pPr>
    </w:p>
    <w:p w14:paraId="23C45F2E" w14:textId="77777777" w:rsidR="003475AB" w:rsidRDefault="003475AB" w:rsidP="009F1DCA">
      <w:pPr>
        <w:spacing w:before="120" w:after="0" w:line="240" w:lineRule="auto"/>
        <w:jc w:val="both"/>
        <w:rPr>
          <w:rFonts w:ascii="宋体" w:eastAsia="宋体" w:hAnsi="宋体" w:cs="Times New Roman"/>
          <w:sz w:val="28"/>
          <w:szCs w:val="28"/>
        </w:rPr>
      </w:pPr>
    </w:p>
    <w:p w14:paraId="4A27F134" w14:textId="77777777" w:rsidR="003475AB" w:rsidRDefault="003475AB" w:rsidP="009F1DCA">
      <w:pPr>
        <w:spacing w:before="120" w:after="0" w:line="240" w:lineRule="auto"/>
        <w:jc w:val="both"/>
        <w:rPr>
          <w:rFonts w:ascii="宋体" w:eastAsia="宋体" w:hAnsi="宋体" w:cs="Times New Roman"/>
          <w:sz w:val="28"/>
          <w:szCs w:val="28"/>
        </w:rPr>
      </w:pPr>
    </w:p>
    <w:p w14:paraId="4186F90B" w14:textId="77777777" w:rsidR="003475AB" w:rsidRDefault="003475AB" w:rsidP="009F1DCA">
      <w:pPr>
        <w:spacing w:before="120" w:after="0" w:line="240" w:lineRule="auto"/>
        <w:jc w:val="both"/>
        <w:rPr>
          <w:rFonts w:ascii="宋体" w:eastAsia="宋体" w:hAnsi="宋体" w:cs="Times New Roman"/>
          <w:sz w:val="28"/>
          <w:szCs w:val="28"/>
        </w:rPr>
      </w:pPr>
    </w:p>
    <w:p w14:paraId="1D533A4D" w14:textId="77777777" w:rsidR="003475AB" w:rsidRDefault="003475AB" w:rsidP="009F1DCA">
      <w:pPr>
        <w:spacing w:before="120" w:after="0" w:line="240" w:lineRule="auto"/>
        <w:jc w:val="both"/>
        <w:rPr>
          <w:rFonts w:ascii="宋体" w:eastAsia="宋体" w:hAnsi="宋体" w:cs="Times New Roman"/>
          <w:sz w:val="28"/>
          <w:szCs w:val="28"/>
        </w:rPr>
      </w:pPr>
    </w:p>
    <w:p w14:paraId="3D6B2C34" w14:textId="77777777" w:rsidR="003475AB" w:rsidRPr="00CD52A7" w:rsidRDefault="003475AB" w:rsidP="009F1DCA">
      <w:pPr>
        <w:spacing w:before="120" w:after="0" w:line="240" w:lineRule="auto"/>
        <w:jc w:val="both"/>
        <w:rPr>
          <w:rFonts w:ascii="宋体" w:eastAsia="宋体" w:hAnsi="宋体" w:cs="Times New Roman" w:hint="eastAsia"/>
          <w:sz w:val="28"/>
          <w:szCs w:val="28"/>
        </w:rPr>
      </w:pPr>
    </w:p>
    <w:p w14:paraId="25200073" w14:textId="52EA8074" w:rsidR="000A3CD1" w:rsidRPr="00466904" w:rsidRDefault="00466904" w:rsidP="00466904">
      <w:pPr>
        <w:spacing w:before="480" w:after="360" w:line="240" w:lineRule="auto"/>
        <w:jc w:val="center"/>
        <w:rPr>
          <w:rFonts w:ascii="黑体" w:eastAsia="黑体" w:hAnsi="黑体"/>
          <w:b/>
          <w:bCs/>
          <w:sz w:val="32"/>
          <w:szCs w:val="32"/>
        </w:rPr>
      </w:pPr>
      <w:r>
        <w:rPr>
          <w:rFonts w:ascii="黑体" w:eastAsia="黑体" w:hAnsi="黑体" w:hint="eastAsia"/>
          <w:b/>
          <w:bCs/>
          <w:sz w:val="32"/>
          <w:szCs w:val="32"/>
        </w:rPr>
        <w:lastRenderedPageBreak/>
        <w:t>一、</w:t>
      </w:r>
      <w:r w:rsidR="000A3CD1" w:rsidRPr="00466904">
        <w:rPr>
          <w:rFonts w:ascii="黑体" w:eastAsia="黑体" w:hAnsi="黑体" w:hint="eastAsia"/>
          <w:b/>
          <w:bCs/>
          <w:sz w:val="32"/>
          <w:szCs w:val="32"/>
        </w:rPr>
        <w:t>组内分工</w:t>
      </w:r>
    </w:p>
    <w:tbl>
      <w:tblPr>
        <w:tblStyle w:val="af1"/>
        <w:tblW w:w="0" w:type="auto"/>
        <w:tblInd w:w="720" w:type="dxa"/>
        <w:tblLook w:val="04A0" w:firstRow="1" w:lastRow="0" w:firstColumn="1" w:lastColumn="0" w:noHBand="0" w:noVBand="1"/>
      </w:tblPr>
      <w:tblGrid>
        <w:gridCol w:w="1543"/>
        <w:gridCol w:w="6033"/>
      </w:tblGrid>
      <w:tr w:rsidR="00D84ED6" w14:paraId="3108754C" w14:textId="77777777" w:rsidTr="00D84ED6">
        <w:tc>
          <w:tcPr>
            <w:tcW w:w="1543" w:type="dxa"/>
          </w:tcPr>
          <w:p w14:paraId="3D6E685A" w14:textId="464190C6" w:rsidR="00D84ED6" w:rsidRPr="00D84ED6" w:rsidRDefault="00D84ED6" w:rsidP="00D84ED6">
            <w:pPr>
              <w:jc w:val="center"/>
              <w:rPr>
                <w:rFonts w:ascii="宋体" w:eastAsia="宋体" w:hAnsi="宋体" w:hint="eastAsia"/>
                <w:b/>
                <w:bCs/>
                <w:sz w:val="28"/>
                <w:szCs w:val="28"/>
              </w:rPr>
            </w:pPr>
            <w:r w:rsidRPr="00D84ED6">
              <w:rPr>
                <w:rFonts w:ascii="宋体" w:eastAsia="宋体" w:hAnsi="宋体" w:hint="eastAsia"/>
                <w:b/>
                <w:bCs/>
                <w:sz w:val="28"/>
                <w:szCs w:val="28"/>
              </w:rPr>
              <w:t>组内成员</w:t>
            </w:r>
          </w:p>
        </w:tc>
        <w:tc>
          <w:tcPr>
            <w:tcW w:w="6033" w:type="dxa"/>
          </w:tcPr>
          <w:p w14:paraId="4FA611DF" w14:textId="02EDB839" w:rsidR="00D84ED6" w:rsidRDefault="00D84ED6" w:rsidP="00D84ED6">
            <w:pPr>
              <w:pStyle w:val="ae"/>
              <w:ind w:left="0"/>
              <w:jc w:val="center"/>
              <w:rPr>
                <w:rFonts w:ascii="宋体" w:eastAsia="宋体" w:hAnsi="宋体" w:hint="eastAsia"/>
                <w:b/>
                <w:bCs/>
                <w:sz w:val="32"/>
                <w:szCs w:val="32"/>
              </w:rPr>
            </w:pPr>
            <w:r>
              <w:rPr>
                <w:rFonts w:ascii="宋体" w:eastAsia="宋体" w:hAnsi="宋体" w:hint="eastAsia"/>
                <w:b/>
                <w:bCs/>
                <w:sz w:val="32"/>
                <w:szCs w:val="32"/>
              </w:rPr>
              <w:t>分工</w:t>
            </w:r>
          </w:p>
        </w:tc>
      </w:tr>
      <w:tr w:rsidR="00D84ED6" w14:paraId="0AAE2E30" w14:textId="77777777" w:rsidTr="00D84ED6">
        <w:tc>
          <w:tcPr>
            <w:tcW w:w="1543" w:type="dxa"/>
          </w:tcPr>
          <w:p w14:paraId="2C88C3EB" w14:textId="2A92284A" w:rsidR="00D84ED6" w:rsidRPr="00D84ED6" w:rsidRDefault="00D84ED6" w:rsidP="00D84ED6">
            <w:pPr>
              <w:pStyle w:val="ae"/>
              <w:ind w:left="0"/>
              <w:jc w:val="center"/>
              <w:rPr>
                <w:rFonts w:ascii="宋体" w:eastAsia="宋体" w:hAnsi="宋体" w:hint="eastAsia"/>
                <w:b/>
                <w:bCs/>
                <w:sz w:val="28"/>
                <w:szCs w:val="28"/>
              </w:rPr>
            </w:pPr>
            <w:r w:rsidRPr="00D84ED6">
              <w:rPr>
                <w:rFonts w:ascii="宋体" w:eastAsia="宋体" w:hAnsi="宋体" w:hint="eastAsia"/>
                <w:b/>
                <w:bCs/>
                <w:sz w:val="28"/>
                <w:szCs w:val="28"/>
              </w:rPr>
              <w:t>朴菁菁（组长）</w:t>
            </w:r>
          </w:p>
        </w:tc>
        <w:tc>
          <w:tcPr>
            <w:tcW w:w="6033" w:type="dxa"/>
          </w:tcPr>
          <w:p w14:paraId="15D0EA03" w14:textId="14ECF71C" w:rsidR="00D84ED6" w:rsidRPr="00D84ED6" w:rsidRDefault="00D84ED6" w:rsidP="00D84ED6">
            <w:pPr>
              <w:pStyle w:val="af2"/>
              <w:spacing w:before="0" w:beforeAutospacing="0" w:after="0" w:afterAutospacing="0"/>
              <w:rPr>
                <w:rFonts w:hint="eastAsia"/>
              </w:rPr>
            </w:pPr>
            <w:r>
              <w:rPr>
                <w:rFonts w:ascii="Calibri" w:cs="+mn-cs" w:hint="eastAsia"/>
                <w:color w:val="000000"/>
                <w:kern w:val="24"/>
                <w:sz w:val="22"/>
                <w:szCs w:val="22"/>
              </w:rPr>
              <w:t>创意提出、《唐诗三百首》《全唐诗》文本获取、《唐诗三百首》中出现地名（景点）及次数汇总、开题报告</w:t>
            </w:r>
            <w:r>
              <w:rPr>
                <w:rFonts w:ascii="Calibri" w:hAnsi="Calibri" w:cs="+mn-cs"/>
                <w:color w:val="000000"/>
                <w:kern w:val="24"/>
                <w:sz w:val="22"/>
                <w:szCs w:val="22"/>
              </w:rPr>
              <w:t>PPT</w:t>
            </w:r>
            <w:r>
              <w:rPr>
                <w:rFonts w:ascii="Calibri" w:cs="+mn-cs" w:hint="eastAsia"/>
                <w:color w:val="000000"/>
                <w:kern w:val="24"/>
                <w:sz w:val="22"/>
                <w:szCs w:val="22"/>
              </w:rPr>
              <w:t>制作、检索代码的查找及调试校正、利用代码对《全唐诗》中的地名进行检索、对《全唐诗》中地名及次数汇总、各省近三年旅游接待人次查找、数据汇总并求平均、查找词云图代码并运行制作、论文摘要及总结与展望部分撰写、最终汇报答辩及</w:t>
            </w:r>
            <w:r>
              <w:rPr>
                <w:rFonts w:ascii="Calibri" w:hAnsi="Calibri" w:cs="+mn-cs"/>
                <w:color w:val="000000"/>
                <w:kern w:val="24"/>
                <w:sz w:val="22"/>
                <w:szCs w:val="22"/>
              </w:rPr>
              <w:t>PPT</w:t>
            </w:r>
            <w:r>
              <w:rPr>
                <w:rFonts w:ascii="Calibri" w:cs="+mn-cs" w:hint="eastAsia"/>
                <w:color w:val="000000"/>
                <w:kern w:val="24"/>
                <w:sz w:val="22"/>
                <w:szCs w:val="22"/>
              </w:rPr>
              <w:t>制作汇总、论文最终调整检查</w:t>
            </w:r>
          </w:p>
        </w:tc>
      </w:tr>
      <w:tr w:rsidR="00D84ED6" w14:paraId="4E23CDA4" w14:textId="77777777" w:rsidTr="00D84ED6">
        <w:tc>
          <w:tcPr>
            <w:tcW w:w="1543" w:type="dxa"/>
          </w:tcPr>
          <w:p w14:paraId="572EAAA6" w14:textId="44205FEC" w:rsidR="00D84ED6" w:rsidRPr="00D84ED6" w:rsidRDefault="00D84ED6" w:rsidP="00D84ED6">
            <w:pPr>
              <w:pStyle w:val="ae"/>
              <w:ind w:left="0"/>
              <w:jc w:val="center"/>
              <w:rPr>
                <w:rFonts w:ascii="宋体" w:eastAsia="宋体" w:hAnsi="宋体" w:hint="eastAsia"/>
                <w:b/>
                <w:bCs/>
                <w:sz w:val="28"/>
                <w:szCs w:val="28"/>
              </w:rPr>
            </w:pPr>
            <w:r w:rsidRPr="00D84ED6">
              <w:rPr>
                <w:rFonts w:ascii="宋体" w:eastAsia="宋体" w:hAnsi="宋体" w:hint="eastAsia"/>
                <w:b/>
                <w:bCs/>
                <w:sz w:val="28"/>
                <w:szCs w:val="28"/>
              </w:rPr>
              <w:t>朱景怡</w:t>
            </w:r>
          </w:p>
        </w:tc>
        <w:tc>
          <w:tcPr>
            <w:tcW w:w="6033" w:type="dxa"/>
          </w:tcPr>
          <w:p w14:paraId="34557986" w14:textId="36234FB5" w:rsidR="00D84ED6" w:rsidRPr="00D84ED6" w:rsidRDefault="00D84ED6" w:rsidP="00D84ED6">
            <w:pPr>
              <w:pStyle w:val="af2"/>
              <w:spacing w:before="0" w:beforeAutospacing="0" w:after="0" w:afterAutospacing="0"/>
              <w:rPr>
                <w:rFonts w:hint="eastAsia"/>
              </w:rPr>
            </w:pPr>
            <w:r>
              <w:rPr>
                <w:rFonts w:ascii="Calibri" w:cs="+mn-cs" w:hint="eastAsia"/>
                <w:color w:val="000000"/>
                <w:kern w:val="24"/>
                <w:sz w:val="22"/>
                <w:szCs w:val="22"/>
              </w:rPr>
              <w:t>创意完善、相关文献查找、开题报告宣讲、检索算法提出（</w:t>
            </w:r>
            <w:r>
              <w:rPr>
                <w:rFonts w:ascii="Calibri" w:hAnsi="Calibri" w:cs="+mn-cs"/>
                <w:color w:val="000000"/>
                <w:kern w:val="24"/>
                <w:sz w:val="22"/>
                <w:szCs w:val="22"/>
              </w:rPr>
              <w:t>KMP</w:t>
            </w:r>
            <w:r>
              <w:rPr>
                <w:rFonts w:ascii="Calibri" w:cs="+mn-cs" w:hint="eastAsia"/>
                <w:color w:val="000000"/>
                <w:kern w:val="24"/>
                <w:sz w:val="22"/>
                <w:szCs w:val="22"/>
              </w:rPr>
              <w:t>算法）及相关资料查找、利用代码对《全唐诗》中的地名进行检索、各省近三年旅游接待人次查找、热力图绘制、论文寻找方法部分撰写、最终汇报答辩及</w:t>
            </w:r>
            <w:r>
              <w:rPr>
                <w:rFonts w:ascii="Calibri" w:hAnsi="Calibri" w:cs="+mn-cs"/>
                <w:color w:val="000000"/>
                <w:kern w:val="24"/>
                <w:sz w:val="22"/>
                <w:szCs w:val="22"/>
              </w:rPr>
              <w:t>PPT</w:t>
            </w:r>
            <w:r>
              <w:rPr>
                <w:rFonts w:ascii="Calibri" w:cs="+mn-cs" w:hint="eastAsia"/>
                <w:color w:val="000000"/>
                <w:kern w:val="24"/>
                <w:sz w:val="22"/>
                <w:szCs w:val="22"/>
              </w:rPr>
              <w:t>制作、论文最终调整检查</w:t>
            </w:r>
          </w:p>
        </w:tc>
      </w:tr>
      <w:tr w:rsidR="00D84ED6" w14:paraId="663419FD" w14:textId="77777777" w:rsidTr="00D84ED6">
        <w:tc>
          <w:tcPr>
            <w:tcW w:w="1543" w:type="dxa"/>
          </w:tcPr>
          <w:p w14:paraId="4E94DCC0" w14:textId="290CADB0" w:rsidR="00D84ED6" w:rsidRPr="00D84ED6" w:rsidRDefault="00D84ED6" w:rsidP="00D84ED6">
            <w:pPr>
              <w:pStyle w:val="ae"/>
              <w:ind w:left="0"/>
              <w:jc w:val="center"/>
              <w:rPr>
                <w:rFonts w:ascii="宋体" w:eastAsia="宋体" w:hAnsi="宋体" w:hint="eastAsia"/>
                <w:b/>
                <w:bCs/>
                <w:sz w:val="28"/>
                <w:szCs w:val="28"/>
              </w:rPr>
            </w:pPr>
            <w:r w:rsidRPr="00D84ED6">
              <w:rPr>
                <w:rFonts w:ascii="宋体" w:eastAsia="宋体" w:hAnsi="宋体" w:hint="eastAsia"/>
                <w:b/>
                <w:bCs/>
                <w:sz w:val="28"/>
                <w:szCs w:val="28"/>
              </w:rPr>
              <w:t>孙语窈</w:t>
            </w:r>
          </w:p>
        </w:tc>
        <w:tc>
          <w:tcPr>
            <w:tcW w:w="6033" w:type="dxa"/>
          </w:tcPr>
          <w:p w14:paraId="3FE5993A" w14:textId="2FE551AF" w:rsidR="00D84ED6" w:rsidRPr="00D84ED6" w:rsidRDefault="00D84ED6" w:rsidP="00D84ED6">
            <w:pPr>
              <w:pStyle w:val="af2"/>
              <w:spacing w:before="0" w:beforeAutospacing="0" w:after="0" w:afterAutospacing="0"/>
              <w:rPr>
                <w:rFonts w:hint="eastAsia"/>
              </w:rPr>
            </w:pPr>
            <w:r>
              <w:rPr>
                <w:rFonts w:ascii="Calibri" w:cs="+mn-cs" w:hint="eastAsia"/>
                <w:color w:val="000000"/>
                <w:kern w:val="24"/>
                <w:sz w:val="22"/>
                <w:szCs w:val="22"/>
              </w:rPr>
              <w:t>创意完善、对《唐诗三百首》中出现地名的别称检索、开题报告宣讲、利用代码对《全唐诗》中的地名进行检索、对《全唐诗》中地名及次数求均值、各省近三年旅游接待人次查找、饼状图制作、论文解决问题部分撰写、最终汇报答辩及</w:t>
            </w:r>
            <w:r>
              <w:rPr>
                <w:rFonts w:ascii="Calibri" w:hAnsi="Calibri" w:cs="+mn-cs"/>
                <w:color w:val="000000"/>
                <w:kern w:val="24"/>
                <w:sz w:val="22"/>
                <w:szCs w:val="22"/>
              </w:rPr>
              <w:t>PPT</w:t>
            </w:r>
            <w:r>
              <w:rPr>
                <w:rFonts w:ascii="Calibri" w:cs="+mn-cs" w:hint="eastAsia"/>
                <w:color w:val="000000"/>
                <w:kern w:val="24"/>
                <w:sz w:val="22"/>
                <w:szCs w:val="22"/>
              </w:rPr>
              <w:t>制作、论文最终调整</w:t>
            </w:r>
          </w:p>
        </w:tc>
      </w:tr>
      <w:tr w:rsidR="00D84ED6" w14:paraId="429E2348" w14:textId="77777777" w:rsidTr="00D84ED6">
        <w:tc>
          <w:tcPr>
            <w:tcW w:w="1543" w:type="dxa"/>
          </w:tcPr>
          <w:p w14:paraId="77D5E988" w14:textId="66700151" w:rsidR="00D84ED6" w:rsidRPr="00D84ED6" w:rsidRDefault="00D84ED6" w:rsidP="00D84ED6">
            <w:pPr>
              <w:pStyle w:val="ae"/>
              <w:ind w:left="0"/>
              <w:jc w:val="center"/>
              <w:rPr>
                <w:rFonts w:ascii="宋体" w:eastAsia="宋体" w:hAnsi="宋体" w:hint="eastAsia"/>
                <w:b/>
                <w:bCs/>
                <w:sz w:val="28"/>
                <w:szCs w:val="28"/>
              </w:rPr>
            </w:pPr>
            <w:r w:rsidRPr="00D84ED6">
              <w:rPr>
                <w:rFonts w:ascii="宋体" w:eastAsia="宋体" w:hAnsi="宋体" w:hint="eastAsia"/>
                <w:b/>
                <w:bCs/>
                <w:sz w:val="28"/>
                <w:szCs w:val="28"/>
              </w:rPr>
              <w:t>吴诗滢</w:t>
            </w:r>
          </w:p>
        </w:tc>
        <w:tc>
          <w:tcPr>
            <w:tcW w:w="6033" w:type="dxa"/>
          </w:tcPr>
          <w:p w14:paraId="646CF273" w14:textId="7EDD3868" w:rsidR="00D84ED6" w:rsidRPr="00D84ED6" w:rsidRDefault="00D84ED6" w:rsidP="00D84ED6">
            <w:pPr>
              <w:pStyle w:val="af2"/>
              <w:spacing w:before="0" w:beforeAutospacing="0" w:after="0" w:afterAutospacing="0"/>
              <w:rPr>
                <w:rFonts w:hint="eastAsia"/>
              </w:rPr>
            </w:pPr>
            <w:r>
              <w:rPr>
                <w:rFonts w:ascii="Calibri" w:cs="+mn-cs" w:hint="eastAsia"/>
                <w:color w:val="000000"/>
                <w:kern w:val="24"/>
                <w:sz w:val="22"/>
                <w:szCs w:val="22"/>
              </w:rPr>
              <w:t>创意完善、对《唐诗三百首》中出现地名的别称检索、开题报告研究背景总结撰写、检索代码的改进、利用代码对《全唐诗》中的地名进行检索、各省近三年旅游接待人次查找、折线图制作、论文分析问题部分撰写、最终汇报答辩及</w:t>
            </w:r>
            <w:r>
              <w:rPr>
                <w:rFonts w:ascii="Calibri" w:hAnsi="Calibri" w:cs="+mn-cs"/>
                <w:color w:val="000000"/>
                <w:kern w:val="24"/>
                <w:sz w:val="22"/>
                <w:szCs w:val="22"/>
              </w:rPr>
              <w:t>PPT</w:t>
            </w:r>
            <w:r>
              <w:rPr>
                <w:rFonts w:ascii="Calibri" w:cs="+mn-cs" w:hint="eastAsia"/>
                <w:color w:val="000000"/>
                <w:kern w:val="24"/>
                <w:sz w:val="22"/>
                <w:szCs w:val="22"/>
              </w:rPr>
              <w:t>制作</w:t>
            </w:r>
          </w:p>
        </w:tc>
      </w:tr>
      <w:tr w:rsidR="00D84ED6" w14:paraId="4C15CA34" w14:textId="77777777" w:rsidTr="00D84ED6">
        <w:tc>
          <w:tcPr>
            <w:tcW w:w="1543" w:type="dxa"/>
          </w:tcPr>
          <w:p w14:paraId="47BC6483" w14:textId="71EF6C18" w:rsidR="00D84ED6" w:rsidRPr="00D84ED6" w:rsidRDefault="00D84ED6" w:rsidP="00D84ED6">
            <w:pPr>
              <w:pStyle w:val="ae"/>
              <w:ind w:left="0"/>
              <w:jc w:val="center"/>
              <w:rPr>
                <w:rFonts w:ascii="宋体" w:eastAsia="宋体" w:hAnsi="宋体" w:hint="eastAsia"/>
                <w:b/>
                <w:bCs/>
                <w:sz w:val="28"/>
                <w:szCs w:val="28"/>
              </w:rPr>
            </w:pPr>
            <w:r w:rsidRPr="00D84ED6">
              <w:rPr>
                <w:rFonts w:ascii="宋体" w:eastAsia="宋体" w:hAnsi="宋体" w:hint="eastAsia"/>
                <w:b/>
                <w:bCs/>
                <w:sz w:val="28"/>
                <w:szCs w:val="28"/>
              </w:rPr>
              <w:t>李婉偲</w:t>
            </w:r>
          </w:p>
        </w:tc>
        <w:tc>
          <w:tcPr>
            <w:tcW w:w="6033" w:type="dxa"/>
          </w:tcPr>
          <w:p w14:paraId="2168C9E3" w14:textId="6B8FABB2" w:rsidR="00D84ED6" w:rsidRPr="00D84ED6" w:rsidRDefault="00D84ED6" w:rsidP="00D84ED6">
            <w:pPr>
              <w:pStyle w:val="af2"/>
              <w:spacing w:before="0" w:beforeAutospacing="0" w:after="0" w:afterAutospacing="0"/>
              <w:rPr>
                <w:rFonts w:hint="eastAsia"/>
              </w:rPr>
            </w:pPr>
            <w:r>
              <w:rPr>
                <w:rFonts w:ascii="Calibri" w:cs="+mn-cs" w:hint="eastAsia"/>
                <w:color w:val="000000"/>
                <w:kern w:val="24"/>
                <w:sz w:val="22"/>
                <w:szCs w:val="22"/>
              </w:rPr>
              <w:t>创意完善、相关文献查找、开题报告研究意义总结撰写、检索代码的改进、利用代码对《全唐诗》中的地名进行检索、各省近三年旅游接待人次查找、柱状图制作、论文绪论部分及提出问题及其意义部分撰写、最终汇报答辩及</w:t>
            </w:r>
            <w:r>
              <w:rPr>
                <w:rFonts w:ascii="Calibri" w:hAnsi="Calibri" w:cs="+mn-cs"/>
                <w:color w:val="000000"/>
                <w:kern w:val="24"/>
                <w:sz w:val="22"/>
                <w:szCs w:val="22"/>
              </w:rPr>
              <w:t>PPT</w:t>
            </w:r>
            <w:r>
              <w:rPr>
                <w:rFonts w:ascii="Calibri" w:cs="+mn-cs" w:hint="eastAsia"/>
                <w:color w:val="000000"/>
                <w:kern w:val="24"/>
                <w:sz w:val="22"/>
                <w:szCs w:val="22"/>
              </w:rPr>
              <w:t>制作</w:t>
            </w:r>
          </w:p>
        </w:tc>
      </w:tr>
    </w:tbl>
    <w:p w14:paraId="72190288" w14:textId="796CDBE0" w:rsidR="003475AB" w:rsidRPr="003475AB" w:rsidRDefault="00D84ED6" w:rsidP="003475AB">
      <w:pPr>
        <w:rPr>
          <w:rFonts w:ascii="宋体" w:eastAsia="宋体" w:hAnsi="宋体"/>
          <w:b/>
          <w:bCs/>
          <w:sz w:val="24"/>
        </w:rPr>
      </w:pPr>
      <w:r w:rsidRPr="00D84ED6">
        <w:rPr>
          <w:rFonts w:ascii="宋体" w:eastAsia="宋体" w:hAnsi="宋体" w:hint="eastAsia"/>
          <w:b/>
          <w:bCs/>
          <w:sz w:val="24"/>
        </w:rPr>
        <w:t>【注】表中顺序不分先后，我们一致认为每一项任务的工作量和重要性都是相同的，小组内每一位同学都对大作业的完成做出了突出贡献，向每一位小组成员致敬！</w:t>
      </w:r>
    </w:p>
    <w:p w14:paraId="0101B4E9" w14:textId="450A87B5" w:rsidR="00DC7F38" w:rsidRPr="00466904" w:rsidRDefault="000A3CD1" w:rsidP="00466904">
      <w:pPr>
        <w:spacing w:before="480" w:after="360" w:line="240" w:lineRule="auto"/>
        <w:jc w:val="center"/>
        <w:rPr>
          <w:rFonts w:ascii="黑体" w:eastAsia="黑体" w:hAnsi="黑体" w:hint="eastAsia"/>
          <w:b/>
          <w:bCs/>
          <w:sz w:val="32"/>
          <w:szCs w:val="32"/>
        </w:rPr>
      </w:pPr>
      <w:r w:rsidRPr="00466904">
        <w:rPr>
          <w:rFonts w:ascii="黑体" w:eastAsia="黑体" w:hAnsi="黑体" w:hint="eastAsia"/>
          <w:b/>
          <w:bCs/>
          <w:sz w:val="32"/>
          <w:szCs w:val="32"/>
        </w:rPr>
        <w:t>二</w:t>
      </w:r>
      <w:r w:rsidR="00000000" w:rsidRPr="00466904">
        <w:rPr>
          <w:rFonts w:ascii="黑体" w:eastAsia="黑体" w:hAnsi="黑体" w:hint="eastAsia"/>
          <w:b/>
          <w:bCs/>
          <w:sz w:val="32"/>
          <w:szCs w:val="32"/>
        </w:rPr>
        <w:t>、绪论</w:t>
      </w:r>
    </w:p>
    <w:p w14:paraId="39860724" w14:textId="77777777" w:rsidR="00DC7F38" w:rsidRDefault="00000000" w:rsidP="00466904">
      <w:pPr>
        <w:spacing w:line="400" w:lineRule="exact"/>
        <w:ind w:firstLineChars="200" w:firstLine="480"/>
        <w:rPr>
          <w:rFonts w:ascii="宋体" w:eastAsia="宋体" w:hAnsi="宋体" w:hint="eastAsia"/>
          <w:sz w:val="24"/>
        </w:rPr>
      </w:pPr>
      <w:r>
        <w:rPr>
          <w:rFonts w:ascii="宋体" w:eastAsia="宋体" w:hAnsi="宋体" w:hint="eastAsia"/>
          <w:sz w:val="24"/>
        </w:rPr>
        <w:t>翻开《全唐诗》这部中国古代文学的瑰宝时，我们仿佛回到了那个诗意盎然的年代。《全唐诗》中那些优美的诗句不仅让我们领略到了古代文人的才情，</w:t>
      </w:r>
      <w:r>
        <w:rPr>
          <w:rFonts w:ascii="宋体" w:eastAsia="宋体" w:hAnsi="宋体" w:hint="eastAsia"/>
          <w:sz w:val="24"/>
        </w:rPr>
        <w:lastRenderedPageBreak/>
        <w:t>更让我们通过地名这一独特的窗口，窥见了那个时代的地理、历史和文化。这些地名不仅仅是简单的地理坐标，它们背后蕴含着丰富的文化意义和历史价值，是连接古代与现代、文学与现实的重要纽带。</w:t>
      </w:r>
    </w:p>
    <w:p w14:paraId="65CCC845" w14:textId="77777777" w:rsidR="00DC7F38" w:rsidRDefault="00000000" w:rsidP="00466904">
      <w:pPr>
        <w:spacing w:line="400" w:lineRule="exact"/>
        <w:ind w:firstLineChars="200" w:firstLine="480"/>
        <w:rPr>
          <w:rFonts w:ascii="宋体" w:eastAsia="宋体" w:hAnsi="宋体" w:hint="eastAsia"/>
          <w:sz w:val="24"/>
        </w:rPr>
      </w:pPr>
      <w:r>
        <w:rPr>
          <w:rFonts w:ascii="宋体" w:eastAsia="宋体" w:hAnsi="宋体" w:hint="eastAsia"/>
          <w:sz w:val="24"/>
        </w:rPr>
        <w:t>地名研究在文学、历史和文化研究中一直占据着举足轻重的地位。它们如同历史的见证者，默默记录着时代的变迁和文化的传承。通过对《全唐诗》中地名的深入研究，我们可以更好地理解古代社会的地理分布、交通状况以及人们的审美观念。这些研究不仅有助于我们更全面地了解古代文化，还能为现代社会的文化建设和旅游发展提供有益的借鉴。</w:t>
      </w:r>
    </w:p>
    <w:p w14:paraId="7C2BDC59" w14:textId="77777777" w:rsidR="00DC7F38" w:rsidRDefault="00000000" w:rsidP="00466904">
      <w:pPr>
        <w:spacing w:line="400" w:lineRule="exact"/>
        <w:ind w:firstLineChars="200" w:firstLine="480"/>
        <w:rPr>
          <w:rFonts w:ascii="宋体" w:eastAsia="宋体" w:hAnsi="宋体" w:hint="eastAsia"/>
          <w:sz w:val="24"/>
        </w:rPr>
      </w:pPr>
      <w:r>
        <w:rPr>
          <w:rFonts w:ascii="宋体" w:eastAsia="宋体" w:hAnsi="宋体" w:hint="eastAsia"/>
          <w:sz w:val="24"/>
        </w:rPr>
        <w:t>回顾过去关于地名研究的主要成果，我们发现已有研究主要集中在地名的考证、分类、分布等方面。然而，尽管这些研究为我们提供了丰富的资料和深入的分析，但将地名研究与现代旅游数据相结合的研究却相对较少。这无疑为我们提供了一个新的研究方向和视角，即通过对比和分析《全唐诗》中地名出现频率与现代旅游数据之间的关系，揭示两者之间的内在联系和潜在规律。</w:t>
      </w:r>
    </w:p>
    <w:p w14:paraId="39B14801" w14:textId="6C6E1F7A" w:rsidR="00DC7F38" w:rsidRPr="00466904" w:rsidRDefault="000A3CD1" w:rsidP="00466904">
      <w:pPr>
        <w:spacing w:before="480" w:after="360" w:line="240" w:lineRule="auto"/>
        <w:jc w:val="center"/>
        <w:rPr>
          <w:rFonts w:ascii="黑体" w:eastAsia="黑体" w:hAnsi="黑体" w:hint="eastAsia"/>
          <w:b/>
          <w:bCs/>
          <w:sz w:val="32"/>
          <w:szCs w:val="32"/>
        </w:rPr>
      </w:pPr>
      <w:r w:rsidRPr="00466904">
        <w:rPr>
          <w:rFonts w:ascii="黑体" w:eastAsia="黑体" w:hAnsi="黑体" w:hint="eastAsia"/>
          <w:b/>
          <w:bCs/>
          <w:sz w:val="32"/>
          <w:szCs w:val="32"/>
        </w:rPr>
        <w:t>三</w:t>
      </w:r>
      <w:r w:rsidR="00000000" w:rsidRPr="00466904">
        <w:rPr>
          <w:rFonts w:ascii="黑体" w:eastAsia="黑体" w:hAnsi="黑体" w:hint="eastAsia"/>
          <w:b/>
          <w:bCs/>
          <w:sz w:val="32"/>
          <w:szCs w:val="32"/>
        </w:rPr>
        <w:t>、</w:t>
      </w:r>
      <w:bookmarkStart w:id="1" w:name="_Hlk185262425"/>
      <w:r w:rsidR="00000000" w:rsidRPr="00466904">
        <w:rPr>
          <w:rFonts w:ascii="黑体" w:eastAsia="黑体" w:hAnsi="黑体" w:hint="eastAsia"/>
          <w:b/>
          <w:bCs/>
          <w:sz w:val="32"/>
          <w:szCs w:val="32"/>
        </w:rPr>
        <w:t>提出问题及其意义</w:t>
      </w:r>
      <w:bookmarkEnd w:id="1"/>
    </w:p>
    <w:p w14:paraId="61242A00" w14:textId="77777777" w:rsidR="00DC7F38" w:rsidRDefault="00000000" w:rsidP="00466904">
      <w:pPr>
        <w:spacing w:after="0" w:line="400" w:lineRule="exact"/>
        <w:ind w:firstLineChars="200" w:firstLine="480"/>
        <w:rPr>
          <w:rFonts w:ascii="宋体" w:eastAsia="宋体" w:hAnsi="宋体" w:hint="eastAsia"/>
          <w:sz w:val="24"/>
        </w:rPr>
      </w:pPr>
      <w:r>
        <w:rPr>
          <w:rFonts w:ascii="宋体" w:eastAsia="宋体" w:hAnsi="宋体" w:hint="eastAsia"/>
          <w:sz w:val="24"/>
        </w:rPr>
        <w:t>本研究旨在通过深入探究全唐诗中地名出现频率与现代旅游数据之间的关系，揭示两者之间的内在联系和潜在规律。我们希望通过对比分析不同地名在诗歌中的出现频率以及它们在现代旅游中的热度，找出两者之间的共同点和差异点，从而为地名研究和现代旅游业的发展提供新的启示和思路。</w:t>
      </w:r>
    </w:p>
    <w:p w14:paraId="436C2175" w14:textId="77777777" w:rsidR="00DC7F38" w:rsidRDefault="00000000" w:rsidP="00466904">
      <w:pPr>
        <w:spacing w:after="0" w:line="400" w:lineRule="exact"/>
        <w:rPr>
          <w:rFonts w:ascii="宋体" w:eastAsia="宋体" w:hAnsi="宋体" w:hint="eastAsia"/>
          <w:sz w:val="24"/>
        </w:rPr>
      </w:pPr>
      <w:r>
        <w:rPr>
          <w:rFonts w:ascii="宋体" w:eastAsia="宋体" w:hAnsi="宋体" w:hint="eastAsia"/>
          <w:sz w:val="24"/>
        </w:rPr>
        <w:t xml:space="preserve">    此次研究的研究意义如下：</w:t>
      </w:r>
    </w:p>
    <w:p w14:paraId="264C6F14" w14:textId="77777777" w:rsidR="00DC7F38" w:rsidRDefault="00000000" w:rsidP="00466904">
      <w:pPr>
        <w:spacing w:after="0" w:line="400" w:lineRule="exact"/>
        <w:ind w:firstLineChars="200" w:firstLine="480"/>
        <w:rPr>
          <w:rFonts w:ascii="宋体" w:eastAsia="宋体" w:hAnsi="宋体" w:hint="eastAsia"/>
          <w:sz w:val="24"/>
        </w:rPr>
      </w:pPr>
      <w:r>
        <w:rPr>
          <w:rFonts w:ascii="宋体" w:eastAsia="宋体" w:hAnsi="宋体" w:hint="eastAsia"/>
          <w:sz w:val="24"/>
        </w:rPr>
        <w:t>首先，本研究为地名研究提供了新的视角和方法。地名研究在现代旅游业中具有重要应用价值。通过将传统文学研究与现代数据分析（比如我们会在后文提到的KMP算法）相结合，我们可以更全面地了解地名的历史和文化背景，揭示其与现代社会的联系和差异。这不仅有助于推动地名研究的深入发展，还能为其他领域的研究提供有益的启示和思路。</w:t>
      </w:r>
    </w:p>
    <w:p w14:paraId="5D4E297B" w14:textId="77777777" w:rsidR="00DC7F38" w:rsidRDefault="00000000" w:rsidP="00466904">
      <w:pPr>
        <w:spacing w:after="0" w:line="400" w:lineRule="exact"/>
        <w:ind w:firstLineChars="200" w:firstLine="480"/>
        <w:rPr>
          <w:rFonts w:ascii="宋体" w:eastAsia="宋体" w:hAnsi="宋体" w:hint="eastAsia"/>
          <w:sz w:val="24"/>
        </w:rPr>
      </w:pPr>
      <w:r>
        <w:rPr>
          <w:rFonts w:ascii="宋体" w:eastAsia="宋体" w:hAnsi="宋体" w:hint="eastAsia"/>
          <w:sz w:val="24"/>
        </w:rPr>
        <w:t>此外，《全唐诗》作为中国古代文学的瑰宝，其地名信息的研究不仅具有文学价值，还具有历史和文化价值。通过对这些地名的深入研究，我们可以更好地理解古代文人的创作背景和审美观念，从而更全面地领略到《全唐诗》的文学魅力。</w:t>
      </w:r>
    </w:p>
    <w:p w14:paraId="1A9A3E02" w14:textId="77777777" w:rsidR="00DC7F38" w:rsidRDefault="00000000" w:rsidP="00466904">
      <w:pPr>
        <w:spacing w:after="0" w:line="400" w:lineRule="exact"/>
        <w:ind w:firstLineChars="200" w:firstLine="480"/>
        <w:rPr>
          <w:rFonts w:ascii="宋体" w:eastAsia="宋体" w:hAnsi="宋体" w:hint="eastAsia"/>
          <w:sz w:val="24"/>
        </w:rPr>
      </w:pPr>
      <w:r>
        <w:rPr>
          <w:rFonts w:ascii="宋体" w:eastAsia="宋体" w:hAnsi="宋体" w:hint="eastAsia"/>
          <w:sz w:val="24"/>
        </w:rPr>
        <w:t>最后，本研究为现代旅游业的发展提供了有价值的参考。通过了解古代地名在诗歌中的出现频率和现代旅游数据之间的关系，我们可以为旅游景点的开</w:t>
      </w:r>
      <w:r>
        <w:rPr>
          <w:rFonts w:ascii="宋体" w:eastAsia="宋体" w:hAnsi="宋体" w:hint="eastAsia"/>
          <w:sz w:val="24"/>
        </w:rPr>
        <w:lastRenderedPageBreak/>
        <w:t>发和推广提供更精准的定位和策略。这不仅有助于提升旅游景点的知名度和吸引力，还能为游客提供更丰富、更有趣的旅游体验。</w:t>
      </w:r>
    </w:p>
    <w:p w14:paraId="2A49A2E7" w14:textId="7B8A3710" w:rsidR="00DC7F38" w:rsidRPr="00466904" w:rsidRDefault="000A3CD1" w:rsidP="00466904">
      <w:pPr>
        <w:spacing w:before="480" w:after="360" w:line="240" w:lineRule="auto"/>
        <w:jc w:val="center"/>
        <w:rPr>
          <w:rFonts w:ascii="黑体" w:eastAsia="黑体" w:hAnsi="黑体" w:hint="eastAsia"/>
          <w:b/>
          <w:bCs/>
          <w:sz w:val="32"/>
          <w:szCs w:val="32"/>
        </w:rPr>
      </w:pPr>
      <w:r w:rsidRPr="00466904">
        <w:rPr>
          <w:rFonts w:ascii="黑体" w:eastAsia="黑体" w:hAnsi="黑体" w:hint="eastAsia"/>
          <w:b/>
          <w:bCs/>
          <w:sz w:val="32"/>
          <w:szCs w:val="32"/>
        </w:rPr>
        <w:t>四</w:t>
      </w:r>
      <w:r w:rsidR="00000000" w:rsidRPr="00466904">
        <w:rPr>
          <w:rFonts w:ascii="黑体" w:eastAsia="黑体" w:hAnsi="黑体" w:hint="eastAsia"/>
          <w:b/>
          <w:bCs/>
          <w:sz w:val="32"/>
          <w:szCs w:val="32"/>
        </w:rPr>
        <w:t>、寻找方法</w:t>
      </w:r>
    </w:p>
    <w:p w14:paraId="65FB3907" w14:textId="77777777" w:rsidR="00DC7F38" w:rsidRDefault="00000000" w:rsidP="00466904">
      <w:pPr>
        <w:spacing w:after="0" w:line="400" w:lineRule="exact"/>
        <w:ind w:firstLine="420"/>
        <w:rPr>
          <w:rFonts w:ascii="宋体" w:eastAsia="宋体" w:hAnsi="宋体" w:hint="eastAsia"/>
          <w:sz w:val="24"/>
        </w:rPr>
      </w:pPr>
      <w:r>
        <w:rPr>
          <w:rFonts w:ascii="宋体" w:eastAsia="宋体" w:hAnsi="宋体" w:hint="eastAsia"/>
          <w:sz w:val="24"/>
        </w:rPr>
        <w:t>为实现在《全唐诗》文本中自动检索出地名字符串的出现频次，我们查找了有关计算机的字符串匹配算法的文献资料。字符串匹配算法是计算机科学中的一个重要领域，它涉及到如何在一个长文本（主串）中高效地检索一个或多个关键词（模式串）。</w:t>
      </w:r>
    </w:p>
    <w:p w14:paraId="71C7BBD3" w14:textId="77777777" w:rsidR="00DC7F38" w:rsidRDefault="00000000" w:rsidP="00466904">
      <w:pPr>
        <w:spacing w:after="0" w:line="400" w:lineRule="exact"/>
        <w:ind w:firstLine="420"/>
        <w:rPr>
          <w:rFonts w:ascii="宋体" w:eastAsia="宋体" w:hAnsi="宋体" w:hint="eastAsia"/>
          <w:sz w:val="24"/>
        </w:rPr>
      </w:pPr>
      <w:r>
        <w:rPr>
          <w:rFonts w:ascii="宋体" w:eastAsia="宋体" w:hAnsi="宋体" w:hint="eastAsia"/>
          <w:sz w:val="24"/>
        </w:rPr>
        <w:t>KMP（Knuth-Morris-Pratt）算法作为一种高效的字符串匹配算法，因其卓越的性能和较低的时间复杂度，在这一领域中占据了重要地位。KMP算法的核心思想是避免不必要的比较，通过构建一个“部分匹配表”（也称为“next数组”），记录模式串中每个位置的最长相同前缀和后缀的长度。这样，在发生不匹配时，算法可以利用这个表来决定模式串的下一个比较位置，而不是简单地回溯到模式串的开始位置。这种方法显著减少了比较次数，提高了匹配效率。在实际应用中，KMP算法能够以线性时间复杂度O(m+n)完成匹配工作，其中m是模式串的长度，n是主串的长度。相比于暴力匹配算法的O(n*m)时间复杂度，KMP算法在处理大规模数据时的优势尤为明显。例如，在一篇学术论文中，研究者孙娟红等人</w:t>
      </w:r>
      <w:r>
        <w:rPr>
          <w:rFonts w:ascii="宋体" w:eastAsia="宋体" w:hAnsi="宋体" w:hint="eastAsia"/>
          <w:sz w:val="24"/>
          <w:vertAlign w:val="superscript"/>
        </w:rPr>
        <w:fldChar w:fldCharType="begin"/>
      </w:r>
      <w:r>
        <w:rPr>
          <w:rFonts w:ascii="宋体" w:eastAsia="宋体" w:hAnsi="宋体" w:hint="eastAsia"/>
          <w:sz w:val="24"/>
          <w:vertAlign w:val="superscript"/>
        </w:rPr>
        <w:instrText xml:space="preserve"> REF _Ref184460119 \r \h  \* MERGEFORMAT </w:instrText>
      </w:r>
      <w:r>
        <w:rPr>
          <w:rFonts w:ascii="宋体" w:eastAsia="宋体" w:hAnsi="宋体" w:hint="eastAsia"/>
          <w:sz w:val="24"/>
          <w:vertAlign w:val="superscript"/>
        </w:rPr>
      </w:r>
      <w:r>
        <w:rPr>
          <w:rFonts w:ascii="宋体" w:eastAsia="宋体" w:hAnsi="宋体" w:hint="eastAsia"/>
          <w:sz w:val="24"/>
          <w:vertAlign w:val="superscript"/>
        </w:rPr>
        <w:fldChar w:fldCharType="separate"/>
      </w:r>
      <w:r>
        <w:rPr>
          <w:rFonts w:ascii="宋体" w:eastAsia="宋体" w:hAnsi="宋体" w:hint="eastAsia"/>
          <w:sz w:val="24"/>
          <w:vertAlign w:val="superscript"/>
        </w:rPr>
        <w:t>[1]</w:t>
      </w:r>
      <w:r>
        <w:rPr>
          <w:rFonts w:ascii="宋体" w:eastAsia="宋体" w:hAnsi="宋体" w:hint="eastAsia"/>
          <w:sz w:val="24"/>
          <w:vertAlign w:val="superscript"/>
        </w:rPr>
        <w:fldChar w:fldCharType="end"/>
      </w:r>
      <w:r>
        <w:rPr>
          <w:rFonts w:ascii="宋体" w:eastAsia="宋体" w:hAnsi="宋体" w:hint="eastAsia"/>
          <w:sz w:val="24"/>
        </w:rPr>
        <w:t>通过实现KMP算法，展示了其在字符串匹配问题中的有效性。他们指出，KMP算法通过减少不必要的比较，优化了字符串匹配过程，使得算法在处理长文本时更加高效。此外，KMP算法的改进模型，如DFA（确定性有穷状态自动机）</w:t>
      </w:r>
      <w:r>
        <w:rPr>
          <w:rFonts w:ascii="宋体" w:eastAsia="宋体" w:hAnsi="宋体" w:hint="eastAsia"/>
          <w:sz w:val="24"/>
          <w:vertAlign w:val="superscript"/>
        </w:rPr>
        <w:fldChar w:fldCharType="begin"/>
      </w:r>
      <w:r>
        <w:rPr>
          <w:rFonts w:ascii="宋体" w:eastAsia="宋体" w:hAnsi="宋体" w:hint="eastAsia"/>
          <w:sz w:val="24"/>
          <w:vertAlign w:val="superscript"/>
        </w:rPr>
        <w:instrText xml:space="preserve"> REF _Ref184460147 \r \h  \* MERGEFORMAT </w:instrText>
      </w:r>
      <w:r>
        <w:rPr>
          <w:rFonts w:ascii="宋体" w:eastAsia="宋体" w:hAnsi="宋体" w:hint="eastAsia"/>
          <w:sz w:val="24"/>
          <w:vertAlign w:val="superscript"/>
        </w:rPr>
      </w:r>
      <w:r>
        <w:rPr>
          <w:rFonts w:ascii="宋体" w:eastAsia="宋体" w:hAnsi="宋体" w:hint="eastAsia"/>
          <w:sz w:val="24"/>
          <w:vertAlign w:val="superscript"/>
        </w:rPr>
        <w:fldChar w:fldCharType="separate"/>
      </w:r>
      <w:r>
        <w:rPr>
          <w:rFonts w:ascii="宋体" w:eastAsia="宋体" w:hAnsi="宋体" w:hint="eastAsia"/>
          <w:sz w:val="24"/>
          <w:vertAlign w:val="superscript"/>
        </w:rPr>
        <w:t>[2]</w:t>
      </w:r>
      <w:r>
        <w:rPr>
          <w:rFonts w:ascii="宋体" w:eastAsia="宋体" w:hAnsi="宋体" w:hint="eastAsia"/>
          <w:sz w:val="24"/>
          <w:vertAlign w:val="superscript"/>
        </w:rPr>
        <w:fldChar w:fldCharType="end"/>
      </w:r>
      <w:r>
        <w:rPr>
          <w:rFonts w:ascii="宋体" w:eastAsia="宋体" w:hAnsi="宋体" w:hint="eastAsia"/>
          <w:sz w:val="24"/>
        </w:rPr>
        <w:t>，进一步提高了匹配效率。这些改进不仅减少了算法的空间复杂度，还通过并行处理提高了匹配速度。焦文欢和冯兴杰</w:t>
      </w:r>
      <w:r>
        <w:rPr>
          <w:rFonts w:ascii="宋体" w:eastAsia="宋体" w:hAnsi="宋体" w:hint="eastAsia"/>
          <w:sz w:val="24"/>
          <w:vertAlign w:val="superscript"/>
        </w:rPr>
        <w:fldChar w:fldCharType="begin"/>
      </w:r>
      <w:r>
        <w:rPr>
          <w:rFonts w:ascii="宋体" w:eastAsia="宋体" w:hAnsi="宋体" w:hint="eastAsia"/>
          <w:sz w:val="24"/>
          <w:vertAlign w:val="superscript"/>
        </w:rPr>
        <w:instrText xml:space="preserve"> REF _Ref184460163 \r \h  \* MERGEFORMAT </w:instrText>
      </w:r>
      <w:r>
        <w:rPr>
          <w:rFonts w:ascii="宋体" w:eastAsia="宋体" w:hAnsi="宋体" w:hint="eastAsia"/>
          <w:sz w:val="24"/>
          <w:vertAlign w:val="superscript"/>
        </w:rPr>
      </w:r>
      <w:r>
        <w:rPr>
          <w:rFonts w:ascii="宋体" w:eastAsia="宋体" w:hAnsi="宋体" w:hint="eastAsia"/>
          <w:sz w:val="24"/>
          <w:vertAlign w:val="superscript"/>
        </w:rPr>
        <w:fldChar w:fldCharType="separate"/>
      </w:r>
      <w:r>
        <w:rPr>
          <w:rFonts w:ascii="宋体" w:eastAsia="宋体" w:hAnsi="宋体" w:hint="eastAsia"/>
          <w:sz w:val="24"/>
          <w:vertAlign w:val="superscript"/>
        </w:rPr>
        <w:t>[3]</w:t>
      </w:r>
      <w:r>
        <w:rPr>
          <w:rFonts w:ascii="宋体" w:eastAsia="宋体" w:hAnsi="宋体" w:hint="eastAsia"/>
          <w:sz w:val="24"/>
          <w:vertAlign w:val="superscript"/>
        </w:rPr>
        <w:fldChar w:fldCharType="end"/>
      </w:r>
      <w:r>
        <w:rPr>
          <w:rFonts w:ascii="宋体" w:eastAsia="宋体" w:hAnsi="宋体" w:hint="eastAsia"/>
          <w:sz w:val="24"/>
        </w:rPr>
        <w:t>在其研究中探讨了一种改进的字符串匹配模型，该模型在KMP算法的基础上进行了优化，以适应更复杂的匹配场景。综上所述，KMP算法及其改进模型在长文本关键词检索中展现出了卓越的性能。它们不仅提高了检索效率，还为处理大规模文本数据提供了强有力的技术支持。随着互联网信息的爆炸式增长，KMP算法及其变种在搜索引擎、文本编辑软件、生物信息学等领域的应用将越来越广泛。</w:t>
      </w:r>
    </w:p>
    <w:p w14:paraId="167D7847" w14:textId="77777777" w:rsidR="00DC7F38" w:rsidRDefault="00000000" w:rsidP="00466904">
      <w:pPr>
        <w:spacing w:after="0" w:line="400" w:lineRule="exact"/>
        <w:ind w:firstLine="420"/>
        <w:rPr>
          <w:rFonts w:ascii="宋体" w:eastAsia="宋体" w:hAnsi="宋体" w:hint="eastAsia"/>
          <w:sz w:val="24"/>
        </w:rPr>
      </w:pPr>
      <w:r>
        <w:rPr>
          <w:rFonts w:ascii="宋体" w:eastAsia="宋体" w:hAnsi="宋体" w:hint="eastAsia"/>
          <w:sz w:val="24"/>
        </w:rPr>
        <w:t>除了KMP算法，还有其他几种算法可以实现字符串匹配，如BF（Brute Force）、RK（Robin-Karp）、BM（Boyer-Moore）和Sunday算法等。尽管这些算法各有优势，例如BM算法</w:t>
      </w:r>
      <w:r>
        <w:rPr>
          <w:rFonts w:ascii="宋体" w:eastAsia="宋体" w:hAnsi="宋体" w:hint="eastAsia"/>
          <w:sz w:val="24"/>
          <w:vertAlign w:val="superscript"/>
        </w:rPr>
        <w:fldChar w:fldCharType="begin"/>
      </w:r>
      <w:r>
        <w:rPr>
          <w:rFonts w:ascii="宋体" w:eastAsia="宋体" w:hAnsi="宋体" w:hint="eastAsia"/>
          <w:sz w:val="24"/>
          <w:vertAlign w:val="superscript"/>
        </w:rPr>
        <w:instrText xml:space="preserve"> REF _Ref184460175 \r \h  \* MERGEFORMAT </w:instrText>
      </w:r>
      <w:r>
        <w:rPr>
          <w:rFonts w:ascii="宋体" w:eastAsia="宋体" w:hAnsi="宋体" w:hint="eastAsia"/>
          <w:sz w:val="24"/>
          <w:vertAlign w:val="superscript"/>
        </w:rPr>
      </w:r>
      <w:r>
        <w:rPr>
          <w:rFonts w:ascii="宋体" w:eastAsia="宋体" w:hAnsi="宋体" w:hint="eastAsia"/>
          <w:sz w:val="24"/>
          <w:vertAlign w:val="superscript"/>
        </w:rPr>
        <w:fldChar w:fldCharType="separate"/>
      </w:r>
      <w:r>
        <w:rPr>
          <w:rFonts w:ascii="宋体" w:eastAsia="宋体" w:hAnsi="宋体" w:hint="eastAsia"/>
          <w:sz w:val="24"/>
          <w:vertAlign w:val="superscript"/>
        </w:rPr>
        <w:t>[4]</w:t>
      </w:r>
      <w:r>
        <w:rPr>
          <w:rFonts w:ascii="宋体" w:eastAsia="宋体" w:hAnsi="宋体" w:hint="eastAsia"/>
          <w:sz w:val="24"/>
          <w:vertAlign w:val="superscript"/>
        </w:rPr>
        <w:fldChar w:fldCharType="end"/>
      </w:r>
      <w:r>
        <w:rPr>
          <w:rFonts w:ascii="宋体" w:eastAsia="宋体" w:hAnsi="宋体" w:hint="eastAsia"/>
          <w:sz w:val="24"/>
        </w:rPr>
        <w:t>在最佳情况下具有线性时间复杂度，RK算法适用于多模式匹配，但考虑到配置要求和算法实现难度，KMP算法因其简洁性和稳定</w:t>
      </w:r>
      <w:r>
        <w:rPr>
          <w:rFonts w:ascii="宋体" w:eastAsia="宋体" w:hAnsi="宋体" w:hint="eastAsia"/>
          <w:sz w:val="24"/>
        </w:rPr>
        <w:lastRenderedPageBreak/>
        <w:t>性而脱颖而出。KMP算法避免了不必要的比较，通过构建部分匹配表（Partial Match Table），在字符不匹配时能够跳过多个字符，从而提高了匹配效率。尽管BM算法在最坏情况下可能表现不佳，但KMP算法提供了稳定的性能，不受特例影响。因此，综合考虑易用性和效率，KMP算法是适合我们进行在《全唐诗》中地名检索的优选。</w:t>
      </w:r>
    </w:p>
    <w:p w14:paraId="667C018D" w14:textId="494EC634" w:rsidR="00DC7F38" w:rsidRPr="00466904" w:rsidRDefault="000A3CD1" w:rsidP="00466904">
      <w:pPr>
        <w:spacing w:before="480" w:after="360" w:line="240" w:lineRule="auto"/>
        <w:jc w:val="center"/>
        <w:rPr>
          <w:rFonts w:ascii="黑体" w:eastAsia="黑体" w:hAnsi="黑体" w:hint="eastAsia"/>
          <w:b/>
          <w:bCs/>
          <w:sz w:val="32"/>
          <w:szCs w:val="32"/>
        </w:rPr>
      </w:pPr>
      <w:r w:rsidRPr="00466904">
        <w:rPr>
          <w:rFonts w:ascii="黑体" w:eastAsia="黑体" w:hAnsi="黑体" w:hint="eastAsia"/>
          <w:b/>
          <w:bCs/>
          <w:sz w:val="32"/>
          <w:szCs w:val="32"/>
        </w:rPr>
        <w:t>五</w:t>
      </w:r>
      <w:r w:rsidR="00000000" w:rsidRPr="00466904">
        <w:rPr>
          <w:rFonts w:ascii="黑体" w:eastAsia="黑体" w:hAnsi="黑体" w:hint="eastAsia"/>
          <w:b/>
          <w:bCs/>
          <w:sz w:val="32"/>
          <w:szCs w:val="32"/>
        </w:rPr>
        <w:t>、分析问题</w:t>
      </w:r>
    </w:p>
    <w:p w14:paraId="3E545C2F" w14:textId="77777777" w:rsidR="00DC7F38" w:rsidRDefault="00000000" w:rsidP="00466904">
      <w:pPr>
        <w:spacing w:after="0" w:line="400" w:lineRule="exact"/>
        <w:ind w:firstLine="420"/>
        <w:rPr>
          <w:rFonts w:ascii="宋体" w:eastAsia="宋体" w:hAnsi="宋体" w:hint="eastAsia"/>
          <w:sz w:val="24"/>
        </w:rPr>
      </w:pPr>
      <w:r>
        <w:rPr>
          <w:rFonts w:ascii="宋体" w:eastAsia="宋体" w:hAnsi="宋体" w:hint="eastAsia"/>
          <w:sz w:val="24"/>
        </w:rPr>
        <w:t>为了对比和分析《全唐诗》中地名出现频率与现代旅游数据之间的关系，我们需要《全唐诗》中地名出现频次的数据以及现代旅游数据。</w:t>
      </w:r>
    </w:p>
    <w:p w14:paraId="4561485F" w14:textId="77777777" w:rsidR="00DC7F38" w:rsidRDefault="00000000" w:rsidP="00466904">
      <w:pPr>
        <w:spacing w:after="0" w:line="400" w:lineRule="exact"/>
        <w:ind w:firstLine="420"/>
        <w:rPr>
          <w:rFonts w:ascii="宋体" w:eastAsia="宋体" w:hAnsi="宋体" w:hint="eastAsia"/>
          <w:sz w:val="24"/>
        </w:rPr>
      </w:pPr>
      <w:r>
        <w:rPr>
          <w:rFonts w:ascii="宋体" w:eastAsia="宋体" w:hAnsi="宋体" w:hint="eastAsia"/>
          <w:sz w:val="24"/>
        </w:rPr>
        <w:t>在研究《全唐诗》中地名出现频率时，我们首先面临的是数据的提取与整理。《全唐诗》作为一部规模宏大的诗歌总集，包含了丰富的文本信息，而且许多古代地名在现代有了新的名称或所属区域发生了变化，这让选取地名的步骤十分困难。于是，我们选择使用 AI 在《唐诗三百首》中检索地名，因为唐诗三百首是唐代诗词文化的精华，具有较高的代表性。而AI 技术能够利用自然语言处理算法对唐诗三百首中的文本进行深度分析。通过训练有素的模型，AI 可以准确识别出其中的地名实体，并且能够在一定程度上理解地名在诗句中的语义和语境。这有助于我们初步筛选出具有代表性和文化内涵的地名，为后续在全唐诗范围内的大规模检索提供参考和依据，提高地名选取的准确性和效率。</w:t>
      </w:r>
    </w:p>
    <w:p w14:paraId="4022416C" w14:textId="77777777" w:rsidR="00DC7F38" w:rsidRDefault="00000000" w:rsidP="00466904">
      <w:pPr>
        <w:spacing w:after="0" w:line="400" w:lineRule="exact"/>
        <w:ind w:firstLine="420"/>
        <w:rPr>
          <w:rFonts w:ascii="宋体" w:eastAsia="宋体" w:hAnsi="宋体" w:hint="eastAsia"/>
          <w:sz w:val="24"/>
        </w:rPr>
      </w:pPr>
      <w:r>
        <w:rPr>
          <w:rFonts w:ascii="宋体" w:eastAsia="宋体" w:hAnsi="宋体" w:hint="eastAsia"/>
          <w:sz w:val="24"/>
        </w:rPr>
        <w:t>鉴于《全唐诗》数据量庞大，人工进行地名检索几乎不可能完成，Python 成为了理想的选择。Python 拥有丰富的文本处理库，利用这些库，可以编写高效的程序来遍历全唐诗文本，准确识别地名并统计其出现次数。KMP算法与其他字符串匹配算法相比，不仅有较高的效率，还具有简洁性和稳定性的特点，在面对《全唐诗》这种大规模文本数据展现出卓越的性能。综合考虑下，使用KMP算法进行《全唐诗》中地名检索，统计每个地名在诗歌中的出现次数。</w:t>
      </w:r>
    </w:p>
    <w:p w14:paraId="7D34AF10" w14:textId="77777777" w:rsidR="00DC7F38" w:rsidRDefault="00000000" w:rsidP="00466904">
      <w:pPr>
        <w:spacing w:after="0" w:line="400" w:lineRule="exact"/>
        <w:ind w:firstLine="420"/>
        <w:rPr>
          <w:rFonts w:ascii="宋体" w:eastAsia="宋体" w:hAnsi="宋体" w:hint="eastAsia"/>
          <w:sz w:val="24"/>
        </w:rPr>
      </w:pPr>
      <w:r>
        <w:rPr>
          <w:rFonts w:ascii="宋体" w:eastAsia="宋体" w:hAnsi="宋体" w:hint="eastAsia"/>
          <w:sz w:val="24"/>
        </w:rPr>
        <w:t>之前步骤获取的数据都是列表与数字，需要进一步进行数据分析与可视化处理。Excel 在数据处理和可视化方面具有简单易用的特点。在初步的数据整理阶段，可以利用 Excel 对数据进行清洗、排序和简单的统计分析，如计算平均值、标准差等。通过绘制柱状图、折线图等图表，可以直观地观察地名出现频率的分布情况以及现代旅游数据的一些基本特征。而 Python 语言简洁，效率高，数据可视化方面也有着极大优势</w:t>
      </w:r>
      <w:r w:rsidRPr="00466904">
        <w:rPr>
          <w:rFonts w:ascii="宋体" w:eastAsia="宋体" w:hAnsi="宋体" w:hint="eastAsia"/>
          <w:sz w:val="24"/>
        </w:rPr>
        <w:fldChar w:fldCharType="begin"/>
      </w:r>
      <w:r w:rsidRPr="00466904">
        <w:rPr>
          <w:rFonts w:ascii="宋体" w:eastAsia="宋体" w:hAnsi="宋体" w:hint="eastAsia"/>
          <w:sz w:val="24"/>
        </w:rPr>
        <w:instrText xml:space="preserve"> REF _Ref184734627 \r \h  \* MERGEFORMAT </w:instrText>
      </w:r>
      <w:r w:rsidRPr="00466904">
        <w:rPr>
          <w:rFonts w:ascii="宋体" w:eastAsia="宋体" w:hAnsi="宋体" w:hint="eastAsia"/>
          <w:sz w:val="24"/>
        </w:rPr>
      </w:r>
      <w:r w:rsidRPr="00466904">
        <w:rPr>
          <w:rFonts w:ascii="宋体" w:eastAsia="宋体" w:hAnsi="宋体" w:hint="eastAsia"/>
          <w:sz w:val="24"/>
        </w:rPr>
        <w:fldChar w:fldCharType="separate"/>
      </w:r>
      <w:r w:rsidRPr="00466904">
        <w:rPr>
          <w:rFonts w:ascii="宋体" w:eastAsia="宋体" w:hAnsi="宋体" w:hint="eastAsia"/>
          <w:sz w:val="24"/>
        </w:rPr>
        <w:t>[5]</w:t>
      </w:r>
      <w:r w:rsidRPr="00466904">
        <w:rPr>
          <w:rFonts w:ascii="宋体" w:eastAsia="宋体" w:hAnsi="宋体" w:hint="eastAsia"/>
          <w:sz w:val="24"/>
        </w:rPr>
        <w:fldChar w:fldCharType="end"/>
      </w:r>
      <w:r>
        <w:rPr>
          <w:rFonts w:ascii="宋体" w:eastAsia="宋体" w:hAnsi="宋体" w:hint="eastAsia"/>
          <w:sz w:val="24"/>
        </w:rPr>
        <w:t>，在深度数据分析阶段，使用python进行词云图可视化，能够更加直观清晰的展现数据。</w:t>
      </w:r>
    </w:p>
    <w:p w14:paraId="692CE90E" w14:textId="738F06FD" w:rsidR="00DC7F38" w:rsidRPr="00466904" w:rsidRDefault="000A3CD1" w:rsidP="00466904">
      <w:pPr>
        <w:spacing w:before="480" w:after="360" w:line="240" w:lineRule="auto"/>
        <w:jc w:val="center"/>
        <w:rPr>
          <w:rFonts w:ascii="黑体" w:eastAsia="黑体" w:hAnsi="黑体" w:hint="eastAsia"/>
          <w:b/>
          <w:bCs/>
          <w:sz w:val="32"/>
          <w:szCs w:val="32"/>
        </w:rPr>
      </w:pPr>
      <w:r w:rsidRPr="00466904">
        <w:rPr>
          <w:rFonts w:ascii="黑体" w:eastAsia="黑体" w:hAnsi="黑体" w:hint="eastAsia"/>
          <w:b/>
          <w:bCs/>
          <w:sz w:val="32"/>
          <w:szCs w:val="32"/>
        </w:rPr>
        <w:lastRenderedPageBreak/>
        <w:t>六</w:t>
      </w:r>
      <w:r w:rsidR="00000000" w:rsidRPr="00466904">
        <w:rPr>
          <w:rFonts w:ascii="黑体" w:eastAsia="黑体" w:hAnsi="黑体" w:hint="eastAsia"/>
          <w:b/>
          <w:bCs/>
          <w:sz w:val="32"/>
          <w:szCs w:val="32"/>
        </w:rPr>
        <w:t>、解决问题</w:t>
      </w:r>
    </w:p>
    <w:p w14:paraId="7AF59BD1" w14:textId="77777777" w:rsidR="00DC7F38" w:rsidRPr="00466904" w:rsidRDefault="00000000" w:rsidP="00466904">
      <w:pPr>
        <w:spacing w:before="480" w:after="120" w:line="240" w:lineRule="auto"/>
        <w:jc w:val="center"/>
        <w:rPr>
          <w:rFonts w:ascii="黑体" w:eastAsia="黑体" w:hAnsi="黑体" w:cs="黑体" w:hint="eastAsia"/>
          <w:b/>
          <w:bCs/>
          <w:sz w:val="28"/>
          <w:szCs w:val="28"/>
        </w:rPr>
      </w:pPr>
      <w:bookmarkStart w:id="2" w:name="_Hlk185270368"/>
      <w:r w:rsidRPr="00466904">
        <w:rPr>
          <w:rFonts w:ascii="黑体" w:eastAsia="黑体" w:hAnsi="黑体" w:cs="黑体" w:hint="eastAsia"/>
          <w:b/>
          <w:bCs/>
          <w:sz w:val="28"/>
          <w:szCs w:val="28"/>
        </w:rPr>
        <w:t>（一）数据的搜集与处理</w:t>
      </w:r>
    </w:p>
    <w:bookmarkEnd w:id="2"/>
    <w:p w14:paraId="3B67AA0C" w14:textId="77777777" w:rsidR="00DC7F38" w:rsidRDefault="00000000" w:rsidP="00466904">
      <w:pPr>
        <w:spacing w:after="0" w:line="400" w:lineRule="exact"/>
        <w:ind w:firstLine="420"/>
        <w:rPr>
          <w:rFonts w:ascii="宋体" w:eastAsia="宋体" w:hAnsi="宋体" w:hint="eastAsia"/>
          <w:sz w:val="24"/>
        </w:rPr>
      </w:pPr>
      <w:r>
        <w:rPr>
          <w:rFonts w:ascii="宋体" w:eastAsia="宋体" w:hAnsi="宋体" w:hint="eastAsia"/>
          <w:sz w:val="24"/>
        </w:rPr>
        <w:t>通过上文对“全唐诗中地名出现频率与现代旅游数据之间的关系”这一问题的本质分析和方法探讨，我们开始着手解决此问题。</w:t>
      </w:r>
    </w:p>
    <w:p w14:paraId="12F3516C" w14:textId="77777777" w:rsidR="00DC7F38" w:rsidRDefault="00000000" w:rsidP="00466904">
      <w:pPr>
        <w:spacing w:after="0" w:line="400" w:lineRule="exact"/>
        <w:ind w:firstLine="420"/>
        <w:rPr>
          <w:rFonts w:ascii="宋体" w:eastAsia="宋体" w:hAnsi="宋体" w:hint="eastAsia"/>
          <w:sz w:val="24"/>
        </w:rPr>
      </w:pPr>
      <w:r>
        <w:rPr>
          <w:rFonts w:ascii="宋体" w:eastAsia="宋体" w:hAnsi="宋体" w:hint="eastAsia"/>
          <w:sz w:val="24"/>
        </w:rPr>
        <w:t>第一步，我们通过AI方法获得了《唐诗三百首》中出现的地点及景点的频次，并通过检索将出现的众多地点及景点划分入各个省份。同时，我们通过查询各省旅游局和统计局的公开数据，获得了2021年，2022年，2023年各省旅游人次数据并取平均值。最终，我们将以上数据填入表格，以便于我们对收集的数据进行初步可视化分析。</w:t>
      </w:r>
    </w:p>
    <w:p w14:paraId="1B876584" w14:textId="77777777" w:rsidR="00DC7F38" w:rsidRDefault="00000000">
      <w:pPr>
        <w:ind w:firstLineChars="200" w:firstLine="480"/>
        <w:rPr>
          <w:rFonts w:ascii="宋体" w:eastAsia="宋体" w:hAnsi="宋体" w:cs="黑体" w:hint="eastAsia"/>
          <w:i/>
          <w:iCs/>
          <w:sz w:val="21"/>
          <w:szCs w:val="21"/>
        </w:rPr>
      </w:pPr>
      <w:r>
        <w:rPr>
          <w:rFonts w:ascii="宋体" w:eastAsia="宋体" w:hAnsi="宋体"/>
          <w:noProof/>
          <w:sz w:val="24"/>
        </w:rPr>
        <w:drawing>
          <wp:anchor distT="0" distB="0" distL="114300" distR="114300" simplePos="0" relativeHeight="251659264" behindDoc="1" locked="0" layoutInCell="1" allowOverlap="1" wp14:anchorId="5B3D0AE9" wp14:editId="4FD8795D">
            <wp:simplePos x="0" y="0"/>
            <wp:positionH relativeFrom="margin">
              <wp:posOffset>405130</wp:posOffset>
            </wp:positionH>
            <wp:positionV relativeFrom="paragraph">
              <wp:posOffset>181610</wp:posOffset>
            </wp:positionV>
            <wp:extent cx="4187190" cy="2559050"/>
            <wp:effectExtent l="0" t="0" r="3810" b="0"/>
            <wp:wrapTopAndBottom/>
            <wp:docPr id="21280475" name="图片 10" descr="ac93aab4ca4c2593013cec6c93045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475" name="图片 10" descr="ac93aab4ca4c2593013cec6c93045e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187190" cy="2559050"/>
                    </a:xfrm>
                    <a:prstGeom prst="rect">
                      <a:avLst/>
                    </a:prstGeom>
                    <a:noFill/>
                    <a:ln>
                      <a:noFill/>
                    </a:ln>
                  </pic:spPr>
                </pic:pic>
              </a:graphicData>
            </a:graphic>
          </wp:anchor>
        </w:drawing>
      </w:r>
    </w:p>
    <w:p w14:paraId="344E4528" w14:textId="77777777" w:rsidR="00DC7F38" w:rsidRDefault="00000000">
      <w:pPr>
        <w:pStyle w:val="a3"/>
        <w:ind w:left="840" w:hangingChars="400" w:hanging="840"/>
        <w:jc w:val="center"/>
        <w:rPr>
          <w:rFonts w:ascii="宋体" w:eastAsia="宋体" w:hAnsi="宋体" w:cs="黑体" w:hint="eastAsia"/>
          <w:i/>
          <w:iCs/>
          <w:sz w:val="21"/>
          <w:szCs w:val="21"/>
        </w:rPr>
      </w:pPr>
      <w:r>
        <w:rPr>
          <w:rFonts w:ascii="宋体" w:eastAsia="宋体" w:hAnsi="宋体" w:cs="黑体" w:hint="eastAsia"/>
          <w:i/>
          <w:iCs/>
          <w:sz w:val="21"/>
          <w:szCs w:val="21"/>
        </w:rPr>
        <w:t xml:space="preserve">图 </w:t>
      </w:r>
      <w:r>
        <w:rPr>
          <w:rFonts w:ascii="宋体" w:eastAsia="宋体" w:hAnsi="宋体" w:cs="黑体" w:hint="eastAsia"/>
          <w:i/>
          <w:iCs/>
          <w:sz w:val="21"/>
          <w:szCs w:val="21"/>
        </w:rPr>
        <w:fldChar w:fldCharType="begin"/>
      </w:r>
      <w:r>
        <w:rPr>
          <w:rFonts w:ascii="宋体" w:eastAsia="宋体" w:hAnsi="宋体" w:cs="黑体" w:hint="eastAsia"/>
          <w:i/>
          <w:iCs/>
          <w:sz w:val="21"/>
          <w:szCs w:val="21"/>
        </w:rPr>
        <w:instrText xml:space="preserve"> SEQ 图 \* ARABIC </w:instrText>
      </w:r>
      <w:r>
        <w:rPr>
          <w:rFonts w:ascii="宋体" w:eastAsia="宋体" w:hAnsi="宋体" w:cs="黑体" w:hint="eastAsia"/>
          <w:i/>
          <w:iCs/>
          <w:sz w:val="21"/>
          <w:szCs w:val="21"/>
        </w:rPr>
        <w:fldChar w:fldCharType="separate"/>
      </w:r>
      <w:r>
        <w:rPr>
          <w:rFonts w:ascii="宋体" w:eastAsia="宋体" w:hAnsi="宋体" w:cs="黑体" w:hint="eastAsia"/>
          <w:i/>
          <w:iCs/>
          <w:sz w:val="21"/>
          <w:szCs w:val="21"/>
        </w:rPr>
        <w:t>1</w:t>
      </w:r>
      <w:r>
        <w:rPr>
          <w:rFonts w:ascii="宋体" w:eastAsia="宋体" w:hAnsi="宋体" w:cs="黑体" w:hint="eastAsia"/>
          <w:i/>
          <w:iCs/>
          <w:sz w:val="21"/>
          <w:szCs w:val="21"/>
        </w:rPr>
        <w:fldChar w:fldCharType="end"/>
      </w:r>
      <w:r>
        <w:rPr>
          <w:rFonts w:ascii="宋体" w:eastAsia="宋体" w:hAnsi="宋体" w:cs="黑体" w:hint="eastAsia"/>
          <w:i/>
          <w:iCs/>
          <w:sz w:val="21"/>
          <w:szCs w:val="21"/>
        </w:rPr>
        <w:t>将《唐诗三百首》中景点合并入地点后的地点及次数总结</w:t>
      </w:r>
    </w:p>
    <w:p w14:paraId="39BFDEF5" w14:textId="77777777" w:rsidR="00DC7F38" w:rsidRDefault="00000000">
      <w:pPr>
        <w:pStyle w:val="a3"/>
        <w:ind w:left="960" w:hangingChars="400" w:hanging="960"/>
        <w:jc w:val="center"/>
        <w:rPr>
          <w:rFonts w:ascii="宋体" w:eastAsia="宋体" w:hAnsi="宋体" w:cs="宋体" w:hint="eastAsia"/>
          <w:sz w:val="21"/>
          <w:szCs w:val="21"/>
        </w:rPr>
      </w:pPr>
      <w:r>
        <w:rPr>
          <w:rFonts w:ascii="宋体" w:eastAsia="宋体" w:hAnsi="宋体"/>
          <w:noProof/>
          <w:sz w:val="24"/>
        </w:rPr>
        <w:lastRenderedPageBreak/>
        <w:drawing>
          <wp:anchor distT="0" distB="0" distL="114300" distR="114300" simplePos="0" relativeHeight="251660288" behindDoc="0" locked="0" layoutInCell="1" allowOverlap="1" wp14:anchorId="3EB4D421" wp14:editId="603C5D23">
            <wp:simplePos x="0" y="0"/>
            <wp:positionH relativeFrom="margin">
              <wp:posOffset>1372235</wp:posOffset>
            </wp:positionH>
            <wp:positionV relativeFrom="paragraph">
              <wp:posOffset>38100</wp:posOffset>
            </wp:positionV>
            <wp:extent cx="2667000" cy="3256280"/>
            <wp:effectExtent l="0" t="0" r="0" b="1270"/>
            <wp:wrapTopAndBottom/>
            <wp:docPr id="1633489869" name="图片 9" descr="659aae795a32122f9fdb2498228d5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89869" name="图片 9" descr="659aae795a32122f9fdb2498228d5f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667000" cy="3256280"/>
                    </a:xfrm>
                    <a:prstGeom prst="rect">
                      <a:avLst/>
                    </a:prstGeom>
                    <a:noFill/>
                    <a:ln>
                      <a:noFill/>
                    </a:ln>
                  </pic:spPr>
                </pic:pic>
              </a:graphicData>
            </a:graphic>
          </wp:anchor>
        </w:drawing>
      </w:r>
      <w:r>
        <w:rPr>
          <w:rFonts w:ascii="宋体" w:eastAsia="宋体" w:hAnsi="宋体" w:cs="黑体" w:hint="eastAsia"/>
          <w:i/>
          <w:iCs/>
          <w:sz w:val="21"/>
          <w:szCs w:val="21"/>
        </w:rPr>
        <w:t xml:space="preserve">图 </w:t>
      </w:r>
      <w:r>
        <w:rPr>
          <w:rFonts w:ascii="宋体" w:eastAsia="宋体" w:hAnsi="宋体" w:cs="黑体" w:hint="eastAsia"/>
          <w:i/>
          <w:iCs/>
          <w:sz w:val="21"/>
          <w:szCs w:val="21"/>
        </w:rPr>
        <w:fldChar w:fldCharType="begin"/>
      </w:r>
      <w:r>
        <w:rPr>
          <w:rFonts w:ascii="宋体" w:eastAsia="宋体" w:hAnsi="宋体" w:cs="黑体" w:hint="eastAsia"/>
          <w:i/>
          <w:iCs/>
          <w:sz w:val="21"/>
          <w:szCs w:val="21"/>
        </w:rPr>
        <w:instrText xml:space="preserve"> SEQ 图 \* ARABIC </w:instrText>
      </w:r>
      <w:r>
        <w:rPr>
          <w:rFonts w:ascii="宋体" w:eastAsia="宋体" w:hAnsi="宋体" w:cs="黑体" w:hint="eastAsia"/>
          <w:i/>
          <w:iCs/>
          <w:sz w:val="21"/>
          <w:szCs w:val="21"/>
        </w:rPr>
        <w:fldChar w:fldCharType="separate"/>
      </w:r>
      <w:r>
        <w:rPr>
          <w:rFonts w:ascii="宋体" w:eastAsia="宋体" w:hAnsi="宋体" w:cs="黑体" w:hint="eastAsia"/>
          <w:i/>
          <w:iCs/>
          <w:sz w:val="21"/>
          <w:szCs w:val="21"/>
        </w:rPr>
        <w:t>2</w:t>
      </w:r>
      <w:r>
        <w:rPr>
          <w:rFonts w:ascii="宋体" w:eastAsia="宋体" w:hAnsi="宋体" w:cs="黑体" w:hint="eastAsia"/>
          <w:i/>
          <w:iCs/>
          <w:sz w:val="21"/>
          <w:szCs w:val="21"/>
        </w:rPr>
        <w:fldChar w:fldCharType="end"/>
      </w:r>
      <w:r>
        <w:rPr>
          <w:rFonts w:ascii="宋体" w:eastAsia="宋体" w:hAnsi="宋体" w:cs="黑体" w:hint="eastAsia"/>
          <w:i/>
          <w:iCs/>
          <w:sz w:val="21"/>
          <w:szCs w:val="21"/>
        </w:rPr>
        <w:t xml:space="preserve"> 近三年全国各省旅游人次及平均值</w:t>
      </w:r>
    </w:p>
    <w:p w14:paraId="10D9252A" w14:textId="77777777" w:rsidR="00DC7F38" w:rsidRPr="00466904" w:rsidRDefault="00000000" w:rsidP="00466904">
      <w:pPr>
        <w:spacing w:after="0" w:line="400" w:lineRule="exact"/>
        <w:ind w:firstLine="420"/>
        <w:rPr>
          <w:rFonts w:ascii="宋体" w:eastAsia="宋体" w:hAnsi="宋体" w:hint="eastAsia"/>
          <w:sz w:val="24"/>
        </w:rPr>
      </w:pPr>
      <w:r w:rsidRPr="00466904">
        <w:rPr>
          <w:rFonts w:ascii="宋体" w:eastAsia="宋体" w:hAnsi="宋体" w:hint="eastAsia"/>
          <w:sz w:val="24"/>
        </w:rPr>
        <w:t>根据我们初步整理的数据，我们可以直观发现唐朝时期受当时政治，文化等因素的影响，西安市相关地点提及次数较多，但陕西省近年旅游人次平均值只能排在第十位。而近三年平均旅游人次最多的云南省由于地处偏远，在唐诗中没有提及相关地点。我们初步提出结论，唐诗不是当代人旅游的决定性因素，但对当代人旅游景点的选择有一定影响。</w:t>
      </w:r>
    </w:p>
    <w:p w14:paraId="75736CA9" w14:textId="77777777" w:rsidR="00DC7F38" w:rsidRPr="00466904" w:rsidRDefault="00000000" w:rsidP="00466904">
      <w:pPr>
        <w:spacing w:after="0" w:line="400" w:lineRule="exact"/>
        <w:ind w:firstLine="420"/>
        <w:rPr>
          <w:rFonts w:ascii="宋体" w:eastAsia="宋体" w:hAnsi="宋体" w:hint="eastAsia"/>
          <w:sz w:val="24"/>
        </w:rPr>
      </w:pPr>
      <w:r>
        <w:rPr>
          <w:rFonts w:ascii="宋体" w:eastAsia="宋体" w:hAnsi="宋体" w:hint="eastAsia"/>
          <w:sz w:val="24"/>
        </w:rPr>
        <w:t>为了获得更具代表性的数据，我们以《全唐诗》为研究对象，希望获取《唐诗三百首》中出现的景点地点在《全唐诗》中出现的频次。我们选择通过</w:t>
      </w:r>
      <w:r w:rsidRPr="00466904">
        <w:rPr>
          <w:rFonts w:ascii="宋体" w:eastAsia="宋体" w:hAnsi="宋体" w:hint="eastAsia"/>
          <w:sz w:val="24"/>
        </w:rPr>
        <w:t>KMP（Knuth-Morris-Pratt）算法来在PDF文件中搜索多个模式（即关键词）的出现次数。这段代码是一个Python程序，它使用KMP（Knuth-Morris-Pratt）算法来在PDF文件中搜索多个模式（即关键词）的出现次数。程序的主要逻辑如下：</w:t>
      </w:r>
    </w:p>
    <w:p w14:paraId="681C7645" w14:textId="77777777" w:rsidR="00DC7F38" w:rsidRPr="00466904" w:rsidRDefault="00000000" w:rsidP="00466904">
      <w:pPr>
        <w:spacing w:after="0" w:line="400" w:lineRule="exact"/>
        <w:ind w:firstLine="420"/>
        <w:rPr>
          <w:rFonts w:ascii="宋体" w:eastAsia="宋体" w:hAnsi="宋体" w:hint="eastAsia"/>
          <w:sz w:val="24"/>
        </w:rPr>
      </w:pPr>
      <w:r w:rsidRPr="00466904">
        <w:rPr>
          <w:rFonts w:ascii="宋体" w:eastAsia="宋体" w:hAnsi="宋体" w:hint="eastAsia"/>
          <w:sz w:val="24"/>
        </w:rPr>
        <w:t>1. 导入‘PyPDF2’库，这是一个用于读取PDF文件的Python库。</w:t>
      </w:r>
    </w:p>
    <w:p w14:paraId="26F21E0B" w14:textId="77777777" w:rsidR="00DC7F38" w:rsidRPr="00466904" w:rsidRDefault="00000000" w:rsidP="00466904">
      <w:pPr>
        <w:spacing w:after="0" w:line="400" w:lineRule="exact"/>
        <w:ind w:firstLine="420"/>
        <w:rPr>
          <w:rFonts w:ascii="宋体" w:eastAsia="宋体" w:hAnsi="宋体" w:hint="eastAsia"/>
          <w:sz w:val="24"/>
        </w:rPr>
      </w:pPr>
      <w:r w:rsidRPr="00466904">
        <w:rPr>
          <w:rFonts w:ascii="宋体" w:eastAsia="宋体" w:hAnsi="宋体" w:hint="eastAsia"/>
          <w:sz w:val="24"/>
        </w:rPr>
        <w:t>2. 定义‘kmp_search’函数，该函数实现了KMP字符串搜索算法。它接受两个参数：‘pattern’（要搜索的模式字符串）和‘text’（包含模式的文本）。</w:t>
      </w:r>
    </w:p>
    <w:p w14:paraId="317751D5" w14:textId="77777777" w:rsidR="00DC7F38" w:rsidRPr="00466904" w:rsidRDefault="00000000" w:rsidP="00466904">
      <w:pPr>
        <w:spacing w:after="0" w:line="400" w:lineRule="exact"/>
        <w:ind w:firstLine="420"/>
        <w:rPr>
          <w:rFonts w:ascii="宋体" w:eastAsia="宋体" w:hAnsi="宋体" w:hint="eastAsia"/>
          <w:sz w:val="24"/>
        </w:rPr>
      </w:pPr>
      <w:r w:rsidRPr="00466904">
        <w:rPr>
          <w:rFonts w:ascii="宋体" w:eastAsia="宋体" w:hAnsi="宋体" w:hint="eastAsia"/>
          <w:sz w:val="24"/>
        </w:rPr>
        <w:t>3. 在‘kmp_search’函数内部，首先计算‘next’数组，这是一个用于在不匹配时确定下一个搜索起始位置的数组。</w:t>
      </w:r>
    </w:p>
    <w:p w14:paraId="498B16F2" w14:textId="77777777" w:rsidR="00DC7F38" w:rsidRPr="00466904" w:rsidRDefault="00000000" w:rsidP="00466904">
      <w:pPr>
        <w:spacing w:after="0" w:line="400" w:lineRule="exact"/>
        <w:ind w:firstLine="420"/>
        <w:rPr>
          <w:rFonts w:ascii="宋体" w:eastAsia="宋体" w:hAnsi="宋体" w:hint="eastAsia"/>
          <w:sz w:val="24"/>
        </w:rPr>
      </w:pPr>
      <w:r w:rsidRPr="00466904">
        <w:rPr>
          <w:rFonts w:ascii="宋体" w:eastAsia="宋体" w:hAnsi="宋体" w:hint="eastAsia"/>
          <w:sz w:val="24"/>
        </w:rPr>
        <w:t>4. 使用‘next’数组进行KMP搜索，计算模式在文本中出现的次数，并返回这个计数。</w:t>
      </w:r>
    </w:p>
    <w:p w14:paraId="77FC0F16" w14:textId="77777777" w:rsidR="00DC7F38" w:rsidRPr="00466904" w:rsidRDefault="00000000" w:rsidP="00466904">
      <w:pPr>
        <w:spacing w:after="0" w:line="400" w:lineRule="exact"/>
        <w:ind w:firstLine="420"/>
        <w:rPr>
          <w:rFonts w:ascii="宋体" w:eastAsia="宋体" w:hAnsi="宋体" w:hint="eastAsia"/>
          <w:sz w:val="24"/>
        </w:rPr>
      </w:pPr>
      <w:r w:rsidRPr="00466904">
        <w:rPr>
          <w:rFonts w:ascii="宋体" w:eastAsia="宋体" w:hAnsi="宋体" w:hint="eastAsia"/>
          <w:sz w:val="24"/>
        </w:rPr>
        <w:t>5. 定义‘count_multiple_patterns_in_pdf’函数，它接受PDF文件路径‘pdf_path’和要搜索的模式列表‘patterns’。</w:t>
      </w:r>
    </w:p>
    <w:p w14:paraId="1BDBC2A5" w14:textId="77777777" w:rsidR="00DC7F38" w:rsidRPr="00466904" w:rsidRDefault="00000000" w:rsidP="00466904">
      <w:pPr>
        <w:spacing w:after="0" w:line="400" w:lineRule="exact"/>
        <w:ind w:firstLine="420"/>
        <w:rPr>
          <w:rFonts w:ascii="宋体" w:eastAsia="宋体" w:hAnsi="宋体" w:hint="eastAsia"/>
          <w:sz w:val="24"/>
        </w:rPr>
      </w:pPr>
      <w:r w:rsidRPr="00466904">
        <w:rPr>
          <w:rFonts w:ascii="宋体" w:eastAsia="宋体" w:hAnsi="宋体" w:hint="eastAsia"/>
          <w:sz w:val="24"/>
        </w:rPr>
        <w:lastRenderedPageBreak/>
        <w:t>6. 在‘count_multiple_patterns_in_pdf’函数内部，使用‘PyPDF2.PdfReader’打开PDF文件，并提取每一页的文本内容，将它们拼接成完整的文本。</w:t>
      </w:r>
    </w:p>
    <w:p w14:paraId="58C6ECF6" w14:textId="77777777" w:rsidR="00DC7F38" w:rsidRPr="00466904" w:rsidRDefault="00000000" w:rsidP="00466904">
      <w:pPr>
        <w:spacing w:after="0" w:line="400" w:lineRule="exact"/>
        <w:ind w:firstLine="420"/>
        <w:rPr>
          <w:rFonts w:ascii="宋体" w:eastAsia="宋体" w:hAnsi="宋体" w:hint="eastAsia"/>
          <w:sz w:val="24"/>
        </w:rPr>
      </w:pPr>
      <w:r w:rsidRPr="00466904">
        <w:rPr>
          <w:rFonts w:ascii="宋体" w:eastAsia="宋体" w:hAnsi="宋体" w:hint="eastAsia"/>
          <w:sz w:val="24"/>
        </w:rPr>
        <w:t>7. 对于‘patterns’列表中的每个模式，使用‘kmp_search’函数计算其在PDF文本中的出现次数，并将结果存储在字典‘counts’中。</w:t>
      </w:r>
    </w:p>
    <w:p w14:paraId="627D7BF9" w14:textId="77777777" w:rsidR="00DC7F38" w:rsidRPr="00466904" w:rsidRDefault="00000000" w:rsidP="00466904">
      <w:pPr>
        <w:spacing w:after="0" w:line="400" w:lineRule="exact"/>
        <w:ind w:firstLine="420"/>
        <w:rPr>
          <w:rFonts w:ascii="宋体" w:eastAsia="宋体" w:hAnsi="宋体" w:hint="eastAsia"/>
          <w:sz w:val="24"/>
        </w:rPr>
      </w:pPr>
      <w:r w:rsidRPr="00466904">
        <w:rPr>
          <w:rFonts w:ascii="宋体" w:eastAsia="宋体" w:hAnsi="宋体" w:hint="eastAsia"/>
          <w:sz w:val="24"/>
        </w:rPr>
        <w:t>8. 返回‘counts’字典，其中包含每个模式及其出现次数。</w:t>
      </w:r>
    </w:p>
    <w:p w14:paraId="0309DACC" w14:textId="77777777" w:rsidR="00DC7F38" w:rsidRPr="00466904" w:rsidRDefault="00000000" w:rsidP="00466904">
      <w:pPr>
        <w:spacing w:after="0" w:line="400" w:lineRule="exact"/>
        <w:ind w:firstLine="420"/>
        <w:rPr>
          <w:rFonts w:ascii="宋体" w:eastAsia="宋体" w:hAnsi="宋体" w:hint="eastAsia"/>
          <w:sz w:val="24"/>
        </w:rPr>
      </w:pPr>
      <w:r w:rsidRPr="00466904">
        <w:rPr>
          <w:rFonts w:ascii="宋体" w:eastAsia="宋体" w:hAnsi="宋体" w:hint="eastAsia"/>
          <w:sz w:val="24"/>
        </w:rPr>
        <w:t>9. 设置PDF文件路径‘pdf_path’和要统计的模式列表‘patterns’。</w:t>
      </w:r>
    </w:p>
    <w:p w14:paraId="2C1B87B2" w14:textId="77777777" w:rsidR="00DC7F38" w:rsidRPr="00466904" w:rsidRDefault="00000000" w:rsidP="00466904">
      <w:pPr>
        <w:spacing w:after="0" w:line="400" w:lineRule="exact"/>
        <w:ind w:firstLine="420"/>
        <w:rPr>
          <w:rFonts w:ascii="宋体" w:eastAsia="宋体" w:hAnsi="宋体" w:hint="eastAsia"/>
          <w:sz w:val="24"/>
        </w:rPr>
      </w:pPr>
      <w:r w:rsidRPr="00466904">
        <w:rPr>
          <w:rFonts w:ascii="宋体" w:eastAsia="宋体" w:hAnsi="宋体" w:hint="eastAsia"/>
          <w:sz w:val="24"/>
        </w:rPr>
        <w:t>10. 调用‘count_multiple_patterns_in_pdf’函数，并将结果存储在‘counts’变量中。</w:t>
      </w:r>
    </w:p>
    <w:p w14:paraId="37318B5D" w14:textId="77777777" w:rsidR="00DC7F38" w:rsidRPr="00466904" w:rsidRDefault="00000000" w:rsidP="00466904">
      <w:pPr>
        <w:spacing w:after="0" w:line="400" w:lineRule="exact"/>
        <w:ind w:firstLine="420"/>
        <w:rPr>
          <w:rFonts w:ascii="宋体" w:eastAsia="宋体" w:hAnsi="宋体" w:hint="eastAsia"/>
          <w:sz w:val="24"/>
        </w:rPr>
      </w:pPr>
      <w:r w:rsidRPr="00466904">
        <w:rPr>
          <w:rFonts w:ascii="宋体" w:eastAsia="宋体" w:hAnsi="宋体" w:hint="eastAsia"/>
          <w:sz w:val="24"/>
        </w:rPr>
        <w:t>11. 遍历‘counts’字典，并打印每个模式及其在PDF文件中出现的次数。</w:t>
      </w:r>
    </w:p>
    <w:p w14:paraId="02BC3526" w14:textId="77777777" w:rsidR="00DC7F38" w:rsidRDefault="00000000">
      <w:pPr>
        <w:jc w:val="center"/>
        <w:rPr>
          <w:rFonts w:ascii="宋体" w:eastAsia="宋体" w:hAnsi="宋体" w:cs="黑体" w:hint="eastAsia"/>
          <w:i/>
          <w:iCs/>
          <w:sz w:val="21"/>
          <w:szCs w:val="21"/>
        </w:rPr>
      </w:pPr>
      <w:r>
        <w:rPr>
          <w:rFonts w:ascii="宋体" w:eastAsia="宋体" w:hAnsi="宋体" w:cs="黑体" w:hint="eastAsia"/>
          <w:i/>
          <w:iCs/>
          <w:noProof/>
          <w:sz w:val="21"/>
          <w:szCs w:val="21"/>
        </w:rPr>
        <w:drawing>
          <wp:inline distT="0" distB="0" distL="114300" distR="114300" wp14:anchorId="7CCB0F1E" wp14:editId="150FDEEC">
            <wp:extent cx="5188585" cy="3683000"/>
            <wp:effectExtent l="0" t="0" r="2540" b="3175"/>
            <wp:docPr id="1" name="图片 1" descr="24d48022ed2cdcd7ea138b2ea2a1a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4d48022ed2cdcd7ea138b2ea2a1a87"/>
                    <pic:cNvPicPr>
                      <a:picLocks noChangeAspect="1"/>
                    </pic:cNvPicPr>
                  </pic:nvPicPr>
                  <pic:blipFill>
                    <a:blip r:embed="rId10"/>
                    <a:srcRect t="425" r="19127" b="7701"/>
                    <a:stretch>
                      <a:fillRect/>
                    </a:stretch>
                  </pic:blipFill>
                  <pic:spPr>
                    <a:xfrm>
                      <a:off x="0" y="0"/>
                      <a:ext cx="5188585" cy="3683000"/>
                    </a:xfrm>
                    <a:prstGeom prst="rect">
                      <a:avLst/>
                    </a:prstGeom>
                  </pic:spPr>
                </pic:pic>
              </a:graphicData>
            </a:graphic>
          </wp:inline>
        </w:drawing>
      </w:r>
      <w:r>
        <w:rPr>
          <w:rFonts w:ascii="宋体" w:eastAsia="宋体" w:hAnsi="宋体" w:cs="黑体" w:hint="eastAsia"/>
          <w:i/>
          <w:iCs/>
          <w:sz w:val="21"/>
          <w:szCs w:val="21"/>
        </w:rPr>
        <w:t xml:space="preserve">图 </w:t>
      </w:r>
      <w:r>
        <w:rPr>
          <w:rFonts w:ascii="宋体" w:eastAsia="宋体" w:hAnsi="宋体" w:cs="黑体" w:hint="eastAsia"/>
          <w:i/>
          <w:iCs/>
          <w:sz w:val="21"/>
          <w:szCs w:val="21"/>
        </w:rPr>
        <w:fldChar w:fldCharType="begin"/>
      </w:r>
      <w:r>
        <w:rPr>
          <w:rFonts w:ascii="宋体" w:eastAsia="宋体" w:hAnsi="宋体" w:cs="黑体" w:hint="eastAsia"/>
          <w:i/>
          <w:iCs/>
          <w:sz w:val="21"/>
          <w:szCs w:val="21"/>
        </w:rPr>
        <w:instrText xml:space="preserve"> SEQ 图 \* ARABIC </w:instrText>
      </w:r>
      <w:r>
        <w:rPr>
          <w:rFonts w:ascii="宋体" w:eastAsia="宋体" w:hAnsi="宋体" w:cs="黑体" w:hint="eastAsia"/>
          <w:i/>
          <w:iCs/>
          <w:sz w:val="21"/>
          <w:szCs w:val="21"/>
        </w:rPr>
        <w:fldChar w:fldCharType="separate"/>
      </w:r>
      <w:r>
        <w:rPr>
          <w:rFonts w:ascii="宋体" w:eastAsia="宋体" w:hAnsi="宋体" w:cs="黑体" w:hint="eastAsia"/>
          <w:i/>
          <w:iCs/>
          <w:sz w:val="21"/>
          <w:szCs w:val="21"/>
        </w:rPr>
        <w:t>3</w:t>
      </w:r>
      <w:r>
        <w:rPr>
          <w:rFonts w:ascii="宋体" w:eastAsia="宋体" w:hAnsi="宋体" w:cs="黑体" w:hint="eastAsia"/>
          <w:i/>
          <w:iCs/>
          <w:sz w:val="21"/>
          <w:szCs w:val="21"/>
        </w:rPr>
        <w:fldChar w:fldCharType="end"/>
      </w:r>
      <w:r>
        <w:rPr>
          <w:rFonts w:ascii="宋体" w:eastAsia="宋体" w:hAnsi="宋体" w:cs="黑体" w:hint="eastAsia"/>
          <w:i/>
          <w:iCs/>
          <w:sz w:val="21"/>
          <w:szCs w:val="21"/>
        </w:rPr>
        <w:t xml:space="preserve"> 程序</w:t>
      </w:r>
    </w:p>
    <w:p w14:paraId="094F956D" w14:textId="77777777" w:rsidR="00DC7F38" w:rsidRPr="00466904" w:rsidRDefault="00000000" w:rsidP="00466904">
      <w:pPr>
        <w:spacing w:before="480" w:after="120" w:line="240" w:lineRule="auto"/>
        <w:jc w:val="center"/>
        <w:rPr>
          <w:rFonts w:ascii="黑体" w:eastAsia="黑体" w:hAnsi="黑体" w:cs="黑体" w:hint="eastAsia"/>
          <w:b/>
          <w:bCs/>
          <w:sz w:val="28"/>
          <w:szCs w:val="28"/>
        </w:rPr>
      </w:pPr>
      <w:r w:rsidRPr="00466904">
        <w:rPr>
          <w:rFonts w:ascii="黑体" w:eastAsia="黑体" w:hAnsi="黑体" w:cs="黑体" w:hint="eastAsia"/>
          <w:b/>
          <w:bCs/>
          <w:sz w:val="28"/>
          <w:szCs w:val="28"/>
        </w:rPr>
        <w:t>（二）</w:t>
      </w:r>
      <w:bookmarkStart w:id="3" w:name="_Hlk185270524"/>
      <w:r w:rsidRPr="00466904">
        <w:rPr>
          <w:rFonts w:ascii="黑体" w:eastAsia="黑体" w:hAnsi="黑体" w:cs="黑体" w:hint="eastAsia"/>
          <w:b/>
          <w:bCs/>
          <w:sz w:val="28"/>
          <w:szCs w:val="28"/>
        </w:rPr>
        <w:t>结果展示与分析</w:t>
      </w:r>
      <w:bookmarkEnd w:id="3"/>
    </w:p>
    <w:p w14:paraId="4D2426EE" w14:textId="77777777" w:rsidR="00DC7F38" w:rsidRDefault="00000000" w:rsidP="00466904">
      <w:pPr>
        <w:spacing w:after="0" w:line="400" w:lineRule="exact"/>
        <w:ind w:firstLine="420"/>
        <w:rPr>
          <w:rFonts w:ascii="宋体" w:eastAsia="宋体" w:hAnsi="宋体" w:hint="eastAsia"/>
          <w:sz w:val="24"/>
        </w:rPr>
      </w:pPr>
      <w:r>
        <w:rPr>
          <w:rFonts w:ascii="宋体" w:eastAsia="宋体" w:hAnsi="宋体" w:hint="eastAsia"/>
          <w:sz w:val="24"/>
        </w:rPr>
        <w:t>根据以上数据处理，我们通过多种方式对数据进行分析处理。</w:t>
      </w:r>
    </w:p>
    <w:p w14:paraId="7EF648FF" w14:textId="77777777" w:rsidR="00DC7F38" w:rsidRDefault="00000000" w:rsidP="00466904">
      <w:pPr>
        <w:spacing w:after="0" w:line="400" w:lineRule="exact"/>
        <w:ind w:firstLine="420"/>
        <w:rPr>
          <w:rFonts w:ascii="宋体" w:eastAsia="宋体" w:hAnsi="宋体" w:hint="eastAsia"/>
          <w:sz w:val="24"/>
        </w:rPr>
      </w:pPr>
      <w:r>
        <w:rPr>
          <w:rFonts w:ascii="宋体" w:eastAsia="宋体" w:hAnsi="宋体" w:hint="eastAsia"/>
          <w:sz w:val="24"/>
        </w:rPr>
        <w:t>我们以中国个省份和地区作为x轴，左侧y轴表示该地区《全唐诗》中地名频次，右侧y轴表示旅游人次制作了一个柱状图。由全唐诗地名频次及现代旅游数据对比柱状图可知，《全唐诗》中地名提及频次与当代人旅游地点没有明</w:t>
      </w:r>
      <w:r>
        <w:rPr>
          <w:rFonts w:ascii="宋体" w:eastAsia="宋体" w:hAnsi="宋体" w:hint="eastAsia"/>
          <w:sz w:val="24"/>
        </w:rPr>
        <w:lastRenderedPageBreak/>
        <w:t>显联系。这表明了唐朝至当代历史政治文化有明显变迁。我们可以看出，唐朝时期诗人所提及省份多为政治或经济中心，如陕西省，江苏省等。当代人较古人则偏向一些偏远地区旅游，如云南省，广西壮族自治区等。</w:t>
      </w:r>
    </w:p>
    <w:p w14:paraId="495B59AB" w14:textId="77777777" w:rsidR="00DC7F38" w:rsidRDefault="00000000">
      <w:pPr>
        <w:rPr>
          <w:rFonts w:ascii="宋体" w:eastAsia="宋体" w:hAnsi="宋体" w:hint="eastAsia"/>
          <w:sz w:val="24"/>
        </w:rPr>
      </w:pPr>
      <w:r>
        <w:rPr>
          <w:rFonts w:ascii="宋体" w:eastAsia="宋体" w:hAnsi="宋体"/>
          <w:noProof/>
          <w:sz w:val="24"/>
        </w:rPr>
        <w:drawing>
          <wp:inline distT="0" distB="0" distL="0" distR="0" wp14:anchorId="1CE7C24D" wp14:editId="0215D127">
            <wp:extent cx="5550535" cy="2447290"/>
            <wp:effectExtent l="0" t="0" r="12065" b="10160"/>
            <wp:docPr id="103367779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08BD8DA" w14:textId="77777777" w:rsidR="00DC7F38" w:rsidRDefault="00000000">
      <w:pPr>
        <w:ind w:firstLineChars="400" w:firstLine="840"/>
        <w:jc w:val="center"/>
        <w:rPr>
          <w:rFonts w:ascii="宋体" w:eastAsia="宋体" w:hAnsi="宋体" w:hint="eastAsia"/>
          <w:sz w:val="21"/>
          <w:szCs w:val="21"/>
        </w:rPr>
      </w:pPr>
      <w:r>
        <w:rPr>
          <w:rFonts w:ascii="宋体" w:eastAsia="宋体" w:hAnsi="宋体" w:cs="黑体" w:hint="eastAsia"/>
          <w:i/>
          <w:iCs/>
          <w:sz w:val="21"/>
          <w:szCs w:val="21"/>
        </w:rPr>
        <w:t xml:space="preserve">图 </w:t>
      </w:r>
      <w:r>
        <w:rPr>
          <w:rFonts w:ascii="宋体" w:eastAsia="宋体" w:hAnsi="宋体" w:cs="黑体" w:hint="eastAsia"/>
          <w:i/>
          <w:iCs/>
          <w:sz w:val="21"/>
          <w:szCs w:val="21"/>
        </w:rPr>
        <w:fldChar w:fldCharType="begin"/>
      </w:r>
      <w:r>
        <w:rPr>
          <w:rFonts w:ascii="宋体" w:eastAsia="宋体" w:hAnsi="宋体" w:cs="黑体" w:hint="eastAsia"/>
          <w:i/>
          <w:iCs/>
          <w:sz w:val="21"/>
          <w:szCs w:val="21"/>
        </w:rPr>
        <w:instrText xml:space="preserve"> SEQ 图 \* ARABIC </w:instrText>
      </w:r>
      <w:r>
        <w:rPr>
          <w:rFonts w:ascii="宋体" w:eastAsia="宋体" w:hAnsi="宋体" w:cs="黑体" w:hint="eastAsia"/>
          <w:i/>
          <w:iCs/>
          <w:sz w:val="21"/>
          <w:szCs w:val="21"/>
        </w:rPr>
        <w:fldChar w:fldCharType="separate"/>
      </w:r>
      <w:r>
        <w:rPr>
          <w:rFonts w:ascii="宋体" w:eastAsia="宋体" w:hAnsi="宋体" w:cs="黑体" w:hint="eastAsia"/>
          <w:i/>
          <w:iCs/>
          <w:sz w:val="21"/>
          <w:szCs w:val="21"/>
        </w:rPr>
        <w:t>4</w:t>
      </w:r>
      <w:r>
        <w:rPr>
          <w:rFonts w:ascii="宋体" w:eastAsia="宋体" w:hAnsi="宋体" w:cs="黑体" w:hint="eastAsia"/>
          <w:i/>
          <w:iCs/>
          <w:sz w:val="21"/>
          <w:szCs w:val="21"/>
        </w:rPr>
        <w:fldChar w:fldCharType="end"/>
      </w:r>
      <w:r>
        <w:rPr>
          <w:rFonts w:ascii="宋体" w:eastAsia="宋体" w:hAnsi="宋体" w:cs="黑体" w:hint="eastAsia"/>
          <w:i/>
          <w:iCs/>
          <w:sz w:val="21"/>
          <w:szCs w:val="21"/>
        </w:rPr>
        <w:t xml:space="preserve"> 全唐诗地名频次及现代旅游数据对比</w:t>
      </w:r>
    </w:p>
    <w:p w14:paraId="200AF3F8" w14:textId="77777777" w:rsidR="00DC7F38" w:rsidRDefault="00000000" w:rsidP="00466904">
      <w:pPr>
        <w:spacing w:after="0" w:line="400" w:lineRule="exact"/>
        <w:ind w:firstLine="420"/>
        <w:rPr>
          <w:rFonts w:ascii="宋体" w:eastAsia="宋体" w:hAnsi="宋体" w:hint="eastAsia"/>
          <w:sz w:val="24"/>
        </w:rPr>
      </w:pPr>
      <w:r>
        <w:rPr>
          <w:rFonts w:ascii="宋体" w:eastAsia="宋体" w:hAnsi="宋体"/>
          <w:sz w:val="24"/>
        </w:rPr>
        <w:drawing>
          <wp:anchor distT="0" distB="0" distL="114300" distR="114300" simplePos="0" relativeHeight="251661312" behindDoc="0" locked="0" layoutInCell="1" allowOverlap="1" wp14:anchorId="1A057C18" wp14:editId="4FDEAE4A">
            <wp:simplePos x="0" y="0"/>
            <wp:positionH relativeFrom="margin">
              <wp:posOffset>779145</wp:posOffset>
            </wp:positionH>
            <wp:positionV relativeFrom="paragraph">
              <wp:posOffset>1983554</wp:posOffset>
            </wp:positionV>
            <wp:extent cx="3611880" cy="2489835"/>
            <wp:effectExtent l="0" t="0" r="7620" b="5715"/>
            <wp:wrapTopAndBottom/>
            <wp:docPr id="3950397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39729" name="图片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611880" cy="2489835"/>
                    </a:xfrm>
                    <a:prstGeom prst="rect">
                      <a:avLst/>
                    </a:prstGeom>
                    <a:noFill/>
                    <a:ln>
                      <a:noFill/>
                    </a:ln>
                    <a:effectLst/>
                  </pic:spPr>
                </pic:pic>
              </a:graphicData>
            </a:graphic>
          </wp:anchor>
        </w:drawing>
      </w:r>
      <w:r>
        <w:rPr>
          <w:rFonts w:ascii="宋体" w:eastAsia="宋体" w:hAnsi="宋体" w:hint="eastAsia"/>
          <w:sz w:val="24"/>
        </w:rPr>
        <w:t>此外，我们还制作了一个折线图。该折线图横轴代表时间，纵轴则代表《全唐诗中出现频次/旅游人次。我们我国各省市现在都在大力推广当地的旅游业发展，由2021-2023年中国个省市全唐诗地名出现频率与旅游人数占比的折线图我们可以看到近年来各省旅游人次的发展趋势。我们发现大部分省市旅游人次多为增长趋势，但大多唐朝时期的重点省市地区今年来旅游人次呈下降趋势。对此，我们应当反思部分省市地区是否过于依赖历史文化遗址，今年新开发的旅游景点较少，固步自封，不愿创新，从而失去对现代人的吸引力。</w:t>
      </w:r>
    </w:p>
    <w:p w14:paraId="5F3E4397" w14:textId="77777777" w:rsidR="00DC7F38" w:rsidRDefault="00000000">
      <w:pPr>
        <w:pStyle w:val="a3"/>
        <w:spacing w:line="360" w:lineRule="auto"/>
        <w:jc w:val="center"/>
        <w:rPr>
          <w:rFonts w:ascii="宋体" w:eastAsia="宋体" w:hAnsi="宋体" w:hint="eastAsia"/>
          <w:sz w:val="21"/>
          <w:szCs w:val="21"/>
        </w:rPr>
      </w:pPr>
      <w:r>
        <w:rPr>
          <w:rFonts w:ascii="宋体" w:eastAsia="宋体" w:hAnsi="宋体" w:cs="黑体" w:hint="eastAsia"/>
          <w:i/>
          <w:iCs/>
          <w:sz w:val="21"/>
          <w:szCs w:val="21"/>
        </w:rPr>
        <w:t xml:space="preserve">图 </w:t>
      </w:r>
      <w:r>
        <w:rPr>
          <w:rFonts w:ascii="宋体" w:eastAsia="宋体" w:hAnsi="宋体" w:cs="黑体" w:hint="eastAsia"/>
          <w:i/>
          <w:iCs/>
          <w:sz w:val="21"/>
          <w:szCs w:val="21"/>
        </w:rPr>
        <w:fldChar w:fldCharType="begin"/>
      </w:r>
      <w:r>
        <w:rPr>
          <w:rFonts w:ascii="宋体" w:eastAsia="宋体" w:hAnsi="宋体" w:cs="黑体" w:hint="eastAsia"/>
          <w:i/>
          <w:iCs/>
          <w:sz w:val="21"/>
          <w:szCs w:val="21"/>
        </w:rPr>
        <w:instrText xml:space="preserve"> SEQ 图 \* ARABIC </w:instrText>
      </w:r>
      <w:r>
        <w:rPr>
          <w:rFonts w:ascii="宋体" w:eastAsia="宋体" w:hAnsi="宋体" w:cs="黑体" w:hint="eastAsia"/>
          <w:i/>
          <w:iCs/>
          <w:sz w:val="21"/>
          <w:szCs w:val="21"/>
        </w:rPr>
        <w:fldChar w:fldCharType="separate"/>
      </w:r>
      <w:r>
        <w:rPr>
          <w:rFonts w:ascii="宋体" w:eastAsia="宋体" w:hAnsi="宋体" w:cs="黑体" w:hint="eastAsia"/>
          <w:i/>
          <w:iCs/>
          <w:sz w:val="21"/>
          <w:szCs w:val="21"/>
        </w:rPr>
        <w:t>5</w:t>
      </w:r>
      <w:r>
        <w:rPr>
          <w:rFonts w:ascii="宋体" w:eastAsia="宋体" w:hAnsi="宋体" w:cs="黑体" w:hint="eastAsia"/>
          <w:i/>
          <w:iCs/>
          <w:sz w:val="21"/>
          <w:szCs w:val="21"/>
        </w:rPr>
        <w:fldChar w:fldCharType="end"/>
      </w:r>
      <w:r>
        <w:rPr>
          <w:rFonts w:ascii="宋体" w:eastAsia="宋体" w:hAnsi="宋体" w:cs="黑体" w:hint="eastAsia"/>
          <w:i/>
          <w:iCs/>
          <w:sz w:val="21"/>
          <w:szCs w:val="21"/>
        </w:rPr>
        <w:t xml:space="preserve"> 2021-2023年中国个省市全唐诗地名出现频率与旅游人数占比</w:t>
      </w:r>
    </w:p>
    <w:p w14:paraId="72B3D12B" w14:textId="77777777" w:rsidR="00DC7F38" w:rsidRDefault="00000000" w:rsidP="00466904">
      <w:pPr>
        <w:spacing w:after="0" w:line="400" w:lineRule="exact"/>
        <w:ind w:firstLineChars="200" w:firstLine="480"/>
        <w:rPr>
          <w:rFonts w:ascii="宋体" w:eastAsia="宋体" w:hAnsi="宋体" w:hint="eastAsia"/>
          <w:sz w:val="24"/>
        </w:rPr>
      </w:pPr>
      <w:r>
        <w:rPr>
          <w:rFonts w:ascii="宋体" w:eastAsia="宋体" w:hAnsi="宋体" w:hint="eastAsia"/>
          <w:sz w:val="24"/>
        </w:rPr>
        <w:lastRenderedPageBreak/>
        <w:t>我们还制作了饼图，希望能更明确地了解各省在《全唐诗》中地名出现频次的占比和近三年各省旅游人次占全国国内旅游人次的占比。从饼图中我们可以更清晰的看到同一时期，不同地点的受欢迎程度。相较于唐朝时期人们多聚集于一个地区，现代便捷的交通方式为人们去往不同地区旅游提供了基础条件。这使得人们不再局限于去往人口较多的地区，充分体现了科技对人远程出行带来的便捷影响。为了更直观的看到同时期不同地点间的比较，我们还制作了词云图和热力图版的直观对比图。其中词云图中词汇所占面积越大，代表该省份在《全唐诗》中地名提及频次越多/近三年平均旅游人次越多。热力图中省份所标注的颜色越深，代表该省份在《全唐诗》中地名提及频次越多/近三年平均旅游人次越多。</w:t>
      </w:r>
    </w:p>
    <w:p w14:paraId="776C4C3D" w14:textId="77777777" w:rsidR="00DC7F38" w:rsidRDefault="00000000">
      <w:pPr>
        <w:rPr>
          <w:rFonts w:ascii="宋体" w:eastAsia="宋体" w:hAnsi="宋体" w:hint="eastAsia"/>
          <w:sz w:val="24"/>
        </w:rPr>
      </w:pPr>
      <w:r>
        <w:rPr>
          <w:rFonts w:ascii="宋体" w:eastAsia="宋体" w:hAnsi="宋体" w:hint="eastAsia"/>
          <w:noProof/>
          <w:sz w:val="24"/>
        </w:rPr>
        <w:drawing>
          <wp:anchor distT="0" distB="0" distL="114300" distR="114300" simplePos="0" relativeHeight="251662336" behindDoc="0" locked="0" layoutInCell="1" allowOverlap="1" wp14:anchorId="5AF43566" wp14:editId="65B16072">
            <wp:simplePos x="0" y="0"/>
            <wp:positionH relativeFrom="column">
              <wp:posOffset>3366770</wp:posOffset>
            </wp:positionH>
            <wp:positionV relativeFrom="paragraph">
              <wp:posOffset>81915</wp:posOffset>
            </wp:positionV>
            <wp:extent cx="2085340" cy="3013710"/>
            <wp:effectExtent l="0" t="0" r="0" b="0"/>
            <wp:wrapSquare wrapText="bothSides"/>
            <wp:docPr id="1546625623" name="图片 5" descr="5aed8b6bfb84d2efb9bb0f9e135ad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25623" name="图片 5" descr="5aed8b6bfb84d2efb9bb0f9e135ad5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085340" cy="3013710"/>
                    </a:xfrm>
                    <a:prstGeom prst="rect">
                      <a:avLst/>
                    </a:prstGeom>
                    <a:noFill/>
                    <a:ln>
                      <a:noFill/>
                    </a:ln>
                    <a:effectLst/>
                  </pic:spPr>
                </pic:pic>
              </a:graphicData>
            </a:graphic>
          </wp:anchor>
        </w:drawing>
      </w:r>
      <w:r>
        <w:rPr>
          <w:rFonts w:ascii="宋体" w:eastAsia="宋体" w:hAnsi="宋体" w:hint="eastAsia"/>
          <w:noProof/>
          <w:sz w:val="24"/>
        </w:rPr>
        <w:drawing>
          <wp:inline distT="0" distB="0" distL="0" distR="0" wp14:anchorId="60CDDFD0" wp14:editId="551005B4">
            <wp:extent cx="2840990" cy="3026410"/>
            <wp:effectExtent l="0" t="0" r="0" b="2540"/>
            <wp:docPr id="373266050" name="图片 6" descr="26995e184e827b172f9d61a69cc17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66050" name="图片 6" descr="26995e184e827b172f9d61a69cc174b"/>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867623" cy="3054844"/>
                    </a:xfrm>
                    <a:prstGeom prst="rect">
                      <a:avLst/>
                    </a:prstGeom>
                    <a:noFill/>
                    <a:ln>
                      <a:noFill/>
                    </a:ln>
                    <a:effectLst/>
                  </pic:spPr>
                </pic:pic>
              </a:graphicData>
            </a:graphic>
          </wp:inline>
        </w:drawing>
      </w:r>
      <w:r>
        <w:rPr>
          <w:rFonts w:ascii="宋体" w:eastAsia="宋体" w:hAnsi="宋体" w:hint="eastAsia"/>
          <w:sz w:val="24"/>
        </w:rPr>
        <w:t xml:space="preserve">      </w:t>
      </w:r>
    </w:p>
    <w:p w14:paraId="10B5B67A" w14:textId="77777777" w:rsidR="00DC7F38" w:rsidRDefault="00000000">
      <w:pPr>
        <w:pStyle w:val="a3"/>
        <w:ind w:firstLineChars="600" w:firstLine="1260"/>
        <w:jc w:val="center"/>
        <w:rPr>
          <w:rFonts w:ascii="宋体" w:eastAsia="宋体" w:hAnsi="宋体" w:hint="eastAsia"/>
          <w:sz w:val="21"/>
          <w:szCs w:val="21"/>
        </w:rPr>
      </w:pPr>
      <w:r>
        <w:rPr>
          <w:rFonts w:ascii="宋体" w:eastAsia="宋体" w:hAnsi="宋体" w:cs="黑体" w:hint="eastAsia"/>
          <w:i/>
          <w:iCs/>
          <w:sz w:val="21"/>
          <w:szCs w:val="21"/>
        </w:rPr>
        <w:t xml:space="preserve">图 </w:t>
      </w:r>
      <w:r>
        <w:rPr>
          <w:rFonts w:ascii="宋体" w:eastAsia="宋体" w:hAnsi="宋体" w:cs="黑体" w:hint="eastAsia"/>
          <w:i/>
          <w:iCs/>
          <w:sz w:val="21"/>
          <w:szCs w:val="21"/>
        </w:rPr>
        <w:fldChar w:fldCharType="begin"/>
      </w:r>
      <w:r>
        <w:rPr>
          <w:rFonts w:ascii="宋体" w:eastAsia="宋体" w:hAnsi="宋体" w:cs="黑体" w:hint="eastAsia"/>
          <w:i/>
          <w:iCs/>
          <w:sz w:val="21"/>
          <w:szCs w:val="21"/>
        </w:rPr>
        <w:instrText xml:space="preserve"> SEQ 图 \* ARABIC </w:instrText>
      </w:r>
      <w:r>
        <w:rPr>
          <w:rFonts w:ascii="宋体" w:eastAsia="宋体" w:hAnsi="宋体" w:cs="黑体" w:hint="eastAsia"/>
          <w:i/>
          <w:iCs/>
          <w:sz w:val="21"/>
          <w:szCs w:val="21"/>
        </w:rPr>
        <w:fldChar w:fldCharType="separate"/>
      </w:r>
      <w:r>
        <w:rPr>
          <w:rFonts w:ascii="宋体" w:eastAsia="宋体" w:hAnsi="宋体" w:cs="黑体" w:hint="eastAsia"/>
          <w:i/>
          <w:iCs/>
          <w:sz w:val="21"/>
          <w:szCs w:val="21"/>
        </w:rPr>
        <w:t>6</w:t>
      </w:r>
      <w:r>
        <w:rPr>
          <w:rFonts w:ascii="宋体" w:eastAsia="宋体" w:hAnsi="宋体" w:cs="黑体" w:hint="eastAsia"/>
          <w:i/>
          <w:iCs/>
          <w:sz w:val="21"/>
          <w:szCs w:val="21"/>
        </w:rPr>
        <w:fldChar w:fldCharType="end"/>
      </w:r>
      <w:r>
        <w:rPr>
          <w:rFonts w:ascii="宋体" w:eastAsia="宋体" w:hAnsi="宋体" w:cs="黑体" w:hint="eastAsia"/>
          <w:i/>
          <w:iCs/>
          <w:sz w:val="21"/>
          <w:szCs w:val="21"/>
        </w:rPr>
        <w:t>全唐诗中各省出现比例</w:t>
      </w:r>
      <w:r>
        <w:rPr>
          <w:rFonts w:ascii="宋体" w:eastAsia="宋体" w:hAnsi="宋体" w:cs="黑体" w:hint="eastAsia"/>
          <w:i/>
          <w:iCs/>
          <w:sz w:val="24"/>
        </w:rPr>
        <w:t xml:space="preserve">  </w:t>
      </w:r>
      <w:r>
        <w:rPr>
          <w:rFonts w:ascii="宋体" w:eastAsia="宋体" w:hAnsi="宋体" w:hint="eastAsia"/>
          <w:sz w:val="24"/>
        </w:rPr>
        <w:t xml:space="preserve">           </w:t>
      </w:r>
      <w:r>
        <w:rPr>
          <w:rFonts w:ascii="宋体" w:eastAsia="宋体" w:hAnsi="宋体" w:hint="eastAsia"/>
          <w:sz w:val="21"/>
          <w:szCs w:val="21"/>
        </w:rPr>
        <w:t xml:space="preserve">  </w:t>
      </w:r>
      <w:r>
        <w:rPr>
          <w:rFonts w:ascii="宋体" w:eastAsia="宋体" w:hAnsi="宋体" w:cs="黑体" w:hint="eastAsia"/>
          <w:i/>
          <w:iCs/>
          <w:sz w:val="21"/>
          <w:szCs w:val="21"/>
        </w:rPr>
        <w:t xml:space="preserve">图 </w:t>
      </w:r>
      <w:r>
        <w:rPr>
          <w:rFonts w:ascii="宋体" w:eastAsia="宋体" w:hAnsi="宋体" w:cs="黑体" w:hint="eastAsia"/>
          <w:i/>
          <w:iCs/>
          <w:sz w:val="21"/>
          <w:szCs w:val="21"/>
        </w:rPr>
        <w:fldChar w:fldCharType="begin"/>
      </w:r>
      <w:r>
        <w:rPr>
          <w:rFonts w:ascii="宋体" w:eastAsia="宋体" w:hAnsi="宋体" w:cs="黑体" w:hint="eastAsia"/>
          <w:i/>
          <w:iCs/>
          <w:sz w:val="21"/>
          <w:szCs w:val="21"/>
        </w:rPr>
        <w:instrText xml:space="preserve"> SEQ 图 \* ARABIC </w:instrText>
      </w:r>
      <w:r>
        <w:rPr>
          <w:rFonts w:ascii="宋体" w:eastAsia="宋体" w:hAnsi="宋体" w:cs="黑体" w:hint="eastAsia"/>
          <w:i/>
          <w:iCs/>
          <w:sz w:val="21"/>
          <w:szCs w:val="21"/>
        </w:rPr>
        <w:fldChar w:fldCharType="separate"/>
      </w:r>
      <w:r>
        <w:rPr>
          <w:rFonts w:ascii="宋体" w:eastAsia="宋体" w:hAnsi="宋体" w:cs="黑体" w:hint="eastAsia"/>
          <w:i/>
          <w:iCs/>
          <w:sz w:val="21"/>
          <w:szCs w:val="21"/>
        </w:rPr>
        <w:t>7</w:t>
      </w:r>
      <w:r>
        <w:rPr>
          <w:rFonts w:ascii="宋体" w:eastAsia="宋体" w:hAnsi="宋体" w:cs="黑体" w:hint="eastAsia"/>
          <w:i/>
          <w:iCs/>
          <w:sz w:val="21"/>
          <w:szCs w:val="21"/>
        </w:rPr>
        <w:fldChar w:fldCharType="end"/>
      </w:r>
      <w:r>
        <w:rPr>
          <w:rFonts w:ascii="宋体" w:eastAsia="宋体" w:hAnsi="宋体" w:cs="黑体" w:hint="eastAsia"/>
          <w:i/>
          <w:iCs/>
          <w:sz w:val="21"/>
          <w:szCs w:val="21"/>
        </w:rPr>
        <w:t>近三年各省旅游人次</w:t>
      </w:r>
    </w:p>
    <w:p w14:paraId="2626129B" w14:textId="77777777" w:rsidR="00DC7F38" w:rsidRDefault="00000000">
      <w:pPr>
        <w:rPr>
          <w:rFonts w:ascii="宋体" w:eastAsia="宋体" w:hAnsi="宋体" w:hint="eastAsia"/>
          <w:sz w:val="24"/>
        </w:rPr>
      </w:pPr>
      <w:r>
        <w:rPr>
          <w:rFonts w:ascii="宋体" w:eastAsia="宋体" w:hAnsi="宋体"/>
          <w:noProof/>
          <w:sz w:val="24"/>
        </w:rPr>
        <w:drawing>
          <wp:inline distT="0" distB="0" distL="0" distR="0" wp14:anchorId="62B7ADBE" wp14:editId="3B914CAF">
            <wp:extent cx="2614295" cy="1346835"/>
            <wp:effectExtent l="0" t="0" r="0" b="5715"/>
            <wp:docPr id="1445275326" name="图片 4" descr="aede327e58910ee5640257bcf9eda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75326" name="图片 4" descr="aede327e58910ee5640257bcf9eda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619431" cy="1349790"/>
                    </a:xfrm>
                    <a:prstGeom prst="rect">
                      <a:avLst/>
                    </a:prstGeom>
                    <a:noFill/>
                    <a:ln>
                      <a:noFill/>
                    </a:ln>
                  </pic:spPr>
                </pic:pic>
              </a:graphicData>
            </a:graphic>
          </wp:inline>
        </w:drawing>
      </w:r>
      <w:r>
        <w:rPr>
          <w:rFonts w:ascii="宋体" w:eastAsia="宋体" w:hAnsi="宋体"/>
          <w:noProof/>
          <w:sz w:val="24"/>
        </w:rPr>
        <w:drawing>
          <wp:inline distT="0" distB="0" distL="0" distR="0" wp14:anchorId="50379650" wp14:editId="7F8E5280">
            <wp:extent cx="2623820" cy="1347470"/>
            <wp:effectExtent l="0" t="0" r="5080" b="5080"/>
            <wp:docPr id="494117267" name="图片 3" descr="edc9ca0a73b49ee2c573420933ef0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17267" name="图片 3" descr="edc9ca0a73b49ee2c573420933ef0b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627586" cy="1349300"/>
                    </a:xfrm>
                    <a:prstGeom prst="rect">
                      <a:avLst/>
                    </a:prstGeom>
                    <a:noFill/>
                    <a:ln>
                      <a:noFill/>
                    </a:ln>
                  </pic:spPr>
                </pic:pic>
              </a:graphicData>
            </a:graphic>
          </wp:inline>
        </w:drawing>
      </w:r>
    </w:p>
    <w:p w14:paraId="1DA48533" w14:textId="77777777" w:rsidR="00DC7F38" w:rsidRDefault="00000000">
      <w:pPr>
        <w:pStyle w:val="a3"/>
        <w:ind w:firstLineChars="600" w:firstLine="1260"/>
        <w:rPr>
          <w:rFonts w:ascii="宋体" w:eastAsia="宋体" w:hAnsi="宋体" w:cs="黑体" w:hint="eastAsia"/>
          <w:i/>
          <w:iCs/>
          <w:sz w:val="21"/>
          <w:szCs w:val="21"/>
        </w:rPr>
      </w:pPr>
      <w:r>
        <w:rPr>
          <w:rFonts w:ascii="宋体" w:eastAsia="宋体" w:hAnsi="宋体" w:cs="黑体" w:hint="eastAsia"/>
          <w:i/>
          <w:iCs/>
          <w:sz w:val="21"/>
          <w:szCs w:val="21"/>
        </w:rPr>
        <w:t xml:space="preserve">图 </w:t>
      </w:r>
      <w:r>
        <w:rPr>
          <w:rFonts w:ascii="宋体" w:eastAsia="宋体" w:hAnsi="宋体" w:cs="黑体" w:hint="eastAsia"/>
          <w:i/>
          <w:iCs/>
          <w:sz w:val="21"/>
          <w:szCs w:val="21"/>
        </w:rPr>
        <w:fldChar w:fldCharType="begin"/>
      </w:r>
      <w:r>
        <w:rPr>
          <w:rFonts w:ascii="宋体" w:eastAsia="宋体" w:hAnsi="宋体" w:cs="黑体" w:hint="eastAsia"/>
          <w:i/>
          <w:iCs/>
          <w:sz w:val="21"/>
          <w:szCs w:val="21"/>
        </w:rPr>
        <w:instrText xml:space="preserve"> SEQ 图 \* ARABIC </w:instrText>
      </w:r>
      <w:r>
        <w:rPr>
          <w:rFonts w:ascii="宋体" w:eastAsia="宋体" w:hAnsi="宋体" w:cs="黑体" w:hint="eastAsia"/>
          <w:i/>
          <w:iCs/>
          <w:sz w:val="21"/>
          <w:szCs w:val="21"/>
        </w:rPr>
        <w:fldChar w:fldCharType="separate"/>
      </w:r>
      <w:r>
        <w:rPr>
          <w:rFonts w:ascii="宋体" w:eastAsia="宋体" w:hAnsi="宋体" w:cs="黑体" w:hint="eastAsia"/>
          <w:i/>
          <w:iCs/>
          <w:sz w:val="21"/>
          <w:szCs w:val="21"/>
        </w:rPr>
        <w:t>8</w:t>
      </w:r>
      <w:r>
        <w:rPr>
          <w:rFonts w:ascii="宋体" w:eastAsia="宋体" w:hAnsi="宋体" w:cs="黑体" w:hint="eastAsia"/>
          <w:i/>
          <w:iCs/>
          <w:sz w:val="21"/>
          <w:szCs w:val="21"/>
        </w:rPr>
        <w:fldChar w:fldCharType="end"/>
      </w:r>
      <w:r>
        <w:rPr>
          <w:rFonts w:ascii="宋体" w:eastAsia="宋体" w:hAnsi="宋体" w:cs="黑体" w:hint="eastAsia"/>
          <w:i/>
          <w:iCs/>
          <w:sz w:val="21"/>
          <w:szCs w:val="21"/>
        </w:rPr>
        <w:t xml:space="preserve">词云图（《全唐诗》）              图 </w:t>
      </w:r>
      <w:r>
        <w:rPr>
          <w:rFonts w:ascii="宋体" w:eastAsia="宋体" w:hAnsi="宋体" w:cs="黑体" w:hint="eastAsia"/>
          <w:i/>
          <w:iCs/>
          <w:sz w:val="21"/>
          <w:szCs w:val="21"/>
        </w:rPr>
        <w:fldChar w:fldCharType="begin"/>
      </w:r>
      <w:r>
        <w:rPr>
          <w:rFonts w:ascii="宋体" w:eastAsia="宋体" w:hAnsi="宋体" w:cs="黑体" w:hint="eastAsia"/>
          <w:i/>
          <w:iCs/>
          <w:sz w:val="21"/>
          <w:szCs w:val="21"/>
        </w:rPr>
        <w:instrText xml:space="preserve"> SEQ 图 \* ARABIC </w:instrText>
      </w:r>
      <w:r>
        <w:rPr>
          <w:rFonts w:ascii="宋体" w:eastAsia="宋体" w:hAnsi="宋体" w:cs="黑体" w:hint="eastAsia"/>
          <w:i/>
          <w:iCs/>
          <w:sz w:val="21"/>
          <w:szCs w:val="21"/>
        </w:rPr>
        <w:fldChar w:fldCharType="separate"/>
      </w:r>
      <w:r>
        <w:rPr>
          <w:rFonts w:ascii="宋体" w:eastAsia="宋体" w:hAnsi="宋体" w:cs="黑体" w:hint="eastAsia"/>
          <w:i/>
          <w:iCs/>
          <w:sz w:val="21"/>
          <w:szCs w:val="21"/>
        </w:rPr>
        <w:t>9</w:t>
      </w:r>
      <w:r>
        <w:rPr>
          <w:rFonts w:ascii="宋体" w:eastAsia="宋体" w:hAnsi="宋体" w:cs="黑体" w:hint="eastAsia"/>
          <w:i/>
          <w:iCs/>
          <w:sz w:val="21"/>
          <w:szCs w:val="21"/>
        </w:rPr>
        <w:fldChar w:fldCharType="end"/>
      </w:r>
      <w:r>
        <w:rPr>
          <w:rFonts w:ascii="宋体" w:eastAsia="宋体" w:hAnsi="宋体" w:cs="黑体" w:hint="eastAsia"/>
          <w:i/>
          <w:iCs/>
          <w:sz w:val="21"/>
          <w:szCs w:val="21"/>
        </w:rPr>
        <w:t>词云图（近三年）</w:t>
      </w:r>
    </w:p>
    <w:p w14:paraId="4B96B48B" w14:textId="77777777" w:rsidR="00DC7F38" w:rsidRDefault="00000000">
      <w:pPr>
        <w:rPr>
          <w:rFonts w:ascii="宋体" w:eastAsia="宋体" w:hAnsi="宋体" w:cs="黑体" w:hint="eastAsia"/>
          <w:i/>
          <w:iCs/>
          <w:sz w:val="24"/>
        </w:rPr>
      </w:pPr>
      <w:r>
        <w:rPr>
          <w:rFonts w:ascii="宋体" w:eastAsia="宋体" w:hAnsi="宋体" w:cs="黑体" w:hint="eastAsia"/>
          <w:i/>
          <w:iCs/>
          <w:noProof/>
          <w:sz w:val="24"/>
        </w:rPr>
        <w:lastRenderedPageBreak/>
        <w:drawing>
          <wp:inline distT="0" distB="0" distL="0" distR="0" wp14:anchorId="11FFF7BB" wp14:editId="23CF84E5">
            <wp:extent cx="2604770" cy="1812925"/>
            <wp:effectExtent l="0" t="0" r="5080" b="0"/>
            <wp:docPr id="873551865" name="图片 2" descr="48f90848acc1e10928efa848edcc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51865" name="图片 2" descr="48f90848acc1e10928efa848edcce5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633086" cy="1833002"/>
                    </a:xfrm>
                    <a:prstGeom prst="rect">
                      <a:avLst/>
                    </a:prstGeom>
                    <a:noFill/>
                    <a:ln>
                      <a:noFill/>
                    </a:ln>
                  </pic:spPr>
                </pic:pic>
              </a:graphicData>
            </a:graphic>
          </wp:inline>
        </w:drawing>
      </w:r>
      <w:r>
        <w:rPr>
          <w:rFonts w:ascii="宋体" w:eastAsia="宋体" w:hAnsi="宋体" w:cs="黑体" w:hint="eastAsia"/>
          <w:i/>
          <w:iCs/>
          <w:noProof/>
          <w:sz w:val="24"/>
        </w:rPr>
        <w:drawing>
          <wp:inline distT="0" distB="0" distL="0" distR="0" wp14:anchorId="6B2A155D" wp14:editId="48827843">
            <wp:extent cx="2590800" cy="1803400"/>
            <wp:effectExtent l="0" t="0" r="0" b="6350"/>
            <wp:docPr id="1655713580" name="图片 1" descr="2ea026e58c208d6b8c24ac4b1b577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13580" name="图片 1" descr="2ea026e58c208d6b8c24ac4b1b577f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593772" cy="1805634"/>
                    </a:xfrm>
                    <a:prstGeom prst="rect">
                      <a:avLst/>
                    </a:prstGeom>
                    <a:noFill/>
                    <a:ln>
                      <a:noFill/>
                    </a:ln>
                  </pic:spPr>
                </pic:pic>
              </a:graphicData>
            </a:graphic>
          </wp:inline>
        </w:drawing>
      </w:r>
    </w:p>
    <w:p w14:paraId="6F99091E" w14:textId="77777777" w:rsidR="00DC7F38" w:rsidRDefault="00000000">
      <w:pPr>
        <w:pStyle w:val="a3"/>
        <w:ind w:firstLineChars="400" w:firstLine="840"/>
        <w:rPr>
          <w:rFonts w:ascii="宋体" w:eastAsia="宋体" w:hAnsi="宋体" w:cs="黑体" w:hint="eastAsia"/>
          <w:i/>
          <w:iCs/>
          <w:sz w:val="21"/>
          <w:szCs w:val="21"/>
        </w:rPr>
      </w:pPr>
      <w:r>
        <w:rPr>
          <w:rFonts w:ascii="宋体" w:eastAsia="宋体" w:hAnsi="宋体" w:cs="黑体" w:hint="eastAsia"/>
          <w:i/>
          <w:iCs/>
          <w:sz w:val="21"/>
          <w:szCs w:val="21"/>
        </w:rPr>
        <w:t xml:space="preserve">图 </w:t>
      </w:r>
      <w:r>
        <w:rPr>
          <w:rFonts w:ascii="宋体" w:eastAsia="宋体" w:hAnsi="宋体" w:cs="黑体" w:hint="eastAsia"/>
          <w:i/>
          <w:iCs/>
          <w:sz w:val="21"/>
          <w:szCs w:val="21"/>
        </w:rPr>
        <w:fldChar w:fldCharType="begin"/>
      </w:r>
      <w:r>
        <w:rPr>
          <w:rFonts w:ascii="宋体" w:eastAsia="宋体" w:hAnsi="宋体" w:cs="黑体" w:hint="eastAsia"/>
          <w:i/>
          <w:iCs/>
          <w:sz w:val="21"/>
          <w:szCs w:val="21"/>
        </w:rPr>
        <w:instrText xml:space="preserve"> SEQ 图 \* ARABIC </w:instrText>
      </w:r>
      <w:r>
        <w:rPr>
          <w:rFonts w:ascii="宋体" w:eastAsia="宋体" w:hAnsi="宋体" w:cs="黑体" w:hint="eastAsia"/>
          <w:i/>
          <w:iCs/>
          <w:sz w:val="21"/>
          <w:szCs w:val="21"/>
        </w:rPr>
        <w:fldChar w:fldCharType="separate"/>
      </w:r>
      <w:r>
        <w:rPr>
          <w:rFonts w:ascii="宋体" w:eastAsia="宋体" w:hAnsi="宋体" w:cs="黑体" w:hint="eastAsia"/>
          <w:i/>
          <w:iCs/>
          <w:sz w:val="21"/>
          <w:szCs w:val="21"/>
        </w:rPr>
        <w:t>10</w:t>
      </w:r>
      <w:r>
        <w:rPr>
          <w:rFonts w:ascii="宋体" w:eastAsia="宋体" w:hAnsi="宋体" w:cs="黑体" w:hint="eastAsia"/>
          <w:i/>
          <w:iCs/>
          <w:sz w:val="21"/>
          <w:szCs w:val="21"/>
        </w:rPr>
        <w:fldChar w:fldCharType="end"/>
      </w:r>
      <w:r>
        <w:rPr>
          <w:rFonts w:ascii="宋体" w:eastAsia="宋体" w:hAnsi="宋体" w:cs="黑体" w:hint="eastAsia"/>
          <w:i/>
          <w:iCs/>
          <w:sz w:val="21"/>
          <w:szCs w:val="21"/>
        </w:rPr>
        <w:t xml:space="preserve">热力图（《全唐诗》）                 图 </w:t>
      </w:r>
      <w:r>
        <w:rPr>
          <w:rFonts w:ascii="宋体" w:eastAsia="宋体" w:hAnsi="宋体" w:cs="黑体" w:hint="eastAsia"/>
          <w:i/>
          <w:iCs/>
          <w:sz w:val="21"/>
          <w:szCs w:val="21"/>
        </w:rPr>
        <w:fldChar w:fldCharType="begin"/>
      </w:r>
      <w:r>
        <w:rPr>
          <w:rFonts w:ascii="宋体" w:eastAsia="宋体" w:hAnsi="宋体" w:cs="黑体" w:hint="eastAsia"/>
          <w:i/>
          <w:iCs/>
          <w:sz w:val="21"/>
          <w:szCs w:val="21"/>
        </w:rPr>
        <w:instrText xml:space="preserve"> SEQ 图 \* ARABIC </w:instrText>
      </w:r>
      <w:r>
        <w:rPr>
          <w:rFonts w:ascii="宋体" w:eastAsia="宋体" w:hAnsi="宋体" w:cs="黑体" w:hint="eastAsia"/>
          <w:i/>
          <w:iCs/>
          <w:sz w:val="21"/>
          <w:szCs w:val="21"/>
        </w:rPr>
        <w:fldChar w:fldCharType="separate"/>
      </w:r>
      <w:r>
        <w:rPr>
          <w:rFonts w:ascii="宋体" w:eastAsia="宋体" w:hAnsi="宋体" w:cs="黑体" w:hint="eastAsia"/>
          <w:i/>
          <w:iCs/>
          <w:sz w:val="21"/>
          <w:szCs w:val="21"/>
        </w:rPr>
        <w:t>11</w:t>
      </w:r>
      <w:r>
        <w:rPr>
          <w:rFonts w:ascii="宋体" w:eastAsia="宋体" w:hAnsi="宋体" w:cs="黑体" w:hint="eastAsia"/>
          <w:i/>
          <w:iCs/>
          <w:sz w:val="21"/>
          <w:szCs w:val="21"/>
        </w:rPr>
        <w:fldChar w:fldCharType="end"/>
      </w:r>
      <w:r>
        <w:rPr>
          <w:rFonts w:ascii="宋体" w:eastAsia="宋体" w:hAnsi="宋体" w:cs="黑体" w:hint="eastAsia"/>
          <w:i/>
          <w:iCs/>
          <w:sz w:val="21"/>
          <w:szCs w:val="21"/>
        </w:rPr>
        <w:t>热力图（近三年）</w:t>
      </w:r>
    </w:p>
    <w:p w14:paraId="5CFFAED2" w14:textId="567EF3DF" w:rsidR="00DC7F38" w:rsidRPr="00466904" w:rsidRDefault="000A3CD1" w:rsidP="00466904">
      <w:pPr>
        <w:spacing w:before="480" w:after="360" w:line="240" w:lineRule="auto"/>
        <w:jc w:val="center"/>
        <w:rPr>
          <w:rFonts w:ascii="黑体" w:eastAsia="黑体" w:hAnsi="黑体" w:hint="eastAsia"/>
          <w:b/>
          <w:bCs/>
          <w:sz w:val="32"/>
          <w:szCs w:val="32"/>
        </w:rPr>
      </w:pPr>
      <w:r w:rsidRPr="00466904">
        <w:rPr>
          <w:rFonts w:ascii="黑体" w:eastAsia="黑体" w:hAnsi="黑体" w:hint="eastAsia"/>
          <w:b/>
          <w:bCs/>
          <w:sz w:val="32"/>
          <w:szCs w:val="32"/>
        </w:rPr>
        <w:t>七</w:t>
      </w:r>
      <w:r w:rsidR="00000000" w:rsidRPr="00466904">
        <w:rPr>
          <w:rFonts w:ascii="黑体" w:eastAsia="黑体" w:hAnsi="黑体" w:hint="eastAsia"/>
          <w:b/>
          <w:bCs/>
          <w:sz w:val="32"/>
          <w:szCs w:val="32"/>
        </w:rPr>
        <w:t>、总结与展望</w:t>
      </w:r>
    </w:p>
    <w:p w14:paraId="2BBD034B" w14:textId="1B709184" w:rsidR="00D221BE" w:rsidRPr="00466904" w:rsidRDefault="003475AB" w:rsidP="00466904">
      <w:pPr>
        <w:spacing w:before="480" w:after="120" w:line="240" w:lineRule="auto"/>
        <w:jc w:val="center"/>
        <w:rPr>
          <w:rFonts w:ascii="黑体" w:eastAsia="黑体" w:hAnsi="黑体" w:cs="黑体"/>
          <w:b/>
          <w:bCs/>
          <w:sz w:val="28"/>
          <w:szCs w:val="28"/>
        </w:rPr>
      </w:pPr>
      <w:r w:rsidRPr="00466904">
        <w:rPr>
          <w:rFonts w:ascii="黑体" w:eastAsia="黑体" w:hAnsi="黑体" w:cs="黑体" w:hint="eastAsia"/>
          <w:b/>
          <w:bCs/>
          <w:sz w:val="28"/>
          <w:szCs w:val="28"/>
        </w:rPr>
        <w:t>（一）</w:t>
      </w:r>
      <w:r w:rsidR="00466904" w:rsidRPr="00466904">
        <w:rPr>
          <w:rFonts w:ascii="黑体" w:eastAsia="黑体" w:hAnsi="黑体" w:cs="黑体" w:hint="eastAsia"/>
          <w:b/>
          <w:bCs/>
          <w:sz w:val="28"/>
          <w:szCs w:val="28"/>
        </w:rPr>
        <w:t xml:space="preserve"> </w:t>
      </w:r>
      <w:r w:rsidR="00D221BE" w:rsidRPr="00466904">
        <w:rPr>
          <w:rFonts w:ascii="黑体" w:eastAsia="黑体" w:hAnsi="黑体" w:cs="黑体"/>
          <w:b/>
          <w:bCs/>
          <w:sz w:val="28"/>
          <w:szCs w:val="28"/>
        </w:rPr>
        <w:t>关键结论</w:t>
      </w:r>
    </w:p>
    <w:p w14:paraId="57E28FEB" w14:textId="4B4EDE8F" w:rsidR="00DC7F38" w:rsidRDefault="00000000" w:rsidP="00466904">
      <w:pPr>
        <w:spacing w:after="0" w:line="400" w:lineRule="exact"/>
        <w:ind w:firstLineChars="200" w:firstLine="480"/>
        <w:rPr>
          <w:rFonts w:ascii="宋体" w:eastAsia="宋体" w:hAnsi="宋体" w:hint="eastAsia"/>
          <w:sz w:val="24"/>
        </w:rPr>
      </w:pPr>
      <w:r>
        <w:rPr>
          <w:rFonts w:ascii="宋体" w:eastAsia="宋体" w:hAnsi="宋体"/>
          <w:sz w:val="24"/>
        </w:rPr>
        <w:t>本研究围绕全唐诗中地名出现频率与现代旅游数据的关系展开深入探讨，得出以下关键结论：</w:t>
      </w:r>
    </w:p>
    <w:p w14:paraId="29B81E36" w14:textId="77777777" w:rsidR="00DC7F38" w:rsidRDefault="00000000" w:rsidP="00466904">
      <w:pPr>
        <w:spacing w:after="0" w:line="400" w:lineRule="exact"/>
        <w:ind w:firstLineChars="200" w:firstLine="480"/>
        <w:rPr>
          <w:rFonts w:ascii="宋体" w:eastAsia="宋体" w:hAnsi="宋体" w:hint="eastAsia"/>
          <w:sz w:val="24"/>
        </w:rPr>
      </w:pPr>
      <w:r>
        <w:rPr>
          <w:rFonts w:ascii="宋体" w:eastAsia="宋体" w:hAnsi="宋体"/>
          <w:sz w:val="24"/>
        </w:rPr>
        <w:t>从唐诗对现代旅游的影响来看，唐诗虽承载着深厚的文化底蕴，其中的地名文化在一定程度上影响着当代人对旅游目的地的文化认知与选择倾向，但在现代多元化的旅游影响因素体系中，它并非是决定旅游行为的唯一关键因素。</w:t>
      </w:r>
    </w:p>
    <w:p w14:paraId="176BD06A" w14:textId="77777777" w:rsidR="00DC7F38" w:rsidRDefault="00000000" w:rsidP="00466904">
      <w:pPr>
        <w:spacing w:after="0" w:line="400" w:lineRule="exact"/>
        <w:ind w:firstLineChars="200" w:firstLine="480"/>
        <w:rPr>
          <w:rFonts w:ascii="宋体" w:eastAsia="宋体" w:hAnsi="宋体" w:hint="eastAsia"/>
          <w:sz w:val="24"/>
        </w:rPr>
      </w:pPr>
      <w:r>
        <w:rPr>
          <w:rFonts w:ascii="宋体" w:eastAsia="宋体" w:hAnsi="宋体"/>
          <w:sz w:val="24"/>
        </w:rPr>
        <w:t>历史变迁显著改变了旅游地点偏好格局。唐朝时，政治经济中心省份在唐诗中频繁出现，反映当时的社会活动重心；而当代，便捷交通与旅游资源开发促使人们将目光投向如云南、广西等偏远地区，体现了从传统中心向特色地区的旅游偏好转移，这是社会发展与时代变革的深刻体现。</w:t>
      </w:r>
    </w:p>
    <w:p w14:paraId="1E274156" w14:textId="77777777" w:rsidR="00DC7F38" w:rsidRDefault="00000000" w:rsidP="00466904">
      <w:pPr>
        <w:spacing w:after="0" w:line="400" w:lineRule="exact"/>
        <w:ind w:firstLineChars="200" w:firstLine="480"/>
        <w:rPr>
          <w:rFonts w:ascii="宋体" w:eastAsia="宋体" w:hAnsi="宋体" w:hint="eastAsia"/>
          <w:sz w:val="24"/>
        </w:rPr>
      </w:pPr>
      <w:r>
        <w:rPr>
          <w:rFonts w:ascii="宋体" w:eastAsia="宋体" w:hAnsi="宋体"/>
          <w:sz w:val="24"/>
        </w:rPr>
        <w:t>在旅游发展趋势方面，多数省市旅游人次呈增长态势，但部分唐朝重点省市地区却出现下滑。这警示相关地区，过度依赖历史文化遗址而缺乏旅游创新，如新兴景点开发不足、旅游体验单一等，将难以满足现代游客多样化需求，导致旅游吸引力下降。</w:t>
      </w:r>
    </w:p>
    <w:p w14:paraId="63023703" w14:textId="77777777" w:rsidR="00DC7F38" w:rsidRDefault="00000000" w:rsidP="00466904">
      <w:pPr>
        <w:spacing w:after="0" w:line="400" w:lineRule="exact"/>
        <w:ind w:firstLineChars="200" w:firstLine="480"/>
        <w:rPr>
          <w:rFonts w:ascii="宋体" w:eastAsia="宋体" w:hAnsi="宋体" w:hint="eastAsia"/>
          <w:sz w:val="24"/>
        </w:rPr>
      </w:pPr>
      <w:r>
        <w:rPr>
          <w:rFonts w:ascii="宋体" w:eastAsia="宋体" w:hAnsi="宋体"/>
          <w:sz w:val="24"/>
        </w:rPr>
        <w:t>科技进步，尤其是交通便捷性提升和互联网信息传播，对旅游行为产生了变革性影响。现代交通打破地理限制，拓宽了旅游范围；网络信息改变旅游决策模式，推动旅游市场向多元化、均衡化发展，彰显了科技在当代旅游产业发展中的关键推动作用。</w:t>
      </w:r>
    </w:p>
    <w:p w14:paraId="670565D3" w14:textId="77777777" w:rsidR="00DC7F38" w:rsidRDefault="00000000" w:rsidP="00466904">
      <w:pPr>
        <w:spacing w:after="0" w:line="400" w:lineRule="exact"/>
        <w:ind w:firstLineChars="200" w:firstLine="480"/>
        <w:rPr>
          <w:rFonts w:ascii="宋体" w:eastAsia="宋体" w:hAnsi="宋体" w:hint="eastAsia"/>
          <w:sz w:val="24"/>
        </w:rPr>
      </w:pPr>
      <w:r>
        <w:rPr>
          <w:rFonts w:ascii="宋体" w:eastAsia="宋体" w:hAnsi="宋体"/>
          <w:sz w:val="24"/>
        </w:rPr>
        <w:t>本研究揭示的这些关系与影响，为旅游学术研究补充了新的视角，也为旅</w:t>
      </w:r>
      <w:r>
        <w:rPr>
          <w:rFonts w:ascii="宋体" w:eastAsia="宋体" w:hAnsi="宋体"/>
          <w:sz w:val="24"/>
        </w:rPr>
        <w:lastRenderedPageBreak/>
        <w:t>游产业的持续发展提供了有益的参考，指引从业者和决策者在传承历史文化的同时，注重创新与适应时代需求，促进旅游产业繁荣发展。</w:t>
      </w:r>
    </w:p>
    <w:p w14:paraId="55203388" w14:textId="017B99D1" w:rsidR="00DC7F38" w:rsidRPr="00466904" w:rsidRDefault="00000000" w:rsidP="00466904">
      <w:pPr>
        <w:spacing w:before="480" w:after="120" w:line="240" w:lineRule="auto"/>
        <w:jc w:val="center"/>
        <w:rPr>
          <w:rFonts w:ascii="黑体" w:eastAsia="黑体" w:hAnsi="黑体" w:cs="黑体" w:hint="eastAsia"/>
          <w:b/>
          <w:bCs/>
          <w:sz w:val="28"/>
          <w:szCs w:val="28"/>
        </w:rPr>
      </w:pPr>
      <w:r w:rsidRPr="00466904">
        <w:rPr>
          <w:rFonts w:ascii="黑体" w:eastAsia="黑体" w:hAnsi="黑体" w:cs="黑体" w:hint="eastAsia"/>
          <w:b/>
          <w:bCs/>
          <w:sz w:val="28"/>
          <w:szCs w:val="28"/>
        </w:rPr>
        <w:t>（</w:t>
      </w:r>
      <w:r w:rsidR="003475AB" w:rsidRPr="00466904">
        <w:rPr>
          <w:rFonts w:ascii="黑体" w:eastAsia="黑体" w:hAnsi="黑体" w:cs="黑体" w:hint="eastAsia"/>
          <w:b/>
          <w:bCs/>
          <w:sz w:val="28"/>
          <w:szCs w:val="28"/>
        </w:rPr>
        <w:t>二</w:t>
      </w:r>
      <w:r w:rsidRPr="00466904">
        <w:rPr>
          <w:rFonts w:ascii="黑体" w:eastAsia="黑体" w:hAnsi="黑体" w:cs="黑体" w:hint="eastAsia"/>
          <w:b/>
          <w:bCs/>
          <w:sz w:val="28"/>
          <w:szCs w:val="28"/>
        </w:rPr>
        <w:t>）总结经验得失</w:t>
      </w:r>
    </w:p>
    <w:p w14:paraId="4F65C71D" w14:textId="77777777" w:rsidR="00DC7F38" w:rsidRDefault="00000000" w:rsidP="00466904">
      <w:pPr>
        <w:spacing w:after="0" w:line="400" w:lineRule="exact"/>
        <w:ind w:firstLineChars="200" w:firstLine="480"/>
        <w:rPr>
          <w:rFonts w:ascii="宋体" w:eastAsia="宋体" w:hAnsi="宋体" w:hint="eastAsia"/>
          <w:sz w:val="24"/>
        </w:rPr>
      </w:pPr>
      <w:r>
        <w:rPr>
          <w:rFonts w:ascii="宋体" w:eastAsia="宋体" w:hAnsi="宋体"/>
          <w:sz w:val="24"/>
        </w:rPr>
        <w:t>在本次关于《全唐诗》地名与现代旅游数据关系的研究中，我们经历了多方面的探索与实践，积累了宝贵的经验，同时也认识到研究过程中存在的不足。</w:t>
      </w:r>
    </w:p>
    <w:p w14:paraId="0E949428" w14:textId="275EC308" w:rsidR="00DC7F38" w:rsidRDefault="003475AB" w:rsidP="00775B97">
      <w:pPr>
        <w:spacing w:before="240" w:after="120" w:line="240" w:lineRule="auto"/>
        <w:rPr>
          <w:rFonts w:ascii="宋体" w:eastAsia="宋体" w:hAnsi="宋体" w:hint="eastAsia"/>
          <w:b/>
          <w:bCs/>
          <w:sz w:val="24"/>
        </w:rPr>
      </w:pPr>
      <w:r>
        <w:rPr>
          <w:rFonts w:ascii="宋体" w:eastAsia="宋体" w:hAnsi="宋体" w:hint="eastAsia"/>
          <w:b/>
          <w:bCs/>
          <w:sz w:val="24"/>
        </w:rPr>
        <w:t>7.2.</w:t>
      </w:r>
      <w:r w:rsidR="00000000">
        <w:rPr>
          <w:rFonts w:ascii="宋体" w:eastAsia="宋体" w:hAnsi="宋体" w:hint="eastAsia"/>
          <w:b/>
          <w:bCs/>
          <w:sz w:val="24"/>
        </w:rPr>
        <w:t>1</w:t>
      </w:r>
      <w:r>
        <w:rPr>
          <w:rFonts w:ascii="宋体" w:eastAsia="宋体" w:hAnsi="宋体" w:hint="eastAsia"/>
          <w:b/>
          <w:bCs/>
          <w:sz w:val="24"/>
        </w:rPr>
        <w:t xml:space="preserve"> </w:t>
      </w:r>
      <w:r w:rsidR="00000000">
        <w:rPr>
          <w:rFonts w:ascii="宋体" w:eastAsia="宋体" w:hAnsi="宋体"/>
          <w:b/>
          <w:bCs/>
          <w:sz w:val="24"/>
        </w:rPr>
        <w:t>经验方面</w:t>
      </w:r>
    </w:p>
    <w:p w14:paraId="7504763B" w14:textId="77777777" w:rsidR="00DC7F38" w:rsidRDefault="00000000" w:rsidP="00466904">
      <w:pPr>
        <w:spacing w:after="0" w:line="400" w:lineRule="exact"/>
        <w:ind w:firstLineChars="200" w:firstLine="480"/>
        <w:rPr>
          <w:rFonts w:ascii="宋体" w:eastAsia="宋体" w:hAnsi="宋体" w:hint="eastAsia"/>
          <w:sz w:val="24"/>
        </w:rPr>
      </w:pPr>
      <w:r>
        <w:rPr>
          <w:rFonts w:ascii="宋体" w:eastAsia="宋体" w:hAnsi="宋体"/>
          <w:sz w:val="24"/>
        </w:rPr>
        <w:t>本研究开创性地将《全唐诗》中的地名研究与现代旅游数据相结合，打破了传统地名研究仅局限于历史文化考证的框架，为跨学科研究提供了新的范例。通过这种结合，我们能够从全新的角度审视古代地名的价值与意义，探索其在现代社会中的延续与转化，不仅丰富了地名研究的内涵，也为现代旅游业的文化提升开辟了新路径。</w:t>
      </w:r>
    </w:p>
    <w:p w14:paraId="47389C03" w14:textId="77777777" w:rsidR="00DC7F38" w:rsidRDefault="00000000" w:rsidP="00466904">
      <w:pPr>
        <w:spacing w:after="0" w:line="400" w:lineRule="exact"/>
        <w:ind w:firstLineChars="200" w:firstLine="480"/>
        <w:rPr>
          <w:rFonts w:ascii="宋体" w:eastAsia="宋体" w:hAnsi="宋体" w:hint="eastAsia"/>
          <w:sz w:val="24"/>
        </w:rPr>
      </w:pPr>
      <w:r>
        <w:rPr>
          <w:rFonts w:ascii="宋体" w:eastAsia="宋体" w:hAnsi="宋体"/>
          <w:sz w:val="24"/>
        </w:rPr>
        <w:t>在研究方法上，我们整合</w:t>
      </w:r>
      <w:r>
        <w:rPr>
          <w:rFonts w:ascii="宋体" w:eastAsia="宋体" w:hAnsi="宋体" w:hint="eastAsia"/>
          <w:sz w:val="24"/>
        </w:rPr>
        <w:t>应用</w:t>
      </w:r>
      <w:r>
        <w:rPr>
          <w:rFonts w:ascii="宋体" w:eastAsia="宋体" w:hAnsi="宋体"/>
          <w:sz w:val="24"/>
        </w:rPr>
        <w:t>了多种技术手段。利用 AI 技术对《唐诗三百首》进行初步的地名筛选，充分发挥了其在自然语言处理方面的优势，能够快速、准确地识别地名实体，并初步理解其语义和语境</w:t>
      </w:r>
      <w:r>
        <w:rPr>
          <w:rFonts w:ascii="宋体" w:eastAsia="宋体" w:hAnsi="宋体" w:hint="eastAsia"/>
          <w:sz w:val="24"/>
        </w:rPr>
        <w:t>，</w:t>
      </w:r>
      <w:r>
        <w:rPr>
          <w:rFonts w:ascii="宋体" w:eastAsia="宋体" w:hAnsi="宋体"/>
          <w:sz w:val="24"/>
        </w:rPr>
        <w:t>为后续大规模数据处理提供了有价值的参考</w:t>
      </w:r>
      <w:r>
        <w:rPr>
          <w:rFonts w:ascii="宋体" w:eastAsia="宋体" w:hAnsi="宋体" w:hint="eastAsia"/>
          <w:sz w:val="24"/>
        </w:rPr>
        <w:t>；</w:t>
      </w:r>
      <w:r>
        <w:rPr>
          <w:rFonts w:ascii="宋体" w:eastAsia="宋体" w:hAnsi="宋体"/>
          <w:sz w:val="24"/>
        </w:rPr>
        <w:t>Python 编程语言</w:t>
      </w:r>
      <w:r>
        <w:rPr>
          <w:rFonts w:ascii="宋体" w:eastAsia="宋体" w:hAnsi="宋体" w:hint="eastAsia"/>
          <w:sz w:val="24"/>
        </w:rPr>
        <w:t>在字节检索上</w:t>
      </w:r>
      <w:r>
        <w:rPr>
          <w:rFonts w:ascii="宋体" w:eastAsia="宋体" w:hAnsi="宋体"/>
          <w:sz w:val="24"/>
        </w:rPr>
        <w:t>的运用</w:t>
      </w:r>
      <w:r>
        <w:rPr>
          <w:rFonts w:ascii="宋体" w:eastAsia="宋体" w:hAnsi="宋体" w:hint="eastAsia"/>
          <w:sz w:val="24"/>
        </w:rPr>
        <w:t>，</w:t>
      </w:r>
      <w:r>
        <w:rPr>
          <w:rFonts w:ascii="宋体" w:eastAsia="宋体" w:hAnsi="宋体"/>
          <w:sz w:val="24"/>
        </w:rPr>
        <w:t>则为处理《全唐诗》庞大的文本数据提供了</w:t>
      </w:r>
      <w:r>
        <w:rPr>
          <w:rFonts w:ascii="宋体" w:eastAsia="宋体" w:hAnsi="宋体" w:hint="eastAsia"/>
          <w:sz w:val="24"/>
        </w:rPr>
        <w:t>更为</w:t>
      </w:r>
      <w:r>
        <w:rPr>
          <w:rFonts w:ascii="宋体" w:eastAsia="宋体" w:hAnsi="宋体"/>
          <w:sz w:val="24"/>
        </w:rPr>
        <w:t>高效的解决方案，结合 KMP 算法实现了地名字符串的快速检索与统计，其简洁性和稳定性在面对大规模文本时表现出色</w:t>
      </w:r>
      <w:r>
        <w:rPr>
          <w:rFonts w:ascii="宋体" w:eastAsia="宋体" w:hAnsi="宋体" w:hint="eastAsia"/>
          <w:sz w:val="24"/>
        </w:rPr>
        <w:t>；</w:t>
      </w:r>
      <w:r>
        <w:rPr>
          <w:rFonts w:ascii="宋体" w:eastAsia="宋体" w:hAnsi="宋体"/>
          <w:sz w:val="24"/>
        </w:rPr>
        <w:t>此外，Excel 和 Python 在数据处理与可视化方面的协同工作，使我们能够从不同层面直观地展示数据特征，为分析地名出现频率与现代旅游数据的关系提供了有力支持。</w:t>
      </w:r>
    </w:p>
    <w:p w14:paraId="61C5EC30" w14:textId="77777777" w:rsidR="00DC7F38" w:rsidRDefault="00000000" w:rsidP="00466904">
      <w:pPr>
        <w:spacing w:after="0" w:line="400" w:lineRule="exact"/>
        <w:ind w:firstLineChars="200" w:firstLine="480"/>
        <w:rPr>
          <w:rFonts w:ascii="宋体" w:eastAsia="宋体" w:hAnsi="宋体" w:hint="eastAsia"/>
          <w:sz w:val="24"/>
        </w:rPr>
      </w:pPr>
      <w:r>
        <w:rPr>
          <w:rFonts w:ascii="宋体" w:eastAsia="宋体" w:hAnsi="宋体"/>
          <w:sz w:val="24"/>
        </w:rPr>
        <w:t>从研究意义来看，本研究既具有深厚的理论价值，又能为实际应用提供指导。在理论上，为地名学、文学研究和文化传承研究提供了新的思路和方法，有助于深入理解古代社会的地理、文化和文学创作之间的内在联系。在实践中，研究成果能够为现代旅游业的发展提供精准的定位和策略建议，如旅游景点的开发、推广以及旅游线路的设计等，有助于提升旅游产品的文化内涵和吸引力，满足游客日益增长的文化体验需求。</w:t>
      </w:r>
    </w:p>
    <w:p w14:paraId="0102EA1F" w14:textId="5F3528E2" w:rsidR="00DC7F38" w:rsidRDefault="003475AB" w:rsidP="00775B97">
      <w:pPr>
        <w:spacing w:before="240" w:after="120" w:line="240" w:lineRule="auto"/>
        <w:rPr>
          <w:rFonts w:ascii="宋体" w:eastAsia="宋体" w:hAnsi="宋体" w:hint="eastAsia"/>
          <w:b/>
          <w:bCs/>
          <w:sz w:val="24"/>
        </w:rPr>
      </w:pPr>
      <w:r>
        <w:rPr>
          <w:rFonts w:ascii="宋体" w:eastAsia="宋体" w:hAnsi="宋体" w:hint="eastAsia"/>
          <w:b/>
          <w:bCs/>
          <w:sz w:val="24"/>
        </w:rPr>
        <w:t>7.2.</w:t>
      </w:r>
      <w:r w:rsidR="00000000">
        <w:rPr>
          <w:rFonts w:ascii="宋体" w:eastAsia="宋体" w:hAnsi="宋体" w:hint="eastAsia"/>
          <w:b/>
          <w:bCs/>
          <w:sz w:val="24"/>
        </w:rPr>
        <w:t>2</w:t>
      </w:r>
      <w:r>
        <w:rPr>
          <w:rFonts w:ascii="宋体" w:eastAsia="宋体" w:hAnsi="宋体" w:hint="eastAsia"/>
          <w:b/>
          <w:bCs/>
          <w:sz w:val="24"/>
        </w:rPr>
        <w:t xml:space="preserve"> </w:t>
      </w:r>
      <w:r w:rsidR="00000000">
        <w:rPr>
          <w:rFonts w:ascii="宋体" w:eastAsia="宋体" w:hAnsi="宋体"/>
          <w:b/>
          <w:bCs/>
          <w:sz w:val="24"/>
        </w:rPr>
        <w:t>不足方面</w:t>
      </w:r>
    </w:p>
    <w:p w14:paraId="67DC6454" w14:textId="77777777" w:rsidR="00DC7F38" w:rsidRDefault="00000000" w:rsidP="00466904">
      <w:pPr>
        <w:spacing w:after="0" w:line="400" w:lineRule="exact"/>
        <w:ind w:firstLineChars="200" w:firstLine="480"/>
        <w:rPr>
          <w:rFonts w:ascii="宋体" w:eastAsia="宋体" w:hAnsi="宋体" w:hint="eastAsia"/>
          <w:sz w:val="24"/>
        </w:rPr>
      </w:pPr>
      <w:r>
        <w:rPr>
          <w:rFonts w:ascii="宋体" w:eastAsia="宋体" w:hAnsi="宋体"/>
          <w:sz w:val="24"/>
        </w:rPr>
        <w:t>数据</w:t>
      </w:r>
      <w:r>
        <w:rPr>
          <w:rFonts w:ascii="宋体" w:eastAsia="宋体" w:hAnsi="宋体" w:hint="eastAsia"/>
          <w:sz w:val="24"/>
        </w:rPr>
        <w:t>具有</w:t>
      </w:r>
      <w:r>
        <w:rPr>
          <w:rFonts w:ascii="宋体" w:eastAsia="宋体" w:hAnsi="宋体"/>
          <w:sz w:val="24"/>
        </w:rPr>
        <w:t>局限性</w:t>
      </w:r>
      <w:r>
        <w:rPr>
          <w:rFonts w:ascii="宋体" w:eastAsia="宋体" w:hAnsi="宋体" w:hint="eastAsia"/>
          <w:sz w:val="24"/>
        </w:rPr>
        <w:t>。</w:t>
      </w:r>
      <w:r>
        <w:rPr>
          <w:rFonts w:ascii="宋体" w:eastAsia="宋体" w:hAnsi="宋体"/>
          <w:sz w:val="24"/>
        </w:rPr>
        <w:t>尽管我们已经努力挖掘《全唐诗》中的地名信息，但古代数据的收集仍不够全面。对于一些与地名相关的边缘文献或小众古籍的涉猎</w:t>
      </w:r>
      <w:r>
        <w:rPr>
          <w:rFonts w:ascii="宋体" w:eastAsia="宋体" w:hAnsi="宋体"/>
          <w:sz w:val="24"/>
        </w:rPr>
        <w:lastRenderedPageBreak/>
        <w:t>不足，可能导致部分地名的文化背景和演变信息缺失。在现代旅游数据方面，目前主要依赖于旅游热度等有限的指标，对于游客的行为数据、情感体验数据等深层次信息的挖掘不够深入，难以全面反映地名与旅游发展之间的复杂关系。</w:t>
      </w:r>
    </w:p>
    <w:p w14:paraId="0D01C5C8" w14:textId="77777777" w:rsidR="00DC7F38" w:rsidRDefault="00000000" w:rsidP="00466904">
      <w:pPr>
        <w:spacing w:after="0" w:line="400" w:lineRule="exact"/>
        <w:ind w:firstLineChars="200" w:firstLine="480"/>
        <w:rPr>
          <w:rFonts w:ascii="宋体" w:eastAsia="宋体" w:hAnsi="宋体" w:hint="eastAsia"/>
          <w:sz w:val="24"/>
        </w:rPr>
      </w:pPr>
      <w:r>
        <w:rPr>
          <w:rFonts w:ascii="宋体" w:eastAsia="宋体" w:hAnsi="宋体"/>
          <w:sz w:val="24"/>
        </w:rPr>
        <w:t>算法的适应性</w:t>
      </w:r>
      <w:r>
        <w:rPr>
          <w:rFonts w:ascii="宋体" w:eastAsia="宋体" w:hAnsi="宋体" w:hint="eastAsia"/>
          <w:sz w:val="24"/>
        </w:rPr>
        <w:t>仍需提高。</w:t>
      </w:r>
      <w:r>
        <w:rPr>
          <w:rFonts w:ascii="宋体" w:eastAsia="宋体" w:hAnsi="宋体"/>
          <w:sz w:val="24"/>
        </w:rPr>
        <w:t>虽然 KMP 算法在本次研究中表现良好，但在处理一些特殊的地名情况时仍存在局限性。例如，对于</w:t>
      </w:r>
      <w:r>
        <w:rPr>
          <w:rFonts w:ascii="宋体" w:eastAsia="宋体" w:hAnsi="宋体" w:hint="eastAsia"/>
          <w:sz w:val="24"/>
        </w:rPr>
        <w:t>连续文本中，因巧合出现的非指代地名的“地名”</w:t>
      </w:r>
      <w:r>
        <w:rPr>
          <w:rFonts w:ascii="宋体" w:eastAsia="宋体" w:hAnsi="宋体"/>
          <w:sz w:val="24"/>
        </w:rPr>
        <w:t>，算法的识别和区分能力有待提高。且随着数据量的不断增长和研究需求的日益复杂，</w:t>
      </w:r>
      <w:r>
        <w:rPr>
          <w:rFonts w:ascii="宋体" w:eastAsia="宋体" w:hAnsi="宋体" w:hint="eastAsia"/>
          <w:sz w:val="24"/>
        </w:rPr>
        <w:t>人工查找在面临大量数据时较为困难，</w:t>
      </w:r>
      <w:r>
        <w:rPr>
          <w:rFonts w:ascii="宋体" w:eastAsia="宋体" w:hAnsi="宋体"/>
          <w:sz w:val="24"/>
        </w:rPr>
        <w:t>算法的效率和准确性需要进一步优化</w:t>
      </w:r>
      <w:r>
        <w:rPr>
          <w:rFonts w:ascii="宋体" w:eastAsia="宋体" w:hAnsi="宋体" w:hint="eastAsia"/>
          <w:sz w:val="24"/>
        </w:rPr>
        <w:t>，也需要算法提高自行匹配别名并将景点及别名归为地点的能力</w:t>
      </w:r>
      <w:r>
        <w:rPr>
          <w:rFonts w:ascii="宋体" w:eastAsia="宋体" w:hAnsi="宋体"/>
          <w:sz w:val="24"/>
        </w:rPr>
        <w:t>，</w:t>
      </w:r>
      <w:r>
        <w:rPr>
          <w:rFonts w:ascii="宋体" w:eastAsia="宋体" w:hAnsi="宋体" w:hint="eastAsia"/>
          <w:sz w:val="24"/>
        </w:rPr>
        <w:t>以防遗漏，同时节约人工成本，</w:t>
      </w:r>
      <w:r>
        <w:rPr>
          <w:rFonts w:ascii="宋体" w:eastAsia="宋体" w:hAnsi="宋体"/>
          <w:sz w:val="24"/>
        </w:rPr>
        <w:t>以更好地适应大规模、高精度的地名研究任务。</w:t>
      </w:r>
    </w:p>
    <w:p w14:paraId="180D51BD" w14:textId="77777777" w:rsidR="00DC7F38" w:rsidRDefault="00000000" w:rsidP="00466904">
      <w:pPr>
        <w:spacing w:after="0" w:line="400" w:lineRule="exact"/>
        <w:ind w:firstLineChars="200" w:firstLine="480"/>
        <w:rPr>
          <w:rFonts w:ascii="宋体" w:eastAsia="宋体" w:hAnsi="宋体" w:hint="eastAsia"/>
          <w:sz w:val="24"/>
        </w:rPr>
      </w:pPr>
      <w:r>
        <w:rPr>
          <w:rFonts w:ascii="宋体" w:eastAsia="宋体" w:hAnsi="宋体"/>
          <w:sz w:val="24"/>
        </w:rPr>
        <w:t>成果转化的深度与广度不足</w:t>
      </w:r>
      <w:r>
        <w:rPr>
          <w:rFonts w:ascii="宋体" w:eastAsia="宋体" w:hAnsi="宋体" w:hint="eastAsia"/>
          <w:sz w:val="24"/>
        </w:rPr>
        <w:t>。</w:t>
      </w:r>
      <w:r>
        <w:rPr>
          <w:rFonts w:ascii="宋体" w:eastAsia="宋体" w:hAnsi="宋体"/>
          <w:sz w:val="24"/>
        </w:rPr>
        <w:t>在研究成果的应用转化方面，虽然我们提出了一些旅游产品开发和线路设计的思路，但与旅游行业的实际对接还不够紧密。在将研究成果转化为具体的旅游产品和服务过程中，可能面临市场需求变化、运营成本控制、文化传承与商业开发平衡等多方面的挑战，导致成果转化的实际效果未能达到预期。同时，跨领域和跨地域的成果推广尚未形成系统的模式，在将本研究的经验和方法应用于其他文学作品和地域文化研究时，可能需要克服文化差异、数据差异等多种障碍。</w:t>
      </w:r>
    </w:p>
    <w:p w14:paraId="52058F75" w14:textId="12A1C110" w:rsidR="00DC7F38" w:rsidRPr="00466904" w:rsidRDefault="00000000" w:rsidP="00466904">
      <w:pPr>
        <w:spacing w:before="480" w:after="120" w:line="240" w:lineRule="auto"/>
        <w:jc w:val="center"/>
        <w:rPr>
          <w:rFonts w:ascii="黑体" w:eastAsia="黑体" w:hAnsi="黑体" w:cs="黑体" w:hint="eastAsia"/>
          <w:b/>
          <w:bCs/>
          <w:sz w:val="28"/>
          <w:szCs w:val="28"/>
        </w:rPr>
      </w:pPr>
      <w:r w:rsidRPr="00466904">
        <w:rPr>
          <w:rFonts w:ascii="黑体" w:eastAsia="黑体" w:hAnsi="黑体" w:cs="黑体" w:hint="eastAsia"/>
          <w:b/>
          <w:bCs/>
          <w:sz w:val="28"/>
          <w:szCs w:val="28"/>
        </w:rPr>
        <w:t>（</w:t>
      </w:r>
      <w:r w:rsidR="003475AB" w:rsidRPr="00466904">
        <w:rPr>
          <w:rFonts w:ascii="黑体" w:eastAsia="黑体" w:hAnsi="黑体" w:cs="黑体" w:hint="eastAsia"/>
          <w:b/>
          <w:bCs/>
          <w:sz w:val="28"/>
          <w:szCs w:val="28"/>
        </w:rPr>
        <w:t>三</w:t>
      </w:r>
      <w:r w:rsidRPr="00466904">
        <w:rPr>
          <w:rFonts w:ascii="黑体" w:eastAsia="黑体" w:hAnsi="黑体" w:cs="黑体" w:hint="eastAsia"/>
          <w:b/>
          <w:bCs/>
          <w:sz w:val="28"/>
          <w:szCs w:val="28"/>
        </w:rPr>
        <w:t>）</w:t>
      </w:r>
      <w:bookmarkStart w:id="4" w:name="_Hlk185270708"/>
      <w:r w:rsidRPr="00466904">
        <w:rPr>
          <w:rFonts w:ascii="黑体" w:eastAsia="黑体" w:hAnsi="黑体" w:cs="黑体" w:hint="eastAsia"/>
          <w:b/>
          <w:bCs/>
          <w:sz w:val="28"/>
          <w:szCs w:val="28"/>
        </w:rPr>
        <w:t>展望进一步发展前景</w:t>
      </w:r>
    </w:p>
    <w:bookmarkEnd w:id="4"/>
    <w:p w14:paraId="3A5D6681" w14:textId="77777777" w:rsidR="00DC7F38" w:rsidRDefault="00000000" w:rsidP="00466904">
      <w:pPr>
        <w:spacing w:after="0" w:line="400" w:lineRule="exact"/>
        <w:ind w:firstLineChars="200" w:firstLine="480"/>
        <w:rPr>
          <w:rFonts w:ascii="宋体" w:eastAsia="宋体" w:hAnsi="宋体" w:hint="eastAsia"/>
          <w:sz w:val="24"/>
        </w:rPr>
      </w:pPr>
      <w:r>
        <w:rPr>
          <w:rFonts w:ascii="宋体" w:eastAsia="宋体" w:hAnsi="宋体" w:hint="eastAsia"/>
          <w:sz w:val="24"/>
        </w:rPr>
        <w:t>虽然</w:t>
      </w:r>
      <w:r>
        <w:rPr>
          <w:rFonts w:ascii="宋体" w:eastAsia="宋体" w:hAnsi="宋体"/>
          <w:sz w:val="24"/>
        </w:rPr>
        <w:t>本研究</w:t>
      </w:r>
      <w:r>
        <w:rPr>
          <w:rFonts w:ascii="宋体" w:eastAsia="宋体" w:hAnsi="宋体" w:hint="eastAsia"/>
          <w:sz w:val="24"/>
        </w:rPr>
        <w:t>仍</w:t>
      </w:r>
      <w:r>
        <w:rPr>
          <w:rFonts w:ascii="宋体" w:eastAsia="宋体" w:hAnsi="宋体"/>
          <w:sz w:val="24"/>
        </w:rPr>
        <w:t>存在一些不足之处，但这些问题也为我们未来的探索指明了方向。以下是对未来研究在</w:t>
      </w:r>
      <w:r>
        <w:rPr>
          <w:rFonts w:ascii="宋体" w:eastAsia="宋体" w:hAnsi="宋体" w:hint="eastAsia"/>
          <w:sz w:val="24"/>
        </w:rPr>
        <w:t>三</w:t>
      </w:r>
      <w:r>
        <w:rPr>
          <w:rFonts w:ascii="宋体" w:eastAsia="宋体" w:hAnsi="宋体"/>
          <w:sz w:val="24"/>
        </w:rPr>
        <w:t>个方面的展望：</w:t>
      </w:r>
    </w:p>
    <w:p w14:paraId="2C322507" w14:textId="2871ECC1" w:rsidR="00DC7F38" w:rsidRDefault="003475AB" w:rsidP="00775B97">
      <w:pPr>
        <w:spacing w:before="240" w:after="120" w:line="240" w:lineRule="auto"/>
        <w:rPr>
          <w:rFonts w:ascii="宋体" w:eastAsia="宋体" w:hAnsi="宋体" w:hint="eastAsia"/>
          <w:b/>
          <w:bCs/>
          <w:sz w:val="24"/>
        </w:rPr>
      </w:pPr>
      <w:r>
        <w:rPr>
          <w:rFonts w:ascii="宋体" w:eastAsia="宋体" w:hAnsi="宋体" w:hint="eastAsia"/>
          <w:b/>
          <w:bCs/>
          <w:sz w:val="24"/>
        </w:rPr>
        <w:t>7.3.</w:t>
      </w:r>
      <w:r w:rsidR="00000000">
        <w:rPr>
          <w:rFonts w:ascii="宋体" w:eastAsia="宋体" w:hAnsi="宋体" w:hint="eastAsia"/>
          <w:b/>
          <w:bCs/>
          <w:sz w:val="24"/>
        </w:rPr>
        <w:t>1</w:t>
      </w:r>
      <w:bookmarkStart w:id="5" w:name="_Hlk185271167"/>
      <w:r>
        <w:rPr>
          <w:rFonts w:ascii="宋体" w:eastAsia="宋体" w:hAnsi="宋体" w:hint="eastAsia"/>
          <w:b/>
          <w:bCs/>
          <w:sz w:val="24"/>
        </w:rPr>
        <w:t xml:space="preserve"> </w:t>
      </w:r>
      <w:r w:rsidR="00000000">
        <w:rPr>
          <w:rFonts w:ascii="宋体" w:eastAsia="宋体" w:hAnsi="宋体"/>
          <w:b/>
          <w:bCs/>
          <w:sz w:val="24"/>
        </w:rPr>
        <w:t>数据维度的深化与拓展</w:t>
      </w:r>
    </w:p>
    <w:bookmarkEnd w:id="5"/>
    <w:p w14:paraId="1AC33FEF" w14:textId="77777777" w:rsidR="00DC7F38" w:rsidRDefault="00000000" w:rsidP="00466904">
      <w:pPr>
        <w:spacing w:after="0" w:line="400" w:lineRule="exact"/>
        <w:ind w:firstLineChars="200" w:firstLine="480"/>
        <w:rPr>
          <w:rFonts w:ascii="宋体" w:eastAsia="宋体" w:hAnsi="宋体" w:hint="eastAsia"/>
          <w:sz w:val="24"/>
        </w:rPr>
      </w:pPr>
      <w:r>
        <w:rPr>
          <w:rFonts w:ascii="宋体" w:eastAsia="宋体" w:hAnsi="宋体"/>
          <w:sz w:val="24"/>
        </w:rPr>
        <w:t>未来应</w:t>
      </w:r>
      <w:r>
        <w:rPr>
          <w:rFonts w:ascii="宋体" w:eastAsia="宋体" w:hAnsi="宋体" w:hint="eastAsia"/>
          <w:sz w:val="24"/>
        </w:rPr>
        <w:t>对</w:t>
      </w:r>
      <w:r>
        <w:rPr>
          <w:rFonts w:ascii="宋体" w:eastAsia="宋体" w:hAnsi="宋体"/>
          <w:sz w:val="24"/>
        </w:rPr>
        <w:t>古代数据挖掘的广度与深度</w:t>
      </w:r>
      <w:r>
        <w:rPr>
          <w:rFonts w:ascii="宋体" w:eastAsia="宋体" w:hAnsi="宋体" w:hint="eastAsia"/>
          <w:sz w:val="24"/>
        </w:rPr>
        <w:t>进行</w:t>
      </w:r>
      <w:r>
        <w:rPr>
          <w:rFonts w:ascii="宋体" w:eastAsia="宋体" w:hAnsi="宋体"/>
          <w:sz w:val="24"/>
        </w:rPr>
        <w:t>延伸</w:t>
      </w:r>
      <w:r>
        <w:rPr>
          <w:rFonts w:ascii="宋体" w:eastAsia="宋体" w:hAnsi="宋体" w:hint="eastAsia"/>
          <w:sz w:val="24"/>
        </w:rPr>
        <w:t>，</w:t>
      </w:r>
      <w:r>
        <w:rPr>
          <w:rFonts w:ascii="宋体" w:eastAsia="宋体" w:hAnsi="宋体"/>
          <w:sz w:val="24"/>
        </w:rPr>
        <w:t>进一步拓展古代数据的收集范围，不仅局限于常见的史书和文学作品，还应深入挖掘地方史志、家族谱牒、民间传说集等各类文献资源。例如，地方史志可能详细记载了某个地名在特定地域的独特发展历程，包括当地的风俗习惯、宗教信仰与地名的相互影响；家族谱牒则可能揭示地名与家族迁徙、繁衍之间的联系，为地名的人口学背景提供线索；民间传说集往往蕴含着丰富的地名故事，这些故事反映了当地民众对地名的情感认知和文化想象。通过整合这些多源异构的古代数据，我们能够构建一个更加全面、立体的地名文化知识图谱，深入揭示地名在不同历史时期、不同社会层面的演变规律和文化意义，为与现代旅游数据的精准对接奠</w:t>
      </w:r>
      <w:r>
        <w:rPr>
          <w:rFonts w:ascii="宋体" w:eastAsia="宋体" w:hAnsi="宋体"/>
          <w:sz w:val="24"/>
        </w:rPr>
        <w:lastRenderedPageBreak/>
        <w:t>定更坚实的基础。</w:t>
      </w:r>
    </w:p>
    <w:p w14:paraId="4F7864C0" w14:textId="77777777" w:rsidR="00DC7F38" w:rsidRDefault="00000000" w:rsidP="00466904">
      <w:pPr>
        <w:spacing w:after="0" w:line="400" w:lineRule="exact"/>
        <w:ind w:firstLineChars="200" w:firstLine="480"/>
        <w:rPr>
          <w:rFonts w:ascii="宋体" w:eastAsia="宋体" w:hAnsi="宋体" w:hint="eastAsia"/>
          <w:sz w:val="24"/>
        </w:rPr>
      </w:pPr>
      <w:r>
        <w:rPr>
          <w:rFonts w:ascii="宋体" w:eastAsia="宋体" w:hAnsi="宋体"/>
          <w:sz w:val="24"/>
        </w:rPr>
        <w:t>现代旅游数据的采集应更加注重多元化和精细化。除了现有的旅游热度数据，可通过游客调查、社交媒体数据分析、旅游行为追踪等多种方式获取更丰富的信息。例如，利用游客在旅游后的在线评价和反馈，深入分析游客对《全唐诗》相关旅游景点的情感体验、文化认知度以及改进建议；借助社交媒体平台上的话题讨论和照片分享，挖掘游客在旅游过程中的兴趣点和关注点，发现潜在的旅游需求和市场趋势；通过旅游行为追踪技术，如 GPS 定位和移动支付数据记录，详细了解游客在景区内的游览路径、停留时间、消费偏好等行为特征。综合这些多元化的数据，我们能够构建一个更加细致入微的旅游行为模型，精准刻画地名与旅游体验之间的互动关系，为旅游产品的创新设计和个性化服务提供有力支持。</w:t>
      </w:r>
    </w:p>
    <w:p w14:paraId="58BE0B0A" w14:textId="0E79C048" w:rsidR="00DC7F38" w:rsidRDefault="003475AB" w:rsidP="00775B97">
      <w:pPr>
        <w:spacing w:before="240" w:after="120" w:line="240" w:lineRule="auto"/>
        <w:rPr>
          <w:rFonts w:ascii="宋体" w:eastAsia="宋体" w:hAnsi="宋体" w:hint="eastAsia"/>
          <w:b/>
          <w:bCs/>
          <w:sz w:val="24"/>
        </w:rPr>
      </w:pPr>
      <w:r>
        <w:rPr>
          <w:rFonts w:ascii="宋体" w:eastAsia="宋体" w:hAnsi="宋体" w:hint="eastAsia"/>
          <w:b/>
          <w:bCs/>
          <w:sz w:val="24"/>
        </w:rPr>
        <w:t>7.3.</w:t>
      </w:r>
      <w:r w:rsidR="00000000">
        <w:rPr>
          <w:rFonts w:ascii="宋体" w:eastAsia="宋体" w:hAnsi="宋体" w:hint="eastAsia"/>
          <w:b/>
          <w:bCs/>
          <w:sz w:val="24"/>
        </w:rPr>
        <w:t>2</w:t>
      </w:r>
      <w:bookmarkStart w:id="6" w:name="_Hlk185271267"/>
      <w:r>
        <w:rPr>
          <w:rFonts w:ascii="宋体" w:eastAsia="宋体" w:hAnsi="宋体" w:hint="eastAsia"/>
          <w:b/>
          <w:bCs/>
          <w:sz w:val="24"/>
        </w:rPr>
        <w:t xml:space="preserve"> </w:t>
      </w:r>
      <w:r w:rsidR="00000000">
        <w:rPr>
          <w:rFonts w:ascii="宋体" w:eastAsia="宋体" w:hAnsi="宋体"/>
          <w:b/>
          <w:bCs/>
          <w:sz w:val="24"/>
        </w:rPr>
        <w:t>算法技术的优化与创新融合</w:t>
      </w:r>
      <w:bookmarkEnd w:id="6"/>
    </w:p>
    <w:p w14:paraId="0DBA710D" w14:textId="77777777" w:rsidR="00DC7F38" w:rsidRDefault="00000000" w:rsidP="00466904">
      <w:pPr>
        <w:spacing w:after="0" w:line="400" w:lineRule="exact"/>
        <w:ind w:firstLineChars="200" w:firstLine="480"/>
        <w:rPr>
          <w:rFonts w:ascii="宋体" w:eastAsia="宋体" w:hAnsi="宋体" w:hint="eastAsia"/>
          <w:sz w:val="24"/>
        </w:rPr>
      </w:pPr>
      <w:r>
        <w:rPr>
          <w:rFonts w:ascii="宋体" w:eastAsia="宋体" w:hAnsi="宋体" w:hint="eastAsia"/>
          <w:sz w:val="24"/>
        </w:rPr>
        <w:t>未来可对</w:t>
      </w:r>
      <w:r>
        <w:rPr>
          <w:rFonts w:ascii="宋体" w:eastAsia="宋体" w:hAnsi="宋体"/>
          <w:sz w:val="24"/>
        </w:rPr>
        <w:t>现有算法</w:t>
      </w:r>
      <w:r>
        <w:rPr>
          <w:rFonts w:ascii="宋体" w:eastAsia="宋体" w:hAnsi="宋体" w:hint="eastAsia"/>
          <w:sz w:val="24"/>
        </w:rPr>
        <w:t>进行</w:t>
      </w:r>
      <w:r>
        <w:rPr>
          <w:rFonts w:ascii="宋体" w:eastAsia="宋体" w:hAnsi="宋体"/>
          <w:sz w:val="24"/>
        </w:rPr>
        <w:t>持续优化与性能提升</w:t>
      </w:r>
      <w:r>
        <w:rPr>
          <w:rFonts w:ascii="宋体" w:eastAsia="宋体" w:hAnsi="宋体" w:hint="eastAsia"/>
          <w:sz w:val="24"/>
        </w:rPr>
        <w:t>。</w:t>
      </w:r>
      <w:r>
        <w:rPr>
          <w:rFonts w:ascii="宋体" w:eastAsia="宋体" w:hAnsi="宋体"/>
          <w:sz w:val="24"/>
        </w:rPr>
        <w:t>针对 KMP 算法在处理《全唐诗》地名数据时的局限性，未来可进行针对性的优化。例如，结合机器学习中的特征工程方法，对地名的文本特征进行更细致的提取和预处理，提高算法对地名的识别精度。同时，对 KMP 算法的匹配过程进行动态调整，根据地名在唐诗中的出现频率、上下文语境等因素，自适应地优化匹配策略，减少不必要的匹配计算，提高算法的运行效率。此外，还可以探索算法的并行化处理，充分利用现代计算机的多核处理器和分布式计算资源，进一步加速大规模文本数据的处理速度，满足日益增长的研究数据量需求。</w:t>
      </w:r>
    </w:p>
    <w:p w14:paraId="448FC136" w14:textId="77777777" w:rsidR="00DC7F38" w:rsidRDefault="00000000" w:rsidP="00466904">
      <w:pPr>
        <w:spacing w:after="0" w:line="400" w:lineRule="exact"/>
        <w:ind w:firstLineChars="200" w:firstLine="480"/>
        <w:rPr>
          <w:rFonts w:ascii="宋体" w:eastAsia="宋体" w:hAnsi="宋体" w:hint="eastAsia"/>
          <w:sz w:val="24"/>
        </w:rPr>
      </w:pPr>
      <w:r>
        <w:rPr>
          <w:rFonts w:ascii="宋体" w:eastAsia="宋体" w:hAnsi="宋体" w:hint="eastAsia"/>
          <w:sz w:val="24"/>
        </w:rPr>
        <w:t>可进行</w:t>
      </w:r>
      <w:r>
        <w:rPr>
          <w:rFonts w:ascii="宋体" w:eastAsia="宋体" w:hAnsi="宋体"/>
          <w:sz w:val="24"/>
        </w:rPr>
        <w:t>新兴算法与传统算法的智能融合探索</w:t>
      </w:r>
      <w:r>
        <w:rPr>
          <w:rFonts w:ascii="宋体" w:eastAsia="宋体" w:hAnsi="宋体" w:hint="eastAsia"/>
          <w:sz w:val="24"/>
        </w:rPr>
        <w:t>。</w:t>
      </w:r>
      <w:r>
        <w:rPr>
          <w:rFonts w:ascii="宋体" w:eastAsia="宋体" w:hAnsi="宋体"/>
          <w:sz w:val="24"/>
        </w:rPr>
        <w:t>随着人工智能技术的不断发展，新兴算法如深度学习中的循环神经网络（RNN）、卷积神经网络（CNN）及其变体在自然语言处理领域展现出强大的潜力。未来可尝试将这些新兴算法与传统的 KMP 算法进行智能融合。例如，利用 RNN 对唐诗文本进行序列建模，捕捉诗句中地名与前后文之间的语义关联和逻辑关系，为 KMP 算法提供更精准的上下文信息，提高对模糊地名和别称地名的识别能力；借助 CNN 的卷积层对地名的字符结构进行特征提取，构建具有更强表达能力的地名特征向量，然后与 KMP 算法的匹配过程相结合，实现对地名的高效、准确检索。这种融合创新不仅能够充分发挥传统算法的稳定性和新兴算法的智能性，还能为地名研究带来全新的方法和思路，有望在处理复杂地名数据时取得更好的效果。</w:t>
      </w:r>
    </w:p>
    <w:p w14:paraId="59F40504" w14:textId="6A9CCA93" w:rsidR="00DC7F38" w:rsidRDefault="003475AB" w:rsidP="00775B97">
      <w:pPr>
        <w:spacing w:before="240" w:after="120" w:line="240" w:lineRule="auto"/>
        <w:rPr>
          <w:rFonts w:ascii="宋体" w:eastAsia="宋体" w:hAnsi="宋体" w:hint="eastAsia"/>
          <w:b/>
          <w:bCs/>
          <w:sz w:val="24"/>
        </w:rPr>
      </w:pPr>
      <w:r>
        <w:rPr>
          <w:rFonts w:ascii="宋体" w:eastAsia="宋体" w:hAnsi="宋体" w:hint="eastAsia"/>
          <w:b/>
          <w:bCs/>
          <w:sz w:val="24"/>
        </w:rPr>
        <w:t>7.3.</w:t>
      </w:r>
      <w:r w:rsidR="00000000">
        <w:rPr>
          <w:rFonts w:ascii="宋体" w:eastAsia="宋体" w:hAnsi="宋体" w:hint="eastAsia"/>
          <w:b/>
          <w:bCs/>
          <w:sz w:val="24"/>
        </w:rPr>
        <w:t>3</w:t>
      </w:r>
      <w:bookmarkStart w:id="7" w:name="_Hlk185271333"/>
      <w:r>
        <w:rPr>
          <w:rFonts w:ascii="宋体" w:eastAsia="宋体" w:hAnsi="宋体" w:hint="eastAsia"/>
          <w:b/>
          <w:bCs/>
          <w:sz w:val="24"/>
        </w:rPr>
        <w:t xml:space="preserve"> </w:t>
      </w:r>
      <w:r w:rsidR="00000000">
        <w:rPr>
          <w:rFonts w:ascii="宋体" w:eastAsia="宋体" w:hAnsi="宋体"/>
          <w:b/>
          <w:bCs/>
          <w:sz w:val="24"/>
        </w:rPr>
        <w:t>研究成果应用的强化与拓展</w:t>
      </w:r>
      <w:bookmarkEnd w:id="7"/>
    </w:p>
    <w:p w14:paraId="0171407A" w14:textId="77777777" w:rsidR="00DC7F38" w:rsidRDefault="00000000" w:rsidP="00466904">
      <w:pPr>
        <w:spacing w:after="0" w:line="400" w:lineRule="exact"/>
        <w:ind w:firstLineChars="200" w:firstLine="480"/>
        <w:rPr>
          <w:rFonts w:ascii="宋体" w:eastAsia="宋体" w:hAnsi="宋体" w:hint="eastAsia"/>
          <w:sz w:val="24"/>
        </w:rPr>
      </w:pPr>
      <w:r>
        <w:rPr>
          <w:rFonts w:ascii="宋体" w:eastAsia="宋体" w:hAnsi="宋体" w:hint="eastAsia"/>
          <w:sz w:val="24"/>
        </w:rPr>
        <w:t>将</w:t>
      </w:r>
      <w:r>
        <w:rPr>
          <w:rFonts w:ascii="宋体" w:eastAsia="宋体" w:hAnsi="宋体"/>
          <w:sz w:val="24"/>
        </w:rPr>
        <w:t>文旅融合实践深度推进</w:t>
      </w:r>
      <w:r>
        <w:rPr>
          <w:rFonts w:ascii="宋体" w:eastAsia="宋体" w:hAnsi="宋体" w:hint="eastAsia"/>
          <w:sz w:val="24"/>
        </w:rPr>
        <w:t>，</w:t>
      </w:r>
      <w:r>
        <w:rPr>
          <w:rFonts w:ascii="宋体" w:eastAsia="宋体" w:hAnsi="宋体"/>
          <w:sz w:val="24"/>
        </w:rPr>
        <w:t>打造</w:t>
      </w:r>
      <w:r>
        <w:rPr>
          <w:rFonts w:ascii="宋体" w:eastAsia="宋体" w:hAnsi="宋体" w:hint="eastAsia"/>
          <w:sz w:val="24"/>
        </w:rPr>
        <w:t>更多</w:t>
      </w:r>
      <w:r>
        <w:rPr>
          <w:rFonts w:ascii="宋体" w:eastAsia="宋体" w:hAnsi="宋体"/>
          <w:sz w:val="24"/>
        </w:rPr>
        <w:t>创新模式</w:t>
      </w:r>
      <w:r>
        <w:rPr>
          <w:rFonts w:ascii="宋体" w:eastAsia="宋体" w:hAnsi="宋体" w:hint="eastAsia"/>
          <w:sz w:val="24"/>
        </w:rPr>
        <w:t>。</w:t>
      </w:r>
      <w:r>
        <w:rPr>
          <w:rFonts w:ascii="宋体" w:eastAsia="宋体" w:hAnsi="宋体"/>
          <w:sz w:val="24"/>
        </w:rPr>
        <w:t>文旅融合方面，未来应进</w:t>
      </w:r>
      <w:r>
        <w:rPr>
          <w:rFonts w:ascii="宋体" w:eastAsia="宋体" w:hAnsi="宋体"/>
          <w:sz w:val="24"/>
        </w:rPr>
        <w:lastRenderedPageBreak/>
        <w:t>一步加强与旅游企业、文化机构的深度合作，打造更加具有创新性和体验性的旅游产品与服务。基于《全唐诗》地名研究成果，可以开发沉浸式文化旅游体验项目，如利用虚拟现实（VR）、增强现实（AR）技术重现唐诗中的地名场景，让游客身临其境地感受古代诗人笔下的意境；设计互动式文化旅游活动，如唐诗接龙比赛、地名文化解谜游戏等，增加游客的参与度和趣味性；打造主题民宿和文化餐饮，将《全唐诗》中的地名文化元素融入到住宿和餐饮环境中，为游客提供全方位的文化体验。通过这些创新模式的打造，不仅能够提升旅游景点的吸引力和竞争力，还能更好地传承和弘扬《全唐诗》中的地名文化，实现文化与旅游的深度融合与可持续发展。</w:t>
      </w:r>
    </w:p>
    <w:p w14:paraId="70C32983" w14:textId="77777777" w:rsidR="00DC7F38" w:rsidRDefault="00000000" w:rsidP="00466904">
      <w:pPr>
        <w:spacing w:after="0" w:line="400" w:lineRule="exact"/>
        <w:ind w:firstLineChars="200" w:firstLine="480"/>
        <w:rPr>
          <w:rFonts w:ascii="宋体" w:eastAsia="宋体" w:hAnsi="宋体" w:hint="eastAsia"/>
          <w:sz w:val="24"/>
        </w:rPr>
      </w:pPr>
      <w:r>
        <w:rPr>
          <w:rFonts w:ascii="宋体" w:eastAsia="宋体" w:hAnsi="宋体" w:hint="eastAsia"/>
          <w:sz w:val="24"/>
        </w:rPr>
        <w:t>结合研究成果进行</w:t>
      </w:r>
      <w:r>
        <w:rPr>
          <w:rFonts w:ascii="宋体" w:eastAsia="宋体" w:hAnsi="宋体"/>
          <w:sz w:val="24"/>
        </w:rPr>
        <w:t>跨领域与跨地域的成果推广与协同发展</w:t>
      </w:r>
      <w:r>
        <w:rPr>
          <w:rFonts w:ascii="宋体" w:eastAsia="宋体" w:hAnsi="宋体" w:hint="eastAsia"/>
          <w:sz w:val="24"/>
        </w:rPr>
        <w:t>。</w:t>
      </w:r>
      <w:r>
        <w:rPr>
          <w:rFonts w:ascii="宋体" w:eastAsia="宋体" w:hAnsi="宋体"/>
          <w:sz w:val="24"/>
        </w:rPr>
        <w:t>本研究成果的应用不应局限于《全唐诗》和本地旅游领域，</w:t>
      </w:r>
      <w:r>
        <w:rPr>
          <w:rFonts w:ascii="宋体" w:eastAsia="宋体" w:hAnsi="宋体" w:hint="eastAsia"/>
          <w:sz w:val="24"/>
        </w:rPr>
        <w:t>也</w:t>
      </w:r>
      <w:r>
        <w:rPr>
          <w:rFonts w:ascii="宋体" w:eastAsia="宋体" w:hAnsi="宋体"/>
          <w:sz w:val="24"/>
        </w:rPr>
        <w:t>应积极向其他文学作品和地域文化研究推广。例如，将本研究中的数据挖掘、算法应用和文旅融合经验应用到宋词、元曲等其他文学体裁的地名研究中，探索不同文学形式中地名文化与旅游的结合点，开发具有特色的文化旅游线路和产品；开展跨地域的文化旅游合作项目，将《全唐诗》中涉及的不同地域的地名文化与当地旅游资源相结合，打造跨区域的文化旅游品牌和线路，促进区域间的文化交流与旅游协同发展。同时，还可以与教育领域合作，开发基于《全唐诗》地名文化的研学旅游产品和课程，培养学生对传统文化的兴趣和认知，实现研究成果在多领域的广泛应用和价值最大化。</w:t>
      </w:r>
    </w:p>
    <w:p w14:paraId="0A1C7257" w14:textId="77777777" w:rsidR="00DC7F38" w:rsidRDefault="00000000" w:rsidP="00466904">
      <w:pPr>
        <w:spacing w:after="0" w:line="400" w:lineRule="exact"/>
        <w:ind w:firstLineChars="200" w:firstLine="480"/>
        <w:rPr>
          <w:rFonts w:ascii="宋体" w:eastAsia="宋体" w:hAnsi="宋体" w:hint="eastAsia"/>
          <w:sz w:val="24"/>
        </w:rPr>
      </w:pPr>
      <w:r>
        <w:rPr>
          <w:rFonts w:ascii="宋体" w:eastAsia="宋体" w:hAnsi="宋体"/>
          <w:sz w:val="24"/>
        </w:rPr>
        <w:t>综上所述，本研究在《全唐诗》地名与现代旅游数据关系的研究领域已经取得了一定的成果，但未来仍有很长的路要走。通过在数据、算法、成果应用等多方面的不断努力和创新，我们有信心在这片充满潜力的研究领域中取得更加丰硕的成果，为文化传承、旅游发展以及多学科交叉融合研究做出更大的贡献，让古老的唐诗地名文化在现代社会中焕发出新的生机与活力，书写出更加精彩的篇章。</w:t>
      </w:r>
    </w:p>
    <w:p w14:paraId="005B3A44" w14:textId="77777777" w:rsidR="00DC7F38" w:rsidRDefault="00DC7F38">
      <w:pPr>
        <w:ind w:firstLineChars="200" w:firstLine="480"/>
        <w:rPr>
          <w:rFonts w:ascii="宋体" w:eastAsia="宋体" w:hAnsi="宋体" w:hint="eastAsia"/>
          <w:sz w:val="24"/>
        </w:rPr>
      </w:pPr>
    </w:p>
    <w:p w14:paraId="46D70131" w14:textId="77777777" w:rsidR="00DC7F38" w:rsidRPr="00466904" w:rsidRDefault="00000000" w:rsidP="00466904">
      <w:pPr>
        <w:spacing w:before="480" w:after="360" w:line="240" w:lineRule="auto"/>
        <w:jc w:val="center"/>
        <w:rPr>
          <w:rFonts w:ascii="黑体" w:eastAsia="黑体" w:hAnsi="黑体" w:hint="eastAsia"/>
          <w:b/>
          <w:bCs/>
          <w:sz w:val="32"/>
          <w:szCs w:val="32"/>
        </w:rPr>
      </w:pPr>
      <w:r w:rsidRPr="00466904">
        <w:rPr>
          <w:rFonts w:ascii="黑体" w:eastAsia="黑体" w:hAnsi="黑体" w:hint="eastAsia"/>
          <w:b/>
          <w:bCs/>
          <w:sz w:val="32"/>
          <w:szCs w:val="32"/>
        </w:rPr>
        <w:t>参考文献</w:t>
      </w:r>
    </w:p>
    <w:p w14:paraId="4155A160" w14:textId="77777777" w:rsidR="00DC7F38" w:rsidRDefault="00000000">
      <w:pPr>
        <w:pStyle w:val="ae"/>
        <w:numPr>
          <w:ilvl w:val="0"/>
          <w:numId w:val="1"/>
        </w:numPr>
        <w:rPr>
          <w:rFonts w:ascii="楷体" w:eastAsia="楷体" w:hAnsi="楷体" w:hint="eastAsia"/>
          <w:sz w:val="24"/>
        </w:rPr>
      </w:pPr>
      <w:bookmarkStart w:id="8" w:name="_Ref184460119"/>
      <w:bookmarkStart w:id="9" w:name="OLE_LINK1"/>
      <w:bookmarkStart w:id="10" w:name="OLE_LINK3"/>
      <w:r>
        <w:rPr>
          <w:rFonts w:ascii="楷体" w:eastAsia="楷体" w:hAnsi="楷体" w:hint="eastAsia"/>
          <w:sz w:val="24"/>
        </w:rPr>
        <w:t>孙娟红.一种基于KMP算法思想的字符串匹配算法的研究与实现[J].电脑知识与技术,2019,15(26):196-197.DOI:10.14004/j.cnki.ckt.20191024.001.</w:t>
      </w:r>
      <w:bookmarkEnd w:id="8"/>
    </w:p>
    <w:p w14:paraId="0D1CA94F" w14:textId="77777777" w:rsidR="00DC7F38" w:rsidRDefault="00000000">
      <w:pPr>
        <w:pStyle w:val="ae"/>
        <w:numPr>
          <w:ilvl w:val="0"/>
          <w:numId w:val="1"/>
        </w:numPr>
        <w:rPr>
          <w:rFonts w:ascii="楷体" w:eastAsia="楷体" w:hAnsi="楷体" w:hint="eastAsia"/>
          <w:sz w:val="24"/>
        </w:rPr>
      </w:pPr>
      <w:bookmarkStart w:id="11" w:name="_Ref184460147"/>
      <w:bookmarkStart w:id="12" w:name="OLE_LINK2"/>
      <w:bookmarkEnd w:id="9"/>
      <w:r>
        <w:rPr>
          <w:rFonts w:ascii="楷体" w:eastAsia="楷体" w:hAnsi="楷体" w:hint="eastAsia"/>
          <w:sz w:val="24"/>
        </w:rPr>
        <w:t>邵岚,唐永群,孔令顺.一种基于KMP算法思想的字符串匹配算法的研究与实</w:t>
      </w:r>
      <w:r>
        <w:rPr>
          <w:rFonts w:ascii="楷体" w:eastAsia="楷体" w:hAnsi="楷体" w:hint="eastAsia"/>
          <w:sz w:val="24"/>
        </w:rPr>
        <w:lastRenderedPageBreak/>
        <w:t>现[J].网络安全技术与应用,2018,(12):61-62+65.</w:t>
      </w:r>
      <w:bookmarkEnd w:id="11"/>
    </w:p>
    <w:p w14:paraId="1F97EF7A" w14:textId="77777777" w:rsidR="00DC7F38" w:rsidRDefault="00000000">
      <w:pPr>
        <w:pStyle w:val="ae"/>
        <w:numPr>
          <w:ilvl w:val="0"/>
          <w:numId w:val="1"/>
        </w:numPr>
        <w:rPr>
          <w:rFonts w:ascii="楷体" w:eastAsia="楷体" w:hAnsi="楷体" w:hint="eastAsia"/>
          <w:sz w:val="24"/>
        </w:rPr>
      </w:pPr>
      <w:bookmarkStart w:id="13" w:name="_Ref184460163"/>
      <w:bookmarkEnd w:id="12"/>
      <w:r>
        <w:rPr>
          <w:rFonts w:ascii="楷体" w:eastAsia="楷体" w:hAnsi="楷体" w:hint="eastAsia"/>
          <w:sz w:val="24"/>
        </w:rPr>
        <w:t>焦文欢,冯兴杰.一种改进的字符串匹配模型研究[J].计算机仿真,2022,39(03):319-324.</w:t>
      </w:r>
      <w:bookmarkEnd w:id="13"/>
    </w:p>
    <w:p w14:paraId="22CAE281" w14:textId="77777777" w:rsidR="00DC7F38" w:rsidRDefault="00000000">
      <w:pPr>
        <w:pStyle w:val="ae"/>
        <w:numPr>
          <w:ilvl w:val="0"/>
          <w:numId w:val="1"/>
        </w:numPr>
        <w:rPr>
          <w:rFonts w:ascii="楷体" w:eastAsia="楷体" w:hAnsi="楷体" w:hint="eastAsia"/>
          <w:sz w:val="24"/>
        </w:rPr>
      </w:pPr>
      <w:bookmarkStart w:id="14" w:name="_Ref184460175"/>
      <w:r>
        <w:rPr>
          <w:rFonts w:ascii="楷体" w:eastAsia="楷体" w:hAnsi="楷体" w:hint="eastAsia"/>
          <w:sz w:val="24"/>
        </w:rPr>
        <w:t>蒋亚平,田月霞,赵军伟.一种改进的BM模式匹配算法[J].科技通报,2015,31(09):178-182.DOI:10.13774/j.cnki.kjtb.2015.09.041.</w:t>
      </w:r>
      <w:bookmarkEnd w:id="14"/>
    </w:p>
    <w:p w14:paraId="5C6037C4" w14:textId="77777777" w:rsidR="00DC7F38" w:rsidRDefault="00000000">
      <w:pPr>
        <w:pStyle w:val="ae"/>
        <w:numPr>
          <w:ilvl w:val="0"/>
          <w:numId w:val="1"/>
        </w:numPr>
        <w:rPr>
          <w:rFonts w:ascii="楷体" w:eastAsia="楷体" w:hAnsi="楷体" w:hint="eastAsia"/>
          <w:sz w:val="24"/>
        </w:rPr>
      </w:pPr>
      <w:bookmarkStart w:id="15" w:name="_Ref184734627"/>
      <w:r>
        <w:rPr>
          <w:rFonts w:ascii="楷体" w:eastAsia="楷体" w:hAnsi="楷体" w:hint="eastAsia"/>
          <w:sz w:val="24"/>
        </w:rPr>
        <w:t>韦依洋,吴一凡,李永远.Python技术在数据可视化中的应用研究[J].福建电脑,2022,38(01):27-31.DOI:10.16707/j.cnki.fjpc.2022.01.007.</w:t>
      </w:r>
      <w:bookmarkEnd w:id="15"/>
    </w:p>
    <w:bookmarkEnd w:id="10"/>
    <w:p w14:paraId="7248504A" w14:textId="77777777" w:rsidR="00DC7F38" w:rsidRDefault="00DC7F38">
      <w:pPr>
        <w:rPr>
          <w:rFonts w:ascii="楷体" w:eastAsia="楷体" w:hAnsi="楷体" w:hint="eastAsia"/>
          <w:sz w:val="24"/>
        </w:rPr>
      </w:pPr>
    </w:p>
    <w:sectPr w:rsidR="00DC7F38">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ADCA1B" w14:textId="77777777" w:rsidR="002A196D" w:rsidRDefault="002A196D">
      <w:pPr>
        <w:spacing w:line="240" w:lineRule="auto"/>
        <w:rPr>
          <w:rFonts w:hint="eastAsia"/>
        </w:rPr>
      </w:pPr>
      <w:r>
        <w:separator/>
      </w:r>
    </w:p>
  </w:endnote>
  <w:endnote w:type="continuationSeparator" w:id="0">
    <w:p w14:paraId="75F992B3" w14:textId="77777777" w:rsidR="002A196D" w:rsidRDefault="002A196D">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0DE20" w14:textId="77777777" w:rsidR="003475AB" w:rsidRDefault="003475AB">
    <w:pPr>
      <w:pStyle w:val="a4"/>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1047557"/>
      <w:docPartObj>
        <w:docPartGallery w:val="Page Numbers (Bottom of Page)"/>
        <w:docPartUnique/>
      </w:docPartObj>
    </w:sdtPr>
    <w:sdtContent>
      <w:p w14:paraId="2873307B" w14:textId="2DBF0952" w:rsidR="003475AB" w:rsidRDefault="003475AB">
        <w:pPr>
          <w:pStyle w:val="a4"/>
          <w:jc w:val="center"/>
          <w:rPr>
            <w:rFonts w:hint="eastAsia"/>
          </w:rPr>
        </w:pPr>
        <w:r>
          <w:fldChar w:fldCharType="begin"/>
        </w:r>
        <w:r>
          <w:instrText>PAGE   \* MERGEFORMAT</w:instrText>
        </w:r>
        <w:r>
          <w:fldChar w:fldCharType="separate"/>
        </w:r>
        <w:r>
          <w:rPr>
            <w:lang w:val="zh-CN"/>
          </w:rPr>
          <w:t>2</w:t>
        </w:r>
        <w:r>
          <w:fldChar w:fldCharType="end"/>
        </w:r>
      </w:p>
    </w:sdtContent>
  </w:sdt>
  <w:p w14:paraId="2CF9F04E" w14:textId="77777777" w:rsidR="003475AB" w:rsidRDefault="003475AB">
    <w:pPr>
      <w:pStyle w:val="a4"/>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2DBB3" w14:textId="77777777" w:rsidR="003475AB" w:rsidRDefault="003475AB">
    <w:pPr>
      <w:pStyle w:val="a4"/>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ED231A" w14:textId="77777777" w:rsidR="002A196D" w:rsidRDefault="002A196D">
      <w:pPr>
        <w:spacing w:after="0"/>
        <w:rPr>
          <w:rFonts w:hint="eastAsia"/>
        </w:rPr>
      </w:pPr>
      <w:r>
        <w:separator/>
      </w:r>
    </w:p>
  </w:footnote>
  <w:footnote w:type="continuationSeparator" w:id="0">
    <w:p w14:paraId="061025E3" w14:textId="77777777" w:rsidR="002A196D" w:rsidRDefault="002A196D">
      <w:pPr>
        <w:spacing w:after="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238AE" w14:textId="77777777" w:rsidR="003475AB" w:rsidRDefault="003475AB">
    <w:pPr>
      <w:pStyle w:val="a6"/>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1155F8" w14:textId="77777777" w:rsidR="003475AB" w:rsidRDefault="003475AB">
    <w:pPr>
      <w:pStyle w:val="a6"/>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2EFEC8" w14:textId="77777777" w:rsidR="003475AB" w:rsidRDefault="003475AB">
    <w:pPr>
      <w:pStyle w:val="a6"/>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A5EC9"/>
    <w:multiLevelType w:val="hybridMultilevel"/>
    <w:tmpl w:val="0E309A1C"/>
    <w:lvl w:ilvl="0" w:tplc="7A06D5E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56553427"/>
    <w:multiLevelType w:val="multilevel"/>
    <w:tmpl w:val="56553427"/>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392656060">
    <w:abstractNumId w:val="1"/>
  </w:num>
  <w:num w:numId="2" w16cid:durableId="88713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9"/>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WJmYmVhMGQ2YWQwOTc0ZDFkYmVkZTE0NzFkNThlYzIifQ=="/>
    <w:docVar w:name="currentStyleCount" w:val="5"/>
    <w:docVar w:name="KSO_WPS_MARK_KEY" w:val="ab4c3147-7584-4bdd-b84f-4e35eb91854c"/>
  </w:docVars>
  <w:rsids>
    <w:rsidRoot w:val="00092BA1"/>
    <w:rsid w:val="00027749"/>
    <w:rsid w:val="00032DCE"/>
    <w:rsid w:val="0006577A"/>
    <w:rsid w:val="00092BA1"/>
    <w:rsid w:val="000A3CD1"/>
    <w:rsid w:val="000F407B"/>
    <w:rsid w:val="00167BBE"/>
    <w:rsid w:val="001760A1"/>
    <w:rsid w:val="00236A54"/>
    <w:rsid w:val="002A196D"/>
    <w:rsid w:val="002B2268"/>
    <w:rsid w:val="002F0067"/>
    <w:rsid w:val="002F5FFA"/>
    <w:rsid w:val="003475AB"/>
    <w:rsid w:val="003632AB"/>
    <w:rsid w:val="004432B6"/>
    <w:rsid w:val="00466904"/>
    <w:rsid w:val="004F36E9"/>
    <w:rsid w:val="004F4809"/>
    <w:rsid w:val="00506461"/>
    <w:rsid w:val="00516AA2"/>
    <w:rsid w:val="00540685"/>
    <w:rsid w:val="006C746C"/>
    <w:rsid w:val="006C7820"/>
    <w:rsid w:val="00727B2A"/>
    <w:rsid w:val="00775B97"/>
    <w:rsid w:val="00816B4B"/>
    <w:rsid w:val="00861C3B"/>
    <w:rsid w:val="00867280"/>
    <w:rsid w:val="0088070D"/>
    <w:rsid w:val="0092586F"/>
    <w:rsid w:val="00927D4F"/>
    <w:rsid w:val="00944924"/>
    <w:rsid w:val="009541E5"/>
    <w:rsid w:val="0099435D"/>
    <w:rsid w:val="009F1DCA"/>
    <w:rsid w:val="00A801CF"/>
    <w:rsid w:val="00AD144B"/>
    <w:rsid w:val="00AE597D"/>
    <w:rsid w:val="00B42B5F"/>
    <w:rsid w:val="00BE2C9B"/>
    <w:rsid w:val="00C171DF"/>
    <w:rsid w:val="00C30ED2"/>
    <w:rsid w:val="00C31730"/>
    <w:rsid w:val="00C47E4F"/>
    <w:rsid w:val="00C65023"/>
    <w:rsid w:val="00C92A2E"/>
    <w:rsid w:val="00CD52A7"/>
    <w:rsid w:val="00D221BE"/>
    <w:rsid w:val="00D31D4B"/>
    <w:rsid w:val="00D50EBD"/>
    <w:rsid w:val="00D84ED6"/>
    <w:rsid w:val="00DC19A8"/>
    <w:rsid w:val="00DC7F38"/>
    <w:rsid w:val="00E40C67"/>
    <w:rsid w:val="00E6467A"/>
    <w:rsid w:val="00E93ACE"/>
    <w:rsid w:val="00F021B1"/>
    <w:rsid w:val="00F63D01"/>
    <w:rsid w:val="692759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04E7D0B"/>
  <w15:docId w15:val="{C97042A3-2A00-49A1-9BE4-5FDE275D4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160" w:line="278" w:lineRule="auto"/>
    </w:pPr>
    <w:rPr>
      <w:kern w:val="2"/>
      <w:sz w:val="22"/>
      <w:szCs w:val="24"/>
      <w14:ligatures w14:val="standardContextual"/>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pPr>
      <w:spacing w:after="0" w:line="240" w:lineRule="auto"/>
      <w:jc w:val="both"/>
    </w:pPr>
    <w:rPr>
      <w:rFonts w:ascii="Arial" w:eastAsia="黑体" w:hAnsi="Arial" w:cs="Times New Roman"/>
      <w:sz w:val="20"/>
      <w14:ligatures w14:val="none"/>
    </w:rPr>
  </w:style>
  <w:style w:type="paragraph" w:styleId="a4">
    <w:name w:val="footer"/>
    <w:basedOn w:val="a"/>
    <w:link w:val="a5"/>
    <w:uiPriority w:val="99"/>
    <w:unhideWhenUsed/>
    <w:pPr>
      <w:tabs>
        <w:tab w:val="center" w:pos="4153"/>
        <w:tab w:val="right" w:pos="8306"/>
      </w:tabs>
      <w:snapToGrid w:val="0"/>
      <w:spacing w:line="240" w:lineRule="auto"/>
    </w:pPr>
    <w:rPr>
      <w:sz w:val="18"/>
      <w:szCs w:val="18"/>
    </w:rPr>
  </w:style>
  <w:style w:type="paragraph" w:styleId="a6">
    <w:name w:val="header"/>
    <w:basedOn w:val="a"/>
    <w:link w:val="a7"/>
    <w:uiPriority w:val="99"/>
    <w:unhideWhenUsed/>
    <w:qFormat/>
    <w:pPr>
      <w:tabs>
        <w:tab w:val="center" w:pos="4153"/>
        <w:tab w:val="right" w:pos="8306"/>
      </w:tabs>
      <w:snapToGrid w:val="0"/>
      <w:spacing w:line="240" w:lineRule="auto"/>
      <w:jc w:val="center"/>
    </w:pPr>
    <w:rPr>
      <w:sz w:val="18"/>
      <w:szCs w:val="18"/>
    </w:rPr>
  </w:style>
  <w:style w:type="paragraph" w:styleId="a8">
    <w:name w:val="Subtitle"/>
    <w:basedOn w:val="a"/>
    <w:next w:val="a"/>
    <w:link w:val="a9"/>
    <w:uiPriority w:val="11"/>
    <w:qFormat/>
    <w:pPr>
      <w:jc w:val="center"/>
    </w:pPr>
    <w:rPr>
      <w:rFonts w:asciiTheme="majorHAnsi" w:eastAsiaTheme="majorEastAsia" w:hAnsiTheme="majorHAnsi" w:cstheme="majorBidi"/>
      <w:color w:val="595959" w:themeColor="text1" w:themeTint="A6"/>
      <w:spacing w:val="15"/>
      <w:sz w:val="28"/>
      <w:szCs w:val="28"/>
    </w:rPr>
  </w:style>
  <w:style w:type="paragraph" w:styleId="aa">
    <w:name w:val="Title"/>
    <w:basedOn w:val="a"/>
    <w:next w:val="a"/>
    <w:link w:val="ab"/>
    <w:uiPriority w:val="10"/>
    <w:qFormat/>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qFormat/>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qFormat/>
    <w:rPr>
      <w:rFonts w:cstheme="majorBidi"/>
      <w:color w:val="0F4761" w:themeColor="accent1" w:themeShade="BF"/>
      <w:sz w:val="28"/>
      <w:szCs w:val="28"/>
    </w:rPr>
  </w:style>
  <w:style w:type="character" w:customStyle="1" w:styleId="50">
    <w:name w:val="标题 5 字符"/>
    <w:basedOn w:val="a0"/>
    <w:link w:val="5"/>
    <w:uiPriority w:val="9"/>
    <w:semiHidden/>
    <w:qFormat/>
    <w:rPr>
      <w:rFonts w:cstheme="majorBidi"/>
      <w:color w:val="0F4761" w:themeColor="accent1" w:themeShade="BF"/>
      <w:sz w:val="24"/>
    </w:rPr>
  </w:style>
  <w:style w:type="character" w:customStyle="1" w:styleId="60">
    <w:name w:val="标题 6 字符"/>
    <w:basedOn w:val="a0"/>
    <w:link w:val="6"/>
    <w:uiPriority w:val="9"/>
    <w:semiHidden/>
    <w:rPr>
      <w:rFonts w:cstheme="majorBidi"/>
      <w:b/>
      <w:bCs/>
      <w:color w:val="0F4761" w:themeColor="accent1" w:themeShade="BF"/>
    </w:rPr>
  </w:style>
  <w:style w:type="character" w:customStyle="1" w:styleId="70">
    <w:name w:val="标题 7 字符"/>
    <w:basedOn w:val="a0"/>
    <w:link w:val="7"/>
    <w:uiPriority w:val="9"/>
    <w:semiHidden/>
    <w:rPr>
      <w:rFonts w:cstheme="majorBidi"/>
      <w:b/>
      <w:bCs/>
      <w:color w:val="595959" w:themeColor="text1" w:themeTint="A6"/>
    </w:rPr>
  </w:style>
  <w:style w:type="character" w:customStyle="1" w:styleId="80">
    <w:name w:val="标题 8 字符"/>
    <w:basedOn w:val="a0"/>
    <w:link w:val="8"/>
    <w:uiPriority w:val="9"/>
    <w:semiHidden/>
    <w:rPr>
      <w:rFonts w:cstheme="majorBidi"/>
      <w:color w:val="595959" w:themeColor="text1" w:themeTint="A6"/>
    </w:rPr>
  </w:style>
  <w:style w:type="character" w:customStyle="1" w:styleId="90">
    <w:name w:val="标题 9 字符"/>
    <w:basedOn w:val="a0"/>
    <w:link w:val="9"/>
    <w:uiPriority w:val="9"/>
    <w:semiHidden/>
    <w:rPr>
      <w:rFonts w:eastAsiaTheme="majorEastAsia" w:cstheme="majorBidi"/>
      <w:color w:val="595959" w:themeColor="text1" w:themeTint="A6"/>
    </w:rPr>
  </w:style>
  <w:style w:type="character" w:customStyle="1" w:styleId="ab">
    <w:name w:val="标题 字符"/>
    <w:basedOn w:val="a0"/>
    <w:link w:val="aa"/>
    <w:uiPriority w:val="10"/>
    <w:rPr>
      <w:rFonts w:asciiTheme="majorHAnsi" w:eastAsiaTheme="majorEastAsia" w:hAnsiTheme="majorHAnsi" w:cstheme="majorBidi"/>
      <w:spacing w:val="-10"/>
      <w:kern w:val="28"/>
      <w:sz w:val="56"/>
      <w:szCs w:val="56"/>
    </w:rPr>
  </w:style>
  <w:style w:type="character" w:customStyle="1" w:styleId="a9">
    <w:name w:val="副标题 字符"/>
    <w:basedOn w:val="a0"/>
    <w:link w:val="a8"/>
    <w:uiPriority w:val="11"/>
    <w:rPr>
      <w:rFonts w:asciiTheme="majorHAnsi" w:eastAsiaTheme="majorEastAsia" w:hAnsiTheme="majorHAnsi" w:cstheme="majorBidi"/>
      <w:color w:val="595959" w:themeColor="text1" w:themeTint="A6"/>
      <w:spacing w:val="15"/>
      <w:sz w:val="28"/>
      <w:szCs w:val="28"/>
    </w:rPr>
  </w:style>
  <w:style w:type="paragraph" w:styleId="ac">
    <w:name w:val="Quote"/>
    <w:basedOn w:val="a"/>
    <w:next w:val="a"/>
    <w:link w:val="ad"/>
    <w:uiPriority w:val="29"/>
    <w:qFormat/>
    <w:pPr>
      <w:spacing w:before="160"/>
      <w:jc w:val="center"/>
    </w:pPr>
    <w:rPr>
      <w:i/>
      <w:iCs/>
      <w:color w:val="404040" w:themeColor="text1" w:themeTint="BF"/>
    </w:rPr>
  </w:style>
  <w:style w:type="character" w:customStyle="1" w:styleId="ad">
    <w:name w:val="引用 字符"/>
    <w:basedOn w:val="a0"/>
    <w:link w:val="ac"/>
    <w:uiPriority w:val="29"/>
    <w:qFormat/>
    <w:rPr>
      <w:i/>
      <w:iCs/>
      <w:color w:val="404040" w:themeColor="text1" w:themeTint="BF"/>
    </w:rPr>
  </w:style>
  <w:style w:type="paragraph" w:styleId="ae">
    <w:name w:val="List Paragraph"/>
    <w:basedOn w:val="a"/>
    <w:uiPriority w:val="34"/>
    <w:qFormat/>
    <w:pPr>
      <w:ind w:left="720"/>
      <w:contextualSpacing/>
    </w:pPr>
  </w:style>
  <w:style w:type="character" w:customStyle="1" w:styleId="11">
    <w:name w:val="明显强调1"/>
    <w:basedOn w:val="a0"/>
    <w:uiPriority w:val="21"/>
    <w:qFormat/>
    <w:rPr>
      <w:i/>
      <w:iCs/>
      <w:color w:val="0F4761" w:themeColor="accent1" w:themeShade="BF"/>
    </w:rPr>
  </w:style>
  <w:style w:type="paragraph" w:styleId="af">
    <w:name w:val="Intense Quote"/>
    <w:basedOn w:val="a"/>
    <w:next w:val="a"/>
    <w:link w:val="af0"/>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0">
    <w:name w:val="明显引用 字符"/>
    <w:basedOn w:val="a0"/>
    <w:link w:val="af"/>
    <w:uiPriority w:val="30"/>
    <w:qFormat/>
    <w:rPr>
      <w:i/>
      <w:iCs/>
      <w:color w:val="0F4761" w:themeColor="accent1" w:themeShade="BF"/>
    </w:rPr>
  </w:style>
  <w:style w:type="character" w:customStyle="1" w:styleId="12">
    <w:name w:val="明显参考1"/>
    <w:basedOn w:val="a0"/>
    <w:uiPriority w:val="32"/>
    <w:qFormat/>
    <w:rPr>
      <w:b/>
      <w:bCs/>
      <w:smallCaps/>
      <w:color w:val="0F4761" w:themeColor="accent1" w:themeShade="BF"/>
      <w:spacing w:val="5"/>
    </w:rPr>
  </w:style>
  <w:style w:type="character" w:customStyle="1" w:styleId="a7">
    <w:name w:val="页眉 字符"/>
    <w:basedOn w:val="a0"/>
    <w:link w:val="a6"/>
    <w:uiPriority w:val="99"/>
    <w:rPr>
      <w:sz w:val="18"/>
      <w:szCs w:val="18"/>
    </w:rPr>
  </w:style>
  <w:style w:type="character" w:customStyle="1" w:styleId="a5">
    <w:name w:val="页脚 字符"/>
    <w:basedOn w:val="a0"/>
    <w:link w:val="a4"/>
    <w:uiPriority w:val="99"/>
    <w:qFormat/>
    <w:rPr>
      <w:sz w:val="18"/>
      <w:szCs w:val="18"/>
    </w:rPr>
  </w:style>
  <w:style w:type="table" w:styleId="af1">
    <w:name w:val="Table Grid"/>
    <w:basedOn w:val="a1"/>
    <w:uiPriority w:val="39"/>
    <w:rsid w:val="00D84E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rmal (Web)"/>
    <w:basedOn w:val="a"/>
    <w:uiPriority w:val="99"/>
    <w:unhideWhenUsed/>
    <w:rsid w:val="00D84ED6"/>
    <w:pPr>
      <w:widowControl/>
      <w:spacing w:before="100" w:beforeAutospacing="1" w:after="100" w:afterAutospacing="1" w:line="240" w:lineRule="auto"/>
    </w:pPr>
    <w:rPr>
      <w:rFonts w:ascii="宋体" w:eastAsia="宋体" w:hAnsi="宋体" w:cs="宋体"/>
      <w:kern w:val="0"/>
      <w:sz w:val="24"/>
      <w14:ligatures w14:val="none"/>
    </w:rPr>
  </w:style>
  <w:style w:type="paragraph" w:styleId="af3">
    <w:name w:val="Date"/>
    <w:basedOn w:val="a"/>
    <w:next w:val="a"/>
    <w:link w:val="af4"/>
    <w:uiPriority w:val="99"/>
    <w:semiHidden/>
    <w:unhideWhenUsed/>
    <w:rsid w:val="00D221BE"/>
    <w:pPr>
      <w:ind w:leftChars="2500" w:left="100"/>
    </w:pPr>
  </w:style>
  <w:style w:type="character" w:customStyle="1" w:styleId="af4">
    <w:name w:val="日期 字符"/>
    <w:basedOn w:val="a0"/>
    <w:link w:val="af3"/>
    <w:uiPriority w:val="99"/>
    <w:semiHidden/>
    <w:rsid w:val="00D221BE"/>
    <w:rPr>
      <w:kern w:val="2"/>
      <w:sz w:val="22"/>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144366">
      <w:bodyDiv w:val="1"/>
      <w:marLeft w:val="0"/>
      <w:marRight w:val="0"/>
      <w:marTop w:val="0"/>
      <w:marBottom w:val="0"/>
      <w:divBdr>
        <w:top w:val="none" w:sz="0" w:space="0" w:color="auto"/>
        <w:left w:val="none" w:sz="0" w:space="0" w:color="auto"/>
        <w:bottom w:val="none" w:sz="0" w:space="0" w:color="auto"/>
        <w:right w:val="none" w:sz="0" w:space="0" w:color="auto"/>
      </w:divBdr>
    </w:div>
    <w:div w:id="369304374">
      <w:bodyDiv w:val="1"/>
      <w:marLeft w:val="0"/>
      <w:marRight w:val="0"/>
      <w:marTop w:val="0"/>
      <w:marBottom w:val="0"/>
      <w:divBdr>
        <w:top w:val="none" w:sz="0" w:space="0" w:color="auto"/>
        <w:left w:val="none" w:sz="0" w:space="0" w:color="auto"/>
        <w:bottom w:val="none" w:sz="0" w:space="0" w:color="auto"/>
        <w:right w:val="none" w:sz="0" w:space="0" w:color="auto"/>
      </w:divBdr>
    </w:div>
    <w:div w:id="448010059">
      <w:bodyDiv w:val="1"/>
      <w:marLeft w:val="0"/>
      <w:marRight w:val="0"/>
      <w:marTop w:val="0"/>
      <w:marBottom w:val="0"/>
      <w:divBdr>
        <w:top w:val="none" w:sz="0" w:space="0" w:color="auto"/>
        <w:left w:val="none" w:sz="0" w:space="0" w:color="auto"/>
        <w:bottom w:val="none" w:sz="0" w:space="0" w:color="auto"/>
        <w:right w:val="none" w:sz="0" w:space="0" w:color="auto"/>
      </w:divBdr>
    </w:div>
    <w:div w:id="457259344">
      <w:bodyDiv w:val="1"/>
      <w:marLeft w:val="0"/>
      <w:marRight w:val="0"/>
      <w:marTop w:val="0"/>
      <w:marBottom w:val="0"/>
      <w:divBdr>
        <w:top w:val="none" w:sz="0" w:space="0" w:color="auto"/>
        <w:left w:val="none" w:sz="0" w:space="0" w:color="auto"/>
        <w:bottom w:val="none" w:sz="0" w:space="0" w:color="auto"/>
        <w:right w:val="none" w:sz="0" w:space="0" w:color="auto"/>
      </w:divBdr>
    </w:div>
    <w:div w:id="571164795">
      <w:bodyDiv w:val="1"/>
      <w:marLeft w:val="0"/>
      <w:marRight w:val="0"/>
      <w:marTop w:val="0"/>
      <w:marBottom w:val="0"/>
      <w:divBdr>
        <w:top w:val="none" w:sz="0" w:space="0" w:color="auto"/>
        <w:left w:val="none" w:sz="0" w:space="0" w:color="auto"/>
        <w:bottom w:val="none" w:sz="0" w:space="0" w:color="auto"/>
        <w:right w:val="none" w:sz="0" w:space="0" w:color="auto"/>
      </w:divBdr>
    </w:div>
    <w:div w:id="685014862">
      <w:bodyDiv w:val="1"/>
      <w:marLeft w:val="0"/>
      <w:marRight w:val="0"/>
      <w:marTop w:val="0"/>
      <w:marBottom w:val="0"/>
      <w:divBdr>
        <w:top w:val="none" w:sz="0" w:space="0" w:color="auto"/>
        <w:left w:val="none" w:sz="0" w:space="0" w:color="auto"/>
        <w:bottom w:val="none" w:sz="0" w:space="0" w:color="auto"/>
        <w:right w:val="none" w:sz="0" w:space="0" w:color="auto"/>
      </w:divBdr>
    </w:div>
    <w:div w:id="1054623780">
      <w:bodyDiv w:val="1"/>
      <w:marLeft w:val="0"/>
      <w:marRight w:val="0"/>
      <w:marTop w:val="0"/>
      <w:marBottom w:val="0"/>
      <w:divBdr>
        <w:top w:val="none" w:sz="0" w:space="0" w:color="auto"/>
        <w:left w:val="none" w:sz="0" w:space="0" w:color="auto"/>
        <w:bottom w:val="none" w:sz="0" w:space="0" w:color="auto"/>
        <w:right w:val="none" w:sz="0" w:space="0" w:color="auto"/>
      </w:divBdr>
    </w:div>
    <w:div w:id="1153066906">
      <w:bodyDiv w:val="1"/>
      <w:marLeft w:val="0"/>
      <w:marRight w:val="0"/>
      <w:marTop w:val="0"/>
      <w:marBottom w:val="0"/>
      <w:divBdr>
        <w:top w:val="none" w:sz="0" w:space="0" w:color="auto"/>
        <w:left w:val="none" w:sz="0" w:space="0" w:color="auto"/>
        <w:bottom w:val="none" w:sz="0" w:space="0" w:color="auto"/>
        <w:right w:val="none" w:sz="0" w:space="0" w:color="auto"/>
      </w:divBdr>
    </w:div>
    <w:div w:id="1260067704">
      <w:bodyDiv w:val="1"/>
      <w:marLeft w:val="0"/>
      <w:marRight w:val="0"/>
      <w:marTop w:val="0"/>
      <w:marBottom w:val="0"/>
      <w:divBdr>
        <w:top w:val="none" w:sz="0" w:space="0" w:color="auto"/>
        <w:left w:val="none" w:sz="0" w:space="0" w:color="auto"/>
        <w:bottom w:val="none" w:sz="0" w:space="0" w:color="auto"/>
        <w:right w:val="none" w:sz="0" w:space="0" w:color="auto"/>
      </w:divBdr>
    </w:div>
    <w:div w:id="1276711956">
      <w:bodyDiv w:val="1"/>
      <w:marLeft w:val="0"/>
      <w:marRight w:val="0"/>
      <w:marTop w:val="0"/>
      <w:marBottom w:val="0"/>
      <w:divBdr>
        <w:top w:val="none" w:sz="0" w:space="0" w:color="auto"/>
        <w:left w:val="none" w:sz="0" w:space="0" w:color="auto"/>
        <w:bottom w:val="none" w:sz="0" w:space="0" w:color="auto"/>
        <w:right w:val="none" w:sz="0" w:space="0" w:color="auto"/>
      </w:divBdr>
    </w:div>
    <w:div w:id="1322545380">
      <w:bodyDiv w:val="1"/>
      <w:marLeft w:val="0"/>
      <w:marRight w:val="0"/>
      <w:marTop w:val="0"/>
      <w:marBottom w:val="0"/>
      <w:divBdr>
        <w:top w:val="none" w:sz="0" w:space="0" w:color="auto"/>
        <w:left w:val="none" w:sz="0" w:space="0" w:color="auto"/>
        <w:bottom w:val="none" w:sz="0" w:space="0" w:color="auto"/>
        <w:right w:val="none" w:sz="0" w:space="0" w:color="auto"/>
      </w:divBdr>
    </w:div>
    <w:div w:id="1425565245">
      <w:bodyDiv w:val="1"/>
      <w:marLeft w:val="0"/>
      <w:marRight w:val="0"/>
      <w:marTop w:val="0"/>
      <w:marBottom w:val="0"/>
      <w:divBdr>
        <w:top w:val="none" w:sz="0" w:space="0" w:color="auto"/>
        <w:left w:val="none" w:sz="0" w:space="0" w:color="auto"/>
        <w:bottom w:val="none" w:sz="0" w:space="0" w:color="auto"/>
        <w:right w:val="none" w:sz="0" w:space="0" w:color="auto"/>
      </w:divBdr>
    </w:div>
    <w:div w:id="18586966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unyuyao\AppData\Local\Temp\047e8c60-e2c8-4c52-b9dd-6ab8f44fe915_&#25968;&#25454;&#20998;&#26512;.zip.915\&#25968;&#25454;&#20998;&#26512;\&#26609;&#29366;&#22270;&#65288;Excel&#65289;&#65288;&#26446;&#23113;&#20594;&#65289;\&#20840;&#21776;&#35799;&#22320;&#21517;&#39057;&#27425;&#21450;&#29616;&#20195;&#26053;&#28216;&#25968;&#25454;&#23545;&#27604;&#26609;&#24418;&#22270;&#65288;&#26446;&#23113;&#20594;&#65289;.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rgbClr val="595959">
                    <a:lumMod val="65000"/>
                    <a:lumOff val="35000"/>
                  </a:srgbClr>
                </a:solidFill>
                <a:latin typeface="+mn-lt"/>
                <a:ea typeface="+mn-ea"/>
                <a:cs typeface="+mn-cs"/>
              </a:defRPr>
            </a:pPr>
            <a:r>
              <a:rPr lang="zh-CN" altLang="en-US"/>
              <a:t>全唐诗地名频次及现代旅游数据对比柱形图 </a:t>
            </a:r>
          </a:p>
        </c:rich>
      </c:tx>
      <c:layout>
        <c:manualLayout>
          <c:xMode val="edge"/>
          <c:yMode val="edge"/>
          <c:x val="0.24497497570746199"/>
          <c:y val="0"/>
        </c:manualLayout>
      </c:layout>
      <c:overlay val="0"/>
      <c:spPr>
        <a:noFill/>
        <a:ln>
          <a:noFill/>
        </a:ln>
        <a:effectLst/>
      </c:spPr>
      <c:txPr>
        <a:bodyPr rot="0" spcFirstLastPara="1" vertOverflow="ellipsis" vert="horz" wrap="square" anchor="ctr" anchorCtr="1"/>
        <a:lstStyle/>
        <a:p>
          <a:pPr>
            <a:defRPr lang="zh-CN" sz="1400" b="0" i="0" u="none" strike="noStrike" kern="1200" spc="0" baseline="0">
              <a:solidFill>
                <a:srgbClr val="595959">
                  <a:lumMod val="65000"/>
                  <a:lumOff val="35000"/>
                </a:srgbClr>
              </a:solidFill>
              <a:latin typeface="+mn-lt"/>
              <a:ea typeface="+mn-ea"/>
              <a:cs typeface="+mn-cs"/>
            </a:defRPr>
          </a:pPr>
          <a:endParaRPr lang="zh-CN"/>
        </a:p>
      </c:txPr>
    </c:title>
    <c:autoTitleDeleted val="0"/>
    <c:plotArea>
      <c:layout/>
      <c:barChart>
        <c:barDir val="col"/>
        <c:grouping val="clustered"/>
        <c:varyColors val="0"/>
        <c:ser>
          <c:idx val="0"/>
          <c:order val="0"/>
          <c:tx>
            <c:strRef>
              <c:f>'[全唐诗地名频次及现代旅游数据对比柱形图（李婉偲）.xlsx]Sheet1'!$B$1</c:f>
              <c:strCache>
                <c:ptCount val="1"/>
                <c:pt idx="0">
                  <c:v>2023（亿）</c:v>
                </c:pt>
              </c:strCache>
            </c:strRef>
          </c:tx>
          <c:spPr>
            <a:solidFill>
              <a:srgbClr val="4F81BD"/>
            </a:solidFill>
            <a:ln>
              <a:noFill/>
            </a:ln>
            <a:effectLst/>
          </c:spPr>
          <c:invertIfNegative val="0"/>
          <c:cat>
            <c:strRef>
              <c:f>'[全唐诗地名频次及现代旅游数据对比柱形图（李婉偲）.xlsx]Sheet1'!$A$2:$A$35</c:f>
              <c:strCache>
                <c:ptCount val="34"/>
                <c:pt idx="0">
                  <c:v>云南省</c:v>
                </c:pt>
                <c:pt idx="1">
                  <c:v>广西壮族自治区</c:v>
                </c:pt>
                <c:pt idx="2">
                  <c:v>河南省</c:v>
                </c:pt>
                <c:pt idx="3">
                  <c:v>山东省</c:v>
                </c:pt>
                <c:pt idx="4">
                  <c:v>四川省</c:v>
                </c:pt>
                <c:pt idx="5">
                  <c:v>贵州省</c:v>
                </c:pt>
                <c:pt idx="6">
                  <c:v>河北省</c:v>
                </c:pt>
                <c:pt idx="7">
                  <c:v>湖南省</c:v>
                </c:pt>
                <c:pt idx="8">
                  <c:v>陕西省</c:v>
                </c:pt>
                <c:pt idx="9">
                  <c:v>辽宁省</c:v>
                </c:pt>
                <c:pt idx="10">
                  <c:v>广东省</c:v>
                </c:pt>
                <c:pt idx="11">
                  <c:v>甘肃省</c:v>
                </c:pt>
                <c:pt idx="12">
                  <c:v>湖北省</c:v>
                </c:pt>
                <c:pt idx="13">
                  <c:v>上海市</c:v>
                </c:pt>
                <c:pt idx="14">
                  <c:v>北京市 </c:v>
                </c:pt>
                <c:pt idx="15">
                  <c:v>新疆维吾尔自治区</c:v>
                </c:pt>
                <c:pt idx="16">
                  <c:v>天津市</c:v>
                </c:pt>
                <c:pt idx="17">
                  <c:v>内蒙古自治区</c:v>
                </c:pt>
                <c:pt idx="18">
                  <c:v>浙江省</c:v>
                </c:pt>
                <c:pt idx="19">
                  <c:v>江苏省</c:v>
                </c:pt>
                <c:pt idx="20">
                  <c:v>吉林省</c:v>
                </c:pt>
                <c:pt idx="21">
                  <c:v>安徽省</c:v>
                </c:pt>
                <c:pt idx="22">
                  <c:v>江西省</c:v>
                </c:pt>
                <c:pt idx="23">
                  <c:v>福建省</c:v>
                </c:pt>
                <c:pt idx="24">
                  <c:v>重庆市</c:v>
                </c:pt>
                <c:pt idx="25">
                  <c:v>黑龙江省</c:v>
                </c:pt>
                <c:pt idx="26">
                  <c:v>海南省</c:v>
                </c:pt>
                <c:pt idx="27">
                  <c:v>山西省</c:v>
                </c:pt>
                <c:pt idx="28">
                  <c:v>西藏自治区</c:v>
                </c:pt>
                <c:pt idx="29">
                  <c:v>青海省</c:v>
                </c:pt>
                <c:pt idx="30">
                  <c:v>宁夏回族自治区</c:v>
                </c:pt>
                <c:pt idx="31">
                  <c:v>澳门特别行政区</c:v>
                </c:pt>
                <c:pt idx="32">
                  <c:v>香港特别行政区</c:v>
                </c:pt>
                <c:pt idx="33">
                  <c:v>台湾省</c:v>
                </c:pt>
              </c:strCache>
            </c:strRef>
          </c:cat>
          <c:val>
            <c:numRef>
              <c:f>'[全唐诗地名频次及现代旅游数据对比柱形图（李婉偲）.xlsx]Sheet1'!$B$2:$B$35</c:f>
              <c:numCache>
                <c:formatCode>General</c:formatCode>
                <c:ptCount val="34"/>
                <c:pt idx="0">
                  <c:v>10.4</c:v>
                </c:pt>
                <c:pt idx="1">
                  <c:v>7.89</c:v>
                </c:pt>
                <c:pt idx="2">
                  <c:v>9.9499999999999993</c:v>
                </c:pt>
                <c:pt idx="3">
                  <c:v>8.1999999999999993</c:v>
                </c:pt>
                <c:pt idx="4">
                  <c:v>6.8</c:v>
                </c:pt>
                <c:pt idx="5">
                  <c:v>6.36</c:v>
                </c:pt>
                <c:pt idx="6">
                  <c:v>8.44</c:v>
                </c:pt>
                <c:pt idx="7">
                  <c:v>6.58</c:v>
                </c:pt>
                <c:pt idx="8">
                  <c:v>5.22</c:v>
                </c:pt>
                <c:pt idx="9">
                  <c:v>5.0999999999999996</c:v>
                </c:pt>
                <c:pt idx="10">
                  <c:v>7.77</c:v>
                </c:pt>
                <c:pt idx="11">
                  <c:v>3.88</c:v>
                </c:pt>
                <c:pt idx="12">
                  <c:v>7</c:v>
                </c:pt>
                <c:pt idx="13">
                  <c:v>3.3</c:v>
                </c:pt>
                <c:pt idx="14">
                  <c:v>3.29</c:v>
                </c:pt>
                <c:pt idx="15">
                  <c:v>1.91</c:v>
                </c:pt>
                <c:pt idx="16">
                  <c:v>2.36</c:v>
                </c:pt>
                <c:pt idx="17">
                  <c:v>2.2999999999999998</c:v>
                </c:pt>
                <c:pt idx="18">
                  <c:v>1.77</c:v>
                </c:pt>
                <c:pt idx="19">
                  <c:v>0</c:v>
                </c:pt>
                <c:pt idx="20">
                  <c:v>1.53</c:v>
                </c:pt>
                <c:pt idx="21">
                  <c:v>1.45</c:v>
                </c:pt>
                <c:pt idx="22">
                  <c:v>1.33</c:v>
                </c:pt>
                <c:pt idx="23">
                  <c:v>1.1399999999999999</c:v>
                </c:pt>
                <c:pt idx="24">
                  <c:v>1.03</c:v>
                </c:pt>
                <c:pt idx="25">
                  <c:v>0.83</c:v>
                </c:pt>
                <c:pt idx="26">
                  <c:v>0.9</c:v>
                </c:pt>
                <c:pt idx="27">
                  <c:v>0.81</c:v>
                </c:pt>
                <c:pt idx="28">
                  <c:v>0.42</c:v>
                </c:pt>
                <c:pt idx="29">
                  <c:v>0.45</c:v>
                </c:pt>
                <c:pt idx="30">
                  <c:v>0.19</c:v>
                </c:pt>
                <c:pt idx="31">
                  <c:v>7.0000000000000007E-2</c:v>
                </c:pt>
                <c:pt idx="32">
                  <c:v>9.1399999999999999E-4</c:v>
                </c:pt>
                <c:pt idx="33">
                  <c:v>7.0000000000000007E-2</c:v>
                </c:pt>
              </c:numCache>
            </c:numRef>
          </c:val>
          <c:extLst>
            <c:ext xmlns:c16="http://schemas.microsoft.com/office/drawing/2014/chart" uri="{C3380CC4-5D6E-409C-BE32-E72D297353CC}">
              <c16:uniqueId val="{00000000-52D4-4B7E-9CAF-BFEE094F88F5}"/>
            </c:ext>
          </c:extLst>
        </c:ser>
        <c:ser>
          <c:idx val="1"/>
          <c:order val="1"/>
          <c:tx>
            <c:strRef>
              <c:f>'[全唐诗地名频次及现代旅游数据对比柱形图（李婉偲）.xlsx]Sheet1'!$C$1</c:f>
              <c:strCache>
                <c:ptCount val="1"/>
                <c:pt idx="0">
                  <c:v>2022（亿）</c:v>
                </c:pt>
              </c:strCache>
            </c:strRef>
          </c:tx>
          <c:spPr>
            <a:solidFill>
              <a:srgbClr val="C0504D"/>
            </a:solidFill>
            <a:ln>
              <a:noFill/>
            </a:ln>
            <a:effectLst/>
          </c:spPr>
          <c:invertIfNegative val="0"/>
          <c:cat>
            <c:strRef>
              <c:f>'[全唐诗地名频次及现代旅游数据对比柱形图（李婉偲）.xlsx]Sheet1'!$A$2:$A$35</c:f>
              <c:strCache>
                <c:ptCount val="34"/>
                <c:pt idx="0">
                  <c:v>云南省</c:v>
                </c:pt>
                <c:pt idx="1">
                  <c:v>广西壮族自治区</c:v>
                </c:pt>
                <c:pt idx="2">
                  <c:v>河南省</c:v>
                </c:pt>
                <c:pt idx="3">
                  <c:v>山东省</c:v>
                </c:pt>
                <c:pt idx="4">
                  <c:v>四川省</c:v>
                </c:pt>
                <c:pt idx="5">
                  <c:v>贵州省</c:v>
                </c:pt>
                <c:pt idx="6">
                  <c:v>河北省</c:v>
                </c:pt>
                <c:pt idx="7">
                  <c:v>湖南省</c:v>
                </c:pt>
                <c:pt idx="8">
                  <c:v>陕西省</c:v>
                </c:pt>
                <c:pt idx="9">
                  <c:v>辽宁省</c:v>
                </c:pt>
                <c:pt idx="10">
                  <c:v>广东省</c:v>
                </c:pt>
                <c:pt idx="11">
                  <c:v>甘肃省</c:v>
                </c:pt>
                <c:pt idx="12">
                  <c:v>湖北省</c:v>
                </c:pt>
                <c:pt idx="13">
                  <c:v>上海市</c:v>
                </c:pt>
                <c:pt idx="14">
                  <c:v>北京市 </c:v>
                </c:pt>
                <c:pt idx="15">
                  <c:v>新疆维吾尔自治区</c:v>
                </c:pt>
                <c:pt idx="16">
                  <c:v>天津市</c:v>
                </c:pt>
                <c:pt idx="17">
                  <c:v>内蒙古自治区</c:v>
                </c:pt>
                <c:pt idx="18">
                  <c:v>浙江省</c:v>
                </c:pt>
                <c:pt idx="19">
                  <c:v>江苏省</c:v>
                </c:pt>
                <c:pt idx="20">
                  <c:v>吉林省</c:v>
                </c:pt>
                <c:pt idx="21">
                  <c:v>安徽省</c:v>
                </c:pt>
                <c:pt idx="22">
                  <c:v>江西省</c:v>
                </c:pt>
                <c:pt idx="23">
                  <c:v>福建省</c:v>
                </c:pt>
                <c:pt idx="24">
                  <c:v>重庆市</c:v>
                </c:pt>
                <c:pt idx="25">
                  <c:v>黑龙江省</c:v>
                </c:pt>
                <c:pt idx="26">
                  <c:v>海南省</c:v>
                </c:pt>
                <c:pt idx="27">
                  <c:v>山西省</c:v>
                </c:pt>
                <c:pt idx="28">
                  <c:v>西藏自治区</c:v>
                </c:pt>
                <c:pt idx="29">
                  <c:v>青海省</c:v>
                </c:pt>
                <c:pt idx="30">
                  <c:v>宁夏回族自治区</c:v>
                </c:pt>
                <c:pt idx="31">
                  <c:v>澳门特别行政区</c:v>
                </c:pt>
                <c:pt idx="32">
                  <c:v>香港特别行政区</c:v>
                </c:pt>
                <c:pt idx="33">
                  <c:v>台湾省</c:v>
                </c:pt>
              </c:strCache>
            </c:strRef>
          </c:cat>
          <c:val>
            <c:numRef>
              <c:f>'[全唐诗地名频次及现代旅游数据对比柱形图（李婉偲）.xlsx]Sheet1'!$C$2:$C$35</c:f>
              <c:numCache>
                <c:formatCode>General</c:formatCode>
                <c:ptCount val="34"/>
                <c:pt idx="0">
                  <c:v>8.41</c:v>
                </c:pt>
                <c:pt idx="1">
                  <c:v>5.89</c:v>
                </c:pt>
                <c:pt idx="2">
                  <c:v>4.3600000000000003</c:v>
                </c:pt>
                <c:pt idx="3">
                  <c:v>5.88</c:v>
                </c:pt>
                <c:pt idx="4">
                  <c:v>6.7</c:v>
                </c:pt>
                <c:pt idx="5">
                  <c:v>4.92</c:v>
                </c:pt>
                <c:pt idx="6">
                  <c:v>3.32</c:v>
                </c:pt>
                <c:pt idx="7">
                  <c:v>4.3499999999999996</c:v>
                </c:pt>
                <c:pt idx="8">
                  <c:v>0</c:v>
                </c:pt>
                <c:pt idx="9">
                  <c:v>2.7</c:v>
                </c:pt>
                <c:pt idx="10">
                  <c:v>1.81</c:v>
                </c:pt>
                <c:pt idx="11">
                  <c:v>0</c:v>
                </c:pt>
                <c:pt idx="12">
                  <c:v>1.47</c:v>
                </c:pt>
                <c:pt idx="13">
                  <c:v>1.89</c:v>
                </c:pt>
                <c:pt idx="14">
                  <c:v>1.8</c:v>
                </c:pt>
                <c:pt idx="15">
                  <c:v>1.22</c:v>
                </c:pt>
                <c:pt idx="16">
                  <c:v>1.1200000000000001</c:v>
                </c:pt>
                <c:pt idx="17">
                  <c:v>1.36</c:v>
                </c:pt>
                <c:pt idx="18">
                  <c:v>1.43</c:v>
                </c:pt>
                <c:pt idx="19">
                  <c:v>1.35</c:v>
                </c:pt>
                <c:pt idx="20">
                  <c:v>1.28</c:v>
                </c:pt>
                <c:pt idx="21">
                  <c:v>1.1200000000000001</c:v>
                </c:pt>
                <c:pt idx="22">
                  <c:v>1.08</c:v>
                </c:pt>
                <c:pt idx="23">
                  <c:v>0.98</c:v>
                </c:pt>
                <c:pt idx="24">
                  <c:v>0.55000000000000004</c:v>
                </c:pt>
                <c:pt idx="25">
                  <c:v>0.8</c:v>
                </c:pt>
                <c:pt idx="26">
                  <c:v>0.6</c:v>
                </c:pt>
                <c:pt idx="27">
                  <c:v>0.5</c:v>
                </c:pt>
                <c:pt idx="28">
                  <c:v>0.3</c:v>
                </c:pt>
                <c:pt idx="29">
                  <c:v>0.39</c:v>
                </c:pt>
                <c:pt idx="30">
                  <c:v>0.32</c:v>
                </c:pt>
                <c:pt idx="31">
                  <c:v>0.01</c:v>
                </c:pt>
                <c:pt idx="32">
                  <c:v>6.0460000000000002E-3</c:v>
                </c:pt>
                <c:pt idx="33">
                  <c:v>0.01</c:v>
                </c:pt>
              </c:numCache>
            </c:numRef>
          </c:val>
          <c:extLst>
            <c:ext xmlns:c16="http://schemas.microsoft.com/office/drawing/2014/chart" uri="{C3380CC4-5D6E-409C-BE32-E72D297353CC}">
              <c16:uniqueId val="{00000001-52D4-4B7E-9CAF-BFEE094F88F5}"/>
            </c:ext>
          </c:extLst>
        </c:ser>
        <c:ser>
          <c:idx val="2"/>
          <c:order val="2"/>
          <c:tx>
            <c:strRef>
              <c:f>'[全唐诗地名频次及现代旅游数据对比柱形图（李婉偲）.xlsx]Sheet1'!$D$1</c:f>
              <c:strCache>
                <c:ptCount val="1"/>
                <c:pt idx="0">
                  <c:v>2021（亿）</c:v>
                </c:pt>
              </c:strCache>
            </c:strRef>
          </c:tx>
          <c:spPr>
            <a:solidFill>
              <a:srgbClr val="9BBB59"/>
            </a:solidFill>
            <a:ln>
              <a:noFill/>
            </a:ln>
            <a:effectLst/>
          </c:spPr>
          <c:invertIfNegative val="0"/>
          <c:cat>
            <c:strRef>
              <c:f>'[全唐诗地名频次及现代旅游数据对比柱形图（李婉偲）.xlsx]Sheet1'!$A$2:$A$35</c:f>
              <c:strCache>
                <c:ptCount val="34"/>
                <c:pt idx="0">
                  <c:v>云南省</c:v>
                </c:pt>
                <c:pt idx="1">
                  <c:v>广西壮族自治区</c:v>
                </c:pt>
                <c:pt idx="2">
                  <c:v>河南省</c:v>
                </c:pt>
                <c:pt idx="3">
                  <c:v>山东省</c:v>
                </c:pt>
                <c:pt idx="4">
                  <c:v>四川省</c:v>
                </c:pt>
                <c:pt idx="5">
                  <c:v>贵州省</c:v>
                </c:pt>
                <c:pt idx="6">
                  <c:v>河北省</c:v>
                </c:pt>
                <c:pt idx="7">
                  <c:v>湖南省</c:v>
                </c:pt>
                <c:pt idx="8">
                  <c:v>陕西省</c:v>
                </c:pt>
                <c:pt idx="9">
                  <c:v>辽宁省</c:v>
                </c:pt>
                <c:pt idx="10">
                  <c:v>广东省</c:v>
                </c:pt>
                <c:pt idx="11">
                  <c:v>甘肃省</c:v>
                </c:pt>
                <c:pt idx="12">
                  <c:v>湖北省</c:v>
                </c:pt>
                <c:pt idx="13">
                  <c:v>上海市</c:v>
                </c:pt>
                <c:pt idx="14">
                  <c:v>北京市 </c:v>
                </c:pt>
                <c:pt idx="15">
                  <c:v>新疆维吾尔自治区</c:v>
                </c:pt>
                <c:pt idx="16">
                  <c:v>天津市</c:v>
                </c:pt>
                <c:pt idx="17">
                  <c:v>内蒙古自治区</c:v>
                </c:pt>
                <c:pt idx="18">
                  <c:v>浙江省</c:v>
                </c:pt>
                <c:pt idx="19">
                  <c:v>江苏省</c:v>
                </c:pt>
                <c:pt idx="20">
                  <c:v>吉林省</c:v>
                </c:pt>
                <c:pt idx="21">
                  <c:v>安徽省</c:v>
                </c:pt>
                <c:pt idx="22">
                  <c:v>江西省</c:v>
                </c:pt>
                <c:pt idx="23">
                  <c:v>福建省</c:v>
                </c:pt>
                <c:pt idx="24">
                  <c:v>重庆市</c:v>
                </c:pt>
                <c:pt idx="25">
                  <c:v>黑龙江省</c:v>
                </c:pt>
                <c:pt idx="26">
                  <c:v>海南省</c:v>
                </c:pt>
                <c:pt idx="27">
                  <c:v>山西省</c:v>
                </c:pt>
                <c:pt idx="28">
                  <c:v>西藏自治区</c:v>
                </c:pt>
                <c:pt idx="29">
                  <c:v>青海省</c:v>
                </c:pt>
                <c:pt idx="30">
                  <c:v>宁夏回族自治区</c:v>
                </c:pt>
                <c:pt idx="31">
                  <c:v>澳门特别行政区</c:v>
                </c:pt>
                <c:pt idx="32">
                  <c:v>香港特别行政区</c:v>
                </c:pt>
                <c:pt idx="33">
                  <c:v>台湾省</c:v>
                </c:pt>
              </c:strCache>
            </c:strRef>
          </c:cat>
          <c:val>
            <c:numRef>
              <c:f>'[全唐诗地名频次及现代旅游数据对比柱形图（李婉偲）.xlsx]Sheet1'!$D$2:$D$35</c:f>
              <c:numCache>
                <c:formatCode>General</c:formatCode>
                <c:ptCount val="34"/>
                <c:pt idx="0">
                  <c:v>6.49</c:v>
                </c:pt>
                <c:pt idx="1">
                  <c:v>8.49</c:v>
                </c:pt>
                <c:pt idx="2">
                  <c:v>7.9</c:v>
                </c:pt>
                <c:pt idx="3">
                  <c:v>7.31</c:v>
                </c:pt>
                <c:pt idx="4">
                  <c:v>7.8</c:v>
                </c:pt>
                <c:pt idx="5">
                  <c:v>6.44</c:v>
                </c:pt>
                <c:pt idx="6">
                  <c:v>4.28</c:v>
                </c:pt>
                <c:pt idx="7">
                  <c:v>3.93</c:v>
                </c:pt>
                <c:pt idx="8">
                  <c:v>3.91</c:v>
                </c:pt>
                <c:pt idx="9">
                  <c:v>4.9400000000000004</c:v>
                </c:pt>
                <c:pt idx="10">
                  <c:v>2.57</c:v>
                </c:pt>
                <c:pt idx="11">
                  <c:v>2.76</c:v>
                </c:pt>
                <c:pt idx="12">
                  <c:v>0.09</c:v>
                </c:pt>
                <c:pt idx="13">
                  <c:v>2.95</c:v>
                </c:pt>
                <c:pt idx="14">
                  <c:v>2.5499999999999998</c:v>
                </c:pt>
                <c:pt idx="15">
                  <c:v>2.65</c:v>
                </c:pt>
                <c:pt idx="16">
                  <c:v>1.79</c:v>
                </c:pt>
                <c:pt idx="17">
                  <c:v>1.55</c:v>
                </c:pt>
                <c:pt idx="18">
                  <c:v>1.23</c:v>
                </c:pt>
                <c:pt idx="19">
                  <c:v>1.5</c:v>
                </c:pt>
                <c:pt idx="20">
                  <c:v>0.98</c:v>
                </c:pt>
                <c:pt idx="21">
                  <c:v>0.87</c:v>
                </c:pt>
                <c:pt idx="22">
                  <c:v>0.76</c:v>
                </c:pt>
                <c:pt idx="23">
                  <c:v>1.03</c:v>
                </c:pt>
                <c:pt idx="24">
                  <c:v>0.88</c:v>
                </c:pt>
                <c:pt idx="25">
                  <c:v>0.79</c:v>
                </c:pt>
                <c:pt idx="26">
                  <c:v>0.81</c:v>
                </c:pt>
                <c:pt idx="27">
                  <c:v>0</c:v>
                </c:pt>
                <c:pt idx="28">
                  <c:v>0.55000000000000004</c:v>
                </c:pt>
                <c:pt idx="29">
                  <c:v>0.4</c:v>
                </c:pt>
                <c:pt idx="30">
                  <c:v>0.7</c:v>
                </c:pt>
                <c:pt idx="31">
                  <c:v>0.28000000000000003</c:v>
                </c:pt>
                <c:pt idx="32">
                  <c:v>0.34</c:v>
                </c:pt>
                <c:pt idx="33">
                  <c:v>1.4E-3</c:v>
                </c:pt>
              </c:numCache>
            </c:numRef>
          </c:val>
          <c:extLst>
            <c:ext xmlns:c16="http://schemas.microsoft.com/office/drawing/2014/chart" uri="{C3380CC4-5D6E-409C-BE32-E72D297353CC}">
              <c16:uniqueId val="{00000002-52D4-4B7E-9CAF-BFEE094F88F5}"/>
            </c:ext>
          </c:extLst>
        </c:ser>
        <c:ser>
          <c:idx val="3"/>
          <c:order val="3"/>
          <c:tx>
            <c:strRef>
              <c:f>'[全唐诗地名频次及现代旅游数据对比柱形图（李婉偲）.xlsx]Sheet1'!$E$1</c:f>
              <c:strCache>
                <c:ptCount val="1"/>
                <c:pt idx="0">
                  <c:v>平均值（亿）</c:v>
                </c:pt>
              </c:strCache>
            </c:strRef>
          </c:tx>
          <c:spPr>
            <a:solidFill>
              <a:srgbClr val="8064A2"/>
            </a:solidFill>
            <a:ln>
              <a:noFill/>
            </a:ln>
            <a:effectLst/>
          </c:spPr>
          <c:invertIfNegative val="0"/>
          <c:cat>
            <c:strRef>
              <c:f>'[全唐诗地名频次及现代旅游数据对比柱形图（李婉偲）.xlsx]Sheet1'!$A$2:$A$35</c:f>
              <c:strCache>
                <c:ptCount val="34"/>
                <c:pt idx="0">
                  <c:v>云南省</c:v>
                </c:pt>
                <c:pt idx="1">
                  <c:v>广西壮族自治区</c:v>
                </c:pt>
                <c:pt idx="2">
                  <c:v>河南省</c:v>
                </c:pt>
                <c:pt idx="3">
                  <c:v>山东省</c:v>
                </c:pt>
                <c:pt idx="4">
                  <c:v>四川省</c:v>
                </c:pt>
                <c:pt idx="5">
                  <c:v>贵州省</c:v>
                </c:pt>
                <c:pt idx="6">
                  <c:v>河北省</c:v>
                </c:pt>
                <c:pt idx="7">
                  <c:v>湖南省</c:v>
                </c:pt>
                <c:pt idx="8">
                  <c:v>陕西省</c:v>
                </c:pt>
                <c:pt idx="9">
                  <c:v>辽宁省</c:v>
                </c:pt>
                <c:pt idx="10">
                  <c:v>广东省</c:v>
                </c:pt>
                <c:pt idx="11">
                  <c:v>甘肃省</c:v>
                </c:pt>
                <c:pt idx="12">
                  <c:v>湖北省</c:v>
                </c:pt>
                <c:pt idx="13">
                  <c:v>上海市</c:v>
                </c:pt>
                <c:pt idx="14">
                  <c:v>北京市 </c:v>
                </c:pt>
                <c:pt idx="15">
                  <c:v>新疆维吾尔自治区</c:v>
                </c:pt>
                <c:pt idx="16">
                  <c:v>天津市</c:v>
                </c:pt>
                <c:pt idx="17">
                  <c:v>内蒙古自治区</c:v>
                </c:pt>
                <c:pt idx="18">
                  <c:v>浙江省</c:v>
                </c:pt>
                <c:pt idx="19">
                  <c:v>江苏省</c:v>
                </c:pt>
                <c:pt idx="20">
                  <c:v>吉林省</c:v>
                </c:pt>
                <c:pt idx="21">
                  <c:v>安徽省</c:v>
                </c:pt>
                <c:pt idx="22">
                  <c:v>江西省</c:v>
                </c:pt>
                <c:pt idx="23">
                  <c:v>福建省</c:v>
                </c:pt>
                <c:pt idx="24">
                  <c:v>重庆市</c:v>
                </c:pt>
                <c:pt idx="25">
                  <c:v>黑龙江省</c:v>
                </c:pt>
                <c:pt idx="26">
                  <c:v>海南省</c:v>
                </c:pt>
                <c:pt idx="27">
                  <c:v>山西省</c:v>
                </c:pt>
                <c:pt idx="28">
                  <c:v>西藏自治区</c:v>
                </c:pt>
                <c:pt idx="29">
                  <c:v>青海省</c:v>
                </c:pt>
                <c:pt idx="30">
                  <c:v>宁夏回族自治区</c:v>
                </c:pt>
                <c:pt idx="31">
                  <c:v>澳门特别行政区</c:v>
                </c:pt>
                <c:pt idx="32">
                  <c:v>香港特别行政区</c:v>
                </c:pt>
                <c:pt idx="33">
                  <c:v>台湾省</c:v>
                </c:pt>
              </c:strCache>
            </c:strRef>
          </c:cat>
          <c:val>
            <c:numRef>
              <c:f>'[全唐诗地名频次及现代旅游数据对比柱形图（李婉偲）.xlsx]Sheet1'!$E$2:$E$35</c:f>
              <c:numCache>
                <c:formatCode>General</c:formatCode>
                <c:ptCount val="34"/>
                <c:pt idx="0">
                  <c:v>8.4333333333333407</c:v>
                </c:pt>
                <c:pt idx="1">
                  <c:v>7.4233333333333302</c:v>
                </c:pt>
                <c:pt idx="2">
                  <c:v>7.4033333333333298</c:v>
                </c:pt>
                <c:pt idx="3">
                  <c:v>7.13</c:v>
                </c:pt>
                <c:pt idx="4">
                  <c:v>7.1</c:v>
                </c:pt>
                <c:pt idx="5">
                  <c:v>5.9066666666666698</c:v>
                </c:pt>
                <c:pt idx="6">
                  <c:v>5.3466666666666702</c:v>
                </c:pt>
                <c:pt idx="7">
                  <c:v>4.9533333333333296</c:v>
                </c:pt>
                <c:pt idx="8">
                  <c:v>4.5650000000000004</c:v>
                </c:pt>
                <c:pt idx="9">
                  <c:v>4.2466666666666697</c:v>
                </c:pt>
                <c:pt idx="10">
                  <c:v>4.05</c:v>
                </c:pt>
                <c:pt idx="11">
                  <c:v>3.32</c:v>
                </c:pt>
                <c:pt idx="12">
                  <c:v>2.8533333333333299</c:v>
                </c:pt>
                <c:pt idx="13">
                  <c:v>2.7133333333333298</c:v>
                </c:pt>
                <c:pt idx="14">
                  <c:v>2.54666666666667</c:v>
                </c:pt>
                <c:pt idx="15">
                  <c:v>1.9266666666666701</c:v>
                </c:pt>
                <c:pt idx="16">
                  <c:v>1.7566666666666699</c:v>
                </c:pt>
                <c:pt idx="17">
                  <c:v>1.7366666666666699</c:v>
                </c:pt>
                <c:pt idx="18">
                  <c:v>1.4766666666666699</c:v>
                </c:pt>
                <c:pt idx="19">
                  <c:v>1.425</c:v>
                </c:pt>
                <c:pt idx="20">
                  <c:v>1.2633333333333301</c:v>
                </c:pt>
                <c:pt idx="21">
                  <c:v>1.1466666666666701</c:v>
                </c:pt>
                <c:pt idx="22">
                  <c:v>1.05666666666667</c:v>
                </c:pt>
                <c:pt idx="23">
                  <c:v>1.05</c:v>
                </c:pt>
                <c:pt idx="24">
                  <c:v>0.82</c:v>
                </c:pt>
                <c:pt idx="25">
                  <c:v>0.80666666666666698</c:v>
                </c:pt>
                <c:pt idx="26">
                  <c:v>0.77</c:v>
                </c:pt>
                <c:pt idx="27">
                  <c:v>0.65500000000000003</c:v>
                </c:pt>
                <c:pt idx="28">
                  <c:v>0.42333333333333301</c:v>
                </c:pt>
                <c:pt idx="29">
                  <c:v>0.413333333333333</c:v>
                </c:pt>
                <c:pt idx="30">
                  <c:v>0.40333333333333299</c:v>
                </c:pt>
                <c:pt idx="31">
                  <c:v>0.12</c:v>
                </c:pt>
                <c:pt idx="32">
                  <c:v>0.115653333333333</c:v>
                </c:pt>
                <c:pt idx="33">
                  <c:v>2.7133333333333301E-2</c:v>
                </c:pt>
              </c:numCache>
            </c:numRef>
          </c:val>
          <c:extLst>
            <c:ext xmlns:c16="http://schemas.microsoft.com/office/drawing/2014/chart" uri="{C3380CC4-5D6E-409C-BE32-E72D297353CC}">
              <c16:uniqueId val="{00000003-52D4-4B7E-9CAF-BFEE094F88F5}"/>
            </c:ext>
          </c:extLst>
        </c:ser>
        <c:dLbls>
          <c:showLegendKey val="0"/>
          <c:showVal val="0"/>
          <c:showCatName val="0"/>
          <c:showSerName val="0"/>
          <c:showPercent val="0"/>
          <c:showBubbleSize val="0"/>
        </c:dLbls>
        <c:gapWidth val="219"/>
        <c:axId val="47052975"/>
        <c:axId val="47057775"/>
      </c:barChart>
      <c:barChart>
        <c:barDir val="col"/>
        <c:grouping val="clustered"/>
        <c:varyColors val="0"/>
        <c:ser>
          <c:idx val="4"/>
          <c:order val="4"/>
          <c:tx>
            <c:strRef>
              <c:f>'[全唐诗地名频次及现代旅游数据对比柱形图（李婉偲）.xlsx]Sheet1'!$F$1</c:f>
              <c:strCache>
                <c:ptCount val="1"/>
                <c:pt idx="0">
                  <c:v>频次</c:v>
                </c:pt>
              </c:strCache>
            </c:strRef>
          </c:tx>
          <c:spPr>
            <a:solidFill>
              <a:srgbClr val="4BACC6"/>
            </a:solidFill>
            <a:ln>
              <a:noFill/>
            </a:ln>
            <a:effectLst/>
          </c:spPr>
          <c:invertIfNegative val="0"/>
          <c:cat>
            <c:strRef>
              <c:f>'[全唐诗地名频次及现代旅游数据对比柱形图（李婉偲）.xlsx]Sheet1'!$A$2:$A$35</c:f>
              <c:strCache>
                <c:ptCount val="34"/>
                <c:pt idx="0">
                  <c:v>云南省</c:v>
                </c:pt>
                <c:pt idx="1">
                  <c:v>广西壮族自治区</c:v>
                </c:pt>
                <c:pt idx="2">
                  <c:v>河南省</c:v>
                </c:pt>
                <c:pt idx="3">
                  <c:v>山东省</c:v>
                </c:pt>
                <c:pt idx="4">
                  <c:v>四川省</c:v>
                </c:pt>
                <c:pt idx="5">
                  <c:v>贵州省</c:v>
                </c:pt>
                <c:pt idx="6">
                  <c:v>河北省</c:v>
                </c:pt>
                <c:pt idx="7">
                  <c:v>湖南省</c:v>
                </c:pt>
                <c:pt idx="8">
                  <c:v>陕西省</c:v>
                </c:pt>
                <c:pt idx="9">
                  <c:v>辽宁省</c:v>
                </c:pt>
                <c:pt idx="10">
                  <c:v>广东省</c:v>
                </c:pt>
                <c:pt idx="11">
                  <c:v>甘肃省</c:v>
                </c:pt>
                <c:pt idx="12">
                  <c:v>湖北省</c:v>
                </c:pt>
                <c:pt idx="13">
                  <c:v>上海市</c:v>
                </c:pt>
                <c:pt idx="14">
                  <c:v>北京市 </c:v>
                </c:pt>
                <c:pt idx="15">
                  <c:v>新疆维吾尔自治区</c:v>
                </c:pt>
                <c:pt idx="16">
                  <c:v>天津市</c:v>
                </c:pt>
                <c:pt idx="17">
                  <c:v>内蒙古自治区</c:v>
                </c:pt>
                <c:pt idx="18">
                  <c:v>浙江省</c:v>
                </c:pt>
                <c:pt idx="19">
                  <c:v>江苏省</c:v>
                </c:pt>
                <c:pt idx="20">
                  <c:v>吉林省</c:v>
                </c:pt>
                <c:pt idx="21">
                  <c:v>安徽省</c:v>
                </c:pt>
                <c:pt idx="22">
                  <c:v>江西省</c:v>
                </c:pt>
                <c:pt idx="23">
                  <c:v>福建省</c:v>
                </c:pt>
                <c:pt idx="24">
                  <c:v>重庆市</c:v>
                </c:pt>
                <c:pt idx="25">
                  <c:v>黑龙江省</c:v>
                </c:pt>
                <c:pt idx="26">
                  <c:v>海南省</c:v>
                </c:pt>
                <c:pt idx="27">
                  <c:v>山西省</c:v>
                </c:pt>
                <c:pt idx="28">
                  <c:v>西藏自治区</c:v>
                </c:pt>
                <c:pt idx="29">
                  <c:v>青海省</c:v>
                </c:pt>
                <c:pt idx="30">
                  <c:v>宁夏回族自治区</c:v>
                </c:pt>
                <c:pt idx="31">
                  <c:v>澳门特别行政区</c:v>
                </c:pt>
                <c:pt idx="32">
                  <c:v>香港特别行政区</c:v>
                </c:pt>
                <c:pt idx="33">
                  <c:v>台湾省</c:v>
                </c:pt>
              </c:strCache>
            </c:strRef>
          </c:cat>
          <c:val>
            <c:numRef>
              <c:f>'[全唐诗地名频次及现代旅游数据对比柱形图（李婉偲）.xlsx]Sheet1'!$F$2:$F$35</c:f>
              <c:numCache>
                <c:formatCode>General</c:formatCode>
                <c:ptCount val="34"/>
                <c:pt idx="2">
                  <c:v>810</c:v>
                </c:pt>
                <c:pt idx="3">
                  <c:v>44</c:v>
                </c:pt>
                <c:pt idx="4">
                  <c:v>139</c:v>
                </c:pt>
                <c:pt idx="7">
                  <c:v>953</c:v>
                </c:pt>
                <c:pt idx="8">
                  <c:v>3126</c:v>
                </c:pt>
                <c:pt idx="10">
                  <c:v>303</c:v>
                </c:pt>
                <c:pt idx="11">
                  <c:v>129</c:v>
                </c:pt>
                <c:pt idx="12">
                  <c:v>629</c:v>
                </c:pt>
                <c:pt idx="14">
                  <c:v>63</c:v>
                </c:pt>
                <c:pt idx="17">
                  <c:v>186</c:v>
                </c:pt>
                <c:pt idx="18">
                  <c:v>569</c:v>
                </c:pt>
                <c:pt idx="19">
                  <c:v>2060</c:v>
                </c:pt>
                <c:pt idx="21">
                  <c:v>116</c:v>
                </c:pt>
                <c:pt idx="22">
                  <c:v>544</c:v>
                </c:pt>
                <c:pt idx="27">
                  <c:v>269</c:v>
                </c:pt>
              </c:numCache>
            </c:numRef>
          </c:val>
          <c:extLst>
            <c:ext xmlns:c16="http://schemas.microsoft.com/office/drawing/2014/chart" uri="{C3380CC4-5D6E-409C-BE32-E72D297353CC}">
              <c16:uniqueId val="{00000004-52D4-4B7E-9CAF-BFEE094F88F5}"/>
            </c:ext>
          </c:extLst>
        </c:ser>
        <c:dLbls>
          <c:showLegendKey val="0"/>
          <c:showVal val="0"/>
          <c:showCatName val="0"/>
          <c:showSerName val="0"/>
          <c:showPercent val="0"/>
          <c:showBubbleSize val="0"/>
        </c:dLbls>
        <c:gapWidth val="219"/>
        <c:axId val="2013263151"/>
        <c:axId val="2013261711"/>
      </c:barChart>
      <c:catAx>
        <c:axId val="47052975"/>
        <c:scaling>
          <c:orientation val="minMax"/>
        </c:scaling>
        <c:delete val="0"/>
        <c:axPos val="b"/>
        <c:numFmt formatCode="General" sourceLinked="1"/>
        <c:majorTickMark val="none"/>
        <c:minorTickMark val="none"/>
        <c:tickLblPos val="nextTo"/>
        <c:spPr>
          <a:noFill/>
          <a:ln w="9525" cap="flat" cmpd="sng" algn="ctr">
            <a:solidFill>
              <a:srgbClr val="D9D9D9">
                <a:lumMod val="15000"/>
                <a:lumOff val="85000"/>
              </a:srgbClr>
            </a:solidFill>
            <a:round/>
          </a:ln>
          <a:effectLst/>
        </c:spPr>
        <c:txPr>
          <a:bodyPr rot="-60000000" spcFirstLastPara="1"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47057775"/>
        <c:crosses val="autoZero"/>
        <c:auto val="1"/>
        <c:lblAlgn val="ctr"/>
        <c:lblOffset val="100"/>
        <c:noMultiLvlLbl val="0"/>
      </c:catAx>
      <c:valAx>
        <c:axId val="47057775"/>
        <c:scaling>
          <c:orientation val="minMax"/>
        </c:scaling>
        <c:delete val="0"/>
        <c:axPos val="l"/>
        <c:majorGridlines>
          <c:spPr>
            <a:ln w="9525" cap="flat" cmpd="sng" algn="ctr">
              <a:solidFill>
                <a:srgbClr val="D9D9D9">
                  <a:lumMod val="15000"/>
                  <a:lumOff val="85000"/>
                </a:srgb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47052975"/>
        <c:crosses val="autoZero"/>
        <c:crossBetween val="between"/>
      </c:valAx>
      <c:catAx>
        <c:axId val="2013263151"/>
        <c:scaling>
          <c:orientation val="minMax"/>
        </c:scaling>
        <c:delete val="1"/>
        <c:axPos val="b"/>
        <c:numFmt formatCode="General" sourceLinked="1"/>
        <c:majorTickMark val="none"/>
        <c:minorTickMark val="none"/>
        <c:tickLblPos val="nextTo"/>
        <c:crossAx val="2013261711"/>
        <c:crosses val="autoZero"/>
        <c:auto val="1"/>
        <c:lblAlgn val="ctr"/>
        <c:lblOffset val="100"/>
        <c:noMultiLvlLbl val="0"/>
      </c:catAx>
      <c:valAx>
        <c:axId val="2013261711"/>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2013263151"/>
        <c:crosses val="max"/>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404040">
          <a:lumMod val="75000"/>
          <a:lumOff val="25000"/>
        </a:srgbClr>
      </a:solidFill>
      <a:ln w="9525" cap="flat" cmpd="sng" algn="ctr">
        <a:solidFill>
          <a:srgbClr val="595959">
            <a:lumMod val="65000"/>
            <a:lumOff val="35000"/>
          </a:srgbClr>
        </a:solidFill>
        <a:round/>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cap="flat" cmpd="sng" algn="ctr">
        <a:solidFill>
          <a:srgbClr val="595959">
            <a:lumMod val="65000"/>
            <a:lumOff val="35000"/>
          </a:srgbClr>
        </a:solidFill>
        <a:round/>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172B5-E457-4305-98C0-B861FEBAB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19</Pages>
  <Words>1958</Words>
  <Characters>11162</Characters>
  <Application>Microsoft Office Word</Application>
  <DocSecurity>0</DocSecurity>
  <Lines>93</Lines>
  <Paragraphs>26</Paragraphs>
  <ScaleCrop>false</ScaleCrop>
  <Company/>
  <LinksUpToDate>false</LinksUpToDate>
  <CharactersWithSpaces>13094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朴菁菁</dc:creator>
  <cp:lastModifiedBy>菁菁 朴</cp:lastModifiedBy>
  <cp:revision>3</cp:revision>
  <dcterms:created xsi:type="dcterms:W3CDTF">2024-12-16T09:26:00Z</dcterms:created>
  <dcterms:modified xsi:type="dcterms:W3CDTF">2024-12-16T12:18:00Z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E38E9791A3024CE8ACE5C9641202AC10</vt:lpwstr>
  </property>
</Properties>
</file>