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CC" w:rsidRPr="00CC47CC" w:rsidRDefault="00CC47CC">
      <w:pPr>
        <w:rPr>
          <w:rFonts w:ascii="Arial" w:hAnsi="Arial" w:cs="Arial"/>
          <w:b/>
          <w:sz w:val="40"/>
        </w:rPr>
      </w:pPr>
      <w:r w:rsidRPr="00CC47CC">
        <w:rPr>
          <w:rFonts w:ascii="Arial" w:hAnsi="Arial" w:cs="Arial"/>
          <w:b/>
          <w:sz w:val="40"/>
        </w:rPr>
        <w:t>Title:</w:t>
      </w:r>
    </w:p>
    <w:p w:rsidR="00CC47CC" w:rsidRPr="00CC47CC" w:rsidRDefault="00CC47CC">
      <w:pPr>
        <w:rPr>
          <w:rFonts w:ascii="Arial" w:hAnsi="Arial" w:cs="Arial"/>
          <w:sz w:val="32"/>
        </w:rPr>
      </w:pPr>
      <w:r w:rsidRPr="00CC47CC">
        <w:rPr>
          <w:rFonts w:ascii="Arial" w:hAnsi="Arial" w:cs="Arial"/>
          <w:sz w:val="32"/>
        </w:rPr>
        <w:t>High beam Controller</w:t>
      </w:r>
    </w:p>
    <w:p w:rsidR="00CC47CC" w:rsidRPr="00CC47CC" w:rsidRDefault="00CC47CC">
      <w:pPr>
        <w:rPr>
          <w:rFonts w:ascii="Arial" w:hAnsi="Arial" w:cs="Arial"/>
          <w:sz w:val="32"/>
        </w:rPr>
      </w:pPr>
    </w:p>
    <w:p w:rsidR="00CC47CC" w:rsidRPr="00CC47CC" w:rsidRDefault="00CC47CC">
      <w:pPr>
        <w:rPr>
          <w:rFonts w:ascii="Arial" w:hAnsi="Arial" w:cs="Arial"/>
          <w:b/>
          <w:sz w:val="40"/>
        </w:rPr>
      </w:pPr>
      <w:r w:rsidRPr="00CC47CC">
        <w:rPr>
          <w:rFonts w:ascii="Arial" w:hAnsi="Arial" w:cs="Arial"/>
          <w:b/>
          <w:sz w:val="40"/>
        </w:rPr>
        <w:t>Brief Description:</w:t>
      </w:r>
    </w:p>
    <w:p w:rsidR="00000000" w:rsidRPr="00CC47CC" w:rsidRDefault="00A70B8B" w:rsidP="00CC47CC">
      <w:pPr>
        <w:pStyle w:val="ListParagraph"/>
        <w:numPr>
          <w:ilvl w:val="0"/>
          <w:numId w:val="2"/>
        </w:numPr>
        <w:rPr>
          <w:rFonts w:ascii="Arial" w:hAnsi="Arial" w:cs="Arial"/>
          <w:sz w:val="32"/>
        </w:rPr>
      </w:pPr>
      <w:r w:rsidRPr="00CC47CC">
        <w:rPr>
          <w:rFonts w:ascii="Arial" w:hAnsi="Arial" w:cs="Arial"/>
          <w:sz w:val="32"/>
          <w:lang w:val="en-US"/>
        </w:rPr>
        <w:t xml:space="preserve">There are two modes - Street Mode where only low beam light can be used and Highway Mode where the high beam is used when speed exceeds 50 </w:t>
      </w:r>
      <w:proofErr w:type="spellStart"/>
      <w:r w:rsidRPr="00CC47CC">
        <w:rPr>
          <w:rFonts w:ascii="Arial" w:hAnsi="Arial" w:cs="Arial"/>
          <w:sz w:val="32"/>
          <w:lang w:val="en-US"/>
        </w:rPr>
        <w:t>kmph</w:t>
      </w:r>
      <w:proofErr w:type="spellEnd"/>
      <w:r w:rsidRPr="00CC47CC">
        <w:rPr>
          <w:rFonts w:ascii="Arial" w:hAnsi="Arial" w:cs="Arial"/>
          <w:sz w:val="32"/>
          <w:lang w:val="en-US"/>
        </w:rPr>
        <w:t xml:space="preserve">. </w:t>
      </w:r>
    </w:p>
    <w:p w:rsidR="00CC47CC" w:rsidRPr="00CC47CC" w:rsidRDefault="00CC47CC" w:rsidP="00CC47CC">
      <w:pPr>
        <w:pStyle w:val="ListParagraph"/>
        <w:numPr>
          <w:ilvl w:val="0"/>
          <w:numId w:val="2"/>
        </w:numPr>
        <w:rPr>
          <w:rFonts w:ascii="Arial" w:hAnsi="Arial" w:cs="Arial"/>
          <w:sz w:val="32"/>
        </w:rPr>
      </w:pPr>
      <w:r w:rsidRPr="00CC47CC">
        <w:rPr>
          <w:rFonts w:ascii="Arial" w:hAnsi="Arial" w:cs="Arial"/>
          <w:sz w:val="32"/>
          <w:lang w:val="en-US"/>
        </w:rPr>
        <w:t>When the vehicle is using high-beam in highway mode and another vehicle approaching with high beam on the opposite lane, the sensors detect the oncoming vehicle, sends digital data to the microcontroller, which in turn switches the light to low-beam for a short duration of time and then reverts back to high-beam after fusing the data from both the senso</w:t>
      </w:r>
      <w:r w:rsidR="00F773F5">
        <w:rPr>
          <w:rFonts w:ascii="Arial" w:hAnsi="Arial" w:cs="Arial"/>
          <w:sz w:val="32"/>
          <w:lang w:val="en-US"/>
        </w:rPr>
        <w:t>rs</w:t>
      </w:r>
      <w:r w:rsidRPr="00CC47CC">
        <w:rPr>
          <w:rFonts w:ascii="Arial" w:hAnsi="Arial" w:cs="Arial"/>
          <w:sz w:val="32"/>
          <w:lang w:val="en-US"/>
        </w:rPr>
        <w:t>. This totally  avoid vision inconvenience to both the drivers</w:t>
      </w:r>
    </w:p>
    <w:p w:rsidR="00CC47CC" w:rsidRPr="00CC47CC" w:rsidRDefault="00CC47CC" w:rsidP="00CC47CC">
      <w:pPr>
        <w:rPr>
          <w:rFonts w:ascii="Arial" w:hAnsi="Arial" w:cs="Arial"/>
          <w:sz w:val="32"/>
        </w:rPr>
      </w:pPr>
    </w:p>
    <w:p w:rsidR="00CC47CC" w:rsidRPr="00CC47CC" w:rsidRDefault="00CC47CC" w:rsidP="00CC47C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b/>
          <w:color w:val="111827"/>
          <w:sz w:val="40"/>
          <w:szCs w:val="27"/>
          <w:lang w:eastAsia="en-IN"/>
        </w:rPr>
      </w:pPr>
      <w:r w:rsidRPr="00CC47CC">
        <w:rPr>
          <w:rFonts w:ascii="Arial" w:eastAsia="Times New Roman" w:hAnsi="Arial" w:cs="Arial"/>
          <w:b/>
          <w:color w:val="111827"/>
          <w:sz w:val="40"/>
          <w:szCs w:val="27"/>
          <w:lang w:eastAsia="en-IN"/>
        </w:rPr>
        <w:t>Hardware Used:</w:t>
      </w:r>
    </w:p>
    <w:p w:rsidR="00CC47CC" w:rsidRDefault="00CC47CC" w:rsidP="00CC47CC">
      <w:pPr>
        <w:pStyle w:val="ListParagraph"/>
        <w:numPr>
          <w:ilvl w:val="0"/>
          <w:numId w:val="4"/>
        </w:numPr>
        <w:rPr>
          <w:rFonts w:ascii="Arial" w:hAnsi="Arial" w:cs="Arial"/>
          <w:sz w:val="32"/>
        </w:rPr>
      </w:pPr>
      <w:r w:rsidRPr="00CC47CC">
        <w:rPr>
          <w:rFonts w:ascii="Arial" w:hAnsi="Arial" w:cs="Arial"/>
          <w:sz w:val="32"/>
        </w:rPr>
        <w:t>Arduino</w:t>
      </w:r>
      <w:r>
        <w:rPr>
          <w:rFonts w:ascii="Arial" w:hAnsi="Arial" w:cs="Arial"/>
          <w:sz w:val="32"/>
        </w:rPr>
        <w:t xml:space="preserve"> </w:t>
      </w:r>
      <w:proofErr w:type="spellStart"/>
      <w:r>
        <w:rPr>
          <w:rFonts w:ascii="Arial" w:hAnsi="Arial" w:cs="Arial"/>
          <w:sz w:val="32"/>
        </w:rPr>
        <w:t>nano</w:t>
      </w:r>
      <w:proofErr w:type="spellEnd"/>
    </w:p>
    <w:p w:rsidR="00CC47CC" w:rsidRPr="00CC47CC" w:rsidRDefault="00CC47CC" w:rsidP="00CC47CC">
      <w:pPr>
        <w:pStyle w:val="ListParagraph"/>
        <w:numPr>
          <w:ilvl w:val="0"/>
          <w:numId w:val="4"/>
        </w:numPr>
        <w:rPr>
          <w:rFonts w:ascii="Arial" w:hAnsi="Arial" w:cs="Arial"/>
          <w:sz w:val="32"/>
        </w:rPr>
      </w:pPr>
      <w:r>
        <w:rPr>
          <w:rFonts w:ascii="Arial" w:hAnsi="Arial" w:cs="Arial"/>
          <w:sz w:val="32"/>
        </w:rPr>
        <w:t>Ultrasonic sensor(</w:t>
      </w:r>
      <w:proofErr w:type="spellStart"/>
      <w:r>
        <w:rPr>
          <w:rFonts w:ascii="Arial" w:hAnsi="Arial" w:cs="Arial"/>
          <w:sz w:val="32"/>
        </w:rPr>
        <w:t>ToughSonic</w:t>
      </w:r>
      <w:proofErr w:type="spellEnd"/>
      <w:r>
        <w:rPr>
          <w:rFonts w:ascii="Arial" w:hAnsi="Arial" w:cs="Arial"/>
          <w:sz w:val="32"/>
        </w:rPr>
        <w:t xml:space="preserve"> 50 Ultrasonic sensor)</w:t>
      </w:r>
    </w:p>
    <w:p w:rsidR="00CC47CC" w:rsidRDefault="00CC47CC" w:rsidP="00CC47CC">
      <w:pPr>
        <w:pStyle w:val="ListParagraph"/>
        <w:numPr>
          <w:ilvl w:val="0"/>
          <w:numId w:val="4"/>
        </w:numPr>
        <w:rPr>
          <w:rFonts w:ascii="Arial" w:hAnsi="Arial" w:cs="Arial"/>
          <w:sz w:val="32"/>
        </w:rPr>
      </w:pPr>
      <w:r>
        <w:rPr>
          <w:rFonts w:ascii="Arial" w:hAnsi="Arial" w:cs="Arial"/>
          <w:sz w:val="32"/>
        </w:rPr>
        <w:t>Optical Sensor(</w:t>
      </w:r>
      <w:proofErr w:type="spellStart"/>
      <w:r>
        <w:rPr>
          <w:rFonts w:ascii="Arial" w:hAnsi="Arial" w:cs="Arial"/>
          <w:sz w:val="32"/>
        </w:rPr>
        <w:t>Adafruit</w:t>
      </w:r>
      <w:proofErr w:type="spellEnd"/>
      <w:r>
        <w:rPr>
          <w:rFonts w:ascii="Arial" w:hAnsi="Arial" w:cs="Arial"/>
          <w:sz w:val="32"/>
        </w:rPr>
        <w:t xml:space="preserve"> TSL2591 High Dynamic Range Digital Light Sensor – STEMMA QT</w:t>
      </w:r>
    </w:p>
    <w:p w:rsidR="00F773F5" w:rsidRDefault="00F773F5" w:rsidP="00F773F5">
      <w:pPr>
        <w:rPr>
          <w:rFonts w:ascii="Arial" w:hAnsi="Arial" w:cs="Arial"/>
          <w:b/>
          <w:sz w:val="40"/>
        </w:rPr>
      </w:pPr>
      <w:r>
        <w:rPr>
          <w:rFonts w:ascii="Arial" w:hAnsi="Arial" w:cs="Arial"/>
          <w:b/>
          <w:sz w:val="40"/>
        </w:rPr>
        <w:t>Software/Simulator Used:</w:t>
      </w:r>
    </w:p>
    <w:p w:rsidR="00F773F5" w:rsidRDefault="00F773F5" w:rsidP="00F773F5">
      <w:pPr>
        <w:pStyle w:val="ListParagraph"/>
        <w:numPr>
          <w:ilvl w:val="0"/>
          <w:numId w:val="5"/>
        </w:numPr>
        <w:rPr>
          <w:rFonts w:ascii="Arial" w:hAnsi="Arial" w:cs="Arial"/>
          <w:sz w:val="32"/>
        </w:rPr>
      </w:pPr>
      <w:r>
        <w:rPr>
          <w:rFonts w:ascii="Arial" w:hAnsi="Arial" w:cs="Arial"/>
          <w:sz w:val="32"/>
        </w:rPr>
        <w:t>C++ programming language</w:t>
      </w:r>
    </w:p>
    <w:p w:rsidR="00F773F5" w:rsidRPr="00F773F5" w:rsidRDefault="00A70B8B" w:rsidP="00A70B8B">
      <w:pPr>
        <w:pStyle w:val="ListParagraph"/>
        <w:numPr>
          <w:ilvl w:val="0"/>
          <w:numId w:val="5"/>
        </w:numPr>
        <w:spacing w:before="240"/>
        <w:rPr>
          <w:rFonts w:ascii="Arial" w:hAnsi="Arial" w:cs="Arial"/>
          <w:sz w:val="32"/>
        </w:rPr>
      </w:pPr>
      <w:proofErr w:type="spellStart"/>
      <w:r>
        <w:rPr>
          <w:rFonts w:ascii="Arial" w:hAnsi="Arial" w:cs="Arial"/>
          <w:sz w:val="32"/>
        </w:rPr>
        <w:t>Wokwi</w:t>
      </w:r>
      <w:proofErr w:type="spellEnd"/>
      <w:r>
        <w:rPr>
          <w:rFonts w:ascii="Arial" w:hAnsi="Arial" w:cs="Arial"/>
          <w:sz w:val="32"/>
        </w:rPr>
        <w:t>(</w:t>
      </w:r>
      <w:r w:rsidRPr="00A70B8B">
        <w:rPr>
          <w:rFonts w:ascii="Arial" w:hAnsi="Arial" w:cs="Arial"/>
          <w:sz w:val="32"/>
        </w:rPr>
        <w:t>https://wokwi.com/</w:t>
      </w:r>
      <w:r>
        <w:rPr>
          <w:rFonts w:ascii="Arial" w:hAnsi="Arial" w:cs="Arial"/>
          <w:sz w:val="32"/>
        </w:rPr>
        <w:t>)</w:t>
      </w:r>
    </w:p>
    <w:p w:rsidR="00CC47CC" w:rsidRPr="00CC47CC" w:rsidRDefault="00CC47CC">
      <w:pPr>
        <w:rPr>
          <w:rFonts w:ascii="Arial" w:hAnsi="Arial" w:cs="Arial"/>
          <w:b/>
          <w:sz w:val="32"/>
        </w:rPr>
      </w:pPr>
    </w:p>
    <w:p w:rsidR="00A70B8B" w:rsidRDefault="00A70B8B">
      <w:pPr>
        <w:rPr>
          <w:rFonts w:ascii="Arial" w:hAnsi="Arial" w:cs="Arial"/>
          <w:b/>
          <w:sz w:val="40"/>
        </w:rPr>
      </w:pPr>
    </w:p>
    <w:p w:rsidR="00A70B8B" w:rsidRDefault="00A70B8B">
      <w:pPr>
        <w:rPr>
          <w:rFonts w:ascii="Arial" w:hAnsi="Arial" w:cs="Arial"/>
          <w:b/>
          <w:sz w:val="40"/>
        </w:rPr>
      </w:pPr>
    </w:p>
    <w:p w:rsidR="00F15A63" w:rsidRPr="00CC47CC" w:rsidRDefault="00CC47CC">
      <w:pPr>
        <w:rPr>
          <w:rFonts w:ascii="Arial" w:hAnsi="Arial" w:cs="Arial"/>
          <w:b/>
          <w:sz w:val="40"/>
        </w:rPr>
      </w:pPr>
      <w:bookmarkStart w:id="0" w:name="_GoBack"/>
      <w:bookmarkEnd w:id="0"/>
      <w:r w:rsidRPr="00CC47CC">
        <w:rPr>
          <w:rFonts w:ascii="Arial" w:hAnsi="Arial" w:cs="Arial"/>
          <w:b/>
          <w:sz w:val="40"/>
        </w:rPr>
        <w:lastRenderedPageBreak/>
        <w:t>Process flow:</w:t>
      </w:r>
    </w:p>
    <w:p w:rsidR="00CC47CC" w:rsidRPr="00CC47CC" w:rsidRDefault="00CC47CC">
      <w:pPr>
        <w:rPr>
          <w:rFonts w:ascii="Arial" w:hAnsi="Arial" w:cs="Arial"/>
          <w:sz w:val="32"/>
        </w:rPr>
      </w:pPr>
      <w:r w:rsidRPr="00CC47CC">
        <w:rPr>
          <w:rFonts w:ascii="Arial" w:hAnsi="Arial" w:cs="Arial"/>
          <w:sz w:val="32"/>
        </w:rPr>
        <w:drawing>
          <wp:inline distT="0" distB="0" distL="0" distR="0" wp14:anchorId="4E9D676B" wp14:editId="071DA1EC">
            <wp:extent cx="3235896" cy="2410501"/>
            <wp:effectExtent l="19050" t="19050" r="22225" b="27940"/>
            <wp:docPr id="5" name="Picture Placeholder 4">
              <a:extLst xmlns:a="http://schemas.openxmlformats.org/drawingml/2006/main">
                <a:ext uri="{FF2B5EF4-FFF2-40B4-BE49-F238E27FC236}">
                  <a16:creationId xmlns:a16="http://schemas.microsoft.com/office/drawing/2014/main" id="{B1877E4E-9341-49B6-88A4-10CF5E81C1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B1877E4E-9341-49B6-88A4-10CF5E81C1ED}"/>
                        </a:ext>
                      </a:extLst>
                    </pic:cNvPr>
                    <pic:cNvPicPr>
                      <a:picLocks noGrp="1" noChangeAspect="1"/>
                    </pic:cNvPicPr>
                  </pic:nvPicPr>
                  <pic:blipFill>
                    <a:blip r:embed="rId5"/>
                    <a:srcRect t="5884" b="5884"/>
                    <a:stretch>
                      <a:fillRect/>
                    </a:stretch>
                  </pic:blipFill>
                  <pic:spPr>
                    <a:xfrm>
                      <a:off x="0" y="0"/>
                      <a:ext cx="3235896" cy="2410501"/>
                    </a:xfrm>
                    <a:prstGeom prst="rect">
                      <a:avLst/>
                    </a:prstGeom>
                    <a:noFill/>
                    <a:ln w="9525" cap="flat" cmpd="sng">
                      <a:solidFill>
                        <a:schemeClr val="dk1"/>
                      </a:solidFill>
                      <a:prstDash val="solid"/>
                      <a:round/>
                      <a:headEnd type="none" w="sm" len="sm"/>
                      <a:tailEnd type="none" w="sm" len="sm"/>
                    </a:ln>
                  </pic:spPr>
                </pic:pic>
              </a:graphicData>
            </a:graphic>
          </wp:inline>
        </w:drawing>
      </w:r>
    </w:p>
    <w:sectPr w:rsidR="00CC47CC" w:rsidRPr="00CC4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ld Standard 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03F8"/>
    <w:multiLevelType w:val="multilevel"/>
    <w:tmpl w:val="EC4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121D5"/>
    <w:multiLevelType w:val="hybridMultilevel"/>
    <w:tmpl w:val="26A2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31265"/>
    <w:multiLevelType w:val="hybridMultilevel"/>
    <w:tmpl w:val="C8E240FC"/>
    <w:lvl w:ilvl="0" w:tplc="68B2D40A">
      <w:start w:val="1"/>
      <w:numFmt w:val="bullet"/>
      <w:lvlText w:val="●"/>
      <w:lvlJc w:val="left"/>
      <w:pPr>
        <w:tabs>
          <w:tab w:val="num" w:pos="720"/>
        </w:tabs>
        <w:ind w:left="720" w:hanging="360"/>
      </w:pPr>
      <w:rPr>
        <w:rFonts w:ascii="Old Standard TT" w:hAnsi="Old Standard TT" w:hint="default"/>
      </w:rPr>
    </w:lvl>
    <w:lvl w:ilvl="1" w:tplc="227E9DD4" w:tentative="1">
      <w:start w:val="1"/>
      <w:numFmt w:val="bullet"/>
      <w:lvlText w:val="●"/>
      <w:lvlJc w:val="left"/>
      <w:pPr>
        <w:tabs>
          <w:tab w:val="num" w:pos="1440"/>
        </w:tabs>
        <w:ind w:left="1440" w:hanging="360"/>
      </w:pPr>
      <w:rPr>
        <w:rFonts w:ascii="Old Standard TT" w:hAnsi="Old Standard TT" w:hint="default"/>
      </w:rPr>
    </w:lvl>
    <w:lvl w:ilvl="2" w:tplc="5AA4B2AA" w:tentative="1">
      <w:start w:val="1"/>
      <w:numFmt w:val="bullet"/>
      <w:lvlText w:val="●"/>
      <w:lvlJc w:val="left"/>
      <w:pPr>
        <w:tabs>
          <w:tab w:val="num" w:pos="2160"/>
        </w:tabs>
        <w:ind w:left="2160" w:hanging="360"/>
      </w:pPr>
      <w:rPr>
        <w:rFonts w:ascii="Old Standard TT" w:hAnsi="Old Standard TT" w:hint="default"/>
      </w:rPr>
    </w:lvl>
    <w:lvl w:ilvl="3" w:tplc="AE743A02" w:tentative="1">
      <w:start w:val="1"/>
      <w:numFmt w:val="bullet"/>
      <w:lvlText w:val="●"/>
      <w:lvlJc w:val="left"/>
      <w:pPr>
        <w:tabs>
          <w:tab w:val="num" w:pos="2880"/>
        </w:tabs>
        <w:ind w:left="2880" w:hanging="360"/>
      </w:pPr>
      <w:rPr>
        <w:rFonts w:ascii="Old Standard TT" w:hAnsi="Old Standard TT" w:hint="default"/>
      </w:rPr>
    </w:lvl>
    <w:lvl w:ilvl="4" w:tplc="E07CA0A2" w:tentative="1">
      <w:start w:val="1"/>
      <w:numFmt w:val="bullet"/>
      <w:lvlText w:val="●"/>
      <w:lvlJc w:val="left"/>
      <w:pPr>
        <w:tabs>
          <w:tab w:val="num" w:pos="3600"/>
        </w:tabs>
        <w:ind w:left="3600" w:hanging="360"/>
      </w:pPr>
      <w:rPr>
        <w:rFonts w:ascii="Old Standard TT" w:hAnsi="Old Standard TT" w:hint="default"/>
      </w:rPr>
    </w:lvl>
    <w:lvl w:ilvl="5" w:tplc="EDFC611A" w:tentative="1">
      <w:start w:val="1"/>
      <w:numFmt w:val="bullet"/>
      <w:lvlText w:val="●"/>
      <w:lvlJc w:val="left"/>
      <w:pPr>
        <w:tabs>
          <w:tab w:val="num" w:pos="4320"/>
        </w:tabs>
        <w:ind w:left="4320" w:hanging="360"/>
      </w:pPr>
      <w:rPr>
        <w:rFonts w:ascii="Old Standard TT" w:hAnsi="Old Standard TT" w:hint="default"/>
      </w:rPr>
    </w:lvl>
    <w:lvl w:ilvl="6" w:tplc="AAFACA18" w:tentative="1">
      <w:start w:val="1"/>
      <w:numFmt w:val="bullet"/>
      <w:lvlText w:val="●"/>
      <w:lvlJc w:val="left"/>
      <w:pPr>
        <w:tabs>
          <w:tab w:val="num" w:pos="5040"/>
        </w:tabs>
        <w:ind w:left="5040" w:hanging="360"/>
      </w:pPr>
      <w:rPr>
        <w:rFonts w:ascii="Old Standard TT" w:hAnsi="Old Standard TT" w:hint="default"/>
      </w:rPr>
    </w:lvl>
    <w:lvl w:ilvl="7" w:tplc="AA6ECB44" w:tentative="1">
      <w:start w:val="1"/>
      <w:numFmt w:val="bullet"/>
      <w:lvlText w:val="●"/>
      <w:lvlJc w:val="left"/>
      <w:pPr>
        <w:tabs>
          <w:tab w:val="num" w:pos="5760"/>
        </w:tabs>
        <w:ind w:left="5760" w:hanging="360"/>
      </w:pPr>
      <w:rPr>
        <w:rFonts w:ascii="Old Standard TT" w:hAnsi="Old Standard TT" w:hint="default"/>
      </w:rPr>
    </w:lvl>
    <w:lvl w:ilvl="8" w:tplc="9D540E56" w:tentative="1">
      <w:start w:val="1"/>
      <w:numFmt w:val="bullet"/>
      <w:lvlText w:val="●"/>
      <w:lvlJc w:val="left"/>
      <w:pPr>
        <w:tabs>
          <w:tab w:val="num" w:pos="6480"/>
        </w:tabs>
        <w:ind w:left="6480" w:hanging="360"/>
      </w:pPr>
      <w:rPr>
        <w:rFonts w:ascii="Old Standard TT" w:hAnsi="Old Standard TT" w:hint="default"/>
      </w:rPr>
    </w:lvl>
  </w:abstractNum>
  <w:abstractNum w:abstractNumId="3" w15:restartNumberingAfterBreak="0">
    <w:nsid w:val="4D184CFE"/>
    <w:multiLevelType w:val="hybridMultilevel"/>
    <w:tmpl w:val="E0D63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45013"/>
    <w:multiLevelType w:val="hybridMultilevel"/>
    <w:tmpl w:val="68E6A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CC"/>
    <w:rsid w:val="008B43F1"/>
    <w:rsid w:val="00A70B8B"/>
    <w:rsid w:val="00CC47CC"/>
    <w:rsid w:val="00F15A63"/>
    <w:rsid w:val="00F77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D55C"/>
  <w15:chartTrackingRefBased/>
  <w15:docId w15:val="{7A0171B3-55FD-4CBD-85D9-BF701B7B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99168">
      <w:bodyDiv w:val="1"/>
      <w:marLeft w:val="0"/>
      <w:marRight w:val="0"/>
      <w:marTop w:val="0"/>
      <w:marBottom w:val="0"/>
      <w:divBdr>
        <w:top w:val="none" w:sz="0" w:space="0" w:color="auto"/>
        <w:left w:val="none" w:sz="0" w:space="0" w:color="auto"/>
        <w:bottom w:val="none" w:sz="0" w:space="0" w:color="auto"/>
        <w:right w:val="none" w:sz="0" w:space="0" w:color="auto"/>
      </w:divBdr>
      <w:divsChild>
        <w:div w:id="139002774">
          <w:marLeft w:val="0"/>
          <w:marRight w:val="0"/>
          <w:marTop w:val="0"/>
          <w:marBottom w:val="0"/>
          <w:divBdr>
            <w:top w:val="none" w:sz="0" w:space="0" w:color="auto"/>
            <w:left w:val="none" w:sz="0" w:space="0" w:color="auto"/>
            <w:bottom w:val="none" w:sz="0" w:space="0" w:color="auto"/>
            <w:right w:val="none" w:sz="0" w:space="0" w:color="auto"/>
          </w:divBdr>
          <w:divsChild>
            <w:div w:id="13652654">
              <w:marLeft w:val="0"/>
              <w:marRight w:val="0"/>
              <w:marTop w:val="0"/>
              <w:marBottom w:val="0"/>
              <w:divBdr>
                <w:top w:val="none" w:sz="0" w:space="0" w:color="auto"/>
                <w:left w:val="none" w:sz="0" w:space="0" w:color="auto"/>
                <w:bottom w:val="none" w:sz="0" w:space="0" w:color="auto"/>
                <w:right w:val="none" w:sz="0" w:space="0" w:color="auto"/>
              </w:divBdr>
              <w:divsChild>
                <w:div w:id="1899129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9261">
      <w:bodyDiv w:val="1"/>
      <w:marLeft w:val="0"/>
      <w:marRight w:val="0"/>
      <w:marTop w:val="0"/>
      <w:marBottom w:val="0"/>
      <w:divBdr>
        <w:top w:val="none" w:sz="0" w:space="0" w:color="auto"/>
        <w:left w:val="none" w:sz="0" w:space="0" w:color="auto"/>
        <w:bottom w:val="none" w:sz="0" w:space="0" w:color="auto"/>
        <w:right w:val="none" w:sz="0" w:space="0" w:color="auto"/>
      </w:divBdr>
      <w:divsChild>
        <w:div w:id="196699250">
          <w:marLeft w:val="0"/>
          <w:marRight w:val="0"/>
          <w:marTop w:val="0"/>
          <w:marBottom w:val="0"/>
          <w:divBdr>
            <w:top w:val="none" w:sz="0" w:space="0" w:color="auto"/>
            <w:left w:val="none" w:sz="0" w:space="0" w:color="auto"/>
            <w:bottom w:val="none" w:sz="0" w:space="0" w:color="auto"/>
            <w:right w:val="none" w:sz="0" w:space="0" w:color="auto"/>
          </w:divBdr>
          <w:divsChild>
            <w:div w:id="1734739365">
              <w:marLeft w:val="0"/>
              <w:marRight w:val="0"/>
              <w:marTop w:val="0"/>
              <w:marBottom w:val="0"/>
              <w:divBdr>
                <w:top w:val="none" w:sz="0" w:space="0" w:color="auto"/>
                <w:left w:val="none" w:sz="0" w:space="0" w:color="auto"/>
                <w:bottom w:val="none" w:sz="0" w:space="0" w:color="auto"/>
                <w:right w:val="none" w:sz="0" w:space="0" w:color="auto"/>
              </w:divBdr>
              <w:divsChild>
                <w:div w:id="1632437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8844">
      <w:bodyDiv w:val="1"/>
      <w:marLeft w:val="0"/>
      <w:marRight w:val="0"/>
      <w:marTop w:val="0"/>
      <w:marBottom w:val="0"/>
      <w:divBdr>
        <w:top w:val="none" w:sz="0" w:space="0" w:color="auto"/>
        <w:left w:val="none" w:sz="0" w:space="0" w:color="auto"/>
        <w:bottom w:val="none" w:sz="0" w:space="0" w:color="auto"/>
        <w:right w:val="none" w:sz="0" w:space="0" w:color="auto"/>
      </w:divBdr>
      <w:divsChild>
        <w:div w:id="434449943">
          <w:marLeft w:val="446"/>
          <w:marRight w:val="0"/>
          <w:marTop w:val="0"/>
          <w:marBottom w:val="0"/>
          <w:divBdr>
            <w:top w:val="none" w:sz="0" w:space="0" w:color="auto"/>
            <w:left w:val="none" w:sz="0" w:space="0" w:color="auto"/>
            <w:bottom w:val="none" w:sz="0" w:space="0" w:color="auto"/>
            <w:right w:val="none" w:sz="0" w:space="0" w:color="auto"/>
          </w:divBdr>
        </w:div>
      </w:divsChild>
    </w:div>
    <w:div w:id="10729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Kalyaan</dc:creator>
  <cp:keywords/>
  <dc:description/>
  <cp:lastModifiedBy>Preetam Kalyaan</cp:lastModifiedBy>
  <cp:revision>2</cp:revision>
  <dcterms:created xsi:type="dcterms:W3CDTF">2023-02-09T13:43:00Z</dcterms:created>
  <dcterms:modified xsi:type="dcterms:W3CDTF">2023-02-09T14:05:00Z</dcterms:modified>
</cp:coreProperties>
</file>