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technical-prototype"/>
    <w:p>
      <w:pPr>
        <w:pStyle w:val="Heading1"/>
      </w:pPr>
      <w:r>
        <w:t xml:space="preserve">Technical Prototype</w:t>
      </w:r>
    </w:p>
    <w:bookmarkStart w:id="20" w:name="описание-этапа"/>
    <w:p>
      <w:pPr>
        <w:pStyle w:val="Heading2"/>
      </w:pPr>
      <w:r>
        <w:t xml:space="preserve">Описание этапа</w:t>
      </w:r>
    </w:p>
    <w:p>
      <w:pPr>
        <w:pStyle w:val="FirstParagraph"/>
      </w:pPr>
      <w:r>
        <w:t xml:space="preserve">Technical Prototype — минимальная игровая версия для проверки управления персонажем, базовой боевой системы и сражений с группами противников.</w:t>
      </w:r>
    </w:p>
    <w:p>
      <w:pPr>
        <w:pStyle w:val="BodyText"/>
      </w:pPr>
      <w:r>
        <w:t xml:space="preserve">Этап не должен представлять собой полноценный забег или законченную часть игры. Все игровые функции проверяются на одной тестовой арене с placeholder-контентом.</w:t>
      </w:r>
    </w:p>
    <w:p>
      <w:pPr>
        <w:pStyle w:val="BodyText"/>
      </w:pPr>
      <w:r>
        <w:t xml:space="preserve">Основные цели этапа:</w:t>
      </w:r>
    </w:p>
    <w:p>
      <w:pPr>
        <w:pStyle w:val="Compact"/>
        <w:numPr>
          <w:ilvl w:val="0"/>
          <w:numId w:val="1001"/>
        </w:numPr>
      </w:pPr>
      <w:r>
        <w:t xml:space="preserve">проверить ощущение управления персонажем;</w:t>
      </w:r>
    </w:p>
    <w:p>
      <w:pPr>
        <w:pStyle w:val="Compact"/>
        <w:numPr>
          <w:ilvl w:val="0"/>
          <w:numId w:val="1001"/>
        </w:numPr>
      </w:pPr>
      <w:r>
        <w:t xml:space="preserve">проверить базовый combat feel;</w:t>
      </w:r>
    </w:p>
    <w:p>
      <w:pPr>
        <w:pStyle w:val="Compact"/>
        <w:numPr>
          <w:ilvl w:val="0"/>
          <w:numId w:val="1001"/>
        </w:numPr>
      </w:pPr>
      <w:r>
        <w:t xml:space="preserve">проверить несколько вариантов базовой атаки;</w:t>
      </w:r>
    </w:p>
    <w:p>
      <w:pPr>
        <w:pStyle w:val="Compact"/>
        <w:numPr>
          <w:ilvl w:val="0"/>
          <w:numId w:val="1001"/>
        </w:numPr>
      </w:pPr>
      <w:r>
        <w:t xml:space="preserve">проверить сражения с одиночными противниками и толпой;</w:t>
      </w:r>
    </w:p>
    <w:p>
      <w:pPr>
        <w:pStyle w:val="Compact"/>
        <w:numPr>
          <w:ilvl w:val="0"/>
          <w:numId w:val="1001"/>
        </w:numPr>
      </w:pPr>
      <w:r>
        <w:t xml:space="preserve">проверить стабильную работу основных игровых функций для 1–4 игроков;</w:t>
      </w:r>
    </w:p>
    <w:p>
      <w:pPr>
        <w:pStyle w:val="Compact"/>
        <w:numPr>
          <w:ilvl w:val="0"/>
          <w:numId w:val="1001"/>
        </w:numPr>
      </w:pPr>
      <w:r>
        <w:t xml:space="preserve">определить основные технические ограничения проекта.</w:t>
      </w:r>
    </w:p>
    <w:bookmarkEnd w:id="20"/>
    <w:bookmarkStart w:id="21" w:name="общее-требование"/>
    <w:p>
      <w:pPr>
        <w:pStyle w:val="Heading2"/>
      </w:pPr>
      <w:r>
        <w:t xml:space="preserve">Общее требование</w:t>
      </w:r>
    </w:p>
    <w:p>
      <w:pPr>
        <w:pStyle w:val="FirstParagraph"/>
      </w:pPr>
      <w:r>
        <w:t xml:space="preserve">Все фитчи Technical Prototype должны работать как в одиночной игре, так и при совместной игре до четырёх игроков.</w:t>
      </w:r>
    </w:p>
    <w:p>
      <w:pPr>
        <w:pStyle w:val="BodyText"/>
      </w:pPr>
      <w:r>
        <w:t xml:space="preserve">Сетевая архитектура и требования к синхронизации описываются отдельно в Technical Requirements.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необходимые-игровые-фитчи"/>
    <w:p>
      <w:pPr>
        <w:pStyle w:val="Heading1"/>
      </w:pPr>
      <w:r>
        <w:t xml:space="preserve">Необходимые игровые фитчи</w:t>
      </w:r>
    </w:p>
    <w:bookmarkStart w:id="23" w:name="игровой-персонаж"/>
    <w:p>
      <w:pPr>
        <w:pStyle w:val="Heading2"/>
      </w:pPr>
      <w:r>
        <w:t xml:space="preserve">Игровой персонаж</w:t>
      </w:r>
    </w:p>
    <w:p>
      <w:pPr>
        <w:pStyle w:val="FirstParagraph"/>
      </w:pPr>
      <w:r>
        <w:rPr>
          <w:b/>
          <w:bCs/>
        </w:rPr>
        <w:t xml:space="preserve">Уровень реализации:</w:t>
      </w:r>
      <w:r>
        <w:t xml:space="preserve"> </w:t>
      </w:r>
      <w:r>
        <w:t xml:space="preserve">базовый игровой прототип.</w:t>
      </w:r>
    </w:p>
    <w:p>
      <w:pPr>
        <w:pStyle w:val="BodyText"/>
      </w:pPr>
      <w:r>
        <w:t xml:space="preserve">Игрок может свободно перемещаться по арене, выбирать направление движения и выполнять уклонение.</w:t>
      </w:r>
    </w:p>
    <w:p>
      <w:pPr>
        <w:pStyle w:val="BodyText"/>
      </w:pPr>
      <w:r>
        <w:t xml:space="preserve">Камера следует за управляемым персонажем и обеспечивает комфортный обзор боя.</w:t>
      </w:r>
    </w:p>
    <w:p>
      <w:pPr>
        <w:pStyle w:val="BodyText"/>
      </w:pPr>
      <w:r>
        <w:rPr>
          <w:b/>
          <w:bCs/>
        </w:rPr>
        <w:t xml:space="preserve">Минимальный контент:</w:t>
      </w:r>
    </w:p>
    <w:p>
      <w:pPr>
        <w:pStyle w:val="Compact"/>
        <w:numPr>
          <w:ilvl w:val="0"/>
          <w:numId w:val="1002"/>
        </w:numPr>
      </w:pPr>
      <w:r>
        <w:t xml:space="preserve">1 игровой персонаж;</w:t>
      </w:r>
    </w:p>
    <w:p>
      <w:pPr>
        <w:pStyle w:val="Compact"/>
        <w:numPr>
          <w:ilvl w:val="0"/>
          <w:numId w:val="1002"/>
        </w:numPr>
      </w:pPr>
      <w:r>
        <w:t xml:space="preserve">1 вариант перемещения;</w:t>
      </w:r>
    </w:p>
    <w:p>
      <w:pPr>
        <w:pStyle w:val="Compact"/>
        <w:numPr>
          <w:ilvl w:val="0"/>
          <w:numId w:val="1002"/>
        </w:numPr>
      </w:pPr>
      <w:r>
        <w:t xml:space="preserve">1 уклонение;</w:t>
      </w:r>
    </w:p>
    <w:p>
      <w:pPr>
        <w:pStyle w:val="Compact"/>
        <w:numPr>
          <w:ilvl w:val="0"/>
          <w:numId w:val="1002"/>
        </w:numPr>
      </w:pPr>
      <w:r>
        <w:t xml:space="preserve">ортографическая камера.</w:t>
      </w:r>
    </w:p>
    <w:p>
      <w:r>
        <w:pict>
          <v:rect style="width:0;height:1.5pt" o:hralign="center" o:hrstd="t" o:hr="t"/>
        </w:pict>
      </w:r>
    </w:p>
    <w:bookmarkEnd w:id="23"/>
    <w:bookmarkStart w:id="24" w:name="боевая-система"/>
    <w:p>
      <w:pPr>
        <w:pStyle w:val="Heading2"/>
      </w:pPr>
      <w:r>
        <w:t xml:space="preserve">Боевая система</w:t>
      </w:r>
    </w:p>
    <w:p>
      <w:pPr>
        <w:pStyle w:val="FirstParagraph"/>
      </w:pPr>
      <w:r>
        <w:rPr>
          <w:b/>
          <w:bCs/>
        </w:rPr>
        <w:t xml:space="preserve">Уровень реализации:</w:t>
      </w:r>
      <w:r>
        <w:t xml:space="preserve"> </w:t>
      </w:r>
      <w:r>
        <w:t xml:space="preserve">минимальная рабочая версия.</w:t>
      </w:r>
    </w:p>
    <w:p>
      <w:pPr>
        <w:pStyle w:val="BodyText"/>
      </w:pPr>
      <w:r>
        <w:t xml:space="preserve">Игроки и противники могут наносить и получать урон, реагировать на попадания и погибать.</w:t>
      </w:r>
    </w:p>
    <w:p>
      <w:pPr>
        <w:pStyle w:val="BodyText"/>
      </w:pPr>
      <w:r>
        <w:t xml:space="preserve">Атаки должны иметь базовый визуальный и игровой импакт.</w:t>
      </w:r>
    </w:p>
    <w:p>
      <w:pPr>
        <w:pStyle w:val="BodyText"/>
      </w:pPr>
      <w:r>
        <w:rPr>
          <w:b/>
          <w:bCs/>
        </w:rPr>
        <w:t xml:space="preserve">Минимальный контент:</w:t>
      </w:r>
    </w:p>
    <w:p>
      <w:pPr>
        <w:pStyle w:val="Compact"/>
        <w:numPr>
          <w:ilvl w:val="0"/>
          <w:numId w:val="1003"/>
        </w:numPr>
      </w:pPr>
      <w:r>
        <w:t xml:space="preserve">здоровье игроков и противников;</w:t>
      </w:r>
    </w:p>
    <w:p>
      <w:pPr>
        <w:pStyle w:val="Compact"/>
        <w:numPr>
          <w:ilvl w:val="0"/>
          <w:numId w:val="1003"/>
        </w:numPr>
      </w:pPr>
      <w:r>
        <w:t xml:space="preserve">отображение здоровья игрока;</w:t>
      </w:r>
    </w:p>
    <w:p>
      <w:pPr>
        <w:pStyle w:val="Compact"/>
        <w:numPr>
          <w:ilvl w:val="0"/>
          <w:numId w:val="1003"/>
        </w:numPr>
      </w:pPr>
      <w:r>
        <w:t xml:space="preserve">нанесение урона;</w:t>
      </w:r>
    </w:p>
    <w:p>
      <w:pPr>
        <w:pStyle w:val="Compact"/>
        <w:numPr>
          <w:ilvl w:val="0"/>
          <w:numId w:val="1003"/>
        </w:numPr>
      </w:pPr>
      <w:r>
        <w:t xml:space="preserve">реакция на попадание;</w:t>
      </w:r>
    </w:p>
    <w:p>
      <w:pPr>
        <w:pStyle w:val="Compact"/>
        <w:numPr>
          <w:ilvl w:val="0"/>
          <w:numId w:val="1003"/>
        </w:numPr>
      </w:pPr>
      <w:r>
        <w:t xml:space="preserve">смерть;</w:t>
      </w:r>
    </w:p>
    <w:p>
      <w:pPr>
        <w:pStyle w:val="Compact"/>
        <w:numPr>
          <w:ilvl w:val="0"/>
          <w:numId w:val="1003"/>
        </w:numPr>
      </w:pPr>
      <w:r>
        <w:t xml:space="preserve">базовый hit feedback.</w:t>
      </w:r>
    </w:p>
    <w:p>
      <w:r>
        <w:pict>
          <v:rect style="width:0;height:1.5pt" o:hralign="center" o:hrstd="t" o:hr="t"/>
        </w:pict>
      </w:r>
    </w:p>
    <w:bookmarkEnd w:id="24"/>
    <w:bookmarkStart w:id="25" w:name="варианты-базовой-атаки"/>
    <w:p>
      <w:pPr>
        <w:pStyle w:val="Heading2"/>
      </w:pPr>
      <w:r>
        <w:t xml:space="preserve">Варианты базовой атаки</w:t>
      </w:r>
    </w:p>
    <w:p>
      <w:pPr>
        <w:pStyle w:val="FirstParagraph"/>
      </w:pPr>
      <w:r>
        <w:rPr>
          <w:b/>
          <w:bCs/>
        </w:rPr>
        <w:t xml:space="preserve">Уровень реализации:</w:t>
      </w:r>
      <w:r>
        <w:t xml:space="preserve"> </w:t>
      </w:r>
      <w:r>
        <w:t xml:space="preserve">прототип сменяемой активной атаки.</w:t>
      </w:r>
    </w:p>
    <w:p>
      <w:pPr>
        <w:pStyle w:val="BodyText"/>
      </w:pPr>
      <w:r>
        <w:t xml:space="preserve">Персонаж использует одну базовую атаку, которую можно заменить другим вариантом. Одновременно активна только одна выбранная атака.</w:t>
      </w:r>
    </w:p>
    <w:p>
      <w:pPr>
        <w:pStyle w:val="BodyText"/>
      </w:pPr>
      <w:r>
        <w:rPr>
          <w:b/>
          <w:bCs/>
        </w:rPr>
        <w:t xml:space="preserve">Минимальный контент:</w:t>
      </w:r>
    </w:p>
    <w:p>
      <w:pPr>
        <w:pStyle w:val="Compact"/>
        <w:numPr>
          <w:ilvl w:val="0"/>
          <w:numId w:val="1004"/>
        </w:numPr>
      </w:pPr>
      <w:r>
        <w:t xml:space="preserve">1 начальная базовая атака;</w:t>
      </w:r>
    </w:p>
    <w:p>
      <w:pPr>
        <w:pStyle w:val="Compact"/>
        <w:numPr>
          <w:ilvl w:val="0"/>
          <w:numId w:val="1004"/>
        </w:numPr>
      </w:pPr>
      <w:r>
        <w:t xml:space="preserve">2 альтернативные базовые атаки;</w:t>
      </w:r>
    </w:p>
    <w:p>
      <w:pPr>
        <w:pStyle w:val="Compact"/>
        <w:numPr>
          <w:ilvl w:val="0"/>
          <w:numId w:val="1004"/>
        </w:numPr>
      </w:pPr>
      <w:r>
        <w:t xml:space="preserve">возможность менять выбранную атаку;</w:t>
      </w:r>
    </w:p>
    <w:p>
      <w:pPr>
        <w:pStyle w:val="Compact"/>
        <w:numPr>
          <w:ilvl w:val="0"/>
          <w:numId w:val="1004"/>
        </w:numPr>
      </w:pPr>
      <w:r>
        <w:t xml:space="preserve">минимальное отображение выбранной атаки и её состояния.</w:t>
      </w:r>
    </w:p>
    <w:p>
      <w:r>
        <w:pict>
          <v:rect style="width:0;height:1.5pt" o:hralign="center" o:hrstd="t" o:hr="t"/>
        </w:pict>
      </w:r>
    </w:p>
    <w:bookmarkEnd w:id="25"/>
    <w:bookmarkStart w:id="26" w:name="противники"/>
    <w:p>
      <w:pPr>
        <w:pStyle w:val="Heading2"/>
      </w:pPr>
      <w:r>
        <w:t xml:space="preserve">Противники</w:t>
      </w:r>
    </w:p>
    <w:p>
      <w:pPr>
        <w:pStyle w:val="FirstParagraph"/>
      </w:pPr>
      <w:r>
        <w:rPr>
          <w:b/>
          <w:bCs/>
        </w:rPr>
        <w:t xml:space="preserve">Уровень реализации:</w:t>
      </w:r>
      <w:r>
        <w:t xml:space="preserve"> </w:t>
      </w:r>
      <w:r>
        <w:t xml:space="preserve">базовые боевые противники.</w:t>
      </w:r>
    </w:p>
    <w:p>
      <w:pPr>
        <w:pStyle w:val="BodyText"/>
      </w:pPr>
      <w:r>
        <w:t xml:space="preserve">Противники должны находить доступных игроков, преследовать их, атаковать и участвовать в полноценном боевом столкновении.</w:t>
      </w:r>
    </w:p>
    <w:p>
      <w:pPr>
        <w:pStyle w:val="BodyText"/>
      </w:pPr>
      <w:r>
        <w:rPr>
          <w:b/>
          <w:bCs/>
        </w:rPr>
        <w:t xml:space="preserve">Минимальный контент:</w:t>
      </w:r>
    </w:p>
    <w:p>
      <w:pPr>
        <w:pStyle w:val="Compact"/>
        <w:numPr>
          <w:ilvl w:val="0"/>
          <w:numId w:val="1005"/>
        </w:numPr>
      </w:pPr>
      <w:r>
        <w:t xml:space="preserve">2 типа противников;</w:t>
      </w:r>
    </w:p>
    <w:p>
      <w:pPr>
        <w:pStyle w:val="Compact"/>
        <w:numPr>
          <w:ilvl w:val="0"/>
          <w:numId w:val="1005"/>
        </w:numPr>
      </w:pPr>
      <w:r>
        <w:t xml:space="preserve">1 противник ближнего боя;</w:t>
      </w:r>
    </w:p>
    <w:p>
      <w:pPr>
        <w:pStyle w:val="Compact"/>
        <w:numPr>
          <w:ilvl w:val="0"/>
          <w:numId w:val="1005"/>
        </w:numPr>
      </w:pPr>
      <w:r>
        <w:t xml:space="preserve">1 противник с отличающимся типом атаки или поведения.</w:t>
      </w:r>
    </w:p>
    <w:p>
      <w:r>
        <w:pict>
          <v:rect style="width:0;height:1.5pt" o:hralign="center" o:hrstd="t" o:hr="t"/>
        </w:pict>
      </w:r>
    </w:p>
    <w:bookmarkEnd w:id="26"/>
    <w:bookmarkStart w:id="27" w:name="сражения-с-толпой"/>
    <w:p>
      <w:pPr>
        <w:pStyle w:val="Heading2"/>
      </w:pPr>
      <w:r>
        <w:t xml:space="preserve">Сражения с толпой</w:t>
      </w:r>
    </w:p>
    <w:p>
      <w:pPr>
        <w:pStyle w:val="FirstParagraph"/>
      </w:pPr>
      <w:r>
        <w:rPr>
          <w:b/>
          <w:bCs/>
        </w:rPr>
        <w:t xml:space="preserve">Уровень реализации:</w:t>
      </w:r>
      <w:r>
        <w:t xml:space="preserve"> </w:t>
      </w:r>
      <w:r>
        <w:t xml:space="preserve">игровой и нагрузочный прототип.</w:t>
      </w:r>
    </w:p>
    <w:p>
      <w:pPr>
        <w:pStyle w:val="BodyText"/>
      </w:pPr>
      <w:r>
        <w:t xml:space="preserve">На арене должно быть возможно одновременно сражаться с большим количеством противников.</w:t>
      </w:r>
    </w:p>
    <w:p>
      <w:pPr>
        <w:pStyle w:val="BodyText"/>
      </w:pPr>
      <w:r>
        <w:t xml:space="preserve">Столкновение должно позволить проверить:</w:t>
      </w:r>
    </w:p>
    <w:p>
      <w:pPr>
        <w:pStyle w:val="Compact"/>
        <w:numPr>
          <w:ilvl w:val="0"/>
          <w:numId w:val="1006"/>
        </w:numPr>
      </w:pPr>
      <w:r>
        <w:t xml:space="preserve">читаемость боя;</w:t>
      </w:r>
    </w:p>
    <w:p>
      <w:pPr>
        <w:pStyle w:val="Compact"/>
        <w:numPr>
          <w:ilvl w:val="0"/>
          <w:numId w:val="1006"/>
        </w:numPr>
      </w:pPr>
      <w:r>
        <w:t xml:space="preserve">контроль персонажа;</w:t>
      </w:r>
    </w:p>
    <w:p>
      <w:pPr>
        <w:pStyle w:val="Compact"/>
        <w:numPr>
          <w:ilvl w:val="0"/>
          <w:numId w:val="1006"/>
        </w:numPr>
      </w:pPr>
      <w:r>
        <w:t xml:space="preserve">эффективность атак против групп врагов;</w:t>
      </w:r>
    </w:p>
    <w:p>
      <w:pPr>
        <w:pStyle w:val="Compact"/>
        <w:numPr>
          <w:ilvl w:val="0"/>
          <w:numId w:val="1006"/>
        </w:numPr>
      </w:pPr>
      <w:r>
        <w:t xml:space="preserve">импакт массового уничтожения противников;</w:t>
      </w:r>
    </w:p>
    <w:p>
      <w:pPr>
        <w:pStyle w:val="Compact"/>
        <w:numPr>
          <w:ilvl w:val="0"/>
          <w:numId w:val="1006"/>
        </w:numPr>
      </w:pPr>
      <w:r>
        <w:t xml:space="preserve">производительность игры;</w:t>
      </w:r>
    </w:p>
    <w:p>
      <w:pPr>
        <w:pStyle w:val="Compact"/>
        <w:numPr>
          <w:ilvl w:val="0"/>
          <w:numId w:val="1006"/>
        </w:numPr>
      </w:pPr>
      <w:r>
        <w:t xml:space="preserve">работу боя при нескольких игроках.</w:t>
      </w:r>
    </w:p>
    <w:p>
      <w:pPr>
        <w:pStyle w:val="FirstParagraph"/>
      </w:pPr>
      <w:r>
        <w:rPr>
          <w:b/>
          <w:bCs/>
        </w:rPr>
        <w:t xml:space="preserve">Минимальный контент:</w:t>
      </w:r>
    </w:p>
    <w:p>
      <w:pPr>
        <w:pStyle w:val="Compact"/>
        <w:numPr>
          <w:ilvl w:val="0"/>
          <w:numId w:val="1007"/>
        </w:numPr>
      </w:pPr>
      <w:r>
        <w:t xml:space="preserve">1 сценарий массового боевого столкновения;</w:t>
      </w:r>
    </w:p>
    <w:p>
      <w:pPr>
        <w:pStyle w:val="Compact"/>
        <w:numPr>
          <w:ilvl w:val="0"/>
          <w:numId w:val="1007"/>
        </w:numPr>
      </w:pPr>
      <w:r>
        <w:t xml:space="preserve">настраиваемое количество противников.</w:t>
      </w:r>
    </w:p>
    <w:p>
      <w:r>
        <w:pict>
          <v:rect style="width:0;height:1.5pt" o:hralign="center" o:hrstd="t" o:hr="t"/>
        </w:pict>
      </w:r>
    </w:p>
    <w:bookmarkEnd w:id="27"/>
    <w:bookmarkStart w:id="28" w:name="тестовая-арена"/>
    <w:p>
      <w:pPr>
        <w:pStyle w:val="Heading2"/>
      </w:pPr>
      <w:r>
        <w:t xml:space="preserve">Тестовая арена</w:t>
      </w:r>
    </w:p>
    <w:p>
      <w:pPr>
        <w:pStyle w:val="FirstParagraph"/>
      </w:pPr>
      <w:r>
        <w:rPr>
          <w:b/>
          <w:bCs/>
        </w:rPr>
        <w:t xml:space="preserve">Уровень реализации:</w:t>
      </w:r>
      <w:r>
        <w:t xml:space="preserve"> </w:t>
      </w:r>
      <w:r>
        <w:t xml:space="preserve">placeholder-сцена.</w:t>
      </w:r>
    </w:p>
    <w:p>
      <w:pPr>
        <w:pStyle w:val="BodyText"/>
      </w:pPr>
      <w:r>
        <w:t xml:space="preserve">Арена должна позволять проверять перемещение, уклонение, разные атаки, одиночных противников, толпу и совместную игру.</w:t>
      </w:r>
    </w:p>
    <w:p>
      <w:pPr>
        <w:pStyle w:val="BodyText"/>
      </w:pPr>
      <w:r>
        <w:rPr>
          <w:b/>
          <w:bCs/>
        </w:rPr>
        <w:t xml:space="preserve">Минимальный контент:</w:t>
      </w:r>
    </w:p>
    <w:p>
      <w:pPr>
        <w:pStyle w:val="Compact"/>
        <w:numPr>
          <w:ilvl w:val="0"/>
          <w:numId w:val="1008"/>
        </w:numPr>
      </w:pPr>
      <w:r>
        <w:t xml:space="preserve">1 тестовая арена;</w:t>
      </w:r>
    </w:p>
    <w:p>
      <w:pPr>
        <w:pStyle w:val="Compact"/>
        <w:numPr>
          <w:ilvl w:val="0"/>
          <w:numId w:val="1008"/>
        </w:numPr>
      </w:pPr>
      <w:r>
        <w:t xml:space="preserve">границы игрового пространства;</w:t>
      </w:r>
    </w:p>
    <w:p>
      <w:pPr>
        <w:pStyle w:val="Compact"/>
        <w:numPr>
          <w:ilvl w:val="0"/>
          <w:numId w:val="1008"/>
        </w:numPr>
      </w:pPr>
      <w:r>
        <w:t xml:space="preserve">несколько простых препятствий;</w:t>
      </w:r>
    </w:p>
    <w:p>
      <w:pPr>
        <w:pStyle w:val="Compact"/>
        <w:numPr>
          <w:ilvl w:val="0"/>
          <w:numId w:val="1008"/>
        </w:numPr>
      </w:pPr>
      <w:r>
        <w:t xml:space="preserve">возможность запускать разные боевые сценарии.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не-требуется-на-этапе"/>
    <w:p>
      <w:pPr>
        <w:pStyle w:val="Heading1"/>
      </w:pPr>
      <w:r>
        <w:t xml:space="preserve">Не требуется на этапе</w:t>
      </w:r>
    </w:p>
    <w:p>
      <w:pPr>
        <w:pStyle w:val="FirstParagraph"/>
      </w:pPr>
      <w:r>
        <w:t xml:space="preserve">На стадии Technical Prototype не требуется:</w:t>
      </w:r>
    </w:p>
    <w:p>
      <w:pPr>
        <w:pStyle w:val="Compact"/>
        <w:numPr>
          <w:ilvl w:val="0"/>
          <w:numId w:val="1009"/>
        </w:numPr>
      </w:pPr>
      <w:r>
        <w:t xml:space="preserve">структура забега;</w:t>
      </w:r>
    </w:p>
    <w:p>
      <w:pPr>
        <w:pStyle w:val="Compact"/>
        <w:numPr>
          <w:ilvl w:val="0"/>
          <w:numId w:val="1009"/>
        </w:numPr>
      </w:pPr>
      <w:r>
        <w:t xml:space="preserve">комнаты и этажи;</w:t>
      </w:r>
    </w:p>
    <w:p>
      <w:pPr>
        <w:pStyle w:val="Compact"/>
        <w:numPr>
          <w:ilvl w:val="0"/>
          <w:numId w:val="1009"/>
        </w:numPr>
      </w:pPr>
      <w:r>
        <w:t xml:space="preserve">run progression;</w:t>
      </w:r>
    </w:p>
    <w:p>
      <w:pPr>
        <w:pStyle w:val="Compact"/>
        <w:numPr>
          <w:ilvl w:val="0"/>
          <w:numId w:val="1009"/>
        </w:numPr>
      </w:pPr>
      <w:r>
        <w:t xml:space="preserve">мета-прогрессия;</w:t>
      </w:r>
    </w:p>
    <w:p>
      <w:pPr>
        <w:pStyle w:val="Compact"/>
        <w:numPr>
          <w:ilvl w:val="0"/>
          <w:numId w:val="1009"/>
        </w:numPr>
      </w:pPr>
      <w:r>
        <w:t xml:space="preserve">лут и экипировка;</w:t>
      </w:r>
    </w:p>
    <w:p>
      <w:pPr>
        <w:pStyle w:val="Compact"/>
        <w:numPr>
          <w:ilvl w:val="0"/>
          <w:numId w:val="1009"/>
        </w:numPr>
      </w:pPr>
      <w:r>
        <w:t xml:space="preserve">крафт;</w:t>
      </w:r>
    </w:p>
    <w:p>
      <w:pPr>
        <w:pStyle w:val="Compact"/>
        <w:numPr>
          <w:ilvl w:val="0"/>
          <w:numId w:val="1009"/>
        </w:numPr>
      </w:pPr>
      <w:r>
        <w:t xml:space="preserve">поселение;</w:t>
      </w:r>
    </w:p>
    <w:p>
      <w:pPr>
        <w:pStyle w:val="Compact"/>
        <w:numPr>
          <w:ilvl w:val="0"/>
          <w:numId w:val="1009"/>
        </w:numPr>
      </w:pPr>
      <w:r>
        <w:t xml:space="preserve">развитие мира;</w:t>
      </w:r>
    </w:p>
    <w:p>
      <w:pPr>
        <w:pStyle w:val="Compact"/>
        <w:numPr>
          <w:ilvl w:val="0"/>
          <w:numId w:val="1009"/>
        </w:numPr>
      </w:pPr>
      <w:r>
        <w:t xml:space="preserve">боссы;</w:t>
      </w:r>
    </w:p>
    <w:p>
      <w:pPr>
        <w:pStyle w:val="Compact"/>
        <w:numPr>
          <w:ilvl w:val="0"/>
          <w:numId w:val="1009"/>
        </w:numPr>
      </w:pPr>
      <w:r>
        <w:t xml:space="preserve">полноценный визуальный стиль;</w:t>
      </w:r>
    </w:p>
    <w:p>
      <w:pPr>
        <w:pStyle w:val="Compact"/>
        <w:numPr>
          <w:ilvl w:val="0"/>
          <w:numId w:val="1009"/>
        </w:numPr>
      </w:pPr>
      <w:r>
        <w:t xml:space="preserve">финальный интерфейс;</w:t>
      </w:r>
    </w:p>
    <w:p>
      <w:pPr>
        <w:pStyle w:val="Compact"/>
        <w:numPr>
          <w:ilvl w:val="0"/>
          <w:numId w:val="1009"/>
        </w:numPr>
      </w:pPr>
      <w:r>
        <w:t xml:space="preserve">финальный баланс;</w:t>
      </w:r>
    </w:p>
    <w:p>
      <w:pPr>
        <w:pStyle w:val="Compact"/>
        <w:numPr>
          <w:ilvl w:val="0"/>
          <w:numId w:val="1009"/>
        </w:numPr>
      </w:pPr>
      <w:r>
        <w:t xml:space="preserve">сюжет;</w:t>
      </w:r>
    </w:p>
    <w:p>
      <w:pPr>
        <w:pStyle w:val="Compact"/>
        <w:numPr>
          <w:ilvl w:val="0"/>
          <w:numId w:val="1009"/>
        </w:numPr>
      </w:pPr>
      <w:r>
        <w:t xml:space="preserve">полноценное аудио.</w:t>
      </w:r>
    </w:p>
    <w:p>
      <w:r>
        <w:pict>
          <v:rect style="width:0;height:1.5pt" o:hralign="center" o:hrstd="t" o:hr="t"/>
        </w:pict>
      </w:r>
    </w:p>
    <w:bookmarkEnd w:id="30"/>
    <w:bookmarkStart w:id="31" w:name="критерии-завершения-этапа"/>
    <w:p>
      <w:pPr>
        <w:pStyle w:val="Heading1"/>
      </w:pPr>
      <w:r>
        <w:t xml:space="preserve">Критерии завершения этапа</w:t>
      </w:r>
    </w:p>
    <w:p>
      <w:pPr>
        <w:pStyle w:val="FirstParagraph"/>
      </w:pPr>
      <w:r>
        <w:t xml:space="preserve">Technical Prototype считается завершённым, если:</w:t>
      </w:r>
    </w:p>
    <w:p>
      <w:pPr>
        <w:pStyle w:val="Compact"/>
        <w:numPr>
          <w:ilvl w:val="0"/>
          <w:numId w:val="1010"/>
        </w:numPr>
      </w:pPr>
      <w:r>
        <w:t xml:space="preserve">персонажем удобно управлять;</w:t>
      </w:r>
    </w:p>
    <w:p>
      <w:pPr>
        <w:pStyle w:val="Compact"/>
        <w:numPr>
          <w:ilvl w:val="0"/>
          <w:numId w:val="1010"/>
        </w:numPr>
      </w:pPr>
      <w:r>
        <w:t xml:space="preserve">перемещение, камера и уклонение работают стабильно;</w:t>
      </w:r>
    </w:p>
    <w:p>
      <w:pPr>
        <w:pStyle w:val="Compact"/>
        <w:numPr>
          <w:ilvl w:val="0"/>
          <w:numId w:val="1010"/>
        </w:numPr>
      </w:pPr>
      <w:r>
        <w:t xml:space="preserve">каждая из трёх атак может использоваться как основная;</w:t>
      </w:r>
    </w:p>
    <w:p>
      <w:pPr>
        <w:pStyle w:val="Compact"/>
        <w:numPr>
          <w:ilvl w:val="0"/>
          <w:numId w:val="1010"/>
        </w:numPr>
      </w:pPr>
      <w:r>
        <w:t xml:space="preserve">бой с противниками имеет базовый combat feel;</w:t>
      </w:r>
    </w:p>
    <w:p>
      <w:pPr>
        <w:pStyle w:val="Compact"/>
        <w:numPr>
          <w:ilvl w:val="0"/>
          <w:numId w:val="1010"/>
        </w:numPr>
      </w:pPr>
      <w:r>
        <w:t xml:space="preserve">два типа противников создают различающийся игровой опыт;</w:t>
      </w:r>
    </w:p>
    <w:p>
      <w:pPr>
        <w:pStyle w:val="Compact"/>
        <w:numPr>
          <w:ilvl w:val="0"/>
          <w:numId w:val="1010"/>
        </w:numPr>
      </w:pPr>
      <w:r>
        <w:t xml:space="preserve">массовое столкновение работает без критических проблем;</w:t>
      </w:r>
    </w:p>
    <w:p>
      <w:pPr>
        <w:pStyle w:val="Compact"/>
        <w:numPr>
          <w:ilvl w:val="0"/>
          <w:numId w:val="1010"/>
        </w:numPr>
      </w:pPr>
      <w:r>
        <w:t xml:space="preserve">все игровые фитчи работают для 1–4 игроков;</w:t>
      </w:r>
    </w:p>
    <w:p>
      <w:pPr>
        <w:pStyle w:val="Compact"/>
        <w:numPr>
          <w:ilvl w:val="0"/>
          <w:numId w:val="1010"/>
        </w:numPr>
      </w:pPr>
      <w:r>
        <w:t xml:space="preserve">весь необходимый игровой опыт можно проверить на одной тестовой арене.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2026-07-28T12:10:22Z</dcterms:created>
  <dcterms:modified xsi:type="dcterms:W3CDTF">2026-07-28T12:10:22Z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