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A693" w14:textId="737BEEF3" w:rsidR="00453377" w:rsidRDefault="00E62BAD" w:rsidP="00E62BAD">
      <w:pPr>
        <w:pStyle w:val="Titre1"/>
      </w:pPr>
      <w:r>
        <w:t xml:space="preserve">PAGE </w:t>
      </w:r>
      <w:r w:rsidR="004C1A4A">
        <w:t>ACCUEIL</w:t>
      </w:r>
    </w:p>
    <w:p w14:paraId="47177349" w14:textId="6C5AB647" w:rsidR="004C1A4A" w:rsidRDefault="004C1A4A">
      <w:r w:rsidRPr="004C1A4A">
        <w:drawing>
          <wp:inline distT="0" distB="0" distL="0" distR="0" wp14:anchorId="6F0FAD8A" wp14:editId="2DF8A771">
            <wp:extent cx="5760720" cy="21958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6795" w14:textId="7A97DF1D" w:rsidR="004C1A4A" w:rsidRDefault="008E0FAE">
      <w:r w:rsidRPr="00584F4D">
        <w:rPr>
          <w:color w:val="FF0000"/>
        </w:rPr>
        <w:t>.</w:t>
      </w:r>
      <w:r>
        <w:t>Notre agence</w:t>
      </w:r>
    </w:p>
    <w:p w14:paraId="2F57433D" w14:textId="5867E7D0" w:rsidR="008E0FAE" w:rsidRDefault="008E0FAE">
      <w:r>
        <w:t>Codd in, c’est votre agence de développement web. Nous nous occupons de la réalisation de vo</w:t>
      </w:r>
      <w:r w:rsidR="00AC0D61">
        <w:t xml:space="preserve">tre </w:t>
      </w:r>
      <w:r w:rsidRPr="00584F4D">
        <w:rPr>
          <w:color w:val="00FFCC"/>
        </w:rPr>
        <w:t xml:space="preserve">site </w:t>
      </w:r>
      <w:r w:rsidR="00AC0D61">
        <w:rPr>
          <w:color w:val="00FFCC"/>
        </w:rPr>
        <w:t>v</w:t>
      </w:r>
      <w:r w:rsidRPr="00584F4D">
        <w:rPr>
          <w:color w:val="00FFCC"/>
        </w:rPr>
        <w:t>itrine</w:t>
      </w:r>
      <w:r w:rsidR="00AC0D61">
        <w:rPr>
          <w:color w:val="00FFCC"/>
        </w:rPr>
        <w:t xml:space="preserve"> moderne</w:t>
      </w:r>
      <w:r>
        <w:t>,</w:t>
      </w:r>
      <w:r w:rsidR="00BB77C9">
        <w:t xml:space="preserve"> </w:t>
      </w:r>
      <w:r w:rsidR="0067418F">
        <w:t xml:space="preserve">devenu </w:t>
      </w:r>
      <w:r w:rsidR="00BB77C9">
        <w:t>aujourd’hui un</w:t>
      </w:r>
      <w:r>
        <w:t xml:space="preserve"> atout indéniable à votre stratégie de communication.</w:t>
      </w:r>
    </w:p>
    <w:p w14:paraId="307B710D" w14:textId="0AACDB5D" w:rsidR="00F26868" w:rsidRDefault="00F26868"/>
    <w:p w14:paraId="246837E2" w14:textId="2975B1EB" w:rsidR="00F26868" w:rsidRDefault="00F26868">
      <w:r w:rsidRPr="00F26868">
        <w:drawing>
          <wp:inline distT="0" distB="0" distL="0" distR="0" wp14:anchorId="45F07D1A" wp14:editId="2A52117D">
            <wp:extent cx="5760720" cy="33375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3F1E" w14:textId="005462C7" w:rsidR="00F26868" w:rsidRDefault="00F26868">
      <w:r w:rsidRPr="001E5DB1">
        <w:rPr>
          <w:color w:val="FF0000"/>
        </w:rPr>
        <w:t>.</w:t>
      </w:r>
      <w:r>
        <w:t>Conception</w:t>
      </w:r>
    </w:p>
    <w:p w14:paraId="405E2623" w14:textId="683DAF18" w:rsidR="00F26868" w:rsidRDefault="00F26868">
      <w:r>
        <w:t>1 projet | 3 Pôles</w:t>
      </w:r>
    </w:p>
    <w:p w14:paraId="21730FAD" w14:textId="3E47694A" w:rsidR="00F26868" w:rsidRDefault="00F26868">
      <w:r>
        <w:t xml:space="preserve">Nos trois pôles </w:t>
      </w:r>
    </w:p>
    <w:p w14:paraId="549F120D" w14:textId="2D5B5EB9" w:rsidR="00F26868" w:rsidRPr="00975411" w:rsidRDefault="00F26868">
      <w:r w:rsidRPr="006B3C60">
        <w:rPr>
          <w:color w:val="FF0000"/>
        </w:rPr>
        <w:t>Design</w:t>
      </w:r>
      <w:r w:rsidRPr="00975411">
        <w:t> </w:t>
      </w:r>
      <w:r w:rsidR="00BB77C9" w:rsidRPr="00975411">
        <w:t xml:space="preserve">– </w:t>
      </w:r>
      <w:r w:rsidR="00975411">
        <w:t>Vos clients méritent un site clair, facile de navigation et bien pensé</w:t>
      </w:r>
      <w:r w:rsidR="00975411">
        <w:t xml:space="preserve">. C’est </w:t>
      </w:r>
      <w:r w:rsidR="00840CC2">
        <w:t xml:space="preserve">ce </w:t>
      </w:r>
      <w:r w:rsidR="00975411">
        <w:t>dans quoi n</w:t>
      </w:r>
      <w:r w:rsidR="00975411" w:rsidRPr="00975411">
        <w:t xml:space="preserve">otre </w:t>
      </w:r>
      <w:r w:rsidR="00711EC0">
        <w:t>P</w:t>
      </w:r>
      <w:r w:rsidR="00975411" w:rsidRPr="00975411">
        <w:t xml:space="preserve">ôle Design se </w:t>
      </w:r>
      <w:r w:rsidR="00975411">
        <w:t>spécialise, parallèlement à l’élaboration de l’aspect visuel de votre site. Tendances et modernité sont nos maîtres-mots.</w:t>
      </w:r>
    </w:p>
    <w:p w14:paraId="1706E4E2" w14:textId="7ECF8062" w:rsidR="0087150E" w:rsidRDefault="00F26868">
      <w:r w:rsidRPr="006B3C60">
        <w:rPr>
          <w:color w:val="00FFCC"/>
        </w:rPr>
        <w:t>Web</w:t>
      </w:r>
      <w:r w:rsidR="0087150E">
        <w:t xml:space="preserve"> – </w:t>
      </w:r>
      <w:r w:rsidR="00711EC0">
        <w:t xml:space="preserve">En réponse directe au Pôle Design, notre Pôle Web s’occupe de réaliser votre site web. C’est lui qui pose les fondations, puis qui les embellit. Ce n’est pas magique, mais presque ! </w:t>
      </w:r>
    </w:p>
    <w:p w14:paraId="74736D5D" w14:textId="5EACE7BA" w:rsidR="00F26868" w:rsidRDefault="0087150E">
      <w:r w:rsidRPr="006B3C60">
        <w:rPr>
          <w:highlight w:val="yellow"/>
        </w:rPr>
        <w:t>R</w:t>
      </w:r>
      <w:r w:rsidR="00F26868" w:rsidRPr="006B3C60">
        <w:rPr>
          <w:highlight w:val="yellow"/>
        </w:rPr>
        <w:t>édaction</w:t>
      </w:r>
      <w:r>
        <w:t xml:space="preserve"> </w:t>
      </w:r>
      <w:r w:rsidR="00711EC0">
        <w:t>–</w:t>
      </w:r>
      <w:r>
        <w:t xml:space="preserve"> </w:t>
      </w:r>
      <w:r w:rsidR="00711EC0">
        <w:t>Parce que votre puissance de communication passe aussi par les mots, nous vous proposons à travers notre Pôle Rédaction de rédiger le contenu de toutes les pages de votre site. Un site vitrine vide ne fait pas bonne mine !</w:t>
      </w:r>
    </w:p>
    <w:p w14:paraId="2EC1C365" w14:textId="47BFB49C" w:rsidR="00AC0D61" w:rsidRDefault="00AC0D61"/>
    <w:p w14:paraId="2080924D" w14:textId="2B51EED4" w:rsidR="00AB0A28" w:rsidRDefault="00E62BAD" w:rsidP="00AB0A28">
      <w:pPr>
        <w:pStyle w:val="Titre1"/>
      </w:pPr>
      <w:r>
        <w:t xml:space="preserve">PAGE </w:t>
      </w:r>
      <w:r w:rsidR="00AB0A28">
        <w:t>SERVICES</w:t>
      </w:r>
    </w:p>
    <w:p w14:paraId="72F727A4" w14:textId="4D4C13CE" w:rsidR="00AB0A28" w:rsidRDefault="00B36A56">
      <w:r w:rsidRPr="00B36A56">
        <w:drawing>
          <wp:inline distT="0" distB="0" distL="0" distR="0" wp14:anchorId="7AA0988E" wp14:editId="5A6EA3A4">
            <wp:extent cx="5760720" cy="254889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7961" w14:textId="4511CF69" w:rsidR="006E0E35" w:rsidRPr="00395486" w:rsidRDefault="006E0E35">
      <w:r w:rsidRPr="002A3796">
        <w:rPr>
          <w:color w:val="FF0000"/>
        </w:rPr>
        <w:t>.</w:t>
      </w:r>
      <w:r w:rsidRPr="00395486">
        <w:t>codd in</w:t>
      </w:r>
    </w:p>
    <w:p w14:paraId="3C8C5AD2" w14:textId="4764E44F" w:rsidR="009B1959" w:rsidRPr="009F170D" w:rsidRDefault="009B1959">
      <w:pPr>
        <w:rPr>
          <w:i/>
          <w:iCs/>
        </w:rPr>
      </w:pPr>
      <w:r w:rsidRPr="009F170D">
        <w:rPr>
          <w:i/>
          <w:iCs/>
        </w:rPr>
        <w:t>ILLUSTRATION : va falloir aller voir des stocks photo jpense, un développeur qui code</w:t>
      </w:r>
    </w:p>
    <w:p w14:paraId="0A990B52" w14:textId="5396000A" w:rsidR="00AB0A28" w:rsidRDefault="001842EF">
      <w:r>
        <w:t>Codd in est une agence de développement web. Elle est articulée autour de 3 pôles complémentaires : un Pôle Design, un Pôle Développement et un Pôle Rédaction.</w:t>
      </w:r>
    </w:p>
    <w:p w14:paraId="71CF4E9A" w14:textId="09FBF68C" w:rsidR="001842EF" w:rsidRDefault="007354D7">
      <w:r>
        <w:t>Nos</w:t>
      </w:r>
      <w:r w:rsidR="001842EF">
        <w:t xml:space="preserve"> membres s’occupent de la conception, réalisation de votre sitine vitrine responsive, ergonomique,</w:t>
      </w:r>
      <w:r w:rsidR="00C96A61">
        <w:t xml:space="preserve"> moderne</w:t>
      </w:r>
      <w:r w:rsidR="001842EF">
        <w:t xml:space="preserve"> et de ses contenus rédactionnels. Contrairement à certains des acteurs du marché</w:t>
      </w:r>
      <w:r w:rsidR="001D4A72">
        <w:t>, nous ne passons</w:t>
      </w:r>
      <w:r w:rsidR="001842EF">
        <w:t xml:space="preserve"> par aucun CMS, tout est fait-main</w:t>
      </w:r>
      <w:r w:rsidR="00963994">
        <w:t xml:space="preserve"> par notre équipe</w:t>
      </w:r>
      <w:r w:rsidR="001842EF">
        <w:t> !</w:t>
      </w:r>
    </w:p>
    <w:p w14:paraId="222E0BBD" w14:textId="5B8511F3" w:rsidR="0093624B" w:rsidRDefault="0093624B"/>
    <w:p w14:paraId="1B0E6B46" w14:textId="56FCB786" w:rsidR="0093624B" w:rsidRDefault="0093624B">
      <w:r w:rsidRPr="0093624B">
        <w:drawing>
          <wp:inline distT="0" distB="0" distL="0" distR="0" wp14:anchorId="58665BDD" wp14:editId="4CDD0B06">
            <wp:extent cx="5760720" cy="11747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816C" w14:textId="00003FE4" w:rsidR="0093624B" w:rsidRDefault="0093624B">
      <w:r w:rsidRPr="0093624B">
        <w:rPr>
          <w:color w:val="FF0000"/>
        </w:rPr>
        <w:t>.</w:t>
      </w:r>
      <w:r>
        <w:t>Les étapes de création</w:t>
      </w:r>
    </w:p>
    <w:p w14:paraId="249FBFCF" w14:textId="77662ECF" w:rsidR="00792F85" w:rsidRDefault="00792F85">
      <w:r w:rsidRPr="00792F85">
        <w:drawing>
          <wp:inline distT="0" distB="0" distL="0" distR="0" wp14:anchorId="261EC1FF" wp14:editId="2FC81777">
            <wp:extent cx="5760720" cy="151701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F9C5" w14:textId="77777777" w:rsidR="00792F85" w:rsidRPr="00584F4D" w:rsidRDefault="00792F85" w:rsidP="00792F85">
      <w:pPr>
        <w:rPr>
          <w:color w:val="FF0000"/>
        </w:rPr>
      </w:pPr>
      <w:r w:rsidRPr="00584F4D">
        <w:rPr>
          <w:color w:val="FF0000"/>
        </w:rPr>
        <w:t>.</w:t>
      </w:r>
      <w:r w:rsidRPr="00584F4D">
        <w:t>La rencontre</w:t>
      </w:r>
    </w:p>
    <w:p w14:paraId="42755E05" w14:textId="74710354" w:rsidR="00792F85" w:rsidRDefault="00792F85" w:rsidP="00792F85">
      <w:r>
        <w:t>En premier lieu, n</w:t>
      </w:r>
      <w:r>
        <w:t xml:space="preserve">ous fixons avec vous une date de rendez-vous qui vous convienne. Le but, échanger et réfléchir avec vous </w:t>
      </w:r>
      <w:r>
        <w:t>sur ce dont vous avez besoin, qui vous êtes, qui nous sommes, et pourquoi vous présenter à nous aujourd’hui.</w:t>
      </w:r>
    </w:p>
    <w:p w14:paraId="59AD9285" w14:textId="6E412B3B" w:rsidR="00AC0D61" w:rsidRDefault="00792F85">
      <w:r>
        <w:t>C’est une étape clé, elle nous permet de cibler vos attentes, votre marché, votre entreprise et vos valeurs.</w:t>
      </w:r>
    </w:p>
    <w:p w14:paraId="5A902EED" w14:textId="62EA0A88" w:rsidR="008E0FAE" w:rsidRDefault="00792F85">
      <w:r w:rsidRPr="00792F85">
        <w:drawing>
          <wp:inline distT="0" distB="0" distL="0" distR="0" wp14:anchorId="47A2F359" wp14:editId="760775FB">
            <wp:extent cx="5760720" cy="201295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29BB" w14:textId="165DB579" w:rsidR="00FB1A1D" w:rsidRDefault="00AC0D61">
      <w:r w:rsidRPr="0025735E">
        <w:rPr>
          <w:color w:val="00FFCC"/>
        </w:rPr>
        <w:t xml:space="preserve"> </w:t>
      </w:r>
      <w:r w:rsidR="0025735E" w:rsidRPr="0025735E">
        <w:rPr>
          <w:color w:val="00FFCC"/>
        </w:rPr>
        <w:t>.</w:t>
      </w:r>
      <w:r w:rsidR="0025735E">
        <w:t>La conception</w:t>
      </w:r>
    </w:p>
    <w:p w14:paraId="02437327" w14:textId="77726101" w:rsidR="0025735E" w:rsidRDefault="0025735E">
      <w:r>
        <w:t>Suite au rendez-vous, notre équipe se réunit et discute de la marche à suivre. Chacun est assigné à un rôle qu’il devra assurer tout au long de votre projet. Vos demandes sont mises à la connaissance de l’équipe au complet et l’organisation se met en place.</w:t>
      </w:r>
    </w:p>
    <w:p w14:paraId="4F690B31" w14:textId="7A00522E" w:rsidR="0025735E" w:rsidRDefault="0025735E">
      <w:r>
        <w:t xml:space="preserve">Là aussi, c’est une étape qui ne peut être manquée. C’est à ce moment que le projet se concrétise, en concertation avec vous. </w:t>
      </w:r>
    </w:p>
    <w:p w14:paraId="795DA16C" w14:textId="32B23B9C" w:rsidR="0025735E" w:rsidRDefault="0025735E">
      <w:r w:rsidRPr="0025735E">
        <w:drawing>
          <wp:inline distT="0" distB="0" distL="0" distR="0" wp14:anchorId="6172942F" wp14:editId="355C583F">
            <wp:extent cx="5760720" cy="1978660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9786" w14:textId="4E93FDD3" w:rsidR="0025735E" w:rsidRDefault="0025735E">
      <w:r w:rsidRPr="0025735E">
        <w:rPr>
          <w:highlight w:val="yellow"/>
        </w:rPr>
        <w:t>.</w:t>
      </w:r>
      <w:r>
        <w:t>La réalisation</w:t>
      </w:r>
    </w:p>
    <w:p w14:paraId="71BF8E59" w14:textId="77777777" w:rsidR="00574D00" w:rsidRDefault="0025735E">
      <w:r>
        <w:t xml:space="preserve">C’est l’étape culminante du projet. </w:t>
      </w:r>
      <w:r w:rsidR="00574D00">
        <w:t xml:space="preserve">La réalisation constitue le pont entre votre idée et la réalité de celle-ci. </w:t>
      </w:r>
    </w:p>
    <w:p w14:paraId="1E7D5488" w14:textId="5F98245C" w:rsidR="0025735E" w:rsidRDefault="00574D00">
      <w:r>
        <w:t>Toute notre équipe s’active à la réalisation de votre projet et nous faisons tout ce qui est en notre pouvoir</w:t>
      </w:r>
      <w:r w:rsidR="00196665">
        <w:t xml:space="preserve"> pour livrer votre site dans les temps et</w:t>
      </w:r>
      <w:r w:rsidR="001E7896">
        <w:t xml:space="preserve"> dans un état conforme à ce que vous imaginiez, voire meilleur</w:t>
      </w:r>
      <w:r w:rsidR="00745C81">
        <w:t> !</w:t>
      </w:r>
    </w:p>
    <w:p w14:paraId="6AB7B71C" w14:textId="24F89746" w:rsidR="002F290F" w:rsidRDefault="002F290F"/>
    <w:p w14:paraId="2C5C5ACA" w14:textId="57B75BD0" w:rsidR="002F290F" w:rsidRDefault="002F290F" w:rsidP="009B3D12">
      <w:pPr>
        <w:pStyle w:val="Titre1"/>
      </w:pPr>
      <w:r>
        <w:t xml:space="preserve">PAGE </w:t>
      </w:r>
      <w:r w:rsidR="008A65AF">
        <w:t>À PROPOS</w:t>
      </w:r>
    </w:p>
    <w:p w14:paraId="2B6CDB7F" w14:textId="304A1BAC" w:rsidR="002F290F" w:rsidRDefault="009B3D12" w:rsidP="002F290F">
      <w:r w:rsidRPr="009B3D12">
        <w:drawing>
          <wp:inline distT="0" distB="0" distL="0" distR="0" wp14:anchorId="6E2E5EE4" wp14:editId="03FB389C">
            <wp:extent cx="4925112" cy="1714739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588C" w14:textId="5735A8D5" w:rsidR="009B3D12" w:rsidRDefault="009B3D12" w:rsidP="002F290F">
      <w:r w:rsidRPr="009B3D12">
        <w:rPr>
          <w:color w:val="FF0000"/>
        </w:rPr>
        <w:t>.</w:t>
      </w:r>
      <w:r>
        <w:t>Qui sommes nous ?</w:t>
      </w:r>
    </w:p>
    <w:p w14:paraId="42B33BE6" w14:textId="77777777" w:rsidR="00C94E73" w:rsidRDefault="00E17B4F" w:rsidP="002F290F">
      <w:r>
        <w:t xml:space="preserve">Codd in, c’est la synergie de </w:t>
      </w:r>
      <w:r w:rsidR="00E915E0">
        <w:t xml:space="preserve">7 membres jeunes, soudés et aux compétences polyvalentes et complémentaires. </w:t>
      </w:r>
      <w:r w:rsidR="00C94E73">
        <w:t>Autrefois étudiants au département MMI de l’IUT de Toulon, nous avons décidé de nous lancer ensemble dans la vie active.</w:t>
      </w:r>
    </w:p>
    <w:p w14:paraId="6CF7546D" w14:textId="49AD5732" w:rsidR="00E915E0" w:rsidRDefault="00E915E0" w:rsidP="002F290F">
      <w:r>
        <w:t>Nous mettons un point d’honneur à entretenir une certaine proximité avec nos clients en identifiant leurs envies, leurs besoins et en leur proposant des idées en adéquation avec leurs valeurs.</w:t>
      </w:r>
      <w:r w:rsidR="000C4522">
        <w:t xml:space="preserve"> </w:t>
      </w:r>
      <w:r>
        <w:t xml:space="preserve">Toujours en veille, nous nous efforçons </w:t>
      </w:r>
      <w:r w:rsidR="00726DEB">
        <w:t xml:space="preserve">de surfer sur les tendances actuelles et proposons des sites dynamiques et modernes. </w:t>
      </w:r>
    </w:p>
    <w:p w14:paraId="43496D7E" w14:textId="0E33D9D2" w:rsidR="00726DEB" w:rsidRDefault="00726DEB" w:rsidP="002F290F">
      <w:r>
        <w:t>En résumé, nos valeurs englobent dynamisme, veille technologique, proximité, polyvalence, complémentarité, partage et expertise.</w:t>
      </w:r>
    </w:p>
    <w:p w14:paraId="7638130B" w14:textId="4A449A04" w:rsidR="00726DEB" w:rsidRDefault="002B34B5" w:rsidP="002F290F">
      <w:r>
        <w:t>Nous avons hâte de travailler avec vous !</w:t>
      </w:r>
    </w:p>
    <w:p w14:paraId="44D5594E" w14:textId="10C8A7B2" w:rsidR="00C94E73" w:rsidRDefault="00BD3B5D" w:rsidP="002F290F">
      <w:r w:rsidRPr="00BD3B5D">
        <w:drawing>
          <wp:inline distT="0" distB="0" distL="0" distR="0" wp14:anchorId="0462773B" wp14:editId="14ABD771">
            <wp:extent cx="5760720" cy="23304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3898" w14:textId="4DC0C2EC" w:rsidR="00274A4C" w:rsidRDefault="00274A4C" w:rsidP="002F290F">
      <w:r w:rsidRPr="00BC76F5">
        <w:t xml:space="preserve">Hugo THIVEL </w:t>
      </w:r>
      <w:r w:rsidR="00BC76F5" w:rsidRPr="00BC76F5">
        <w:t>– Chef de</w:t>
      </w:r>
      <w:r w:rsidR="00BC76F5">
        <w:t xml:space="preserve"> projet</w:t>
      </w:r>
      <w:r w:rsidR="00041977" w:rsidRPr="00BC76F5">
        <w:t xml:space="preserve"> </w:t>
      </w:r>
      <w:r w:rsidR="005C0C7D">
        <w:t>/ citation perso : « </w:t>
      </w:r>
      <w:r w:rsidR="006046D8">
        <w:t xml:space="preserve">Ce n’est pas moi qui parle, c’est nous qui parlons. </w:t>
      </w:r>
      <w:r w:rsidR="005C0C7D">
        <w:t>»</w:t>
      </w:r>
      <w:r w:rsidR="006046D8">
        <w:t xml:space="preserve"> Jean Claude Van Damme</w:t>
      </w:r>
      <w:r w:rsidRPr="00BC76F5">
        <w:br/>
        <w:t xml:space="preserve">Lorenzo TRINGALI </w:t>
      </w:r>
      <w:r w:rsidR="00041977">
        <w:t>–</w:t>
      </w:r>
      <w:r w:rsidRPr="00BC76F5">
        <w:t xml:space="preserve"> </w:t>
      </w:r>
      <w:r w:rsidR="00041977">
        <w:t>Développeur web</w:t>
      </w:r>
      <w:r w:rsidR="00E55BF4">
        <w:t xml:space="preserve"> / </w:t>
      </w:r>
      <w:r w:rsidR="001E62B4">
        <w:t>«</w:t>
      </w:r>
      <w:r w:rsidR="00610C06">
        <w:t xml:space="preserve"> A DEFINIR</w:t>
      </w:r>
      <w:r w:rsidR="001E62B4">
        <w:t> »</w:t>
      </w:r>
      <w:r w:rsidRPr="00BC76F5">
        <w:br/>
        <w:t xml:space="preserve">Matthias SCHMID </w:t>
      </w:r>
      <w:r w:rsidR="00C207FE">
        <w:t>–</w:t>
      </w:r>
      <w:r w:rsidRPr="00BC76F5">
        <w:t xml:space="preserve"> </w:t>
      </w:r>
      <w:r w:rsidR="00C207FE">
        <w:t>UX/UI Designer</w:t>
      </w:r>
      <w:r w:rsidR="00E55BF4">
        <w:t xml:space="preserve"> / </w:t>
      </w:r>
      <w:r w:rsidR="001E62B4">
        <w:t>« </w:t>
      </w:r>
      <w:r w:rsidR="00610C06">
        <w:t xml:space="preserve">A DEFINIR </w:t>
      </w:r>
      <w:r w:rsidR="001E62B4">
        <w:t>»</w:t>
      </w:r>
      <w:r w:rsidRPr="00BC76F5">
        <w:br/>
        <w:t xml:space="preserve">Dorian KLUCZYNSKI </w:t>
      </w:r>
      <w:r w:rsidR="00C207FE">
        <w:t>–</w:t>
      </w:r>
      <w:r w:rsidRPr="00BC76F5">
        <w:t xml:space="preserve"> </w:t>
      </w:r>
      <w:r w:rsidR="00C207FE">
        <w:t>UX/UI Designer</w:t>
      </w:r>
      <w:r w:rsidR="00E55BF4">
        <w:t xml:space="preserve"> / </w:t>
      </w:r>
      <w:r w:rsidR="001E62B4">
        <w:t>«</w:t>
      </w:r>
      <w:r w:rsidR="00610C06">
        <w:t> A DEFINIR</w:t>
      </w:r>
      <w:r w:rsidR="001E62B4">
        <w:t> »</w:t>
      </w:r>
      <w:r w:rsidRPr="00BC76F5">
        <w:br/>
      </w:r>
      <w:r w:rsidRPr="00BC76F5">
        <w:lastRenderedPageBreak/>
        <w:t xml:space="preserve">Manon DELZERS </w:t>
      </w:r>
      <w:r w:rsidR="00C207FE">
        <w:t>–</w:t>
      </w:r>
      <w:r w:rsidRPr="00BC76F5">
        <w:t xml:space="preserve"> </w:t>
      </w:r>
      <w:r w:rsidR="00C207FE">
        <w:t>Développeur web</w:t>
      </w:r>
      <w:r w:rsidR="00E55BF4">
        <w:t xml:space="preserve"> / </w:t>
      </w:r>
      <w:r w:rsidR="001E62B4">
        <w:t>«</w:t>
      </w:r>
      <w:r w:rsidR="00610C06">
        <w:t> A DEFINIR</w:t>
      </w:r>
      <w:r w:rsidR="001E62B4">
        <w:t> »</w:t>
      </w:r>
      <w:r w:rsidRPr="00BC76F5">
        <w:br/>
        <w:t xml:space="preserve">Maxime DELPIANO </w:t>
      </w:r>
      <w:r w:rsidR="00C207FE">
        <w:t>–</w:t>
      </w:r>
      <w:r w:rsidRPr="00BC76F5">
        <w:t xml:space="preserve"> </w:t>
      </w:r>
      <w:r w:rsidR="00C207FE">
        <w:t>UX/UI designer</w:t>
      </w:r>
      <w:r w:rsidR="00E55BF4">
        <w:t xml:space="preserve"> / </w:t>
      </w:r>
      <w:r w:rsidR="001E62B4">
        <w:t>«</w:t>
      </w:r>
      <w:r w:rsidR="00610C06">
        <w:t> A DEFINIR</w:t>
      </w:r>
      <w:r w:rsidR="001E62B4">
        <w:t> »</w:t>
      </w:r>
      <w:r w:rsidRPr="00BC76F5">
        <w:br/>
        <w:t xml:space="preserve">Hugo LEGRAND </w:t>
      </w:r>
      <w:r w:rsidR="00C207FE">
        <w:t>–</w:t>
      </w:r>
      <w:r w:rsidRPr="00BC76F5">
        <w:t xml:space="preserve"> </w:t>
      </w:r>
      <w:r w:rsidR="00C207FE">
        <w:t>Développeur web</w:t>
      </w:r>
      <w:r w:rsidR="00E55BF4">
        <w:t xml:space="preserve"> / </w:t>
      </w:r>
      <w:r w:rsidR="001E62B4">
        <w:t>«</w:t>
      </w:r>
      <w:r w:rsidR="00610C06">
        <w:t> A DEFINIR</w:t>
      </w:r>
      <w:r w:rsidR="001E62B4">
        <w:t> »</w:t>
      </w:r>
    </w:p>
    <w:p w14:paraId="7702BF48" w14:textId="3F712E68" w:rsidR="00201CB0" w:rsidRDefault="00201CB0" w:rsidP="002F290F"/>
    <w:p w14:paraId="740E325B" w14:textId="3DEA389B" w:rsidR="00201CB0" w:rsidRDefault="00201CB0" w:rsidP="00201CB0">
      <w:pPr>
        <w:pStyle w:val="Titre1"/>
      </w:pPr>
      <w:r>
        <w:t>PAGE CONTACT</w:t>
      </w:r>
    </w:p>
    <w:p w14:paraId="5D8A6900" w14:textId="4066CC67" w:rsidR="00201CB0" w:rsidRDefault="00201CB0" w:rsidP="00201CB0">
      <w:r w:rsidRPr="00201CB0">
        <w:drawing>
          <wp:inline distT="0" distB="0" distL="0" distR="0" wp14:anchorId="1865BB33" wp14:editId="11CB541E">
            <wp:extent cx="1409897" cy="733527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13DA" w14:textId="24002ED9" w:rsidR="00201CB0" w:rsidRDefault="00201CB0" w:rsidP="00201CB0">
      <w:r>
        <w:t>Agence Codd in</w:t>
      </w:r>
    </w:p>
    <w:p w14:paraId="15C862DD" w14:textId="0003E9D3" w:rsidR="00201CB0" w:rsidRDefault="00201CB0" w:rsidP="00201CB0">
      <w:r>
        <w:t xml:space="preserve">Université de Toulon </w:t>
      </w:r>
      <w:r w:rsidR="00243AD0">
        <w:br/>
      </w:r>
      <w:r>
        <w:t>Campus Porte d’Italie</w:t>
      </w:r>
      <w:r>
        <w:br/>
        <w:t>70 Avenue Roger Devoucoux,</w:t>
      </w:r>
      <w:r>
        <w:br/>
        <w:t>83000 Toulon</w:t>
      </w:r>
    </w:p>
    <w:p w14:paraId="0179AD02" w14:textId="77777777" w:rsidR="00201CB0" w:rsidRPr="00201CB0" w:rsidRDefault="00201CB0" w:rsidP="00201CB0"/>
    <w:sectPr w:rsidR="00201CB0" w:rsidRPr="00201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09"/>
    <w:rsid w:val="00041977"/>
    <w:rsid w:val="000C4522"/>
    <w:rsid w:val="001233EC"/>
    <w:rsid w:val="001842EF"/>
    <w:rsid w:val="00196665"/>
    <w:rsid w:val="001D4A72"/>
    <w:rsid w:val="001E5DB1"/>
    <w:rsid w:val="001E62B4"/>
    <w:rsid w:val="001E7896"/>
    <w:rsid w:val="00201CB0"/>
    <w:rsid w:val="00243AD0"/>
    <w:rsid w:val="00254606"/>
    <w:rsid w:val="0025735E"/>
    <w:rsid w:val="00274A4C"/>
    <w:rsid w:val="002A3796"/>
    <w:rsid w:val="002B34B5"/>
    <w:rsid w:val="002F290F"/>
    <w:rsid w:val="00395486"/>
    <w:rsid w:val="004C1A4A"/>
    <w:rsid w:val="00574D00"/>
    <w:rsid w:val="00584F4D"/>
    <w:rsid w:val="005C0C7D"/>
    <w:rsid w:val="006046D8"/>
    <w:rsid w:val="00610C06"/>
    <w:rsid w:val="0067418F"/>
    <w:rsid w:val="006B3C60"/>
    <w:rsid w:val="006E0E35"/>
    <w:rsid w:val="00711EC0"/>
    <w:rsid w:val="00726DEB"/>
    <w:rsid w:val="007354D7"/>
    <w:rsid w:val="00745C81"/>
    <w:rsid w:val="00753309"/>
    <w:rsid w:val="00792F85"/>
    <w:rsid w:val="007F6D75"/>
    <w:rsid w:val="00840CC2"/>
    <w:rsid w:val="008614B4"/>
    <w:rsid w:val="0087150E"/>
    <w:rsid w:val="008A65AF"/>
    <w:rsid w:val="008E0FAE"/>
    <w:rsid w:val="008E5753"/>
    <w:rsid w:val="0093624B"/>
    <w:rsid w:val="00963994"/>
    <w:rsid w:val="00975411"/>
    <w:rsid w:val="009B1959"/>
    <w:rsid w:val="009B3D12"/>
    <w:rsid w:val="009F170D"/>
    <w:rsid w:val="00AB0A28"/>
    <w:rsid w:val="00AC0D61"/>
    <w:rsid w:val="00B36A56"/>
    <w:rsid w:val="00BB77C9"/>
    <w:rsid w:val="00BC76F5"/>
    <w:rsid w:val="00BD3B5D"/>
    <w:rsid w:val="00C207FE"/>
    <w:rsid w:val="00C929F1"/>
    <w:rsid w:val="00C94E73"/>
    <w:rsid w:val="00C96A61"/>
    <w:rsid w:val="00CC766B"/>
    <w:rsid w:val="00E17B4F"/>
    <w:rsid w:val="00E55BF4"/>
    <w:rsid w:val="00E62BAD"/>
    <w:rsid w:val="00E915E0"/>
    <w:rsid w:val="00F26868"/>
    <w:rsid w:val="00FB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E04C"/>
  <w15:chartTrackingRefBased/>
  <w15:docId w15:val="{044EF61D-8C01-43B3-B0EF-9C079530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0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1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C1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B0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THIVEL</dc:creator>
  <cp:keywords/>
  <dc:description/>
  <cp:lastModifiedBy>Hugo THIVEL</cp:lastModifiedBy>
  <cp:revision>98</cp:revision>
  <dcterms:created xsi:type="dcterms:W3CDTF">2020-05-17T13:01:00Z</dcterms:created>
  <dcterms:modified xsi:type="dcterms:W3CDTF">2020-05-17T14:49:00Z</dcterms:modified>
</cp:coreProperties>
</file>