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08" w:rsidRDefault="00AB1F88" w:rsidP="00F97DF2">
      <w:pPr>
        <w:pStyle w:val="Heading1"/>
      </w:pPr>
      <w:r>
        <w:t xml:space="preserve">Remote code </w:t>
      </w:r>
      <w:r w:rsidR="00F97DF2">
        <w:t>Execution</w:t>
      </w:r>
    </w:p>
    <w:p w:rsidR="005D12ED" w:rsidRDefault="005D12ED">
      <w:r>
        <w:t>Aim: To retrieve database admin and password.</w:t>
      </w:r>
    </w:p>
    <w:p w:rsidR="00AB1F88" w:rsidRDefault="00E202F6">
      <w:r>
        <w:t xml:space="preserve">For this we will use a </w:t>
      </w:r>
      <w:r w:rsidR="009057A2">
        <w:t>web called</w:t>
      </w:r>
      <w:r w:rsidR="00AB1F88">
        <w:t xml:space="preserve"> Dam vulnerable web app</w:t>
      </w:r>
      <w:r>
        <w:t xml:space="preserve"> by Random storm this app can also be used to perform some of the hacks already covered in this procedure</w:t>
      </w:r>
      <w:r w:rsidR="00AB1F88">
        <w:t>.</w:t>
      </w:r>
      <w:r w:rsidR="00BA0C16">
        <w:t xml:space="preserve"> Before you start don’t forget to change the security settings to low, to do this go to DVWA Security and set to low.</w:t>
      </w:r>
    </w:p>
    <w:p w:rsidR="00D06955" w:rsidRDefault="00D06955">
      <w:r>
        <w:t xml:space="preserve">If we go to command injection this feature of the web </w:t>
      </w:r>
      <w:r w:rsidR="006D51F7">
        <w:t>app simply sends a ping to the i</w:t>
      </w:r>
      <w:r>
        <w:t>p addr</w:t>
      </w:r>
      <w:r w:rsidR="005D12ED">
        <w:t>ess given, i</w:t>
      </w:r>
      <w:r w:rsidR="006D51F7">
        <w:t>n this case we are using 127.0.0.1</w:t>
      </w:r>
    </w:p>
    <w:p w:rsidR="00D06955" w:rsidRDefault="00D06955">
      <w:r>
        <w:rPr>
          <w:noProof/>
          <w:lang w:eastAsia="en-IE"/>
        </w:rPr>
        <w:drawing>
          <wp:inline distT="0" distB="0" distL="0" distR="0" wp14:anchorId="499296F2" wp14:editId="17B5AA4B">
            <wp:extent cx="5013446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85F7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881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55" w:rsidRDefault="00BA0C16">
      <w:r>
        <w:t xml:space="preserve">If we enter 127.0.0.1 &amp; </w:t>
      </w:r>
      <w:proofErr w:type="spellStart"/>
      <w:r>
        <w:t>dir</w:t>
      </w:r>
      <w:proofErr w:type="spellEnd"/>
      <w:r>
        <w:t xml:space="preserve"> we get</w:t>
      </w:r>
      <w:r w:rsidR="005D12ED">
        <w:t xml:space="preserve"> the directory of the DVWA.</w:t>
      </w:r>
      <w:r>
        <w:t xml:space="preserve"> </w:t>
      </w:r>
    </w:p>
    <w:p w:rsidR="009057A2" w:rsidRDefault="009057A2">
      <w:r>
        <w:rPr>
          <w:noProof/>
          <w:lang w:eastAsia="en-IE"/>
        </w:rPr>
        <w:lastRenderedPageBreak/>
        <w:drawing>
          <wp:inline distT="0" distB="0" distL="0" distR="0">
            <wp:extent cx="4782290" cy="361135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8591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945" cy="36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A2" w:rsidRDefault="005D12ED" w:rsidP="009057A2">
      <w:r>
        <w:t xml:space="preserve">We now know that there is a code execution breech here if we wanted to get more information on our directory. </w:t>
      </w:r>
    </w:p>
    <w:p w:rsidR="005D12ED" w:rsidRDefault="005D12ED" w:rsidP="009057A2">
      <w:r>
        <w:t xml:space="preserve">Enter 1270.0.1 &amp; </w:t>
      </w:r>
      <w:proofErr w:type="spellStart"/>
      <w:proofErr w:type="gramStart"/>
      <w:r>
        <w:t>dir</w:t>
      </w:r>
      <w:proofErr w:type="spellEnd"/>
      <w:r>
        <w:t xml:space="preserve"> ..</w:t>
      </w:r>
      <w:proofErr w:type="gramEnd"/>
    </w:p>
    <w:p w:rsidR="008415CD" w:rsidRDefault="008415CD" w:rsidP="009057A2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2E3825C2" wp14:editId="3B0D4C28">
            <wp:simplePos x="0" y="0"/>
            <wp:positionH relativeFrom="column">
              <wp:posOffset>-99060</wp:posOffset>
            </wp:positionH>
            <wp:positionV relativeFrom="paragraph">
              <wp:posOffset>64135</wp:posOffset>
            </wp:positionV>
            <wp:extent cx="3611880" cy="3154680"/>
            <wp:effectExtent l="0" t="0" r="762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85CF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2ED" w:rsidRDefault="005D12ED" w:rsidP="009057A2"/>
    <w:p w:rsidR="008415CD" w:rsidRDefault="008415CD" w:rsidP="005D12ED"/>
    <w:p w:rsidR="008415CD" w:rsidRDefault="008415CD" w:rsidP="005D12ED"/>
    <w:p w:rsidR="008415CD" w:rsidRDefault="008415CD" w:rsidP="005D12ED"/>
    <w:p w:rsidR="008415CD" w:rsidRDefault="008415CD" w:rsidP="005D12ED"/>
    <w:p w:rsidR="008415CD" w:rsidRDefault="008415CD" w:rsidP="005D12ED"/>
    <w:p w:rsidR="008415CD" w:rsidRDefault="008415CD" w:rsidP="005D12ED"/>
    <w:p w:rsidR="008415CD" w:rsidRDefault="008415CD" w:rsidP="005D12ED"/>
    <w:p w:rsidR="008415CD" w:rsidRDefault="008415CD" w:rsidP="005D12ED"/>
    <w:p w:rsidR="008415CD" w:rsidRDefault="005D12ED" w:rsidP="005D12ED">
      <w:r>
        <w:t xml:space="preserve">This show us files and folders is we want to </w:t>
      </w:r>
      <w:r w:rsidR="008415CD">
        <w:t>access</w:t>
      </w:r>
      <w:r>
        <w:t xml:space="preserve"> any of these we can but for now we want to </w:t>
      </w:r>
      <w:r w:rsidR="008415CD">
        <w:t xml:space="preserve">get to parent main directory to that </w:t>
      </w:r>
    </w:p>
    <w:p w:rsidR="008415CD" w:rsidRDefault="008415CD" w:rsidP="005D12ED">
      <w:r>
        <w:t xml:space="preserve"> </w:t>
      </w:r>
    </w:p>
    <w:p w:rsidR="008415CD" w:rsidRDefault="008415CD" w:rsidP="005D12ED"/>
    <w:p w:rsidR="00AB1F88" w:rsidRDefault="008415CD" w:rsidP="005D12ED">
      <w:r w:rsidRPr="008415CD">
        <w:lastRenderedPageBreak/>
        <w:t xml:space="preserve">127.0.0.1 &amp; </w:t>
      </w:r>
      <w:proofErr w:type="spellStart"/>
      <w:proofErr w:type="gramStart"/>
      <w:r w:rsidRPr="008415CD">
        <w:t>dir</w:t>
      </w:r>
      <w:proofErr w:type="spellEnd"/>
      <w:r w:rsidRPr="008415CD">
        <w:t xml:space="preserve"> ..</w:t>
      </w:r>
      <w:proofErr w:type="gramEnd"/>
      <w:r w:rsidRPr="008415CD">
        <w:t>\..</w:t>
      </w:r>
    </w:p>
    <w:p w:rsidR="008415CD" w:rsidRDefault="008415CD" w:rsidP="005D12ED"/>
    <w:p w:rsidR="008415CD" w:rsidRDefault="008415CD" w:rsidP="008415CD">
      <w:r>
        <w:rPr>
          <w:noProof/>
          <w:lang w:eastAsia="en-I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1017960</wp:posOffset>
                </wp:positionH>
                <wp:positionV relativeFrom="paragraph">
                  <wp:posOffset>3415150</wp:posOffset>
                </wp:positionV>
                <wp:extent cx="2614320" cy="736920"/>
                <wp:effectExtent l="38100" t="38100" r="33655" b="444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14320" cy="73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79.35pt;margin-top:268.1pt;width:207.5pt;height:5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kgMqHAQAAMQMAAA4AAABkcnMvZTJvRG9jLnhtbJxSy07DMBC8I/EP&#10;lu80SR8pRE17oELqgdIDfIBx7MYi9kZrt2n/nk36BISQuERrjzM7s7OT2c5WbKvQG3A5T3oxZ8pJ&#10;KIxb5/zt9enunjMfhCtEBU7lfK88n01vbyZNnak+lFAVChmROJ81dc7LEOosirwslRW+B7VyBGpA&#10;KwIdcR0VKBpit1XUj+M0agCLGkEq7+l2fgD5tOPXWsnworVXgVWkLh4OSV84V9hV6Yiz97YapzGP&#10;phORrVHUpZFHWeIfqqwwjkScqeYiCLZB84PKGongQYeeBBuB1kaqzhO5S+Jv7hbuo3WWDOUGMwku&#10;KBdWAsNpfh3wnxa2ohE0z1BQQmITgB8ZaUB/B3IQPQe5saTnkAqqSgRaCV+a2nOGmSlyjosiueh3&#10;28eLgxVefC23K2Tte8rFCUuSyDcbtdGcrC+//ktIdIR+Y91ptG0eJJbtck5rsG+/XdxqF5iky36a&#10;DAd9giRh40H6QPUV9YHi1Ohq/NT9S9DX51bZ1aZPP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jsq2fgAAAACwEAAA8AAABkcnMvZG93bnJldi54bWxMj8FOhDAQhu8mvkMz&#10;Jt7c4mKBsJSN0Zh48SDLQW+FdoGVTgktu/j2jic9/jNf/vmm2K92ZGcz+8GhhPtNBMxg6/SAnYT6&#10;8HKXAfNBoVajQyPh23jYl9dXhcq1u+C7OVehY1SCPlcS+hCmnHPf9sYqv3GTQdod3WxVoDh3XM/q&#10;QuV25NsoSrhVA9KFXk3mqTftV7VYCU1cq+bzULXHJRP182v6gae3Bylvb9bHHbBg1vAHw68+qUNJ&#10;To1bUHs2UhZZSqgEESdbYESINKZJIyERIgFeFvz/D+UPAAAA//8DAFBLAwQUAAYACAAAACEA59kB&#10;QmQEAAAZCwAAEAAAAGRycy9pbmsvaW5rMS54bWycVstu40YQvAfIPxDMYS+iNDOkuLSw8h4CLBAg&#10;AYKsAyRHrUxbxEqUQdGvv09VNWckZL055OB59HT3VFfXUP7w8eWwz57a4dQd+3Xu5y7P2n57vO36&#10;+3X+582nosmz07jpbzf7Y9+u89f2lH+8/vGHD13/9bBfYcyQoT9xddiv8904PqwWi+fn5/lzOT8O&#10;94vgXLn4pf/626/59RR12951fTfiylM0bY/92L6MTLbqbtf5dnxxyR+5Px8fh22bjmkZtmePcdhs&#10;20/H4bAZU8bdpu/bfdZvDsD9V56Nrw9YdLjnvh3y7LB5QcFXARU/AswJdx7yxdvRf38n2jX/jl6I&#10;h9X38fw+HB/aYezac+kGdDp4zba2F2YDP7Sn4/6RfOXZ02b/iDKWy3njy6tlAu8Xb8D/Nicq+a+c&#10;V8tm+W3OqagJ2GUF00lqUKRv7A4tZHN4SB0bT6CK5s/jIHEF5+vClUVobvxyVbqVK+d15dmCeJ9p&#10;Iub8Mjyedinfl+HcfZ2kWq2+5+523CW63Nwtm7JMbF1y9Vb0ru3ud+P/Dr/rxpvjz4/DU5tSXBam&#10;G1OZb7wGySeb3sQf7d06/0kPIlOkGURAcHXI6nL2rqjKd26Wh5C7mcvcrKgCxspnwc+KOhSY6pL2&#10;uqK9lD3Izk2YwaPg5HHMP2zMMebSCXyx9+E9JuWTIZwDFEUA8Q/AsEvmIHAAPcXbNek4RcmiIVVi&#10;uKKHzaxONQI8lqzBz1A6Rpfhr+BcBSw4qM4KRQf6ECP9ioCVHM+oLXtMcGlHLCLCTDVHMLiVRUYQ&#10;WVVy42dmMHY88BjHQjRxhlwsgaPgGRDsrHYG0WQXwA23THsLmYqwc+unGuWyukKkAUE6TxaAmzzg&#10;al5qcLVGV+Apd4GFUZyVJgUqJNHKDOwJMQp3jIh7w6JqcB8vMpmRcRSAEbLE0kRAK7fGR7PEUhJF&#10;FK0KkkGBkp+dMEh5JDANFmPLFBN7xFkXnRPJR1fas4g9gacg2u2yNnw2EH7NLBXlX5hJOXx1RYv5&#10;X9h1aLnt9Zn8hZAwLICoIrqp7GRil2EDjexaADfiH4nRBtFf4xMKH5Sh1sKZaRUlTGqw9A8zPSlM&#10;9giOmBjMjR4CdWIucR9fDwQdJGtlYjjqxVOCLEoKW37oLtMRL/VDf7g0FTx9xsmUgEuT2nkPUlVW&#10;BHLBoLQFCMM3S7Rb2CQ6FMo7QAQrtSdhhVm0lUShwa0pQQzIKTNOKlb26KRyZSY2cTC9KKLSQ5+e&#10;JVVPAikiY46wTdMxgTqg2sGPkRzfp1ouv/h1An+sIbJPivi4MUzsSjHe8UWQDJKUPKSxSZPysE+y&#10;fWxJlJuZrk2Z3umDLbTgwoghi5OgHWUtYkyszVJ99O9l86Hh1l6trxv4+lqC9wo0MfiKB6HUE2Uk&#10;vAJNpA2jIfRXUo45qwBrsSW05EaFimAW65X6gV2apSFTj2xCTJGyURZ34W6/EoYkJgw+/qeh39v0&#10;g4z/Zq7/AQAA//8DAFBLAQItABQABgAIAAAAIQCbMyc3DAEAAC0CAAATAAAAAAAAAAAAAAAAAAAA&#10;AABbQ29udGVudF9UeXBlc10ueG1sUEsBAi0AFAAGAAgAAAAhADj9If/WAAAAlAEAAAsAAAAAAAAA&#10;AAAAAAAAPQEAAF9yZWxzLy5yZWxzUEsBAi0AFAAGAAgAAAAhALRkgMqHAQAAMQMAAA4AAAAAAAAA&#10;AAAAAAAAPAIAAGRycy9lMm9Eb2MueG1sUEsBAi0AFAAGAAgAAAAhAHkYvJ2/AAAAIQEAABkAAAAA&#10;AAAAAAAAAAAA7wMAAGRycy9fcmVscy9lMm9Eb2MueG1sLnJlbHNQSwECLQAUAAYACAAAACEAGOyr&#10;Z+AAAAALAQAADwAAAAAAAAAAAAAAAADlBAAAZHJzL2Rvd25yZXYueG1sUEsBAi0AFAAGAAgAAAAh&#10;AOfZAUJkBAAAGQsAABAAAAAAAAAAAAAAAAAA8gUAAGRycy9pbmsvaW5rMS54bWxQSwUGAAAAAAYA&#10;BgB4AQAAhAoAAAAA&#10;">
                <v:imagedata r:id="rId13" o:title=""/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5B0419B8" wp14:editId="475B8ECC">
            <wp:extent cx="4076700" cy="40247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84C1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4" cy="402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CD" w:rsidRDefault="008415CD" w:rsidP="008415CD">
      <w:r>
        <w:t>Here we can see the main directory plus the most interesting directory config. To go to the config directory</w:t>
      </w:r>
    </w:p>
    <w:p w:rsidR="008415CD" w:rsidRDefault="008415CD" w:rsidP="008415CD">
      <w:r>
        <w:t xml:space="preserve"> </w:t>
      </w:r>
      <w:r w:rsidRPr="008415CD">
        <w:t xml:space="preserve">127.0.0.1 &gt; null &amp; </w:t>
      </w:r>
      <w:proofErr w:type="spellStart"/>
      <w:proofErr w:type="gramStart"/>
      <w:r w:rsidRPr="008415CD">
        <w:t>dir</w:t>
      </w:r>
      <w:proofErr w:type="spellEnd"/>
      <w:r w:rsidRPr="008415CD">
        <w:t xml:space="preserve"> ..</w:t>
      </w:r>
      <w:proofErr w:type="gramEnd"/>
      <w:r w:rsidRPr="008415CD">
        <w:t>\..\config</w:t>
      </w:r>
    </w:p>
    <w:p w:rsidR="008415CD" w:rsidRDefault="008415CD" w:rsidP="008415CD">
      <w:r>
        <w:t xml:space="preserve">&gt; null just removes the </w:t>
      </w:r>
      <w:r w:rsidR="007E712A">
        <w:t>ping information but still executes the task and redirects it to null device also known as the bit bucket.</w:t>
      </w:r>
    </w:p>
    <w:p w:rsidR="00E5277F" w:rsidRDefault="00E5277F" w:rsidP="008415CD"/>
    <w:p w:rsidR="00EE676F" w:rsidRDefault="00E5277F" w:rsidP="008415CD">
      <w:r>
        <w:rPr>
          <w:noProof/>
          <w:lang w:eastAsia="en-IE"/>
        </w:rPr>
        <w:lastRenderedPageBreak/>
        <w:drawing>
          <wp:inline distT="0" distB="0" distL="0" distR="0">
            <wp:extent cx="5234976" cy="30327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8676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974" cy="30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F5" w:rsidRDefault="00EE676F" w:rsidP="00EE676F">
      <w:pPr>
        <w:tabs>
          <w:tab w:val="left" w:pos="936"/>
        </w:tabs>
      </w:pPr>
      <w:r>
        <w:t>Here we are in the config folder and it only has one file config.</w:t>
      </w:r>
      <w:r w:rsidR="002150F5">
        <w:t>inc this might be worth a look, to</w:t>
      </w:r>
      <w:r>
        <w:t xml:space="preserve"> </w:t>
      </w:r>
      <w:r w:rsidR="002150F5">
        <w:t xml:space="preserve">do </w:t>
      </w:r>
      <w:r>
        <w:t>that we use the type command this will type out the contents of the file.</w:t>
      </w:r>
      <w:r w:rsidR="002150F5">
        <w:t xml:space="preserve"> </w:t>
      </w:r>
    </w:p>
    <w:p w:rsidR="00024149" w:rsidRDefault="009F1D80" w:rsidP="00EE676F">
      <w:pPr>
        <w:tabs>
          <w:tab w:val="left" w:pos="936"/>
        </w:tabs>
      </w:pPr>
      <w:r>
        <w:t xml:space="preserve">127.0.0.1 &gt; null &amp; </w:t>
      </w:r>
      <w:proofErr w:type="gramStart"/>
      <w:r>
        <w:t>type</w:t>
      </w:r>
      <w:r w:rsidR="00024149" w:rsidRPr="00024149">
        <w:t xml:space="preserve"> ..</w:t>
      </w:r>
      <w:proofErr w:type="gramEnd"/>
      <w:r w:rsidR="00024149" w:rsidRPr="00024149">
        <w:t>\..\config\</w:t>
      </w:r>
      <w:proofErr w:type="spellStart"/>
      <w:r w:rsidR="00024149" w:rsidRPr="00024149">
        <w:t>config.inc.php</w:t>
      </w:r>
      <w:proofErr w:type="spellEnd"/>
    </w:p>
    <w:p w:rsidR="009F1D80" w:rsidRDefault="009F1D80" w:rsidP="00EE676F">
      <w:pPr>
        <w:tabs>
          <w:tab w:val="left" w:pos="936"/>
        </w:tabs>
      </w:pPr>
      <w:r>
        <w:rPr>
          <w:noProof/>
          <w:lang w:eastAsia="en-IE"/>
        </w:rPr>
        <w:drawing>
          <wp:inline distT="0" distB="0" distL="0" distR="0" wp14:anchorId="44463FE5" wp14:editId="560E1F43">
            <wp:extent cx="4792980" cy="2552106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C21A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6" cy="255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F0" w:rsidRDefault="00EE676F" w:rsidP="00EE676F">
      <w:pPr>
        <w:tabs>
          <w:tab w:val="left" w:pos="936"/>
        </w:tabs>
      </w:pPr>
      <w:r>
        <w:t xml:space="preserve"> </w:t>
      </w:r>
      <w:r w:rsidR="00AB1BF0">
        <w:rPr>
          <w:noProof/>
          <w:lang w:eastAsia="en-IE"/>
        </w:rPr>
        <w:drawing>
          <wp:inline distT="0" distB="0" distL="0" distR="0" wp14:anchorId="2C6DA31D" wp14:editId="05174A5C">
            <wp:extent cx="4975247" cy="162938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C784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627" cy="16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F0" w:rsidRDefault="00AB1BF0" w:rsidP="00AB1BF0">
      <w:r>
        <w:t>It looks like nothing happened but we go the page source: Right click view page source</w:t>
      </w:r>
    </w:p>
    <w:p w:rsidR="00E5277F" w:rsidRDefault="00F11F40" w:rsidP="00AB1BF0">
      <w:r>
        <w:rPr>
          <w:noProof/>
          <w:lang w:eastAsia="en-IE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1376520</wp:posOffset>
                </wp:positionH>
                <wp:positionV relativeFrom="paragraph">
                  <wp:posOffset>1789620</wp:posOffset>
                </wp:positionV>
                <wp:extent cx="833040" cy="558360"/>
                <wp:effectExtent l="38100" t="38100" r="43815" b="323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33040" cy="5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07.6pt;margin-top:140.1pt;width:67.3pt;height:4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zYZuMAQAAMgMAAA4AAABkcnMvZTJvRG9jLnhtbJxSQU7DMBC8I/EH&#10;y3eapE1LGzXtgQqpB6AHeIBx7MYi9kZrtym/Z5O0tIAQEpdo1+OMZ3Z2vjzYiu0VegMu58kg5kw5&#10;CYVx25y/PN/fTDnzQbhCVOBUzt+V58vF9dW8qTM1hBKqQiEjEuezps55GUKdRZGXpbLCD6BWjkAN&#10;aEWgFrdRgaIhdltFwzieRA1gUSNI5T2drnqQLzp+rZUMT1p7FVhF6uI0HXMW+uqWM2yr2WzG2Wtb&#10;TdKER4u5yLYo6tLIoyzxD1VWGEciPqlWIgi2Q/ODyhqJ4EGHgQQbgdZGqs4TuUvib+7W7q11lqRy&#10;h5kEF5QLG4HhNL8O+M8TtqIRNA9QUEJiF4AfGWlAfwfSi16B3FnS06eCqhKBVsKXpvY06MwUOcd1&#10;kZz1u/3d2cEGz74e9xtk7f1kyJkTljSRcUYdhXMy//j1b0KiI/Qb70GjbRMhueyQc1rU9/bbBa4O&#10;gUk6nI5GcUqIJGg8no4mHX5i7hlO3cX86fEvSV/2rbCLVV9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qRHreIAAAALAQAADwAAAGRycy9kb3ducmV2LnhtbEyPQUvDQBCF&#10;74L/YRnBm90ktrbGbIotFkREaSrocZIdk2h2N2S3bfTXO5709h7zePO9bDmaThxo8K2zCuJJBIJs&#10;5XRrawUvu83FAoQPaDV2zpKCL/KwzE9PMky1O9otHYpQCy6xPkUFTQh9KqWvGjLoJ64ny7d3NxgM&#10;bIda6gGPXG46mUTRlTTYWv7QYE/rhqrPYm8UbGert9cPb8qnx/X9M35vitXdQ6vU+dl4ewMi0Bj+&#10;wvCLz+iQM1Pp9lZ70SlI4lnCURaLiAUnLqfXPKZkMY+nIPNM/t+Q/wAAAP//AwBQSwMEFAAGAAgA&#10;AAAhAAXVLHorAwAA9gcAABAAAABkcnMvaW5rL2luazEueG1snFTBbtswDL0P2D8Y2qGXOJFkO3WC&#10;pj0MKDBgA4a1A7ajm6iJ0dgObKVp/36PlCx7a7bDDlEkiu+Rj6R8dfNS7aNn03ZlU6+EmkoRmXrd&#10;bMp6uxLf72/jXESdLepNsW9qsxKvphM31+/fXZX1U7VfYo3AUHe0q/YrsbP2sJzNTqfT9JRMm3Y7&#10;01Ims0/105fP4tqjNuaxrEuLkF1vWje1NS+WyJblZiXW9kUGf3DfNcd2bcI1Wdr14GHbYm1um7Yq&#10;bGDcFXVt9lFdVMj7h4js6wGbEnG2phVRVbxA8EJD8RHJdIhZidl59M+/oGX+J3rGdVj+PZ+vbXMw&#10;rS3NIN0l6i9eo7U7c84u+dZ0zf5I9RLRc7E/QkaWTXOVLLKQvJqdSf8tJ5T8i3OR5dlbTi/KJzZW&#10;4G9Cg/ry2bIyGJvqEDpmO5SKzHe25eHSUs1jmcQ6v1fzpUyXyWKaJ5fUgj6em4me86E9drvA99AO&#10;3eeboNXpO5UbuwvlklOZ5UkSqjWu1Tn0zpTbnf1v+GNp75uPx/bZBAo1EsYRg8wzr4HHJ/Jv4pt5&#10;XIkP/CAiRjoDF0CleR6pRE4u5EWs1URIEWs9wTZKk4mM5CRWWOjHh3mCnR6285RceAUE21TTquQc&#10;f+qSHBkCUrIz0rmwgSDAIaJWsXIh6KzojFVG+I0u2Jt4NPtoEIZ7ijX8BpwkV74gb61Bx5pII/FR&#10;HGznKamGFBbLHgHpXAdyCjQE6IlYICcvKVJMirzsPghCjbzHJAM5Zdvr6qsAG1OM0gLPSC4J45IA&#10;2scACTVRy5hb6f1hZRdfegYi2TQh+BzPCXBuGSwkghZ0DOY848s8g4nNtAx5Uy1hcLBhItyZ19EW&#10;TEQGC8XjCyp+wuVJoZZmwqklP9cJ5EExcHYjIuM84+TozxFyCpwcGu1kM4YSpZ7gnsvLLQcdwZiV&#10;poK4tVOEvZfGE4YlJE839Ea4e5SMny2ykPl3KIWjMjlr8GYOyocr6wrpLykN1JJQzu6K7B6Zf2/U&#10;mvCugINYrB7Zo1A+GLnOfZdG3DQdvmXOytXmefXe/WeUPybha4NP9fUvAAAA//8DAFBLAQItABQA&#10;BgAIAAAAIQCbMyc3DAEAAC0CAAATAAAAAAAAAAAAAAAAAAAAAABbQ29udGVudF9UeXBlc10ueG1s&#10;UEsBAi0AFAAGAAgAAAAhADj9If/WAAAAlAEAAAsAAAAAAAAAAAAAAAAAPQEAAF9yZWxzLy5yZWxz&#10;UEsBAi0AFAAGAAgAAAAhAEczYZuMAQAAMgMAAA4AAAAAAAAAAAAAAAAAPAIAAGRycy9lMm9Eb2Mu&#10;eG1sUEsBAi0AFAAGAAgAAAAhAHkYvJ2/AAAAIQEAABkAAAAAAAAAAAAAAAAA9AMAAGRycy9fcmVs&#10;cy9lMm9Eb2MueG1sLnJlbHNQSwECLQAUAAYACAAAACEArqRHreIAAAALAQAADwAAAAAAAAAAAAAA&#10;AADqBAAAZHJzL2Rvd25yZXYueG1sUEsBAi0AFAAGAAgAAAAhAAXVLHorAwAA9gcAABAAAAAAAAAA&#10;AAAAAAAA+QUAAGRycy9pbmsvaW5rMS54bWxQSwUGAAAAAAYABgB4AQAAUgkAAAAA&#10;">
                <v:imagedata r:id="rId19" o:title=""/>
              </v:shape>
            </w:pict>
          </mc:Fallback>
        </mc:AlternateContent>
      </w:r>
      <w:r w:rsidR="00AB1BF0">
        <w:rPr>
          <w:noProof/>
          <w:lang w:eastAsia="en-IE"/>
        </w:rPr>
        <w:drawing>
          <wp:inline distT="0" distB="0" distL="0" distR="0">
            <wp:extent cx="5731510" cy="54254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CE43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BF0">
        <w:t xml:space="preserve"> </w:t>
      </w:r>
      <w:r>
        <w:t>Everything in green is our file and now if we see we can see the admin name and password for the database.</w:t>
      </w:r>
    </w:p>
    <w:p w:rsidR="00F60A0A" w:rsidRDefault="00F60A0A" w:rsidP="00AB1BF0"/>
    <w:p w:rsidR="00F60A0A" w:rsidRDefault="00F60A0A" w:rsidP="00AB1BF0"/>
    <w:p w:rsidR="00F60A0A" w:rsidRDefault="00F60A0A" w:rsidP="00AB1BF0"/>
    <w:p w:rsidR="00F60A0A" w:rsidRDefault="00F60A0A" w:rsidP="00AB1BF0"/>
    <w:p w:rsidR="00F60A0A" w:rsidRDefault="00F60A0A" w:rsidP="00AB1BF0"/>
    <w:p w:rsidR="00F60A0A" w:rsidRDefault="00F60A0A" w:rsidP="00AB1BF0"/>
    <w:p w:rsidR="00F60A0A" w:rsidRDefault="00F60A0A" w:rsidP="00AB1BF0"/>
    <w:p w:rsidR="00F60A0A" w:rsidRDefault="00F60A0A" w:rsidP="00AB1BF0">
      <w:bookmarkStart w:id="0" w:name="_GoBack"/>
      <w:bookmarkEnd w:id="0"/>
    </w:p>
    <w:p w:rsidR="00F11F40" w:rsidRDefault="00F97DF2" w:rsidP="00F97DF2">
      <w:pPr>
        <w:pStyle w:val="Heading2"/>
      </w:pPr>
      <w:r>
        <w:lastRenderedPageBreak/>
        <w:t>Solution</w:t>
      </w:r>
    </w:p>
    <w:p w:rsidR="00F97DF2" w:rsidRDefault="00F97DF2" w:rsidP="00F97DF2">
      <w:r>
        <w:t>Let’s go to starting page and this time click on the view source button.</w:t>
      </w:r>
    </w:p>
    <w:p w:rsidR="00F97DF2" w:rsidRDefault="00607865" w:rsidP="00F97DF2">
      <w:r>
        <w:rPr>
          <w:noProof/>
          <w:lang w:eastAsia="en-I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429480</wp:posOffset>
                </wp:positionH>
                <wp:positionV relativeFrom="paragraph">
                  <wp:posOffset>1335930</wp:posOffset>
                </wp:positionV>
                <wp:extent cx="1045440" cy="347400"/>
                <wp:effectExtent l="57150" t="38100" r="40640" b="527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45440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32.6pt;margin-top:104pt;width:84.7pt;height:2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nAC6HAQAAMwMAAA4AAABkcnMvZTJvRG9jLnhtbJxSy27CMBC8V+o/&#10;WL6XJBBKFRE4FFXiUMqh/QDXsYnV2ButDYG/7ya8W1WVuETeHWc8s7Pj6dZWbKPQG3A5T3oxZ8pJ&#10;KIxb5fzj/eXhiTMfhCtEBU7lfKc8n07u78ZNnak+lFAVChmROJ81dc7LEOosirwslRW+B7VyBGpA&#10;KwKVuIoKFA2x2yrqx/Fj1AAWNYJU3lN3tgf5pOPXWsnwprVXgVWkbpj0SV84nbA9DYbU++x6oyGP&#10;JmORrVDUpZEHWeIGVVYYRyJOVDMRBFuj+UVljUTwoENPgo1AayNV54ncJfEPd3P31TpLUrnGTIIL&#10;yoWlwHCcXwfc8oStaATNKxSUkFgH4AdGGtD/gexFz0CuLenZp4KqEoFWwpem9pxhZoqc47xIzvrd&#10;5vnsYIlnX4vNEll7P6HdccKSJjLOqKJwjuYX138TEh2gv3i3Gm2bCMll25xT6Lv22wWutoFJaiZx&#10;OkxTgiRhg3SUxt2FI/We4lhdBECvX0V9WbfKLnZ98g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JtmwHgAAAACgEAAA8AAABkcnMvZG93bnJldi54bWxMj8tOwzAQRfdI/IM1&#10;SOyoTSBpFeJUKAKJXR+gSt25sUkC9tiK3Tbw9Qwr2M1oju6cWy0nZ9nJjHHwKOF2JoAZbL0esJPw&#10;9vp8swAWk0KtrEcj4ctEWNaXF5UqtT/jxpy2qWMUgrFUEvqUQsl5bHvjVJz5YJBu7350KtE6dlyP&#10;6kzhzvJMiII7NSB96FUwTW/az+3RSdh/r8PuYx1s1HmYN83L6kmsuJTXV9PjA7BkpvQHw68+qUNN&#10;Tgd/RB2ZlVDkGZESMrGgTgRkd/cFsAMNxTwHXlf8f4X6BwAA//8DAFBLAwQUAAYACAAAACEAYPb8&#10;XkYDAAD0CAAAEAAAAGRycy9pbmsvaW5rMS54bWycVctu2zAQvBfoPxDsoRfJoihbcIw4ORQIUKAF&#10;iiYF2qMiM7YQSzIkOnb+vvsgKTmxe+ghFLmP2Znl0rm+PdZb8WK6vmqbpUwnSgrTlO2qatZL+evh&#10;Lp5L0duiWRXbtjFL+Wp6eXvz8cN11TzX2wWsAhCaHnf1dik31u4WSXI4HCaHbNJ260QrlSVfm+fv&#10;3+SNy1qZp6qpLJTsvalsG2uOFsEW1WopS3tUIR6w79t9V5rgRktXDhG2K0pz13Z1YQPipmgasxVN&#10;UQPv31LY1x1sKqizNp0UdXEEwVcaFO+BTA81a5mcz/5zIVvN32Yn1IfFZT4/unZnOluZQToTdY5X&#10;UfKZODP5zvTtdo/9kuKl2O5Bxmw2mafZ1SyQT5Mz9N9jgpJ/YV7N5rP3mE6UIzZW4Dzhgnz7bFUb&#10;GJt6F27M9tAqNN/bjoZLqzSPVRbr+UOaL1K9UNkkVwqvwNfjmfCYj92+3wS8x264ffIErazvUK3s&#10;JrRLTdQ8y7LQrXGvzmVvTLXe2P9Of6rsQ/tl372YAJGOhFHFIPPMa6DxEe5N/DRPS/mJHoSgTDZQ&#10;A3KVC53Oos/qc6zTSCqpIiVUBAew01bFUx3FqYBV61jDHn2afS4UElLYag2LT1fRVGMcpMRplCI8&#10;uhgYMSCUjeCJyQ9FMghwRYIT0wjV1QAgQPTW4QvJQBYWF68ERmnHi0u4kgiIGjwzoq9QI8n1JCl6&#10;Sq2ALgBcPiVy+ZSVqIh9xB41gRRsEgiCXuCBPNQXtHBjWQ2yREGuNHXG+0mol4G4b0K9C78j8LE5&#10;QHA6YcSaEnBhq09gltASJE4H2jP0FN4YKgkDAemUiL2mKwsSPN4FTui+JHlcCweHmLhKJzm+Bn7P&#10;1DlpvxNzyv3ECGJpuod5AncQiJMG80PNCHVp9ob4sR1z2UMgeEQh1FHuH5io99xRvAd6UyAE7KAb&#10;Xg0FEgcMDvCMBAFEmcfXE4Uvj5drCGYzA2odXztvyYWguPHgSBQy8OhmhLxcnxSME4KZ4jES/8CK&#10;Did5moGJFl+Dgt+bR7xPIj2sNwI2FsGFRA52bFowcdgQ65hhyOgCuMVI18P4LxXAofb/ROinNPzW&#10;wj+qm78AAAD//wMAUEsBAi0AFAAGAAgAAAAhAJszJzcMAQAALQIAABMAAAAAAAAAAAAAAAAAAAAA&#10;AFtDb250ZW50X1R5cGVzXS54bWxQSwECLQAUAAYACAAAACEAOP0h/9YAAACUAQAACwAAAAAAAAAA&#10;AAAAAAA9AQAAX3JlbHMvLnJlbHNQSwECLQAUAAYACAAAACEATmcALocBAAAzAwAADgAAAAAAAAAA&#10;AAAAAAA8AgAAZHJzL2Uyb0RvYy54bWxQSwECLQAUAAYACAAAACEAeRi8nb8AAAAhAQAAGQAAAAAA&#10;AAAAAAAAAADvAwAAZHJzL19yZWxzL2Uyb0RvYy54bWwucmVsc1BLAQItABQABgAIAAAAIQCibZsB&#10;4AAAAAoBAAAPAAAAAAAAAAAAAAAAAOUEAABkcnMvZG93bnJldi54bWxQSwECLQAUAAYACAAAACEA&#10;YPb8XkYDAAD0CAAAEAAAAAAAAAAAAAAAAADyBQAAZHJzL2luay9pbmsxLnhtbFBLBQYAAAAABgAG&#10;AHgBAABmCQAAAAA=&#10;">
                <v:imagedata r:id="rId22" o:title=""/>
              </v:shape>
            </w:pict>
          </mc:Fallback>
        </mc:AlternateContent>
      </w:r>
      <w:r w:rsidR="00F97DF2">
        <w:rPr>
          <w:noProof/>
          <w:lang w:eastAsia="en-IE"/>
        </w:rPr>
        <w:drawing>
          <wp:inline distT="0" distB="0" distL="0" distR="0" wp14:anchorId="5F7A47C0" wp14:editId="711F875C">
            <wp:extent cx="3486919" cy="2727960"/>
            <wp:effectExtent l="76200" t="76200" r="132715" b="129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C8D0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222" cy="27281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571A" w:rsidRDefault="00607865" w:rsidP="00F97DF2">
      <w:r>
        <w:t>Here there is an if statement determining whether if our system is windows or Linux machine. Once it knows it executes the sh</w:t>
      </w:r>
      <w:r w:rsidR="00C2571A">
        <w:t>ell_exec here we have the breech</w:t>
      </w:r>
      <w:r>
        <w:t>.</w:t>
      </w:r>
      <w:r w:rsidR="00C2571A">
        <w:t xml:space="preserve"> Shell_exec will execute any commands it receives and dos not have any filtering of what is should not run.</w:t>
      </w:r>
    </w:p>
    <w:p w:rsidR="00AA22A4" w:rsidRDefault="00C2571A" w:rsidP="00F97DF2">
      <w:r>
        <w:t>Click on the Compare all levels button</w:t>
      </w:r>
    </w:p>
    <w:p w:rsidR="00C2571A" w:rsidRDefault="00AA22A4" w:rsidP="00F97DF2">
      <w:r>
        <w:rPr>
          <w:noProof/>
          <w:lang w:eastAsia="en-IE"/>
        </w:rPr>
        <w:drawing>
          <wp:inline distT="0" distB="0" distL="0" distR="0">
            <wp:extent cx="6244629" cy="3485536"/>
            <wp:effectExtent l="76200" t="76200" r="137160" b="133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CC5CD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86" cy="3483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22A4" w:rsidRDefault="00607865" w:rsidP="00F97DF2">
      <w:r>
        <w:lastRenderedPageBreak/>
        <w:t xml:space="preserve">  </w:t>
      </w:r>
      <w:r w:rsidR="00AA22A4">
        <w:t xml:space="preserve">When compared to impossible setting there are differences first there is a check for a session token this prevents cross site forgery same as we spoke of before. Next it gets the input and uses </w:t>
      </w:r>
      <w:r w:rsidR="00AA22A4" w:rsidRPr="00AA22A4">
        <w:t>stripslashes</w:t>
      </w:r>
      <w:r w:rsidR="00AA22A4">
        <w:t xml:space="preserve"> to remove any backslashes after that breaks up into 4 octets using explode method returning an array of strings. Checks </w:t>
      </w:r>
      <w:r w:rsidR="007D1487">
        <w:t xml:space="preserve">if each string or octet is a number if all are numbers put it back </w:t>
      </w:r>
      <w:r w:rsidR="007D1487" w:rsidRPr="007D1487">
        <w:t>together.</w:t>
      </w:r>
    </w:p>
    <w:p w:rsidR="007D1487" w:rsidRDefault="00501B77" w:rsidP="00F97DF2">
      <w:r>
        <w:t>If we look at Medium and High they use blacklist which blocks any unwanted characters that are entered however this limited as not every variation of characters ids taken under consideration.</w:t>
      </w:r>
    </w:p>
    <w:p w:rsidR="00501B77" w:rsidRDefault="00501B77" w:rsidP="00501B77">
      <w:pPr>
        <w:pStyle w:val="Heading3"/>
      </w:pPr>
      <w:r>
        <w:t>Medium</w:t>
      </w:r>
    </w:p>
    <w:p w:rsidR="00501B77" w:rsidRDefault="00501B77" w:rsidP="00501B77">
      <w:r>
        <w:rPr>
          <w:noProof/>
          <w:lang w:eastAsia="en-IE"/>
        </w:rPr>
        <w:drawing>
          <wp:inline distT="0" distB="0" distL="0" distR="0" wp14:anchorId="4796D7DC" wp14:editId="00E3DCF5">
            <wp:extent cx="4945809" cy="3475021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CCD24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77" w:rsidRDefault="00D0340C" w:rsidP="00501B77">
      <w:r>
        <w:t xml:space="preserve">Here I just entered three &amp;&amp;&amp; and was able to get access to the config folder. Also they code does remove backslashes. </w:t>
      </w:r>
    </w:p>
    <w:p w:rsidR="00501B77" w:rsidRDefault="00501B77" w:rsidP="00501B77">
      <w:pPr>
        <w:tabs>
          <w:tab w:val="left" w:pos="2580"/>
        </w:tabs>
      </w:pPr>
      <w:r>
        <w:tab/>
      </w:r>
      <w:r>
        <w:rPr>
          <w:noProof/>
          <w:lang w:eastAsia="en-IE"/>
        </w:rPr>
        <w:drawing>
          <wp:inline distT="0" distB="0" distL="0" distR="0" wp14:anchorId="5F09220D" wp14:editId="7C6C2416">
            <wp:extent cx="4831080" cy="2692129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C660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69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0C" w:rsidRPr="00D0340C" w:rsidRDefault="00D0340C" w:rsidP="00D03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0340C">
        <w:rPr>
          <w:rFonts w:ascii="Courier New" w:eastAsia="Times New Roman" w:hAnsi="Courier New" w:cs="Courier New"/>
          <w:color w:val="000000"/>
          <w:sz w:val="27"/>
          <w:szCs w:val="27"/>
          <w:lang w:eastAsia="en-IE"/>
        </w:rPr>
        <w:lastRenderedPageBreak/>
        <w:t>Legal Disclaimer</w:t>
      </w:r>
    </w:p>
    <w:p w:rsidR="00D0340C" w:rsidRPr="00D0340C" w:rsidRDefault="00D0340C" w:rsidP="00D0340C">
      <w:pPr>
        <w:numPr>
          <w:ilvl w:val="0"/>
          <w:numId w:val="1"/>
        </w:numPr>
        <w:shd w:val="clear" w:color="auto" w:fill="D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0340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E"/>
        </w:rPr>
        <w:t>As a condition of your use of this Web site, you warrant to computersecuritystudent.com that you will not use this Web site for any purpose that is </w:t>
      </w:r>
      <w:r w:rsidRPr="00D0340C">
        <w:rPr>
          <w:rFonts w:ascii="Courier New" w:eastAsia="Times New Roman" w:hAnsi="Courier New" w:cs="Courier New"/>
          <w:b/>
          <w:bCs/>
          <w:color w:val="FF0000"/>
          <w:sz w:val="27"/>
          <w:szCs w:val="27"/>
          <w:lang w:eastAsia="en-IE"/>
        </w:rPr>
        <w:t>unlawful or that is prohibited</w:t>
      </w:r>
      <w:r w:rsidRPr="00D0340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E"/>
        </w:rPr>
        <w:t> by these terms, conditions, and notices.</w:t>
      </w:r>
    </w:p>
    <w:p w:rsidR="00D0340C" w:rsidRPr="00D0340C" w:rsidRDefault="00D0340C" w:rsidP="00D0340C">
      <w:pPr>
        <w:numPr>
          <w:ilvl w:val="0"/>
          <w:numId w:val="1"/>
        </w:numPr>
        <w:shd w:val="clear" w:color="auto" w:fill="D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0340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E"/>
        </w:rPr>
        <w:t>In accordance with UCC § 2-316, this product is provided with "no warranties, either express or implied." The information contained is provided "as-is", with "no guarantee of merchantability."</w:t>
      </w:r>
    </w:p>
    <w:p w:rsidR="00D0340C" w:rsidRPr="00D0340C" w:rsidRDefault="00D0340C" w:rsidP="00D0340C">
      <w:pPr>
        <w:numPr>
          <w:ilvl w:val="0"/>
          <w:numId w:val="1"/>
        </w:numPr>
        <w:shd w:val="clear" w:color="auto" w:fill="D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0340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E"/>
        </w:rPr>
        <w:t>In addition, this is a teaching website that </w:t>
      </w:r>
      <w:r w:rsidRPr="00D0340C">
        <w:rPr>
          <w:rFonts w:ascii="Courier New" w:eastAsia="Times New Roman" w:hAnsi="Courier New" w:cs="Courier New"/>
          <w:b/>
          <w:bCs/>
          <w:color w:val="FF0000"/>
          <w:sz w:val="27"/>
          <w:szCs w:val="27"/>
          <w:lang w:eastAsia="en-IE"/>
        </w:rPr>
        <w:t xml:space="preserve">does not condone malicious </w:t>
      </w:r>
      <w:proofErr w:type="spellStart"/>
      <w:r w:rsidRPr="00D0340C">
        <w:rPr>
          <w:rFonts w:ascii="Courier New" w:eastAsia="Times New Roman" w:hAnsi="Courier New" w:cs="Courier New"/>
          <w:b/>
          <w:bCs/>
          <w:color w:val="FF0000"/>
          <w:sz w:val="27"/>
          <w:szCs w:val="27"/>
          <w:lang w:eastAsia="en-IE"/>
        </w:rPr>
        <w:t>behavior</w:t>
      </w:r>
      <w:proofErr w:type="spellEnd"/>
      <w:r w:rsidRPr="00D0340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E"/>
        </w:rPr>
        <w:t> of any kind.</w:t>
      </w:r>
    </w:p>
    <w:p w:rsidR="00D0340C" w:rsidRPr="00D0340C" w:rsidRDefault="00D0340C" w:rsidP="00D0340C">
      <w:pPr>
        <w:numPr>
          <w:ilvl w:val="0"/>
          <w:numId w:val="1"/>
        </w:numPr>
        <w:shd w:val="clear" w:color="auto" w:fill="D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proofErr w:type="spellStart"/>
      <w:proofErr w:type="gramStart"/>
      <w:r w:rsidRPr="00D0340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E"/>
        </w:rPr>
        <w:t>Your</w:t>
      </w:r>
      <w:proofErr w:type="spellEnd"/>
      <w:r w:rsidRPr="00D0340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E"/>
        </w:rPr>
        <w:t xml:space="preserve"> are</w:t>
      </w:r>
      <w:proofErr w:type="gramEnd"/>
      <w:r w:rsidRPr="00D0340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E"/>
        </w:rPr>
        <w:t xml:space="preserve"> on notice, that continuing and/or using this lab outside your "own" test environment </w:t>
      </w:r>
      <w:r w:rsidRPr="00D0340C">
        <w:rPr>
          <w:rFonts w:ascii="Courier New" w:eastAsia="Times New Roman" w:hAnsi="Courier New" w:cs="Courier New"/>
          <w:b/>
          <w:bCs/>
          <w:color w:val="FF0000"/>
          <w:sz w:val="27"/>
          <w:szCs w:val="27"/>
          <w:lang w:eastAsia="en-IE"/>
        </w:rPr>
        <w:t>is considered malicious and is against the law</w:t>
      </w:r>
      <w:r w:rsidRPr="00D0340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E"/>
        </w:rPr>
        <w:t>.</w:t>
      </w:r>
    </w:p>
    <w:p w:rsidR="00D0340C" w:rsidRPr="00D0340C" w:rsidRDefault="00D0340C" w:rsidP="00D0340C">
      <w:pPr>
        <w:numPr>
          <w:ilvl w:val="0"/>
          <w:numId w:val="1"/>
        </w:numPr>
        <w:shd w:val="clear" w:color="auto" w:fill="DFE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0340C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en-IE"/>
        </w:rPr>
        <w:t>�</w:t>
      </w:r>
      <w:r w:rsidRPr="00D0340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E"/>
        </w:rPr>
        <w:t xml:space="preserve"> 2012 No content replication of any kind is allowed without express written permission.</w:t>
      </w:r>
    </w:p>
    <w:p w:rsidR="00D0340C" w:rsidRPr="00D0340C" w:rsidRDefault="00D0340C" w:rsidP="00D03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D0340C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</w:t>
      </w:r>
    </w:p>
    <w:p w:rsidR="00D0340C" w:rsidRPr="00501B77" w:rsidRDefault="00D0340C" w:rsidP="00501B77">
      <w:pPr>
        <w:tabs>
          <w:tab w:val="left" w:pos="2580"/>
        </w:tabs>
      </w:pPr>
    </w:p>
    <w:sectPr w:rsidR="00D0340C" w:rsidRPr="0050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4E2" w:rsidRDefault="00B124E2" w:rsidP="00AB1BF0">
      <w:pPr>
        <w:spacing w:after="0" w:line="240" w:lineRule="auto"/>
      </w:pPr>
      <w:r>
        <w:separator/>
      </w:r>
    </w:p>
  </w:endnote>
  <w:endnote w:type="continuationSeparator" w:id="0">
    <w:p w:rsidR="00B124E2" w:rsidRDefault="00B124E2" w:rsidP="00AB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4E2" w:rsidRDefault="00B124E2" w:rsidP="00AB1BF0">
      <w:pPr>
        <w:spacing w:after="0" w:line="240" w:lineRule="auto"/>
      </w:pPr>
      <w:r>
        <w:separator/>
      </w:r>
    </w:p>
  </w:footnote>
  <w:footnote w:type="continuationSeparator" w:id="0">
    <w:p w:rsidR="00B124E2" w:rsidRDefault="00B124E2" w:rsidP="00AB1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6D53"/>
    <w:multiLevelType w:val="multilevel"/>
    <w:tmpl w:val="8CD0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88"/>
    <w:rsid w:val="00024149"/>
    <w:rsid w:val="0009099F"/>
    <w:rsid w:val="001515FA"/>
    <w:rsid w:val="002150F5"/>
    <w:rsid w:val="00401C4E"/>
    <w:rsid w:val="00501B77"/>
    <w:rsid w:val="005D12ED"/>
    <w:rsid w:val="00607865"/>
    <w:rsid w:val="00646D08"/>
    <w:rsid w:val="006D51F7"/>
    <w:rsid w:val="007D1487"/>
    <w:rsid w:val="007E712A"/>
    <w:rsid w:val="008415CD"/>
    <w:rsid w:val="009057A2"/>
    <w:rsid w:val="009A5371"/>
    <w:rsid w:val="009F1D80"/>
    <w:rsid w:val="00AA22A4"/>
    <w:rsid w:val="00AB1BF0"/>
    <w:rsid w:val="00AB1F88"/>
    <w:rsid w:val="00B10048"/>
    <w:rsid w:val="00B124E2"/>
    <w:rsid w:val="00BA0C16"/>
    <w:rsid w:val="00C1172A"/>
    <w:rsid w:val="00C2571A"/>
    <w:rsid w:val="00D0340C"/>
    <w:rsid w:val="00D06955"/>
    <w:rsid w:val="00E202F6"/>
    <w:rsid w:val="00E5277F"/>
    <w:rsid w:val="00EE676F"/>
    <w:rsid w:val="00F11F40"/>
    <w:rsid w:val="00F60A0A"/>
    <w:rsid w:val="00F9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D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D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B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1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BF0"/>
  </w:style>
  <w:style w:type="paragraph" w:styleId="Footer">
    <w:name w:val="footer"/>
    <w:basedOn w:val="Normal"/>
    <w:link w:val="FooterChar"/>
    <w:uiPriority w:val="99"/>
    <w:unhideWhenUsed/>
    <w:rsid w:val="00AB1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BF0"/>
  </w:style>
  <w:style w:type="character" w:customStyle="1" w:styleId="Heading1Char">
    <w:name w:val="Heading 1 Char"/>
    <w:basedOn w:val="DefaultParagraphFont"/>
    <w:link w:val="Heading1"/>
    <w:uiPriority w:val="9"/>
    <w:rsid w:val="00F97D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7D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1B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D0340C"/>
  </w:style>
  <w:style w:type="paragraph" w:styleId="NormalWeb">
    <w:name w:val="Normal (Web)"/>
    <w:basedOn w:val="Normal"/>
    <w:uiPriority w:val="99"/>
    <w:semiHidden/>
    <w:unhideWhenUsed/>
    <w:rsid w:val="00D03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D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D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B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1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BF0"/>
  </w:style>
  <w:style w:type="paragraph" w:styleId="Footer">
    <w:name w:val="footer"/>
    <w:basedOn w:val="Normal"/>
    <w:link w:val="FooterChar"/>
    <w:uiPriority w:val="99"/>
    <w:unhideWhenUsed/>
    <w:rsid w:val="00AB1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BF0"/>
  </w:style>
  <w:style w:type="character" w:customStyle="1" w:styleId="Heading1Char">
    <w:name w:val="Heading 1 Char"/>
    <w:basedOn w:val="DefaultParagraphFont"/>
    <w:link w:val="Heading1"/>
    <w:uiPriority w:val="9"/>
    <w:rsid w:val="00F97D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7D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1B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D0340C"/>
  </w:style>
  <w:style w:type="paragraph" w:styleId="NormalWeb">
    <w:name w:val="Normal (Web)"/>
    <w:basedOn w:val="Normal"/>
    <w:uiPriority w:val="99"/>
    <w:semiHidden/>
    <w:unhideWhenUsed/>
    <w:rsid w:val="00D03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customXml" Target="ink/ink2.xml"/><Relationship Id="rId26" Type="http://schemas.openxmlformats.org/officeDocument/2006/relationships/image" Target="media/image12.tmp"/><Relationship Id="rId3" Type="http://schemas.openxmlformats.org/officeDocument/2006/relationships/styles" Target="styles.xml"/><Relationship Id="rId21" Type="http://schemas.openxmlformats.org/officeDocument/2006/relationships/customXml" Target="ink/ink3.xml"/><Relationship Id="rId7" Type="http://schemas.openxmlformats.org/officeDocument/2006/relationships/footnotes" Target="footnotes.xml"/><Relationship Id="rId12" Type="http://schemas.openxmlformats.org/officeDocument/2006/relationships/customXml" Target="ink/ink1.xml"/><Relationship Id="rId17" Type="http://schemas.openxmlformats.org/officeDocument/2006/relationships/image" Target="media/image7.tmp"/><Relationship Id="rId25" Type="http://schemas.openxmlformats.org/officeDocument/2006/relationships/image" Target="media/image11.tmp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image" Target="media/image8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0.tmp"/><Relationship Id="rId5" Type="http://schemas.openxmlformats.org/officeDocument/2006/relationships/settings" Target="settings.xml"/><Relationship Id="rId15" Type="http://schemas.openxmlformats.org/officeDocument/2006/relationships/image" Target="media/image5.tmp"/><Relationship Id="rId23" Type="http://schemas.openxmlformats.org/officeDocument/2006/relationships/image" Target="media/image9.tmp"/><Relationship Id="rId28" Type="http://schemas.openxmlformats.org/officeDocument/2006/relationships/theme" Target="theme/theme1.xml"/><Relationship Id="rId10" Type="http://schemas.openxmlformats.org/officeDocument/2006/relationships/image" Target="media/image2.tmp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4.tmp"/><Relationship Id="rId22" Type="http://schemas.openxmlformats.org/officeDocument/2006/relationships/image" Target="media/image10.emf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16-03-28T15:30:03.641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2062 63,'-43'0,"22"0,0 0,-42 0,41 21,-62-21,63 0,-64 0,43 21,-22-21,43 22,-21-22,-1 0,1 0,-22 0,43 0,-42 0,-1 0,43 0,-127 0,63 0,43 0,21 0,-22 0,22 0,0 0,0 0,0 0,-43 0,22 0,0 0,20 0,-62 0,63 0,-22 0,22 0,0 0,0 0,0 0,-22 0,22 0,-42 0,41 0,1 0,0 0,0 0,0 0,0 21,-1 21,1-21,-21-21,42 21,0 1,0-1,0 42,0-42,0 22,-42-22,42 0,0 21,0-20,0-1,0 0,0 0,0 0,0 0,0 1,0-1,0 0,0 0,0 0,0 22,0-22,21 0,0 0,0 0,-21 0,21-21,-21 43,21-1,1-21,-1 0,-21 1,21-22,0 42,21 0,-20-21,-1-21,0 22,0-1,0 21,22 0,-1 1,0-1,-21 0,1-20,20-1,-21-21,0 0,0 21,-21 0,22-21,-1 0,0 64,0-43,21-21,1 42,-22-42,21 21,-21-21,1 21,20 43,0-43,1 0,-1 22,0-43,1 0,-43 21,42 21,0-42,-42 21,21-21,1 0,-1 21,21-21,-21 0,0 22,22-1,-22-21,42 0,-20 0,41 0,-62 0,62 0,1 0,21 0,-85 0,64 0,-22 0,22 0,-64 0,0 0,43 0,-22 0,21 0,1 0,-43 0,43 0,-22 0,43 0,-64 0,0 0,0 0,0 0,0 0,1 0,20 0,43 0,-64 0,85 0,-64 0,21 0,-20 0,41 0,22 0,-21 0,84 0,-126 0,147 0,-84 0,-64 0,149 0,-22 0,-84 0,-64 0,64 0,-64 0,63 0,-20 0,-43 0,0 0,22 0,-1 0,0 0,1 0,-22 0,21 0,0 0,1-21,-22-1,21 22,64-42,-64 42,1-21,63-21,-85 42,21-22,22 1,-22 0,-21 21,0-42,22 21,-1-1,-21 22,-21-21,21 21,0-21,1 21,-1-21,0-21,0 42,0-43,22 43,20-42,-21 0,-42-1,43 1,20 42,-20-21,-22-22,0 43,42-84,-41 84,-22-21,21-1,0 22,0-21,0 0,43-21,-43 21,42-1,-63 1,64 0,-22-21,-42 21,85 21,-64-22,21-20,22 21,-43 21,21-21,-20 21,83-85,-83 85,-1-21,0 21,21-21,-21 21,1-21,-22-1,0-20,0 21,0 0,0-22,0 22,0-42,-22 20,1 22,-21 0,42 0,-21-21,-22 42,22-22,21 1,-21 0,0 21,-43 0,1-21,42 21,0 0,-64-21,21 21,-41 0,20 0,-21 0,-63 0,105 0,-63 0,43 0,20 0,-84 0,84 0,-105 0,127 0,-43 0,-42 0,85 0,-149 0,107 0,62 0,-83 21,83-21,-126 0,106 0,0 21,-64 0,85-21,-170 21,128-21,41 0,-168 0,169 0,-106 0,21 0,-148 0,233 0,-170 0,128 0,-22 0,-127 0,191 0,-148 0,84 0,64 0,-169 0,168 0,-41 0,42 0,0 0,21-21,0 0,0 0,0 0,0 0,0-1,0 1,0 0,0 0,0-21,-22 42,-20 0,21 0,0 0,0 0,-1 21,22 0,-21-21,0 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16-03-28T16:04:39.83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1488 130,'0'-21,"0"-22,-21 43,0 0,-1 0,1 0,0 0,-63 0,20 0,-63 0,64 0,-64 0,21 0,-42 0,-106 0,170 0,63 0,-22 0,-20 0,42 0,-22 0,1 0,21 22,21-1,0 0,-21 21,21-21,0 1,0-1,0 0,-21 0,21 0,-22 21,22-20,0-1,0 0,0 0,0 0,0 0,0 1,0-1,0 0,0 21,0 0,0-20,22-1,-1 0,-21 0,21-21,21 64,-21-64,1 0,-1 0,0 21,0 0,-21 0,0 0,0 0,0 0,0 1,0-1,0 0,-21 0,21 0,-21 21,0-20,-1-1,22 0,-21-21,21 21,-21 0,21 0,0 1,0-1,0 0,0 0,0 0,0 21,0-20,0-1,21-21,0 21,1-21,-1 0,0 21,0-21,0 0,0 0,0 0,22 21,20-21,-21 0,-20 43,20-43,0 21,0 0,-20-21,-1 0,21 0,22 0,-43 21,63-21,-63 0,43 0,-1 0,-42 21,85-21,-85 0,1 0,-1 0,0 0,0 0,0 0,21 0,43 0,-64 0,21 0,43 0,-43 0,43 0,-43 0,-21-21,43 21,-43 0,21-63,-21 41,1 22,-1 0,0-21,0 21,0-42,21 21,1 21,20-85,-42 85,-21-21,21 0,1 0,-22-43,0 22,21 0,0 20,-21 1,0-21,21 42,-21-42,21-1,-21 22,0 0,0-21,0 0,0 20,0-20,43 0,-43 21,0-22,0 1,0 21,0 0,0-22,0 22,0-21,0 0,0 20,0 1,0 0,0-21,0 21,0 0,0-1,0-20,-22 21,1 0,0 21,0 0,-21 0,20 0,1 0,0 0,0 0,-64 0,64 0,-63 0,63 0,-22 21,22-21,-21 0,21 0,0 0,-1 21,1-21,0 0,0 0,-21 0,20 0,-20 0,21 0,-21 0,-1 0,22 0,0 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16-03-28T16:12:03.60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606 215,'0'-21,"0"0,0 0,-21 21,0 0,0-42,-1 42,22-22,-21 22,0 0,0 0,-21 0,-1 0,22 0,0 0,-21 0,42 22,-22-1,1-21,0 0,21 21,-21 0,0-21,0 21,-1-21,1 43,21-22,-21-21,0 21,0 0,0 0,-1 0,22 1,0-1,0 0,0 0,0 0,0 0,0 43,0-43,0 0,0 0,0 1,0 20,22 0,-1-21,0-21,0 0,0 22,0-1,1-21,-1 0,0 42,0-42,21 21,-20-21,41 21,-42 1,64-22,-64 0,21 0,1 21,-1-21,-21 21,22-21,-22 21,21-21,22 0,-22 0,-21 0,0 0,0 0,1 0,-1 0,0 0,21 0,-21 0,1 0,20 0,0 0,-21 0,1 0,-1 0,0 0,0 0,0 0,0 0,22 0,-22 0,0 0,0 0,0 0,1 0,20 0,-21 0,21 0,-20 0,20 0,-21 0,0 0,0 0,1-21,20 21,-21-21,0 21,22 0,-43-21,21 21,0 0,0 0,0 0,0-43,1 43,-1 0,0 0,0 0,0 0,22 0,-22 0,0 0,0 0,0 0,0 0,1 0,-1 0,0 0,21 0,-21 0,22 0,-43-21,42 21,-21 0,0 0,1 0,-1 0,0 0,0 0,0 0,0 0,22 0,-22 0,0 0,0 0,22-21,-22 21,-21-21,21 21,0 0,0 0,-21-21,21 21,1-22,-1 1,0 0,0 0,-21 0,0 0,0-1,0-20,0 21,0 0,0 0,0-1,0 1,0 0,0 0,0 0,0 0,0-1,-21 1,0 0,21 0,-21 21,-1-21,1 21,0-21,-21 21,21 0,-22-22,22 1,-42 0,41 21,1 0,0-21,0 0,0 0,0 21,-1 0,1-22,0 22,0 0,0 0,0 0,-22 0,22 0,-21 0,21 0,-1 0,-20 0,21 0,-21 0,20 0,1 0,0 0,0 0,-21 0,20 0,-20 0,21 0,0-21,0 21,-1 0,1 0,0 0,0-21,0 21,0 0,-1 0,1 0,-21-21,21 21,-43 0,43 0,0 0,0 0,0 0,-43 0,43 0,0 0,0 0,-22 0,22 0,0 0,0 0,0 0,-1 0,1 0,0 0,0 0,-21 0,-1 0,22 0,0 0,0 0,-22 0,22 0,0 0,-21 0,21 0,-1 0,1 0,-21 0,21 21,0-21,-1 21,1-21,0 0,0 0,0 0,0 0,-1 0,1 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E447C9D-FBB7-44C3-8A7D-74718CC6F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</dc:creator>
  <cp:keywords/>
  <dc:description/>
  <cp:lastModifiedBy>Enda</cp:lastModifiedBy>
  <cp:revision>19</cp:revision>
  <dcterms:created xsi:type="dcterms:W3CDTF">2016-03-28T13:53:00Z</dcterms:created>
  <dcterms:modified xsi:type="dcterms:W3CDTF">2016-04-04T19:32:00Z</dcterms:modified>
</cp:coreProperties>
</file>