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w:t>
      </w:r>
      <w:proofErr w:type="spellStart"/>
      <w:r>
        <w:t>KeY</w:t>
      </w:r>
      <w:proofErr w:type="spellEnd"/>
      <w:r>
        <w:t>/</w:t>
      </w:r>
      <w:proofErr w:type="spellStart"/>
      <w:r>
        <w:t>OpenJML</w:t>
      </w:r>
      <w:proofErr w:type="spellEnd"/>
      <w:r>
        <w:t xml:space="preserve">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xml:space="preserve">, Spec#) to determine their relevance and applicability against the new proposed standard tool of </w:t>
      </w:r>
      <w:proofErr w:type="spellStart"/>
      <w:r>
        <w:t>OpenJML</w:t>
      </w:r>
      <w:proofErr w:type="spellEnd"/>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Theorem Provers </w:t>
      </w:r>
    </w:p>
    <w:p w:rsidR="000D7FF1" w:rsidRPr="000D7FF1" w:rsidRDefault="000D7FF1" w:rsidP="000D7FF1">
      <w:r>
        <w:t>Paragraph – Links available in Project/</w:t>
      </w:r>
      <w:proofErr w:type="spellStart"/>
      <w:r>
        <w:t>PVS_Isabelle</w:t>
      </w:r>
      <w:proofErr w:type="spellEnd"/>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w:t>
      </w:r>
      <w:r w:rsidR="0096000C">
        <w:rPr>
          <w:rFonts w:cstheme="minorHAnsi"/>
        </w:rPr>
        <w:t xml:space="preserve"> (VCG)</w:t>
      </w:r>
      <w:r>
        <w:rPr>
          <w:rFonts w:cstheme="minorHAnsi"/>
        </w:rPr>
        <w:t xml:space="preserve"> produces proof obligations that need to be discharged to prove that a program respects it specification [4]</w:t>
      </w:r>
    </w:p>
    <w:p w:rsidR="0096000C" w:rsidRDefault="0096000C"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VCG – Programs and </w:t>
      </w:r>
      <w:proofErr w:type="spellStart"/>
      <w:r>
        <w:rPr>
          <w:rFonts w:cstheme="minorHAnsi"/>
        </w:rPr>
        <w:t>properities</w:t>
      </w:r>
      <w:proofErr w:type="spellEnd"/>
      <w:r>
        <w:rPr>
          <w:rFonts w:cstheme="minorHAnsi"/>
        </w:rPr>
        <w:t xml:space="preserve"> are collectively transformed using weakest precondition calculus to one big proof obligation formula which is then discharged using a </w:t>
      </w:r>
      <w:proofErr w:type="gramStart"/>
      <w:r>
        <w:rPr>
          <w:rFonts w:cstheme="minorHAnsi"/>
        </w:rPr>
        <w:t>general purpose</w:t>
      </w:r>
      <w:proofErr w:type="gramEnd"/>
      <w:r>
        <w:rPr>
          <w:rFonts w:cstheme="minorHAnsi"/>
        </w:rPr>
        <w:t xml:space="preserve"> theorem prover [15]</w:t>
      </w:r>
    </w:p>
    <w:p w:rsidR="008F4942" w:rsidRPr="00E60F54" w:rsidRDefault="008F4942" w:rsidP="00B368C4">
      <w:pPr>
        <w:pStyle w:val="ListParagraph"/>
        <w:numPr>
          <w:ilvl w:val="0"/>
          <w:numId w:val="12"/>
        </w:numPr>
        <w:autoSpaceDE w:val="0"/>
        <w:autoSpaceDN w:val="0"/>
        <w:adjustRightInd w:val="0"/>
        <w:spacing w:after="0" w:line="240" w:lineRule="auto"/>
        <w:rPr>
          <w:rFonts w:cstheme="minorHAnsi"/>
        </w:rPr>
      </w:pPr>
      <w:r>
        <w:rPr>
          <w:rFonts w:cstheme="minorHAnsi"/>
        </w:rPr>
        <w:t>The usually large size of the resulting formulae is often a bottle-neck in VCG based approaches</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 xml:space="preserve">Add </w:t>
      </w:r>
      <w:proofErr w:type="gramStart"/>
      <w:r>
        <w:t>pre and</w:t>
      </w:r>
      <w:proofErr w:type="gramEnd"/>
      <w:r>
        <w:t xml:space="preserve">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w:t>
      </w:r>
      <w:r w:rsidR="00C46D2A">
        <w:t>8</w:t>
      </w:r>
      <w:r>
        <w:t>]</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w:t>
      </w:r>
      <w:r w:rsidR="00C46D2A">
        <w:t>8</w:t>
      </w:r>
      <w:r>
        <w:t>]</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w:t>
      </w:r>
      <w:r w:rsidR="00C46D2A">
        <w:t>7</w:t>
      </w:r>
      <w:r>
        <w:t>]</w:t>
      </w:r>
    </w:p>
    <w:p w:rsidR="00A83D43" w:rsidRDefault="00A83D43" w:rsidP="00CB2869">
      <w:pPr>
        <w:pStyle w:val="ListParagraph"/>
        <w:numPr>
          <w:ilvl w:val="0"/>
          <w:numId w:val="33"/>
        </w:numPr>
      </w:pPr>
      <w:proofErr w:type="spellStart"/>
      <w:r>
        <w:lastRenderedPageBreak/>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 xml:space="preserve">ESC/Java2 Use and Features,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Default="00C46D2A" w:rsidP="00C46D2A">
      <w:pPr>
        <w:pStyle w:val="ListParagraph"/>
        <w:numPr>
          <w:ilvl w:val="0"/>
          <w:numId w:val="5"/>
        </w:numPr>
      </w:pPr>
      <w:r>
        <w:t xml:space="preserve">Specification Tips and Pitfalls,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w:t>
      </w:r>
      <w:proofErr w:type="spellStart"/>
      <w:r>
        <w:rPr>
          <w:rFonts w:cstheme="minorHAnsi"/>
        </w:rPr>
        <w:t>jmlrac</w:t>
      </w:r>
      <w:proofErr w:type="spellEnd"/>
      <w:r>
        <w:rPr>
          <w:rFonts w:cstheme="minorHAnsi"/>
        </w:rPr>
        <w:t xml:space="preserve">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Proves correctness of specifications, </w:t>
      </w:r>
      <w:proofErr w:type="spellStart"/>
      <w:r>
        <w:rPr>
          <w:rFonts w:cstheme="minorHAnsi"/>
        </w:rPr>
        <w:t>jmlrac</w:t>
      </w:r>
      <w:proofErr w:type="spellEnd"/>
      <w:r>
        <w:rPr>
          <w:rFonts w:cstheme="minorHAnsi"/>
        </w:rPr>
        <w:t xml:space="preserve">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w:t>
      </w:r>
      <w:proofErr w:type="gramStart"/>
      <w:r>
        <w:rPr>
          <w:rFonts w:cstheme="minorHAnsi"/>
        </w:rPr>
        <w:t>a higher degree of</w:t>
      </w:r>
      <w:proofErr w:type="gramEnd"/>
      <w:r>
        <w:rPr>
          <w:rFonts w:cstheme="minorHAnsi"/>
        </w:rPr>
        <w:t xml:space="preserve">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 xml:space="preserve">Phases a and b produce cautions </w:t>
      </w:r>
      <w:proofErr w:type="gramStart"/>
      <w:r>
        <w:rPr>
          <w:rFonts w:cstheme="minorHAnsi"/>
        </w:rPr>
        <w:t>an errors</w:t>
      </w:r>
      <w:proofErr w:type="gramEnd"/>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code, assumptions and assertions are translated into a basic block form </w:t>
      </w:r>
      <w:proofErr w:type="spellStart"/>
      <w:r>
        <w:rPr>
          <w:rFonts w:cstheme="minorHAnsi"/>
        </w:rPr>
        <w:t>thag</w:t>
      </w:r>
      <w:proofErr w:type="spellEnd"/>
      <w:r>
        <w:rPr>
          <w:rFonts w:cstheme="minorHAnsi"/>
        </w:rPr>
        <w:t xml:space="preserve">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logical variables of the counterexample are translated back to source code </w:t>
      </w:r>
      <w:proofErr w:type="spellStart"/>
      <w:r>
        <w:rPr>
          <w:rFonts w:cstheme="minorHAnsi"/>
        </w:rPr>
        <w:t>varoiables</w:t>
      </w:r>
      <w:proofErr w:type="spellEnd"/>
      <w:r>
        <w:rPr>
          <w:rFonts w:cstheme="minorHAnsi"/>
        </w:rPr>
        <w:t xml:space="preserve">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roofErr w:type="spellEnd"/>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proofErr w:type="spellStart"/>
      <w:r>
        <w:t>OpenJML</w:t>
      </w:r>
      <w:proofErr w:type="spellEnd"/>
      <w:r>
        <w:t xml:space="preserve">: Software verification for Java 7 using JML, OpenJDK, and Eclipse by David R. </w:t>
      </w:r>
      <w:proofErr w:type="spellStart"/>
      <w:r>
        <w:t>Cok</w:t>
      </w:r>
      <w:proofErr w:type="spellEnd"/>
      <w:r>
        <w:t xml:space="preserve"> circa 2014</w:t>
      </w:r>
    </w:p>
    <w:p w:rsidR="00845DBA" w:rsidRDefault="00845DBA" w:rsidP="00845DBA">
      <w:pPr>
        <w:pStyle w:val="ListParagraph"/>
        <w:numPr>
          <w:ilvl w:val="0"/>
          <w:numId w:val="5"/>
        </w:numPr>
      </w:pPr>
      <w:r>
        <w:t xml:space="preserve">Does your software do what is should? Tutorial and user guide to specification and verification with the Java Modelling Language and </w:t>
      </w:r>
      <w:proofErr w:type="spellStart"/>
      <w:r>
        <w:t>OpenJML</w:t>
      </w:r>
      <w:proofErr w:type="spellEnd"/>
      <w:r>
        <w:t xml:space="preserve"> by David R. </w:t>
      </w:r>
      <w:proofErr w:type="spellStart"/>
      <w:r>
        <w:t>Cok</w:t>
      </w:r>
      <w:proofErr w:type="spellEnd"/>
      <w:r>
        <w:t xml:space="preserve"> circa 2018</w:t>
      </w:r>
    </w:p>
    <w:p w:rsidR="00845DBA" w:rsidRDefault="00845DBA" w:rsidP="00845DBA">
      <w:pPr>
        <w:pStyle w:val="ListParagraph"/>
        <w:numPr>
          <w:ilvl w:val="0"/>
          <w:numId w:val="5"/>
        </w:numPr>
      </w:pPr>
      <w:r>
        <w:t xml:space="preserve">Static Verification of </w:t>
      </w:r>
      <w:proofErr w:type="spellStart"/>
      <w:r>
        <w:t>PtolemyRely</w:t>
      </w:r>
      <w:proofErr w:type="spellEnd"/>
      <w:r>
        <w:t xml:space="preserve"> Programs Using </w:t>
      </w:r>
      <w:proofErr w:type="spellStart"/>
      <w:r>
        <w:t>OpenJML</w:t>
      </w:r>
      <w:proofErr w:type="spellEnd"/>
      <w:r>
        <w:t xml:space="preserve">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proofErr w:type="spellStart"/>
      <w:r>
        <w:t>OpenJML</w:t>
      </w:r>
      <w:proofErr w:type="spellEnd"/>
      <w:r>
        <w:t xml:space="preserve">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proofErr w:type="spellStart"/>
      <w:r>
        <w:rPr>
          <w:rFonts w:cstheme="minorHAnsi"/>
        </w:rPr>
        <w:t>OpenJML</w:t>
      </w:r>
      <w:proofErr w:type="spellEnd"/>
      <w:r>
        <w:rPr>
          <w:rFonts w:cstheme="minorHAnsi"/>
        </w:rPr>
        <w:t xml:space="preserve"> translates Java code + JML specs into verification conditions that are checked by the SMT </w:t>
      </w:r>
      <w:proofErr w:type="spellStart"/>
      <w:r>
        <w:rPr>
          <w:rFonts w:cstheme="minorHAnsi"/>
        </w:rPr>
        <w:t>slovers</w:t>
      </w:r>
      <w:proofErr w:type="spellEnd"/>
      <w:r>
        <w:rPr>
          <w:rFonts w:cstheme="minorHAnsi"/>
        </w:rPr>
        <w:t>)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proofErr w:type="spellStart"/>
      <w:r>
        <w:rPr>
          <w:rFonts w:cstheme="minorHAnsi"/>
        </w:rPr>
        <w:t>OpenJML</w:t>
      </w:r>
      <w:proofErr w:type="spellEnd"/>
      <w:r>
        <w:rPr>
          <w:rFonts w:cstheme="minorHAnsi"/>
        </w:rPr>
        <w:t xml:space="preserve">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 xml:space="preserve">drive with </w:t>
      </w:r>
      <w:proofErr w:type="spellStart"/>
      <w:r>
        <w:rPr>
          <w:rFonts w:cstheme="minorHAnsi"/>
        </w:rPr>
        <w:t>openjml</w:t>
      </w:r>
      <w:proofErr w:type="spellEnd"/>
      <w:r>
        <w:rPr>
          <w:rFonts w:cstheme="minorHAnsi"/>
        </w:rPr>
        <w:t xml:space="preserve"> files and </w:t>
      </w:r>
      <w:proofErr w:type="spellStart"/>
      <w:r>
        <w:rPr>
          <w:rFonts w:cstheme="minorHAnsi"/>
        </w:rPr>
        <w:t>jdk</w:t>
      </w:r>
      <w:proofErr w:type="spellEnd"/>
      <w:r>
        <w:rPr>
          <w:rFonts w:cstheme="minorHAnsi"/>
        </w:rPr>
        <w:t xml:space="preserve">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w:t>
      </w:r>
      <w:proofErr w:type="spellStart"/>
      <w:r w:rsidR="00055550">
        <w:rPr>
          <w:rFonts w:cstheme="minorHAnsi"/>
          <w:b/>
        </w:rPr>
        <w:t>openjml</w:t>
      </w:r>
      <w:proofErr w:type="spellEnd"/>
      <w:r w:rsidR="00055550">
        <w:rPr>
          <w:rFonts w:cstheme="minorHAnsi"/>
          <w:b/>
        </w:rPr>
        <w:t>/openjml.jar&gt;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w:t>
      </w:r>
      <w:proofErr w:type="spellStart"/>
      <w:r w:rsidRPr="00287338">
        <w:rPr>
          <w:rFonts w:cstheme="minorHAnsi"/>
          <w:b/>
        </w:rPr>
        <w:t>openjml</w:t>
      </w:r>
      <w:proofErr w:type="spellEnd"/>
      <w:r w:rsidRPr="00287338">
        <w:rPr>
          <w:rFonts w:cstheme="minorHAnsi"/>
          <w:b/>
        </w:rPr>
        <w:t>/openjml.jar&gt; &lt;option&gt; &lt;$extension/java file&gt;</w:t>
      </w:r>
    </w:p>
    <w:p w:rsidR="00287338" w:rsidRPr="00287338" w:rsidRDefault="00287338" w:rsidP="00287338">
      <w:pPr>
        <w:pStyle w:val="ListParagraph"/>
        <w:numPr>
          <w:ilvl w:val="0"/>
          <w:numId w:val="45"/>
        </w:numPr>
        <w:rPr>
          <w:rFonts w:cstheme="minorHAnsi"/>
          <w:b/>
        </w:rPr>
      </w:pPr>
      <w:r w:rsidRPr="00287338">
        <w:rPr>
          <w:rFonts w:cstheme="minorHAnsi"/>
          <w:b/>
        </w:rPr>
        <w:t>java -jar Documents/</w:t>
      </w:r>
      <w:proofErr w:type="spellStart"/>
      <w:r w:rsidRPr="00287338">
        <w:rPr>
          <w:rFonts w:cstheme="minorHAnsi"/>
          <w:b/>
        </w:rPr>
        <w:t>openjml</w:t>
      </w:r>
      <w:proofErr w:type="spellEnd"/>
      <w:r w:rsidRPr="00287338">
        <w:rPr>
          <w:rFonts w:cstheme="minorHAnsi"/>
          <w:b/>
        </w:rPr>
        <w:t>/openjml.jar -</w:t>
      </w:r>
      <w:proofErr w:type="spellStart"/>
      <w:r w:rsidRPr="00287338">
        <w:rPr>
          <w:rFonts w:cstheme="minorHAnsi"/>
          <w:b/>
        </w:rPr>
        <w:t>specspath</w:t>
      </w:r>
      <w:proofErr w:type="spellEnd"/>
      <w:r w:rsidRPr="00287338">
        <w:rPr>
          <w:rFonts w:cstheme="minorHAnsi"/>
          <w:b/>
        </w:rPr>
        <w:t xml:space="preserve"> &lt;Documents/</w:t>
      </w:r>
      <w:proofErr w:type="spellStart"/>
      <w:r w:rsidRPr="00287338">
        <w:rPr>
          <w:rFonts w:cstheme="minorHAnsi"/>
          <w:b/>
        </w:rPr>
        <w:t>openjml</w:t>
      </w:r>
      <w:proofErr w:type="spellEnd"/>
      <w:r w:rsidRPr="00287338">
        <w:rPr>
          <w:rFonts w:cstheme="minorHAnsi"/>
          <w:b/>
        </w:rPr>
        <w:t>/jmlspecs.jar&gt; -</w:t>
      </w:r>
      <w:proofErr w:type="spellStart"/>
      <w:r w:rsidRPr="00287338">
        <w:rPr>
          <w:rFonts w:cstheme="minorHAnsi"/>
          <w:b/>
        </w:rPr>
        <w:t>rac</w:t>
      </w:r>
      <w:proofErr w:type="spellEnd"/>
      <w:r w:rsidRPr="00287338">
        <w:rPr>
          <w:rFonts w:cstheme="minorHAnsi"/>
          <w:b/>
        </w:rPr>
        <w:t xml:space="preserve"> -</w:t>
      </w:r>
      <w:proofErr w:type="spellStart"/>
      <w:r w:rsidRPr="00287338">
        <w:rPr>
          <w:rFonts w:cstheme="minorHAnsi"/>
          <w:b/>
        </w:rPr>
        <w:t>noInterna</w:t>
      </w:r>
      <w:r w:rsidR="00A52548">
        <w:rPr>
          <w:rFonts w:cstheme="minorHAnsi"/>
          <w:b/>
        </w:rPr>
        <w:t>lSpecs</w:t>
      </w:r>
      <w:proofErr w:type="spellEnd"/>
      <w:r w:rsidR="00A52548">
        <w:rPr>
          <w:rFonts w:cstheme="minorHAnsi"/>
          <w:b/>
        </w:rPr>
        <w:t xml:space="preserve"> -</w:t>
      </w:r>
      <w:proofErr w:type="spellStart"/>
      <w:r w:rsidR="00A52548">
        <w:rPr>
          <w:rFonts w:cstheme="minorHAnsi"/>
          <w:b/>
        </w:rPr>
        <w:t>racCheckAssumptions</w:t>
      </w:r>
      <w:proofErr w:type="spellEnd"/>
      <w:r w:rsidR="00A52548">
        <w:rPr>
          <w:rFonts w:cstheme="minorHAnsi"/>
          <w:b/>
        </w:rPr>
        <w:t xml:space="preserve"> -esc </w:t>
      </w:r>
      <w:r w:rsidRPr="00287338">
        <w:rPr>
          <w:rFonts w:cstheme="minorHAnsi"/>
          <w:b/>
        </w:rPr>
        <w:t>workspace/KeY_to_OpenJML/src/Q3_2017/OddEvenTranspositionSort.java</w:t>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proofErr w:type="spellStart"/>
      <w:r w:rsidRPr="008A3C87">
        <w:rPr>
          <w:rFonts w:cstheme="minorHAnsi"/>
          <w:b/>
          <w:u w:val="single"/>
        </w:rPr>
        <w:lastRenderedPageBreak/>
        <w:t>OpenJML</w:t>
      </w:r>
      <w:proofErr w:type="spellEnd"/>
      <w:r w:rsidRPr="008A3C87">
        <w:rPr>
          <w:rFonts w:cstheme="minorHAnsi"/>
          <w:b/>
          <w:u w:val="single"/>
        </w:rPr>
        <w:t xml:space="preserve">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AC1CC4" w:rsidRPr="00144C21" w:rsidRDefault="008A3C87">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roofErr w:type="spellEnd"/>
    </w:p>
    <w:p w:rsidR="00144C21" w:rsidRPr="00144C21" w:rsidRDefault="00144C21" w:rsidP="00F423F4">
      <w:pPr>
        <w:rPr>
          <w:b/>
          <w:u w:val="single"/>
        </w:rPr>
      </w:pPr>
      <w:r w:rsidRPr="00144C21">
        <w:rPr>
          <w:b/>
          <w:u w:val="single"/>
        </w:rPr>
        <w:t>References</w:t>
      </w:r>
    </w:p>
    <w:p w:rsidR="00144C21" w:rsidRDefault="00144C21" w:rsidP="00ED39D1">
      <w:pPr>
        <w:pStyle w:val="ListParagraph"/>
        <w:numPr>
          <w:ilvl w:val="0"/>
          <w:numId w:val="5"/>
        </w:numPr>
      </w:pPr>
      <w:r>
        <w:t xml:space="preserve">Implementation-level verification of algorithms with </w:t>
      </w:r>
      <w:proofErr w:type="spellStart"/>
      <w:r>
        <w:t>KeY</w:t>
      </w:r>
      <w:proofErr w:type="spellEnd"/>
      <w:r>
        <w:t xml:space="preserve">, 2015, Daniel Burns, </w:t>
      </w:r>
      <w:proofErr w:type="spellStart"/>
      <w:r>
        <w:t>Wojciech</w:t>
      </w:r>
      <w:proofErr w:type="spellEnd"/>
      <w:r>
        <w:t xml:space="preserve"> </w:t>
      </w:r>
      <w:proofErr w:type="spellStart"/>
      <w:r>
        <w:t>Mostowski</w:t>
      </w:r>
      <w:proofErr w:type="spellEnd"/>
      <w:r>
        <w:t xml:space="preserve">, </w:t>
      </w:r>
      <w:proofErr w:type="spellStart"/>
      <w:r>
        <w:t>Mattius</w:t>
      </w:r>
      <w:proofErr w:type="spellEnd"/>
      <w:r>
        <w:t xml:space="preserve"> </w:t>
      </w:r>
      <w:proofErr w:type="spellStart"/>
      <w:r>
        <w:t>Ulbrich</w:t>
      </w:r>
      <w:proofErr w:type="spellEnd"/>
    </w:p>
    <w:p w:rsidR="00144C21" w:rsidRDefault="00144C21" w:rsidP="00ED39D1">
      <w:pPr>
        <w:pStyle w:val="ListParagraph"/>
        <w:numPr>
          <w:ilvl w:val="0"/>
          <w:numId w:val="5"/>
        </w:numPr>
      </w:pPr>
      <w:r>
        <w:t xml:space="preserve">Deductive Software Verification – The </w:t>
      </w:r>
      <w:proofErr w:type="spellStart"/>
      <w:r>
        <w:t>KeY</w:t>
      </w:r>
      <w:proofErr w:type="spellEnd"/>
      <w:r>
        <w:t xml:space="preserve"> Book, 2016, Wolfgang </w:t>
      </w:r>
      <w:proofErr w:type="spellStart"/>
      <w:r>
        <w:t>Ahrendt</w:t>
      </w:r>
      <w:proofErr w:type="spellEnd"/>
      <w:r>
        <w:t xml:space="preserve">, Bernhard </w:t>
      </w:r>
      <w:proofErr w:type="spellStart"/>
      <w:r>
        <w:t>Beckert</w:t>
      </w:r>
      <w:proofErr w:type="spellEnd"/>
      <w:r>
        <w:t xml:space="preserve">, Richard </w:t>
      </w:r>
      <w:proofErr w:type="spellStart"/>
      <w:r>
        <w:t>Bubel</w:t>
      </w:r>
      <w:proofErr w:type="spellEnd"/>
      <w:r>
        <w:t xml:space="preserve">, Reiner </w:t>
      </w:r>
      <w:proofErr w:type="spellStart"/>
      <w:r>
        <w:t>Hahlne</w:t>
      </w:r>
      <w:proofErr w:type="spellEnd"/>
      <w:r>
        <w:t xml:space="preserve">, Peter H. Schmitt, Mattias </w:t>
      </w:r>
      <w:proofErr w:type="spellStart"/>
      <w:r>
        <w:t>Ulbrich</w:t>
      </w:r>
      <w:proofErr w:type="spellEnd"/>
    </w:p>
    <w:p w:rsidR="00144C21" w:rsidRDefault="00144C21" w:rsidP="00ED39D1">
      <w:pPr>
        <w:pStyle w:val="ListParagraph"/>
        <w:numPr>
          <w:ilvl w:val="0"/>
          <w:numId w:val="5"/>
        </w:numPr>
      </w:pPr>
      <w:r>
        <w:t xml:space="preserve">Verifying Object-Oriented Programs with </w:t>
      </w:r>
      <w:proofErr w:type="spellStart"/>
      <w:r>
        <w:t>KeY</w:t>
      </w:r>
      <w:proofErr w:type="spellEnd"/>
      <w:r>
        <w:t xml:space="preserve">: A Tutorial, 20XX, Wolfgang </w:t>
      </w:r>
      <w:proofErr w:type="spellStart"/>
      <w:r>
        <w:t>Ahrendt</w:t>
      </w:r>
      <w:proofErr w:type="spellEnd"/>
      <w:r>
        <w:t xml:space="preserve">, Bernhard </w:t>
      </w:r>
      <w:proofErr w:type="spellStart"/>
      <w:r>
        <w:t>Beckert</w:t>
      </w:r>
      <w:proofErr w:type="spellEnd"/>
      <w:r>
        <w:t xml:space="preserve">, Philipp </w:t>
      </w:r>
      <w:proofErr w:type="spellStart"/>
      <w:r>
        <w:t>Rummer</w:t>
      </w:r>
      <w:proofErr w:type="spellEnd"/>
      <w:r>
        <w:t xml:space="preserve">, Reiner </w:t>
      </w:r>
      <w:proofErr w:type="spellStart"/>
      <w:r>
        <w:t>Hahlne</w:t>
      </w:r>
      <w:proofErr w:type="spellEnd"/>
      <w:r>
        <w:t>, Peter H. Schmitt</w:t>
      </w:r>
    </w:p>
    <w:p w:rsidR="00144C21" w:rsidRPr="00144C21" w:rsidRDefault="00144C21" w:rsidP="00F423F4">
      <w:pPr>
        <w:rPr>
          <w:b/>
          <w:u w:val="single"/>
        </w:rPr>
      </w:pPr>
      <w:r w:rsidRPr="00144C21">
        <w:rPr>
          <w:b/>
          <w:u w:val="single"/>
        </w:rPr>
        <w:t>Purpose</w:t>
      </w:r>
    </w:p>
    <w:p w:rsidR="00144C21" w:rsidRDefault="00ED39D1" w:rsidP="00144C21">
      <w:pPr>
        <w:pStyle w:val="ListParagraph"/>
        <w:numPr>
          <w:ilvl w:val="0"/>
          <w:numId w:val="47"/>
        </w:numPr>
      </w:pPr>
      <w:proofErr w:type="spellStart"/>
      <w:r>
        <w:t>KeY</w:t>
      </w:r>
      <w:proofErr w:type="spellEnd"/>
      <w:r>
        <w:t xml:space="preserve"> is a source-code based verification system for sequential Java programs using specifications given in JML, which at its core has a dedicated interactive theorem prover for first-order Java dynamic logic [15]</w:t>
      </w:r>
    </w:p>
    <w:p w:rsidR="00174BF9" w:rsidRDefault="00174BF9" w:rsidP="00144C21">
      <w:pPr>
        <w:pStyle w:val="ListParagraph"/>
        <w:numPr>
          <w:ilvl w:val="0"/>
          <w:numId w:val="47"/>
        </w:numPr>
      </w:pPr>
      <w:proofErr w:type="spellStart"/>
      <w:r>
        <w:t>KeY</w:t>
      </w:r>
      <w:proofErr w:type="spellEnd"/>
      <w:r>
        <w:t xml:space="preserve"> has been designed as an interactive theorem prover</w:t>
      </w:r>
      <w:r w:rsidR="0069261A">
        <w:t xml:space="preserve"> with the user responsible for finding a proof and for providing values for quantifier instantiations</w:t>
      </w:r>
    </w:p>
    <w:p w:rsidR="00ED39D1" w:rsidRDefault="00ED39D1" w:rsidP="00144C21">
      <w:pPr>
        <w:pStyle w:val="ListParagraph"/>
        <w:numPr>
          <w:ilvl w:val="0"/>
          <w:numId w:val="47"/>
        </w:numPr>
      </w:pPr>
      <w:proofErr w:type="spellStart"/>
      <w:r>
        <w:t>KeY</w:t>
      </w:r>
      <w:proofErr w:type="spellEnd"/>
      <w:r>
        <w:t xml:space="preserve"> 2.0 was released in 2013 which introduced to modularly verify recursive method implementations as well as other features of abstraction abstractions [15]</w:t>
      </w:r>
    </w:p>
    <w:p w:rsidR="00ED39D1" w:rsidRDefault="00ED39D1" w:rsidP="00144C21">
      <w:pPr>
        <w:pStyle w:val="ListParagraph"/>
        <w:numPr>
          <w:ilvl w:val="0"/>
          <w:numId w:val="47"/>
        </w:numPr>
      </w:pPr>
      <w:proofErr w:type="spellStart"/>
      <w:r>
        <w:t>KeY</w:t>
      </w:r>
      <w:proofErr w:type="spellEnd"/>
      <w:r>
        <w:t xml:space="preserve"> supports modular verification based on design by contract paradigm [15]</w:t>
      </w:r>
    </w:p>
    <w:p w:rsidR="00ED39D1" w:rsidRDefault="00ED39D1" w:rsidP="00144C21">
      <w:pPr>
        <w:pStyle w:val="ListParagraph"/>
        <w:numPr>
          <w:ilvl w:val="0"/>
          <w:numId w:val="47"/>
        </w:numPr>
      </w:pPr>
      <w:r>
        <w:t xml:space="preserve">Construction of proofs in </w:t>
      </w:r>
      <w:proofErr w:type="spellStart"/>
      <w:r>
        <w:t>KeY</w:t>
      </w:r>
      <w:proofErr w:type="spellEnd"/>
      <w:r>
        <w:t xml:space="preserve"> corresponds to symbolic execution which means for every possible execution branch a stepwise transformation of the program leads to a set of constraints describing the corresponding final program state</w:t>
      </w:r>
      <w:r w:rsidR="0096000C">
        <w:t>, which can then be evaluated against the stated properties using classical first-order reasoning. [15]</w:t>
      </w:r>
    </w:p>
    <w:p w:rsidR="0096000C" w:rsidRDefault="0096000C" w:rsidP="00144C21">
      <w:pPr>
        <w:pStyle w:val="ListParagraph"/>
        <w:numPr>
          <w:ilvl w:val="0"/>
          <w:numId w:val="47"/>
        </w:numPr>
      </w:pPr>
      <w:r>
        <w:t>Symbolic execution replaced the more common verification condition generation (VCG) technique</w:t>
      </w:r>
    </w:p>
    <w:p w:rsidR="008F4942" w:rsidRDefault="008F4942" w:rsidP="00144C21">
      <w:pPr>
        <w:pStyle w:val="ListParagraph"/>
        <w:numPr>
          <w:ilvl w:val="0"/>
          <w:numId w:val="47"/>
        </w:numPr>
      </w:pPr>
      <w:r>
        <w:t>Symbolic execution provides more feedback since formulae are more human-readable and allow debugging of program [15]</w:t>
      </w:r>
    </w:p>
    <w:p w:rsidR="002D7070" w:rsidRDefault="002D7070" w:rsidP="00144C21">
      <w:pPr>
        <w:pStyle w:val="ListParagraph"/>
        <w:numPr>
          <w:ilvl w:val="0"/>
          <w:numId w:val="47"/>
        </w:numPr>
      </w:pPr>
      <w:proofErr w:type="spellStart"/>
      <w:r>
        <w:t>KeY</w:t>
      </w:r>
      <w:proofErr w:type="spellEnd"/>
      <w:r>
        <w:t xml:space="preserve"> can handle multiple types of sequential Java programs and is one of few formal verification tools to consider static initialisation (use of static keyword) as well as supporting String features [15]</w:t>
      </w:r>
    </w:p>
    <w:p w:rsidR="002D7070" w:rsidRDefault="0069261A" w:rsidP="00144C21">
      <w:pPr>
        <w:pStyle w:val="ListParagraph"/>
        <w:numPr>
          <w:ilvl w:val="0"/>
          <w:numId w:val="47"/>
        </w:numPr>
      </w:pPr>
      <w:r>
        <w:t xml:space="preserve">SMT solvers, such as Z3 and Alt-Ergo, can be plugged in to prove first-order logic </w:t>
      </w:r>
      <w:proofErr w:type="spellStart"/>
      <w:r>
        <w:t>subgoals</w:t>
      </w:r>
      <w:proofErr w:type="spellEnd"/>
      <w:r>
        <w:t xml:space="preserve"> more efficiently than </w:t>
      </w:r>
      <w:proofErr w:type="spellStart"/>
      <w:r>
        <w:t>KeY</w:t>
      </w:r>
      <w:proofErr w:type="spellEnd"/>
      <w:r>
        <w:t>. This is especially true for arithmetical problems. [15]</w:t>
      </w:r>
    </w:p>
    <w:p w:rsidR="0069261A" w:rsidRDefault="0069261A" w:rsidP="00144C21">
      <w:pPr>
        <w:pStyle w:val="ListParagraph"/>
        <w:numPr>
          <w:ilvl w:val="0"/>
          <w:numId w:val="47"/>
        </w:numPr>
      </w:pPr>
      <w:r>
        <w:t>Many programs verifications can be solved fully automatically [15]</w:t>
      </w:r>
    </w:p>
    <w:p w:rsidR="0069261A" w:rsidRDefault="0069261A" w:rsidP="00144C21">
      <w:pPr>
        <w:pStyle w:val="ListParagraph"/>
        <w:numPr>
          <w:ilvl w:val="0"/>
          <w:numId w:val="47"/>
        </w:numPr>
      </w:pPr>
      <w:r>
        <w:t>Counter-examples are provided for proofs that fail the verification process</w:t>
      </w:r>
    </w:p>
    <w:p w:rsidR="0069261A" w:rsidRDefault="0069261A" w:rsidP="0069261A">
      <w:pPr>
        <w:pStyle w:val="ListParagraph"/>
        <w:numPr>
          <w:ilvl w:val="1"/>
          <w:numId w:val="47"/>
        </w:numPr>
      </w:pPr>
      <w:r>
        <w:t>A common counter-example issue is they are usually represented in normal-form which can be hard for humans to interpret correctly</w:t>
      </w:r>
    </w:p>
    <w:p w:rsidR="0069261A" w:rsidRDefault="0069261A" w:rsidP="0069261A">
      <w:pPr>
        <w:pStyle w:val="ListParagraph"/>
        <w:numPr>
          <w:ilvl w:val="0"/>
          <w:numId w:val="47"/>
        </w:numPr>
      </w:pPr>
      <w:proofErr w:type="spellStart"/>
      <w:r>
        <w:t>KeY</w:t>
      </w:r>
      <w:proofErr w:type="spellEnd"/>
      <w:r>
        <w:t xml:space="preserve"> decided to use a </w:t>
      </w:r>
      <w:r w:rsidRPr="0069261A">
        <w:rPr>
          <w:i/>
        </w:rPr>
        <w:t>semi-automated proof</w:t>
      </w:r>
      <w:r>
        <w:t xml:space="preserve"> style due to this counter-example issue</w:t>
      </w:r>
    </w:p>
    <w:p w:rsidR="0069261A" w:rsidRDefault="0069261A" w:rsidP="0069261A">
      <w:pPr>
        <w:pStyle w:val="ListParagraph"/>
        <w:numPr>
          <w:ilvl w:val="1"/>
          <w:numId w:val="47"/>
        </w:numPr>
      </w:pPr>
      <w:r>
        <w:t>Semi-automated proof: User chooses an automated strategy at certain points of interest in the proof</w:t>
      </w:r>
      <w:r w:rsidR="00A97C92">
        <w:t xml:space="preserve"> [15]</w:t>
      </w:r>
    </w:p>
    <w:p w:rsidR="0069261A" w:rsidRDefault="00A97C92" w:rsidP="0069261A">
      <w:pPr>
        <w:pStyle w:val="ListParagraph"/>
        <w:numPr>
          <w:ilvl w:val="0"/>
          <w:numId w:val="47"/>
        </w:numPr>
      </w:pPr>
      <w:proofErr w:type="spellStart"/>
      <w:r>
        <w:t>KeY</w:t>
      </w:r>
      <w:proofErr w:type="spellEnd"/>
      <w:r>
        <w:t xml:space="preserve"> provides compound interaction steps (strategy macros) which combine the application of several basic deduction steps to achieve a specific purpose</w:t>
      </w:r>
      <w:r w:rsidR="00842492">
        <w:t xml:space="preserve"> [15]</w:t>
      </w:r>
    </w:p>
    <w:p w:rsidR="00A97C92" w:rsidRDefault="00A97C92" w:rsidP="00A97C92">
      <w:pPr>
        <w:pStyle w:val="ListParagraph"/>
        <w:numPr>
          <w:ilvl w:val="1"/>
          <w:numId w:val="47"/>
        </w:numPr>
      </w:pPr>
      <w:r w:rsidRPr="00A97C92">
        <w:rPr>
          <w:i/>
        </w:rPr>
        <w:t>Propositional expansion</w:t>
      </w:r>
      <w:r>
        <w:t xml:space="preserve"> (without splits) apply only non-splitting propositional rules</w:t>
      </w:r>
    </w:p>
    <w:p w:rsidR="00A97C92" w:rsidRDefault="00A97C92" w:rsidP="00A97C92">
      <w:pPr>
        <w:pStyle w:val="ListParagraph"/>
        <w:numPr>
          <w:ilvl w:val="1"/>
          <w:numId w:val="47"/>
        </w:numPr>
      </w:pPr>
      <w:r w:rsidRPr="00A97C92">
        <w:rPr>
          <w:i/>
        </w:rPr>
        <w:t>Propositional expansion</w:t>
      </w:r>
      <w:r>
        <w:t xml:space="preserve"> (with splits) apply only non-splitting propositional rules</w:t>
      </w:r>
    </w:p>
    <w:p w:rsidR="00A97C92" w:rsidRDefault="00A97C92" w:rsidP="00A97C92">
      <w:pPr>
        <w:pStyle w:val="ListParagraph"/>
        <w:numPr>
          <w:ilvl w:val="1"/>
          <w:numId w:val="47"/>
        </w:numPr>
      </w:pPr>
      <w:r w:rsidRPr="00A97C92">
        <w:rPr>
          <w:i/>
        </w:rPr>
        <w:t>Finish symbolic execution</w:t>
      </w:r>
      <w:r>
        <w:t xml:space="preserve"> apply only rules for modal operators</w:t>
      </w:r>
    </w:p>
    <w:p w:rsidR="00A97C92" w:rsidRDefault="00A97C92" w:rsidP="00A97C92">
      <w:pPr>
        <w:pStyle w:val="ListParagraph"/>
        <w:numPr>
          <w:ilvl w:val="1"/>
          <w:numId w:val="47"/>
        </w:numPr>
      </w:pPr>
      <w:r w:rsidRPr="00A97C92">
        <w:rPr>
          <w:i/>
        </w:rPr>
        <w:t>Close provable goals</w:t>
      </w:r>
      <w:r>
        <w:t xml:space="preserve"> automatically close all open goals for which possible</w:t>
      </w:r>
    </w:p>
    <w:p w:rsidR="00BE125E" w:rsidRDefault="00BE125E" w:rsidP="00BE125E">
      <w:pPr>
        <w:pStyle w:val="ListParagraph"/>
        <w:numPr>
          <w:ilvl w:val="0"/>
          <w:numId w:val="47"/>
        </w:numPr>
      </w:pPr>
      <w:bookmarkStart w:id="0" w:name="_GoBack"/>
      <w:bookmarkEnd w:id="0"/>
    </w:p>
    <w:p w:rsidR="00144C21" w:rsidRDefault="00144C21" w:rsidP="00F423F4"/>
    <w:p w:rsidR="00F423F4" w:rsidRDefault="00F423F4" w:rsidP="00F423F4">
      <w:r>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roofErr w:type="spellEnd"/>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OpenJML</w:t>
      </w:r>
      <w:proofErr w:type="spellEnd"/>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w:t>
      </w:r>
      <w:proofErr w:type="spellStart"/>
      <w:r w:rsidRPr="00F423F4">
        <w:rPr>
          <w:rFonts w:cstheme="minorHAnsi"/>
        </w:rPr>
        <w:t>CoffeCup</w:t>
      </w:r>
      <w:proofErr w:type="spellEnd"/>
      <w:r w:rsidRPr="00F423F4">
        <w:rPr>
          <w:rFonts w:cstheme="minorHAnsi"/>
        </w:rPr>
        <w:t xml:space="preserve">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KeY</w:t>
      </w:r>
      <w:proofErr w:type="spellEnd"/>
      <w:r>
        <w:rPr>
          <w:rFonts w:ascii="Consolas" w:hAnsi="Consolas" w:cs="Consolas"/>
          <w:color w:val="000000"/>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PairInsertionSort</w:t>
      </w:r>
      <w:proofErr w:type="spellEnd"/>
      <w:r>
        <w:rPr>
          <w:rFonts w:ascii="Consolas" w:hAnsi="Consolas" w:cs="Consolas"/>
          <w:color w:val="000000"/>
          <w:sz w:val="20"/>
          <w:szCs w:val="20"/>
          <w:lang w:val="en-GB"/>
        </w:rPr>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proofErr w:type="gram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proofErr w:type="spellStart"/>
      <w:proofErr w:type="gramStart"/>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roofErr w:type="spellEnd"/>
      <w:proofErr w:type="gramEnd"/>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proofErr w:type="spellStart"/>
      <w:r>
        <w:rPr>
          <w:rFonts w:ascii="Consolas" w:hAnsi="Consolas" w:cs="Consolas"/>
          <w:color w:val="3F7F5F"/>
          <w:sz w:val="20"/>
          <w:szCs w:val="20"/>
          <w:u w:val="single"/>
          <w:lang w:val="en-GB"/>
        </w:rPr>
        <w:t>forall</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int</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 &lt;=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&amp;&amp;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r; </w:t>
      </w:r>
      <w:r>
        <w:rPr>
          <w:rFonts w:ascii="Consolas" w:hAnsi="Consolas" w:cs="Consolas"/>
          <w:color w:val="3F7F5F"/>
          <w:sz w:val="20"/>
          <w:szCs w:val="20"/>
          <w:highlight w:val="red"/>
          <w:lang w:val="en-GB"/>
        </w:rPr>
        <w:t>a[</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sort(</w:t>
      </w:r>
      <w:proofErr w:type="spellStart"/>
      <w:proofErr w:type="gramEnd"/>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left;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 last &lt;=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right - 1;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KeY</w:t>
      </w:r>
      <w:proofErr w:type="spellEnd"/>
      <w:r>
        <w:rPr>
          <w:rFonts w:cstheme="minorHAnsi"/>
        </w:rPr>
        <w:t xml:space="preserve"> does not appear have as strict of a structure </w:t>
      </w:r>
      <w:proofErr w:type="gramStart"/>
      <w:r>
        <w:rPr>
          <w:rFonts w:cstheme="minorHAnsi"/>
        </w:rPr>
        <w:t>in regards to</w:t>
      </w:r>
      <w:proofErr w:type="gramEnd"/>
      <w:r>
        <w:rPr>
          <w:rFonts w:cstheme="minorHAnsi"/>
        </w:rPr>
        <w:t xml:space="preserve">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OpenJML</w:t>
      </w:r>
      <w:proofErr w:type="spellEnd"/>
      <w:r>
        <w:rPr>
          <w:rFonts w:cstheme="minorHAnsi"/>
        </w:rPr>
        <w:t xml:space="preserve"> requires all </w:t>
      </w:r>
      <w:proofErr w:type="spellStart"/>
      <w:r>
        <w:rPr>
          <w:rFonts w:cstheme="minorHAnsi"/>
        </w:rPr>
        <w:t>loop_invariants</w:t>
      </w:r>
      <w:proofErr w:type="spellEnd"/>
      <w:r>
        <w:rPr>
          <w:rFonts w:cstheme="minorHAnsi"/>
        </w:rPr>
        <w:t xml:space="preserve">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spec_public</w:t>
      </w:r>
      <w:proofErr w:type="spellEnd"/>
      <w:r>
        <w:rPr>
          <w:rFonts w:cstheme="minorHAnsi"/>
        </w:rPr>
        <w:t xml:space="preserve"> and non-null should be used for the </w:t>
      </w:r>
      <w:proofErr w:type="spellStart"/>
      <w:r w:rsidRPr="00A230A6">
        <w:rPr>
          <w:rFonts w:cstheme="minorHAnsi"/>
          <w:b/>
        </w:rPr>
        <w:t>int</w:t>
      </w:r>
      <w:proofErr w:type="spellEnd"/>
      <w:r w:rsidRPr="00A230A6">
        <w:rPr>
          <w:rFonts w:cstheme="minorHAnsi"/>
          <w:b/>
        </w:rPr>
        <w:t xml:space="preserve"> [] a</w:t>
      </w:r>
      <w:proofErr w:type="gramStart"/>
      <w:r w:rsidRPr="00A230A6">
        <w:rPr>
          <w:rFonts w:cstheme="minorHAnsi"/>
          <w:b/>
        </w:rPr>
        <w:t>;</w:t>
      </w:r>
      <w:r>
        <w:rPr>
          <w:rFonts w:cstheme="minorHAnsi"/>
        </w:rPr>
        <w:t xml:space="preserve"> ,</w:t>
      </w:r>
      <w:proofErr w:type="gramEnd"/>
      <w:r>
        <w:rPr>
          <w:rFonts w:cstheme="minorHAnsi"/>
        </w:rPr>
        <w:t xml:space="preserve"> this gives an visibility error in </w:t>
      </w:r>
      <w:proofErr w:type="spellStart"/>
      <w:r>
        <w:rPr>
          <w:rFonts w:cstheme="minorHAnsi"/>
        </w:rPr>
        <w:t>OpenJML</w:t>
      </w:r>
      <w:proofErr w:type="spellEnd"/>
      <w:r>
        <w:rPr>
          <w:rFonts w:cstheme="minorHAnsi"/>
        </w:rPr>
        <w:t xml:space="preserve">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and RAC both worked correctly however ESC gave up errors </w:t>
      </w:r>
    </w:p>
    <w:sectPr w:rsidR="001C492B" w:rsidRPr="00F423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679" w:rsidRDefault="002F5679" w:rsidP="003802FD">
      <w:pPr>
        <w:spacing w:after="0" w:line="240" w:lineRule="auto"/>
      </w:pPr>
      <w:r>
        <w:separator/>
      </w:r>
    </w:p>
  </w:endnote>
  <w:endnote w:type="continuationSeparator" w:id="0">
    <w:p w:rsidR="002F5679" w:rsidRDefault="002F5679"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174BF9" w:rsidRDefault="00174B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E125E" w:rsidRPr="00BE125E">
          <w:rPr>
            <w:b/>
            <w:bCs/>
            <w:noProof/>
          </w:rPr>
          <w:t>19</w:t>
        </w:r>
        <w:r>
          <w:rPr>
            <w:b/>
            <w:bCs/>
            <w:noProof/>
          </w:rPr>
          <w:fldChar w:fldCharType="end"/>
        </w:r>
        <w:r>
          <w:rPr>
            <w:b/>
            <w:bCs/>
          </w:rPr>
          <w:t xml:space="preserve"> | </w:t>
        </w:r>
        <w:r>
          <w:rPr>
            <w:color w:val="7F7F7F" w:themeColor="background1" w:themeShade="7F"/>
            <w:spacing w:val="60"/>
          </w:rPr>
          <w:t>Page</w:t>
        </w:r>
      </w:p>
    </w:sdtContent>
  </w:sdt>
  <w:p w:rsidR="00174BF9" w:rsidRDefault="0017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679" w:rsidRDefault="002F5679" w:rsidP="003802FD">
      <w:pPr>
        <w:spacing w:after="0" w:line="240" w:lineRule="auto"/>
      </w:pPr>
      <w:r>
        <w:separator/>
      </w:r>
    </w:p>
  </w:footnote>
  <w:footnote w:type="continuationSeparator" w:id="0">
    <w:p w:rsidR="002F5679" w:rsidRDefault="002F5679"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BF9" w:rsidRDefault="00174BF9">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174BF9" w:rsidRDefault="0017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D2F6D9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25A448E4"/>
    <w:lvl w:ilvl="0" w:tplc="1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BCD5E15"/>
    <w:multiLevelType w:val="hybridMultilevel"/>
    <w:tmpl w:val="28DE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54A1F"/>
    <w:multiLevelType w:val="hybridMultilevel"/>
    <w:tmpl w:val="AE2A1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31"/>
  </w:num>
  <w:num w:numId="4">
    <w:abstractNumId w:val="42"/>
  </w:num>
  <w:num w:numId="5">
    <w:abstractNumId w:val="2"/>
  </w:num>
  <w:num w:numId="6">
    <w:abstractNumId w:val="36"/>
  </w:num>
  <w:num w:numId="7">
    <w:abstractNumId w:val="25"/>
  </w:num>
  <w:num w:numId="8">
    <w:abstractNumId w:val="20"/>
  </w:num>
  <w:num w:numId="9">
    <w:abstractNumId w:val="6"/>
  </w:num>
  <w:num w:numId="10">
    <w:abstractNumId w:val="43"/>
  </w:num>
  <w:num w:numId="11">
    <w:abstractNumId w:val="32"/>
  </w:num>
  <w:num w:numId="12">
    <w:abstractNumId w:val="14"/>
  </w:num>
  <w:num w:numId="13">
    <w:abstractNumId w:val="47"/>
  </w:num>
  <w:num w:numId="14">
    <w:abstractNumId w:val="45"/>
  </w:num>
  <w:num w:numId="15">
    <w:abstractNumId w:val="27"/>
  </w:num>
  <w:num w:numId="16">
    <w:abstractNumId w:val="3"/>
  </w:num>
  <w:num w:numId="17">
    <w:abstractNumId w:val="10"/>
  </w:num>
  <w:num w:numId="18">
    <w:abstractNumId w:val="44"/>
  </w:num>
  <w:num w:numId="19">
    <w:abstractNumId w:val="1"/>
  </w:num>
  <w:num w:numId="20">
    <w:abstractNumId w:val="34"/>
  </w:num>
  <w:num w:numId="21">
    <w:abstractNumId w:val="40"/>
  </w:num>
  <w:num w:numId="22">
    <w:abstractNumId w:val="26"/>
  </w:num>
  <w:num w:numId="23">
    <w:abstractNumId w:val="8"/>
  </w:num>
  <w:num w:numId="24">
    <w:abstractNumId w:val="0"/>
  </w:num>
  <w:num w:numId="25">
    <w:abstractNumId w:val="33"/>
  </w:num>
  <w:num w:numId="26">
    <w:abstractNumId w:val="21"/>
  </w:num>
  <w:num w:numId="27">
    <w:abstractNumId w:val="37"/>
  </w:num>
  <w:num w:numId="28">
    <w:abstractNumId w:val="46"/>
  </w:num>
  <w:num w:numId="29">
    <w:abstractNumId w:val="15"/>
  </w:num>
  <w:num w:numId="30">
    <w:abstractNumId w:val="38"/>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41"/>
  </w:num>
  <w:num w:numId="38">
    <w:abstractNumId w:val="17"/>
  </w:num>
  <w:num w:numId="39">
    <w:abstractNumId w:val="11"/>
  </w:num>
  <w:num w:numId="40">
    <w:abstractNumId w:val="30"/>
  </w:num>
  <w:num w:numId="41">
    <w:abstractNumId w:val="28"/>
  </w:num>
  <w:num w:numId="42">
    <w:abstractNumId w:val="39"/>
  </w:num>
  <w:num w:numId="43">
    <w:abstractNumId w:val="35"/>
  </w:num>
  <w:num w:numId="44">
    <w:abstractNumId w:val="13"/>
  </w:num>
  <w:num w:numId="45">
    <w:abstractNumId w:val="29"/>
  </w:num>
  <w:num w:numId="46">
    <w:abstractNumId w:val="4"/>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C484B"/>
    <w:rsid w:val="000D3AE5"/>
    <w:rsid w:val="000D7FF1"/>
    <w:rsid w:val="00132031"/>
    <w:rsid w:val="00144C21"/>
    <w:rsid w:val="00156F8B"/>
    <w:rsid w:val="00164049"/>
    <w:rsid w:val="00174BF9"/>
    <w:rsid w:val="0019097D"/>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2D7070"/>
    <w:rsid w:val="002F5679"/>
    <w:rsid w:val="0031226E"/>
    <w:rsid w:val="003802FD"/>
    <w:rsid w:val="00385923"/>
    <w:rsid w:val="00387D51"/>
    <w:rsid w:val="00391D29"/>
    <w:rsid w:val="003A43E7"/>
    <w:rsid w:val="003C748A"/>
    <w:rsid w:val="003E595A"/>
    <w:rsid w:val="003F3695"/>
    <w:rsid w:val="0040240E"/>
    <w:rsid w:val="00441C2C"/>
    <w:rsid w:val="0044255D"/>
    <w:rsid w:val="00454947"/>
    <w:rsid w:val="00461013"/>
    <w:rsid w:val="0046489F"/>
    <w:rsid w:val="00465C8E"/>
    <w:rsid w:val="004773AF"/>
    <w:rsid w:val="004A12F2"/>
    <w:rsid w:val="00527E21"/>
    <w:rsid w:val="0054591F"/>
    <w:rsid w:val="00590396"/>
    <w:rsid w:val="005A2BC4"/>
    <w:rsid w:val="005A31D4"/>
    <w:rsid w:val="005D3CAC"/>
    <w:rsid w:val="005D4CBE"/>
    <w:rsid w:val="005F0987"/>
    <w:rsid w:val="00683BD4"/>
    <w:rsid w:val="00691971"/>
    <w:rsid w:val="0069261A"/>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42492"/>
    <w:rsid w:val="00845DBA"/>
    <w:rsid w:val="00877E2C"/>
    <w:rsid w:val="00884AFF"/>
    <w:rsid w:val="00890DB3"/>
    <w:rsid w:val="008A3C87"/>
    <w:rsid w:val="008B7606"/>
    <w:rsid w:val="008C57CA"/>
    <w:rsid w:val="008F4942"/>
    <w:rsid w:val="00924C15"/>
    <w:rsid w:val="009358EF"/>
    <w:rsid w:val="00951C1A"/>
    <w:rsid w:val="0096000C"/>
    <w:rsid w:val="00966D17"/>
    <w:rsid w:val="009D2BCF"/>
    <w:rsid w:val="009F1BDE"/>
    <w:rsid w:val="009F1EB7"/>
    <w:rsid w:val="00A230A6"/>
    <w:rsid w:val="00A263E2"/>
    <w:rsid w:val="00A514B9"/>
    <w:rsid w:val="00A52548"/>
    <w:rsid w:val="00A61839"/>
    <w:rsid w:val="00A65D5E"/>
    <w:rsid w:val="00A83D43"/>
    <w:rsid w:val="00A97C92"/>
    <w:rsid w:val="00AC1CC4"/>
    <w:rsid w:val="00AC3413"/>
    <w:rsid w:val="00B03526"/>
    <w:rsid w:val="00B06DD9"/>
    <w:rsid w:val="00B214C3"/>
    <w:rsid w:val="00B21A6A"/>
    <w:rsid w:val="00B368C4"/>
    <w:rsid w:val="00B466CF"/>
    <w:rsid w:val="00B5035F"/>
    <w:rsid w:val="00B57147"/>
    <w:rsid w:val="00B76AC6"/>
    <w:rsid w:val="00B973A4"/>
    <w:rsid w:val="00BA57F8"/>
    <w:rsid w:val="00BA6E1D"/>
    <w:rsid w:val="00BB3D1F"/>
    <w:rsid w:val="00BE125E"/>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D06696"/>
    <w:rsid w:val="00D141DB"/>
    <w:rsid w:val="00D31CE7"/>
    <w:rsid w:val="00D55529"/>
    <w:rsid w:val="00D866B6"/>
    <w:rsid w:val="00DD55B2"/>
    <w:rsid w:val="00E265D8"/>
    <w:rsid w:val="00E52096"/>
    <w:rsid w:val="00E60F54"/>
    <w:rsid w:val="00E72BA9"/>
    <w:rsid w:val="00ED32D8"/>
    <w:rsid w:val="00ED39D1"/>
    <w:rsid w:val="00ED6CDC"/>
    <w:rsid w:val="00ED79BB"/>
    <w:rsid w:val="00F16C7D"/>
    <w:rsid w:val="00F25E6F"/>
    <w:rsid w:val="00F423F4"/>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60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A1E63"/>
    <w:rsid w:val="00DA4051"/>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19</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80</cp:revision>
  <dcterms:created xsi:type="dcterms:W3CDTF">2018-03-29T15:36:00Z</dcterms:created>
  <dcterms:modified xsi:type="dcterms:W3CDTF">2018-04-16T09:43:00Z</dcterms:modified>
</cp:coreProperties>
</file>