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FA1189">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Pr="006B5893"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953DA5" w:rsidRPr="006B5893" w:rsidRDefault="00953DA5" w:rsidP="00953DA5">
      <w:pPr>
        <w:pStyle w:val="ListParagraph"/>
        <w:numPr>
          <w:ilvl w:val="0"/>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History</w:t>
      </w:r>
    </w:p>
    <w:p w:rsidR="00953DA5"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Verification (Transitional Systems) vs Testing</w:t>
      </w:r>
    </w:p>
    <w:p w:rsidR="00AA4865" w:rsidRDefault="00AA4865" w:rsidP="00AA486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Daghstuhl slides</w:t>
      </w:r>
    </w:p>
    <w:p w:rsidR="00C53BAC" w:rsidRPr="006B5893" w:rsidRDefault="00C53BAC" w:rsidP="00C53BAC">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r w:rsidR="001E4F09">
        <w:rPr>
          <w:rFonts w:ascii="Times New Roman" w:hAnsi="Times New Roman" w:cs="Times New Roman"/>
          <w:color w:val="00000A"/>
          <w:sz w:val="24"/>
          <w:szCs w:val="24"/>
          <w:lang w:val="en-GB"/>
        </w:rPr>
        <w:t xml:space="preserve"> vs Propositional Logic</w:t>
      </w:r>
    </w:p>
    <w:p w:rsidR="00FA1189" w:rsidRPr="00C53BAC" w:rsidRDefault="00FA1189" w:rsidP="00FA118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p>
    <w:p w:rsidR="00FA1189" w:rsidRDefault="00FA1189" w:rsidP="00FA1189">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Hoare Logic was proposed by Tony Hoare in his paper </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An Axiomatic Basis for Computer Porgramming</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Pr="003D367A">
        <w:rPr>
          <w:rFonts w:ascii="Century Schoolbook" w:hAnsi="Century Schoolbook" w:cs="Times New Roman"/>
          <w:i/>
          <w:color w:val="7030A0"/>
          <w:sz w:val="16"/>
          <w:szCs w:val="24"/>
          <w:lang w:val="en-GB"/>
        </w:rPr>
        <w:t>(Hoare, C. (1983))</w:t>
      </w:r>
      <w:r w:rsidR="003D5D62">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and introduced applying deductive reasoning</w:t>
      </w:r>
      <w:r w:rsidR="00C53BAC">
        <w:rPr>
          <w:rFonts w:ascii="Times New Roman" w:hAnsi="Times New Roman" w:cs="Times New Roman"/>
          <w:color w:val="00000A"/>
          <w:sz w:val="24"/>
          <w:szCs w:val="24"/>
          <w:lang w:val="en-GB"/>
        </w:rPr>
        <w:t xml:space="preserve"> as a way to formally reason about and</w:t>
      </w:r>
      <w:r>
        <w:rPr>
          <w:rFonts w:ascii="Times New Roman" w:hAnsi="Times New Roman" w:cs="Times New Roman"/>
          <w:color w:val="00000A"/>
          <w:sz w:val="24"/>
          <w:szCs w:val="24"/>
          <w:lang w:val="en-GB"/>
        </w:rPr>
        <w:t xml:space="preserve"> dev</w:t>
      </w:r>
      <w:r w:rsidR="00C53BAC">
        <w:rPr>
          <w:rFonts w:ascii="Times New Roman" w:hAnsi="Times New Roman" w:cs="Times New Roman"/>
          <w:color w:val="00000A"/>
          <w:sz w:val="24"/>
          <w:szCs w:val="24"/>
          <w:lang w:val="en-GB"/>
        </w:rPr>
        <w:t xml:space="preserve">elop </w:t>
      </w:r>
      <w:r>
        <w:rPr>
          <w:rFonts w:ascii="Times New Roman" w:hAnsi="Times New Roman" w:cs="Times New Roman"/>
          <w:color w:val="00000A"/>
          <w:sz w:val="24"/>
          <w:szCs w:val="24"/>
          <w:lang w:val="en-GB"/>
        </w:rPr>
        <w:t>software programs</w:t>
      </w:r>
      <w:r w:rsidR="00C53BAC">
        <w:rPr>
          <w:rFonts w:ascii="Times New Roman" w:hAnsi="Times New Roman" w:cs="Times New Roman"/>
          <w:color w:val="00000A"/>
          <w:sz w:val="24"/>
          <w:szCs w:val="24"/>
          <w:lang w:val="en-GB"/>
        </w:rPr>
        <w:t>, thats could be mathimatically proven to function as required</w:t>
      </w:r>
      <w:r>
        <w:rPr>
          <w:rFonts w:ascii="Times New Roman" w:hAnsi="Times New Roman" w:cs="Times New Roman"/>
          <w:color w:val="00000A"/>
          <w:sz w:val="24"/>
          <w:szCs w:val="24"/>
          <w:lang w:val="en-GB"/>
        </w:rPr>
        <w:t xml:space="preserve">. </w:t>
      </w:r>
      <w:r w:rsidR="00C53BAC">
        <w:rPr>
          <w:rFonts w:ascii="Times New Roman" w:hAnsi="Times New Roman" w:cs="Times New Roman"/>
          <w:color w:val="00000A"/>
          <w:sz w:val="24"/>
          <w:szCs w:val="24"/>
          <w:lang w:val="en-GB"/>
        </w:rPr>
        <w:t>Inference rules and axioms were developed to reason with computer programs, such as the widely used {P}S{Q} notation stating “</w:t>
      </w:r>
      <w:r w:rsidR="00C53BAC" w:rsidRPr="00C53BAC">
        <w:rPr>
          <w:rFonts w:ascii="Times New Roman" w:hAnsi="Times New Roman" w:cs="Times New Roman"/>
          <w:i/>
          <w:color w:val="00B050"/>
          <w:sz w:val="24"/>
          <w:szCs w:val="24"/>
          <w:lang w:val="en-GB"/>
        </w:rPr>
        <w:t>If proposition P is true when control is at the beginning of statement S, then proposition Q will be true when control is at the end of statement S</w:t>
      </w:r>
      <w:r w:rsidR="00C53BAC">
        <w:rPr>
          <w:rFonts w:ascii="Times New Roman" w:hAnsi="Times New Roman" w:cs="Times New Roman"/>
          <w:color w:val="00000A"/>
          <w:sz w:val="24"/>
          <w:szCs w:val="24"/>
          <w:lang w:val="en-GB"/>
        </w:rPr>
        <w:t>”</w:t>
      </w:r>
      <w:r w:rsidR="003D5D62">
        <w:rPr>
          <w:rFonts w:ascii="Times New Roman" w:hAnsi="Times New Roman" w:cs="Times New Roman"/>
          <w:color w:val="00000A"/>
          <w:sz w:val="24"/>
          <w:szCs w:val="24"/>
          <w:lang w:val="en-GB"/>
        </w:rPr>
        <w:t xml:space="preserve"> </w:t>
      </w:r>
      <w:r w:rsidR="003D5D62" w:rsidRPr="003D367A">
        <w:rPr>
          <w:rFonts w:ascii="Century Schoolbook" w:hAnsi="Century Schoolbook" w:cs="Times New Roman"/>
          <w:i/>
          <w:color w:val="7030A0"/>
          <w:sz w:val="16"/>
          <w:szCs w:val="24"/>
          <w:lang w:val="en-GB"/>
        </w:rPr>
        <w:t>(Hoare, C. (1983))</w:t>
      </w:r>
      <w:r w:rsidR="00C53BAC">
        <w:rPr>
          <w:rFonts w:ascii="Times New Roman" w:hAnsi="Times New Roman" w:cs="Times New Roman"/>
          <w:color w:val="00000A"/>
          <w:sz w:val="24"/>
          <w:szCs w:val="24"/>
          <w:lang w:val="en-GB"/>
        </w:rPr>
        <w:t>. These inference rules were applied using assertions to ensure all programs satisfied the</w:t>
      </w:r>
      <w:r w:rsidR="003D5D62">
        <w:rPr>
          <w:rFonts w:ascii="Times New Roman" w:hAnsi="Times New Roman" w:cs="Times New Roman"/>
          <w:color w:val="00000A"/>
          <w:sz w:val="24"/>
          <w:szCs w:val="24"/>
          <w:lang w:val="en-GB"/>
        </w:rPr>
        <w:t>se inference rules</w:t>
      </w:r>
      <w:r w:rsidR="00C53BAC">
        <w:rPr>
          <w:rFonts w:ascii="Times New Roman" w:hAnsi="Times New Roman" w:cs="Times New Roman"/>
          <w:color w:val="00000A"/>
          <w:sz w:val="24"/>
          <w:szCs w:val="24"/>
          <w:lang w:val="en-GB"/>
        </w:rPr>
        <w:t>.</w:t>
      </w:r>
    </w:p>
    <w:p w:rsidR="004E61E3" w:rsidRDefault="00C53BA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This contributed to the paper</w:t>
      </w:r>
      <w:r w:rsidR="00F22773">
        <w:rPr>
          <w:rFonts w:ascii="Times New Roman" w:hAnsi="Times New Roman" w:cs="Times New Roman"/>
          <w:color w:val="00000A"/>
          <w:sz w:val="24"/>
          <w:szCs w:val="24"/>
          <w:lang w:val="en-GB"/>
        </w:rPr>
        <w:t xml:space="preserve"> by Bertrand Meyer,</w:t>
      </w:r>
      <w:r>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Design by Contract</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003D5D62" w:rsidRPr="003D5D62">
        <w:rPr>
          <w:rFonts w:ascii="Times New Roman" w:hAnsi="Times New Roman" w:cs="Times New Roman"/>
          <w:i/>
          <w:color w:val="7030A0"/>
          <w:sz w:val="16"/>
          <w:szCs w:val="16"/>
          <w:lang w:val="en-GB"/>
        </w:rPr>
        <w:t>(</w:t>
      </w:r>
      <w:r w:rsidR="003D5D62" w:rsidRPr="003D5D62">
        <w:rPr>
          <w:rFonts w:ascii="Century Schoolbook" w:hAnsi="Century Schoolbook"/>
          <w:i/>
          <w:color w:val="7030A0"/>
          <w:sz w:val="16"/>
          <w:szCs w:val="16"/>
          <w:lang w:val="en-GB"/>
        </w:rPr>
        <w:t>Meyer, B. (1992))</w:t>
      </w:r>
      <w:r w:rsidR="003D5D62">
        <w:rPr>
          <w:rFonts w:ascii="Times New Roman" w:hAnsi="Times New Roman" w:cs="Times New Roman"/>
          <w:color w:val="00000A"/>
          <w:sz w:val="24"/>
          <w:szCs w:val="24"/>
          <w:lang w:val="en-GB"/>
        </w:rPr>
        <w:t>, which introduced creating contract specifications fo</w:t>
      </w:r>
      <w:r w:rsidR="00E51C7D">
        <w:rPr>
          <w:rFonts w:ascii="Times New Roman" w:hAnsi="Times New Roman" w:cs="Times New Roman"/>
          <w:color w:val="00000A"/>
          <w:sz w:val="24"/>
          <w:szCs w:val="24"/>
          <w:lang w:val="en-GB"/>
        </w:rPr>
        <w:t>r</w:t>
      </w:r>
      <w:r w:rsidR="003D5D62">
        <w:rPr>
          <w:rFonts w:ascii="Times New Roman" w:hAnsi="Times New Roman" w:cs="Times New Roman"/>
          <w:color w:val="00000A"/>
          <w:sz w:val="24"/>
          <w:szCs w:val="24"/>
          <w:lang w:val="en-GB"/>
        </w:rPr>
        <w:t xml:space="preserve"> each method </w:t>
      </w:r>
      <w:r w:rsidR="00E51C7D">
        <w:rPr>
          <w:rFonts w:ascii="Times New Roman" w:hAnsi="Times New Roman" w:cs="Times New Roman"/>
          <w:color w:val="00000A"/>
          <w:sz w:val="24"/>
          <w:szCs w:val="24"/>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must be satisifed by the client with the supplier ensuring the postconditions are satisfied upon the methods execution, th</w:t>
      </w:r>
      <w:r w:rsidR="00EF66A9">
        <w:rPr>
          <w:rFonts w:ascii="Times New Roman" w:hAnsi="Times New Roman" w:cs="Times New Roman"/>
          <w:color w:val="00000A"/>
          <w:sz w:val="24"/>
          <w:szCs w:val="24"/>
          <w:lang w:val="en-GB"/>
        </w:rPr>
        <w:t xml:space="preserve">erefore satisfying the contract. </w:t>
      </w:r>
      <w:r w:rsidR="00E51C7D">
        <w:rPr>
          <w:rFonts w:ascii="Times New Roman" w:hAnsi="Times New Roman" w:cs="Times New Roman"/>
          <w:color w:val="00000A"/>
          <w:sz w:val="24"/>
          <w:szCs w:val="24"/>
          <w:lang w:val="en-GB"/>
        </w:rPr>
        <w:t xml:space="preserve">This paper also talked about </w:t>
      </w:r>
      <w:r w:rsidR="00EF66A9">
        <w:rPr>
          <w:rFonts w:ascii="Times New Roman" w:hAnsi="Times New Roman" w:cs="Times New Roman"/>
          <w:color w:val="00000A"/>
          <w:sz w:val="24"/>
          <w:szCs w:val="24"/>
          <w:lang w:val="en-GB"/>
        </w:rPr>
        <w:t xml:space="preserve">loop </w:t>
      </w:r>
      <w:r w:rsidR="00E51C7D">
        <w:rPr>
          <w:rFonts w:ascii="Times New Roman" w:hAnsi="Times New Roman" w:cs="Times New Roman"/>
          <w:color w:val="00000A"/>
          <w:sz w:val="24"/>
          <w:szCs w:val="24"/>
          <w:lang w:val="en-GB"/>
        </w:rPr>
        <w:t>invariants</w:t>
      </w:r>
      <w:r w:rsidR="00EF66A9">
        <w:rPr>
          <w:rFonts w:ascii="Times New Roman" w:hAnsi="Times New Roman" w:cs="Times New Roman"/>
          <w:color w:val="00000A"/>
          <w:sz w:val="24"/>
          <w:szCs w:val="24"/>
          <w:lang w:val="en-GB"/>
        </w:rPr>
        <w:t>,</w:t>
      </w:r>
      <w:r w:rsidR="00E51C7D">
        <w:rPr>
          <w:rFonts w:ascii="Times New Roman" w:hAnsi="Times New Roman" w:cs="Times New Roman"/>
          <w:color w:val="00000A"/>
          <w:sz w:val="24"/>
          <w:szCs w:val="24"/>
          <w:lang w:val="en-GB"/>
        </w:rPr>
        <w:t xml:space="preserve"> an assertion</w:t>
      </w:r>
      <w:r w:rsidR="00EF66A9">
        <w:rPr>
          <w:rFonts w:ascii="Times New Roman" w:hAnsi="Times New Roman" w:cs="Times New Roman"/>
          <w:color w:val="00000A"/>
          <w:sz w:val="24"/>
          <w:szCs w:val="24"/>
          <w:lang w:val="en-GB"/>
        </w:rPr>
        <w:t xml:space="preserve"> that must hold before, during and after a loops execution,  </w:t>
      </w:r>
      <w:r w:rsidR="00EF66A9" w:rsidRPr="00EF66A9">
        <w:rPr>
          <w:rFonts w:ascii="Times New Roman" w:hAnsi="Times New Roman" w:cs="Times New Roman"/>
          <w:color w:val="00000A"/>
          <w:sz w:val="24"/>
          <w:szCs w:val="24"/>
          <w:lang w:val="en-GB"/>
        </w:rPr>
        <w:t>class invaraints which</w:t>
      </w:r>
      <w:r w:rsidR="00EF66A9">
        <w:rPr>
          <w:rFonts w:ascii="Times New Roman" w:hAnsi="Times New Roman" w:cs="Times New Roman"/>
          <w:color w:val="00000A"/>
          <w:sz w:val="24"/>
          <w:szCs w:val="24"/>
          <w:lang w:val="en-GB"/>
        </w:rPr>
        <w:t xml:space="preserve"> “</w:t>
      </w:r>
      <w:r w:rsidR="00EF66A9" w:rsidRPr="00EF66A9">
        <w:rPr>
          <w:i/>
          <w:color w:val="00B050"/>
        </w:rPr>
        <w:t>must be preserved by every exported routine of the class. Any such routine must guarantee that the invariant is satisfied on exit if it was satisfied on entry</w:t>
      </w:r>
      <w:r w:rsidR="00EF66A9">
        <w:t xml:space="preserve">” </w:t>
      </w:r>
      <w:r w:rsidR="00EF66A9" w:rsidRPr="003D5D62">
        <w:rPr>
          <w:rFonts w:ascii="Times New Roman" w:hAnsi="Times New Roman" w:cs="Times New Roman"/>
          <w:i/>
          <w:color w:val="7030A0"/>
          <w:sz w:val="16"/>
          <w:szCs w:val="16"/>
          <w:lang w:val="en-GB"/>
        </w:rPr>
        <w:t>(</w:t>
      </w:r>
      <w:r w:rsidR="00EF66A9" w:rsidRPr="003D5D62">
        <w:rPr>
          <w:rFonts w:ascii="Century Schoolbook" w:hAnsi="Century Schoolbook"/>
          <w:i/>
          <w:color w:val="7030A0"/>
          <w:sz w:val="16"/>
          <w:szCs w:val="16"/>
          <w:lang w:val="en-GB"/>
        </w:rPr>
        <w:t>Meyer, B. (1992))</w:t>
      </w:r>
      <w:r w:rsidR="00EF66A9">
        <w:rPr>
          <w:rFonts w:ascii="Times New Roman" w:hAnsi="Times New Roman" w:cs="Times New Roman"/>
          <w:color w:val="00000A"/>
          <w:sz w:val="24"/>
          <w:szCs w:val="24"/>
          <w:lang w:val="en-GB"/>
        </w:rPr>
        <w:t>,  as well as the implications of inheritance</w:t>
      </w:r>
      <w:r w:rsidR="00A82E01">
        <w:rPr>
          <w:rFonts w:ascii="Times New Roman" w:hAnsi="Times New Roman" w:cs="Times New Roman"/>
          <w:color w:val="00000A"/>
          <w:sz w:val="24"/>
          <w:szCs w:val="24"/>
          <w:lang w:val="en-GB"/>
        </w:rPr>
        <w:t xml:space="preserve">, </w:t>
      </w:r>
      <w:r w:rsidR="00A82E01" w:rsidRPr="00A82E01">
        <w:rPr>
          <w:rFonts w:ascii="Times New Roman" w:hAnsi="Times New Roman" w:cs="Times New Roman"/>
          <w:color w:val="00000A"/>
          <w:sz w:val="24"/>
          <w:szCs w:val="24"/>
          <w:highlight w:val="yellow"/>
          <w:lang w:val="en-GB"/>
        </w:rPr>
        <w:t xml:space="preserve">based on </w:t>
      </w:r>
      <w:r w:rsidR="00010B4F">
        <w:rPr>
          <w:rFonts w:ascii="Times New Roman" w:hAnsi="Times New Roman" w:cs="Times New Roman"/>
          <w:color w:val="00000A"/>
          <w:sz w:val="24"/>
          <w:szCs w:val="24"/>
          <w:lang w:val="en-GB"/>
        </w:rPr>
        <w:t xml:space="preserve">enforcing behavioural subtyping from </w:t>
      </w:r>
      <w:r w:rsidR="00010B4F" w:rsidRPr="00A82E01">
        <w:rPr>
          <w:rFonts w:ascii="Times New Roman" w:hAnsi="Times New Roman" w:cs="Times New Roman"/>
          <w:color w:val="00000A"/>
          <w:sz w:val="24"/>
          <w:szCs w:val="24"/>
          <w:highlight w:val="yellow"/>
          <w:lang w:val="en-GB"/>
        </w:rPr>
        <w:t>the Principle of Substitutivity</w:t>
      </w:r>
      <w:r w:rsidR="00010B4F">
        <w:rPr>
          <w:rFonts w:ascii="Times New Roman" w:hAnsi="Times New Roman" w:cs="Times New Roman"/>
          <w:color w:val="00000A"/>
          <w:sz w:val="24"/>
          <w:szCs w:val="24"/>
          <w:lang w:val="en-GB"/>
        </w:rPr>
        <w:t xml:space="preserve"> theory</w:t>
      </w:r>
      <w:r w:rsidR="00A82E01">
        <w:rPr>
          <w:rFonts w:ascii="Times New Roman" w:hAnsi="Times New Roman" w:cs="Times New Roman"/>
          <w:color w:val="00000A"/>
          <w:sz w:val="24"/>
          <w:szCs w:val="24"/>
          <w:lang w:val="en-GB"/>
        </w:rPr>
        <w:t xml:space="preserve">, </w:t>
      </w:r>
      <w:r w:rsidR="001E4F09">
        <w:rPr>
          <w:rFonts w:ascii="Times New Roman" w:hAnsi="Times New Roman" w:cs="Times New Roman"/>
          <w:color w:val="00000A"/>
          <w:sz w:val="24"/>
          <w:szCs w:val="24"/>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Pr>
          <w:rFonts w:ascii="Times New Roman" w:hAnsi="Times New Roman" w:cs="Times New Roman"/>
          <w:color w:val="00000A"/>
          <w:sz w:val="24"/>
          <w:szCs w:val="24"/>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Runtime Assertion Checking main application is debugging programs by translating assertions into runtime checks to see if any violations occur</w:t>
      </w:r>
      <w:r w:rsidR="00B55651">
        <w:rPr>
          <w:rFonts w:ascii="Times New Roman" w:hAnsi="Times New Roman" w:cs="Times New Roman"/>
          <w:color w:val="00000A"/>
          <w:sz w:val="24"/>
          <w:szCs w:val="24"/>
          <w:lang w:val="en-GB"/>
        </w:rPr>
        <w:t xml:space="preserve"> during program execution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w:t>
      </w:r>
      <w:r w:rsidR="00B55651">
        <w:rPr>
          <w:rFonts w:ascii="Century Schoolbook" w:hAnsi="Century Schoolbook" w:cs="Segoe UI"/>
          <w:bCs/>
          <w:i/>
          <w:color w:val="7030A0"/>
          <w:sz w:val="16"/>
          <w:szCs w:val="16"/>
        </w:rPr>
        <w:t>a</w:t>
      </w:r>
      <w:r w:rsidR="00B55651" w:rsidRPr="004E61E3">
        <w:rPr>
          <w:rFonts w:ascii="Century Schoolbook" w:hAnsi="Century Schoolbook" w:cs="Segoe UI"/>
          <w:bCs/>
          <w:i/>
          <w:color w:val="7030A0"/>
          <w:sz w:val="16"/>
          <w:szCs w:val="16"/>
        </w:rPr>
        <w:t>))</w:t>
      </w:r>
      <w:r>
        <w:rPr>
          <w:rFonts w:ascii="Times New Roman" w:hAnsi="Times New Roman" w:cs="Times New Roman"/>
          <w:color w:val="00000A"/>
          <w:sz w:val="24"/>
          <w:szCs w:val="24"/>
          <w:lang w:val="en-GB"/>
        </w:rPr>
        <w:t>.</w:t>
      </w:r>
      <w:r w:rsidR="00B55651">
        <w:rPr>
          <w:rFonts w:ascii="Times New Roman" w:hAnsi="Times New Roman" w:cs="Times New Roman"/>
          <w:color w:val="00000A"/>
          <w:sz w:val="24"/>
          <w:szCs w:val="24"/>
          <w:lang w:val="en-GB"/>
        </w:rPr>
        <w:t xml:space="preserve"> If any assertion violation occurs an error is produced, “</w:t>
      </w:r>
      <w:r w:rsidR="00B55651" w:rsidRPr="00B55651">
        <w:rPr>
          <w:rFonts w:ascii="Times New Roman" w:hAnsi="Times New Roman" w:cs="Times New Roman"/>
          <w:i/>
          <w:color w:val="00B050"/>
          <w:sz w:val="24"/>
          <w:szCs w:val="24"/>
          <w:lang w:val="en-GB"/>
        </w:rPr>
        <w:t>providing information about the cause of the problem, rather than the consequence</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RAC applied alongside testing provides an easy and cheap process for checking that the program works as intended, “</w:t>
      </w:r>
      <w:r w:rsidR="00B55651" w:rsidRPr="00B55651">
        <w:rPr>
          <w:rFonts w:ascii="Times New Roman" w:hAnsi="Times New Roman" w:cs="Times New Roman"/>
          <w:i/>
          <w:color w:val="00B050"/>
          <w:sz w:val="24"/>
          <w:szCs w:val="24"/>
          <w:lang w:val="en-GB"/>
        </w:rPr>
        <w:t>tests agaisnt what a developer thinks their software does versus what it actually does</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xml:space="preserve">. </w:t>
      </w:r>
      <w:r w:rsidR="00015B82">
        <w:rPr>
          <w:rFonts w:ascii="Times New Roman" w:hAnsi="Times New Roman" w:cs="Times New Roman"/>
          <w:color w:val="00000A"/>
          <w:sz w:val="24"/>
          <w:szCs w:val="24"/>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Default="00015B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 xml:space="preserve">ESC/Java2 was an extension of the ESC/Java tool that supported more JML functionality with the goal of proving correctness of the specifications at compile time </w:t>
      </w:r>
      <w:r w:rsidRPr="00015B82">
        <w:rPr>
          <w:rFonts w:ascii="Times New Roman" w:hAnsi="Times New Roman" w:cs="Times New Roman"/>
          <w:i/>
          <w:color w:val="7030A0"/>
          <w:sz w:val="16"/>
          <w:szCs w:val="16"/>
          <w:lang w:val="en-GB"/>
        </w:rPr>
        <w:t>(</w:t>
      </w:r>
      <w:r w:rsidRPr="00015B82">
        <w:rPr>
          <w:rFonts w:ascii="Century Schoolbook" w:eastAsia="Times New Roman" w:hAnsi="Century Schoolbook" w:cs="Times New Roman"/>
          <w:i/>
          <w:color w:val="7030A0"/>
          <w:sz w:val="16"/>
          <w:szCs w:val="16"/>
          <w:lang w:val="en-GB" w:eastAsia="en-GB"/>
        </w:rPr>
        <w:t>Cok, D.R. &amp; Kiniry, J.R. (2005))</w:t>
      </w:r>
      <w:r>
        <w:rPr>
          <w:rFonts w:ascii="Times New Roman" w:hAnsi="Times New Roman" w:cs="Times New Roman"/>
          <w:color w:val="00000A"/>
          <w:sz w:val="24"/>
          <w:szCs w:val="24"/>
          <w:lang w:val="en-GB"/>
        </w:rPr>
        <w:t xml:space="preserve">. </w:t>
      </w:r>
      <w:r w:rsidR="00062409">
        <w:rPr>
          <w:rFonts w:ascii="Times New Roman" w:hAnsi="Times New Roman" w:cs="Times New Roman"/>
          <w:color w:val="00000A"/>
          <w:sz w:val="24"/>
          <w:szCs w:val="24"/>
          <w:lang w:val="en-GB"/>
        </w:rPr>
        <w:t xml:space="preserve">The tool </w:t>
      </w:r>
      <w:r w:rsidR="00EC4CE9">
        <w:rPr>
          <w:rFonts w:ascii="Times New Roman" w:hAnsi="Times New Roman" w:cs="Times New Roman"/>
          <w:color w:val="00000A"/>
          <w:sz w:val="24"/>
          <w:szCs w:val="24"/>
          <w:lang w:val="en-GB"/>
        </w:rPr>
        <w:t xml:space="preserve">operates on a modular basis, taking each method individually, </w:t>
      </w:r>
      <w:r w:rsidR="0078787D">
        <w:rPr>
          <w:rFonts w:ascii="Times New Roman" w:hAnsi="Times New Roman" w:cs="Times New Roman"/>
          <w:color w:val="00000A"/>
          <w:sz w:val="24"/>
          <w:szCs w:val="24"/>
          <w:lang w:val="en-GB"/>
        </w:rPr>
        <w:t>us</w:t>
      </w:r>
      <w:r w:rsidR="00EC4CE9">
        <w:rPr>
          <w:rFonts w:ascii="Times New Roman" w:hAnsi="Times New Roman" w:cs="Times New Roman"/>
          <w:color w:val="00000A"/>
          <w:sz w:val="24"/>
          <w:szCs w:val="24"/>
          <w:lang w:val="en-GB"/>
        </w:rPr>
        <w:t>ing</w:t>
      </w:r>
      <w:r w:rsidR="00062409">
        <w:rPr>
          <w:rFonts w:ascii="Times New Roman" w:hAnsi="Times New Roman" w:cs="Times New Roman"/>
          <w:color w:val="00000A"/>
          <w:sz w:val="24"/>
          <w:szCs w:val="24"/>
          <w:lang w:val="en-GB"/>
        </w:rPr>
        <w:t xml:space="preserve"> fully automated verification</w:t>
      </w:r>
      <w:r w:rsidR="007E4FD8">
        <w:rPr>
          <w:rFonts w:ascii="Times New Roman" w:hAnsi="Times New Roman" w:cs="Times New Roman"/>
          <w:color w:val="00000A"/>
          <w:sz w:val="24"/>
          <w:szCs w:val="24"/>
          <w:lang w:val="en-GB"/>
        </w:rPr>
        <w:t xml:space="preserve"> when proving correctness </w:t>
      </w:r>
      <w:r w:rsidR="00581ABD">
        <w:rPr>
          <w:rFonts w:ascii="Times New Roman" w:hAnsi="Times New Roman" w:cs="Times New Roman"/>
          <w:color w:val="00000A"/>
          <w:sz w:val="24"/>
          <w:szCs w:val="24"/>
          <w:lang w:val="en-GB"/>
        </w:rPr>
        <w:t xml:space="preserve">of specifications </w:t>
      </w:r>
      <w:r w:rsidR="00EC4CE9">
        <w:rPr>
          <w:rFonts w:ascii="Times New Roman" w:hAnsi="Times New Roman" w:cs="Times New Roman"/>
          <w:color w:val="00000A"/>
          <w:sz w:val="24"/>
          <w:szCs w:val="24"/>
          <w:lang w:val="en-GB"/>
        </w:rPr>
        <w:t xml:space="preserve">at compile time </w:t>
      </w:r>
      <w:r w:rsidR="007E4FD8">
        <w:rPr>
          <w:rFonts w:ascii="Times New Roman" w:hAnsi="Times New Roman" w:cs="Times New Roman"/>
          <w:color w:val="00000A"/>
          <w:sz w:val="24"/>
          <w:szCs w:val="24"/>
          <w:lang w:val="en-GB"/>
        </w:rPr>
        <w:t xml:space="preserve">and is very useful for finding potential bugs early and proving the absense of runtime exceptions. </w:t>
      </w:r>
      <w:r w:rsidR="007E4FD8" w:rsidRPr="00607482">
        <w:rPr>
          <w:rFonts w:ascii="Times New Roman" w:hAnsi="Times New Roman" w:cs="Times New Roman"/>
          <w:color w:val="00000A"/>
          <w:sz w:val="24"/>
          <w:szCs w:val="24"/>
          <w:highlight w:val="yellow"/>
          <w:lang w:val="en-GB"/>
        </w:rPr>
        <w:t xml:space="preserve">However it cannot prove soundness, may miss an error that is present, or completeness , may warn of errors that are not possible, </w:t>
      </w:r>
      <w:r w:rsidR="007E4FD8" w:rsidRPr="00607482">
        <w:rPr>
          <w:rFonts w:ascii="Times New Roman" w:hAnsi="Times New Roman" w:cs="Times New Roman"/>
          <w:color w:val="7030A0"/>
          <w:sz w:val="16"/>
          <w:szCs w:val="16"/>
          <w:highlight w:val="yellow"/>
          <w:lang w:val="en-GB"/>
        </w:rPr>
        <w:t>(</w:t>
      </w:r>
      <w:r w:rsidR="007E4FD8" w:rsidRPr="00607482">
        <w:rPr>
          <w:rFonts w:ascii="Century Schoolbook" w:eastAsia="Times New Roman" w:hAnsi="Century Schoolbook" w:cs="Times New Roman"/>
          <w:i/>
          <w:color w:val="7030A0"/>
          <w:sz w:val="16"/>
          <w:szCs w:val="16"/>
          <w:highlight w:val="yellow"/>
          <w:lang w:val="en-GB" w:eastAsia="en-GB"/>
        </w:rPr>
        <w:t>Kiniry, J., Morkan, A. &amp; Denby, B. 2006)</w:t>
      </w:r>
      <w:r w:rsidR="007E4FD8" w:rsidRPr="00607482">
        <w:rPr>
          <w:rFonts w:ascii="Times New Roman" w:hAnsi="Times New Roman" w:cs="Times New Roman"/>
          <w:color w:val="7030A0"/>
          <w:sz w:val="24"/>
          <w:szCs w:val="24"/>
          <w:highlight w:val="yellow"/>
          <w:lang w:val="en-GB"/>
        </w:rPr>
        <w:t xml:space="preserve"> </w:t>
      </w:r>
      <w:r w:rsidR="007E4FD8" w:rsidRPr="00607482">
        <w:rPr>
          <w:rFonts w:ascii="Times New Roman" w:hAnsi="Times New Roman" w:cs="Times New Roman"/>
          <w:color w:val="00000A"/>
          <w:sz w:val="24"/>
          <w:szCs w:val="24"/>
          <w:highlight w:val="yellow"/>
          <w:lang w:val="en-GB"/>
        </w:rPr>
        <w:t>, due to the engineering limitations imposed on ESC/Java2, as it is not a fully fledged verification tool but rather an additive to RAC and testing procedures used by programmers.</w:t>
      </w:r>
      <w:r w:rsidR="00607482">
        <w:rPr>
          <w:rFonts w:ascii="Times New Roman" w:hAnsi="Times New Roman" w:cs="Times New Roman"/>
          <w:color w:val="00000A"/>
          <w:sz w:val="24"/>
          <w:szCs w:val="24"/>
          <w:lang w:val="en-GB"/>
        </w:rPr>
        <w:t xml:space="preserve"> </w:t>
      </w:r>
    </w:p>
    <w:p w:rsidR="004E61E3" w:rsidRDefault="006074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structure of the</w:t>
      </w:r>
      <w:r w:rsidR="00403B78">
        <w:rPr>
          <w:rFonts w:ascii="Times New Roman" w:hAnsi="Times New Roman" w:cs="Times New Roman"/>
          <w:color w:val="00000A"/>
          <w:sz w:val="24"/>
          <w:szCs w:val="24"/>
          <w:lang w:val="en-GB"/>
        </w:rPr>
        <w:t xml:space="preserve"> ESC/Java2</w:t>
      </w:r>
      <w:r>
        <w:rPr>
          <w:rFonts w:ascii="Times New Roman" w:hAnsi="Times New Roman" w:cs="Times New Roman"/>
          <w:color w:val="00000A"/>
          <w:sz w:val="24"/>
          <w:szCs w:val="24"/>
          <w:lang w:val="en-GB"/>
        </w:rPr>
        <w:t xml:space="preserve"> tool </w:t>
      </w:r>
      <w:r w:rsidR="00581ABD">
        <w:rPr>
          <w:rFonts w:ascii="Times New Roman" w:hAnsi="Times New Roman" w:cs="Times New Roman"/>
          <w:color w:val="00000A"/>
          <w:sz w:val="24"/>
          <w:szCs w:val="24"/>
          <w:lang w:val="en-GB"/>
        </w:rPr>
        <w:t xml:space="preserve">is split into three steps </w:t>
      </w:r>
      <w:r w:rsidR="006221C6" w:rsidRPr="004E61E3">
        <w:rPr>
          <w:rFonts w:ascii="Times New Roman" w:hAnsi="Times New Roman" w:cs="Times New Roman"/>
          <w:i/>
          <w:color w:val="7030A0"/>
          <w:sz w:val="16"/>
          <w:szCs w:val="16"/>
          <w:lang w:val="en-GB"/>
        </w:rPr>
        <w:t>(</w:t>
      </w:r>
      <w:r w:rsidR="006221C6">
        <w:rPr>
          <w:rFonts w:ascii="Century Schoolbook" w:hAnsi="Century Schoolbook" w:cs="Segoe UI"/>
          <w:bCs/>
          <w:i/>
          <w:color w:val="7030A0"/>
          <w:sz w:val="16"/>
          <w:szCs w:val="16"/>
        </w:rPr>
        <w:t>Cs.ru.nl. (2018c</w:t>
      </w:r>
      <w:r w:rsidR="006221C6" w:rsidRPr="004E61E3">
        <w:rPr>
          <w:rFonts w:ascii="Century Schoolbook" w:hAnsi="Century Schoolbook" w:cs="Segoe UI"/>
          <w:bCs/>
          <w:i/>
          <w:color w:val="7030A0"/>
          <w:sz w:val="16"/>
          <w:szCs w:val="16"/>
        </w:rPr>
        <w:t>))</w:t>
      </w:r>
      <w:r w:rsidR="006221C6">
        <w:rPr>
          <w:rFonts w:ascii="Times New Roman" w:hAnsi="Times New Roman" w:cs="Times New Roman"/>
          <w:color w:val="00000A"/>
          <w:sz w:val="24"/>
          <w:szCs w:val="24"/>
          <w:lang w:val="en-GB"/>
        </w:rPr>
        <w:t>.</w:t>
      </w:r>
      <w:r w:rsidR="00581ABD">
        <w:rPr>
          <w:rFonts w:ascii="Times New Roman" w:hAnsi="Times New Roman" w:cs="Times New Roman"/>
          <w:color w:val="00000A"/>
          <w:sz w:val="24"/>
          <w:szCs w:val="24"/>
          <w:lang w:val="en-GB"/>
        </w:rPr>
        <w:t>:</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Parsing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Used to check the syntax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w:t>
      </w:r>
      <w:bookmarkStart w:id="33" w:name="_GoBack"/>
      <w:bookmarkEnd w:id="33"/>
      <w:r>
        <w:rPr>
          <w:rFonts w:ascii="Times New Roman" w:hAnsi="Times New Roman" w:cs="Times New Roman"/>
          <w:color w:val="00000A"/>
          <w:sz w:val="24"/>
          <w:szCs w:val="24"/>
          <w:lang w:val="en-GB"/>
        </w:rPr>
        <w:t>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 and usage checking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Static 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Reasoning to find bugs by converting assertions to verification conditions (VCs) and then using an SMT prover called Simplify to check for correctness of these VCs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warning of what caused the error</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w:t>
      </w:r>
      <w:r w:rsidR="005027C9">
        <w:rPr>
          <w:rFonts w:ascii="Times New Roman" w:hAnsi="Times New Roman" w:cs="Times New Roman"/>
          <w:color w:val="00000A"/>
          <w:sz w:val="24"/>
          <w:szCs w:val="24"/>
          <w:lang w:val="en-GB"/>
        </w:rPr>
        <w:t>d</w:t>
      </w:r>
      <w:r>
        <w:rPr>
          <w:rFonts w:ascii="Times New Roman" w:hAnsi="Times New Roman" w:cs="Times New Roman"/>
          <w:color w:val="00000A"/>
          <w:sz w:val="24"/>
          <w:szCs w:val="24"/>
          <w:lang w:val="en-GB"/>
        </w:rPr>
        <w:t>u</w:t>
      </w:r>
      <w:r w:rsidR="005027C9">
        <w:rPr>
          <w:rFonts w:ascii="Times New Roman" w:hAnsi="Times New Roman" w:cs="Times New Roman"/>
          <w:color w:val="00000A"/>
          <w:sz w:val="24"/>
          <w:szCs w:val="24"/>
          <w:lang w:val="en-GB"/>
        </w:rPr>
        <w:t>c</w:t>
      </w:r>
      <w:r>
        <w:rPr>
          <w:rFonts w:ascii="Times New Roman" w:hAnsi="Times New Roman" w:cs="Times New Roman"/>
          <w:color w:val="00000A"/>
          <w:sz w:val="24"/>
          <w:szCs w:val="24"/>
          <w:lang w:val="en-GB"/>
        </w:rPr>
        <w:t>es a counter</w:t>
      </w:r>
      <w:r w:rsidR="003B2034">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example with a data model showing how error </w:t>
      </w:r>
      <w:r w:rsidR="00EC4CE9">
        <w:rPr>
          <w:rFonts w:ascii="Times New Roman" w:hAnsi="Times New Roman" w:cs="Times New Roman"/>
          <w:color w:val="00000A"/>
          <w:sz w:val="24"/>
          <w:szCs w:val="24"/>
          <w:lang w:val="en-GB"/>
        </w:rPr>
        <w:t>occurred</w:t>
      </w:r>
    </w:p>
    <w:p w:rsidR="00B279C1" w:rsidRDefault="00B279C1" w:rsidP="00B279C1">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581ABD" w:rsidRDefault="009E467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Java Modelling Language is the specification language used for annotating Java programs, as used by ESC/Java2 as well as various other deductive verification tools, and has become evolved continually since its introduction in YYYY by AUTHOR.</w:t>
      </w:r>
    </w:p>
    <w:p w:rsidR="00B279C1" w:rsidRDefault="00B279C1"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581ABD" w:rsidRPr="004E61E3" w:rsidRDefault="00581ABD"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965105" w:rsidRDefault="00965105" w:rsidP="0096510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Intermediate Verification Language</w:t>
      </w:r>
    </w:p>
    <w:p w:rsidR="00965105" w:rsidRDefault="00965105" w:rsidP="0096510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Boogie</w:t>
      </w:r>
    </w:p>
    <w:p w:rsidR="00965105" w:rsidRPr="001D6CDA" w:rsidRDefault="00965105" w:rsidP="0096510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WhyML</w:t>
      </w:r>
    </w:p>
    <w:p w:rsidR="00EE01A4" w:rsidRPr="00EE01A4" w:rsidRDefault="00EE01A4" w:rsidP="00EE01A4">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EE01A4" w:rsidRPr="006B5893" w:rsidRDefault="00EE01A4" w:rsidP="00EE01A4">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Theorom Provers (Paragraph)</w:t>
      </w:r>
    </w:p>
    <w:p w:rsidR="00EE01A4" w:rsidRPr="006B5893" w:rsidRDefault="00EE01A4" w:rsidP="00EE01A4">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Isabelle</w:t>
      </w:r>
    </w:p>
    <w:p w:rsidR="00A568ED" w:rsidRPr="00EE01A4" w:rsidRDefault="00EE01A4" w:rsidP="00A568E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PVS (Prototype Verification System</w:t>
      </w:r>
    </w:p>
    <w:p w:rsidR="00EE01A4" w:rsidRDefault="00EE01A4"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1E4F09" w:rsidRDefault="001D6CDA"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t>
      </w:r>
      <w:r w:rsidRPr="006B5893">
        <w:rPr>
          <w:rFonts w:ascii="Times New Roman" w:hAnsi="Times New Roman" w:cs="Times New Roman"/>
          <w:color w:val="00000A"/>
          <w:sz w:val="24"/>
          <w:szCs w:val="24"/>
          <w:lang w:val="en-GB"/>
        </w:rPr>
        <w:t xml:space="preserve">SMT </w:t>
      </w:r>
      <w:r>
        <w:rPr>
          <w:rFonts w:ascii="Times New Roman" w:hAnsi="Times New Roman" w:cs="Times New Roman"/>
          <w:color w:val="00000A"/>
          <w:sz w:val="24"/>
          <w:szCs w:val="24"/>
          <w:lang w:val="en-GB"/>
        </w:rPr>
        <w:t>Theorom Provers</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Alt-Ergo</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Z3</w:t>
      </w:r>
    </w:p>
    <w:p w:rsidR="001D6CDA"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Coq</w:t>
      </w:r>
    </w:p>
    <w:p w:rsidR="00CE6A69" w:rsidRDefault="00CE6A69" w:rsidP="00CE6A69">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1E4F09" w:rsidRDefault="001E4F09"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Model Checking</w:t>
      </w:r>
    </w:p>
    <w:p w:rsidR="00015B82" w:rsidRDefault="00015B82" w:rsidP="00015B82">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Kripke Structure</w:t>
      </w:r>
    </w:p>
    <w:p w:rsidR="001E4F09" w:rsidRPr="006B5893" w:rsidRDefault="001E4F09"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LTL vs CTL</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607482" w:rsidRPr="00E77715" w:rsidRDefault="00607482"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607482" w:rsidRPr="00E77715" w:rsidRDefault="00607482"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607482" w:rsidRPr="00020F27" w:rsidRDefault="00607482"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607482" w:rsidRPr="00020F27" w:rsidRDefault="00607482"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550344">
      <w:pPr>
        <w:autoSpaceDE w:val="0"/>
        <w:autoSpaceDN w:val="0"/>
        <w:adjustRightInd w:val="0"/>
        <w:spacing w:after="0" w:line="240" w:lineRule="auto"/>
        <w:ind w:firstLine="720"/>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607482" w:rsidRPr="00491527" w:rsidRDefault="00607482"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607482" w:rsidRPr="00491527" w:rsidRDefault="00607482"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607482" w:rsidRPr="00FD5AD6" w:rsidRDefault="00607482"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607482" w:rsidRPr="00FD5AD6" w:rsidRDefault="00607482"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607482" w:rsidRDefault="00607482"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607482" w:rsidRDefault="00607482"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607482" w:rsidRPr="007514B2" w:rsidRDefault="00607482"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607482" w:rsidRPr="007514B2" w:rsidRDefault="00607482"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607482" w:rsidRDefault="00607482"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607482" w:rsidRDefault="00607482"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607482" w:rsidRPr="007514B2" w:rsidRDefault="00607482"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607482" w:rsidRPr="007514B2" w:rsidRDefault="00607482"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607482" w:rsidRPr="00DB2D4E" w:rsidRDefault="00607482"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07482" w:rsidRDefault="00607482"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607482" w:rsidRPr="00DB2D4E" w:rsidRDefault="00607482"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07482" w:rsidRDefault="00607482"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607482" w:rsidRPr="00DB2D4E" w:rsidRDefault="00607482"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607482" w:rsidRPr="00DB2D4E" w:rsidRDefault="00607482"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514B2">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F25CA4" w:rsidRDefault="00D64ECE" w:rsidP="00694B22">
      <w:pPr>
        <w:rPr>
          <w:lang w:val="en-GB"/>
        </w:rPr>
      </w:pPr>
      <w:r>
        <w:rPr>
          <w:noProof/>
          <w:lang w:val="en-GB"/>
        </w:rPr>
        <mc:AlternateContent>
          <mc:Choice Requires="wpg">
            <w:drawing>
              <wp:anchor distT="0" distB="0" distL="114300" distR="114300" simplePos="0" relativeHeight="251670528" behindDoc="0" locked="0" layoutInCell="1" allowOverlap="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9456D" id="Group 15" o:spid="_x0000_s1026" style="position:absolute;margin-left:.75pt;margin-top:.4pt;width:279pt;height:267.75pt;z-index:2516705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2"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3" o:title=""/>
                </v:shape>
                <w10:wrap type="square" anchorx="margin"/>
              </v:group>
            </w:pict>
          </mc:Fallback>
        </mc:AlternateContent>
      </w:r>
      <w:r w:rsidR="00F25CA4">
        <w:rPr>
          <w:lang w:val="en-GB"/>
        </w:rPr>
        <w:t>Symbolic execution uses symbols to replace the concrete values to provide a higher level of abstraction to derive the proof against. Branches are determined based on ‘</w:t>
      </w:r>
      <w:r w:rsidR="00F25CA4" w:rsidRPr="00F25CA4">
        <w:rPr>
          <w:i/>
          <w:lang w:val="en-GB"/>
        </w:rPr>
        <w:t>path conditions</w:t>
      </w:r>
      <w:r w:rsidR="00F25CA4">
        <w:rPr>
          <w:lang w:val="en-GB"/>
        </w:rPr>
        <w:t xml:space="preserve">’ ,such as if statements or loops, and each paths’ validity is determined with invalid paths removed </w:t>
      </w:r>
      <w:r w:rsidR="00B77B0F">
        <w:rPr>
          <w:lang w:val="en-GB"/>
        </w:rPr>
        <w:t xml:space="preserve">from the search space </w:t>
      </w:r>
      <w:r w:rsidR="00F25CA4">
        <w:rPr>
          <w:lang w:val="en-GB"/>
        </w:rPr>
        <w:t>in future runs of the same method.</w:t>
      </w:r>
    </w:p>
    <w:p w:rsidR="00F25CA4" w:rsidRDefault="00DB2D4E" w:rsidP="00694B22">
      <w:pPr>
        <w:rPr>
          <w:lang w:val="en-GB"/>
        </w:rPr>
      </w:pPr>
      <w:r w:rsidRPr="00D64ECE">
        <w:rPr>
          <w:noProof/>
          <w:lang w:val="en-GB"/>
        </w:rPr>
        <mc:AlternateContent>
          <mc:Choice Requires="wps">
            <w:drawing>
              <wp:anchor distT="118745" distB="118745" distL="114300" distR="114300" simplePos="0" relativeHeight="251667456" behindDoc="0" locked="0" layoutInCell="0" allowOverlap="1">
                <wp:simplePos x="0" y="0"/>
                <wp:positionH relativeFrom="margin">
                  <wp:align>left</wp:align>
                </wp:positionH>
                <wp:positionV relativeFrom="paragraph">
                  <wp:posOffset>1800860</wp:posOffset>
                </wp:positionV>
                <wp:extent cx="3657600"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1000"/>
                        </a:xfrm>
                        <a:prstGeom prst="rect">
                          <a:avLst/>
                        </a:prstGeom>
                        <a:noFill/>
                        <a:extLst>
                          <a:ext uri="{53640926-AAD7-44D8-BBD7-CCE9431645EC}">
                            <a14:shadowObscured xmlns:a14="http://schemas.microsoft.com/office/drawing/2010/main" val="1"/>
                          </a:ext>
                        </a:extLst>
                      </wps:spPr>
                      <wps:txbx>
                        <w:txbxContent>
                          <w:p w:rsidR="00607482" w:rsidRPr="00DB2D4E" w:rsidRDefault="00607482"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07482" w:rsidRDefault="00607482">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id="_x0000_s1036" type="#_x0000_t202" style="position:absolute;margin-left:0;margin-top:141.8pt;width:4in;height:30pt;z-index:251667456;visibility:visible;mso-wrap-style:square;mso-width-percent:594;mso-height-percent:0;mso-wrap-distance-left:9pt;mso-wrap-distance-top:9.35pt;mso-wrap-distance-right:9pt;mso-wrap-distance-bottom:9.35pt;mso-position-horizontal:left;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" o:allowincell="f" filled="f" stroked="f">
                <v:textbox>
                  <w:txbxContent>
                    <w:p w:rsidR="00607482" w:rsidRPr="00DB2D4E" w:rsidRDefault="00607482"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07482" w:rsidRDefault="00607482">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1" locked="0" layoutInCell="1" allowOverlap="1" wp14:anchorId="5A0C0CD6" wp14:editId="1B554F14">
                <wp:simplePos x="0" y="0"/>
                <wp:positionH relativeFrom="margin">
                  <wp:align>left</wp:align>
                </wp:positionH>
                <wp:positionV relativeFrom="paragraph">
                  <wp:posOffset>1572895</wp:posOffset>
                </wp:positionV>
                <wp:extent cx="3438525" cy="635"/>
                <wp:effectExtent l="0" t="0" r="9525" b="0"/>
                <wp:wrapTight wrapText="bothSides">
                  <wp:wrapPolygon edited="0">
                    <wp:start x="0" y="0"/>
                    <wp:lineTo x="0" y="20057"/>
                    <wp:lineTo x="21540" y="2005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607482" w:rsidRPr="00DB2D4E" w:rsidRDefault="00607482"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0CD6" id="Text Box 16" o:spid="_x0000_s1037" type="#_x0000_t202" style="position:absolute;margin-left:0;margin-top:123.85pt;width:270.7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5zLg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" stroked="f">
                <v:textbox style="mso-fit-shape-to-text:t" inset="0,0,0,0">
                  <w:txbxContent>
                    <w:p w:rsidR="00607482" w:rsidRPr="00DB2D4E" w:rsidRDefault="00607482"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v:textbox>
                <w10:wrap type="tight" anchorx="margin"/>
              </v:shape>
            </w:pict>
          </mc:Fallback>
        </mc:AlternateContent>
      </w:r>
      <w:r w:rsidR="00B77B0F">
        <w:rPr>
          <w:lang w:val="en-GB"/>
        </w:rPr>
        <w:t>In Figure 3,</w:t>
      </w:r>
      <w:r w:rsidR="00D64ECE">
        <w:rPr>
          <w:lang w:val="en-GB"/>
        </w:rPr>
        <w:t xml:space="preserve"> </w:t>
      </w:r>
      <w:r w:rsidR="00B77B0F">
        <w:rPr>
          <w:lang w:val="en-GB"/>
        </w:rPr>
        <w:t>a</w:t>
      </w:r>
      <w:r w:rsidR="00D64ECE">
        <w:rPr>
          <w:lang w:val="en-GB"/>
        </w:rPr>
        <w:t xml:space="preserve"> </w:t>
      </w:r>
      <w:r w:rsidR="00C759A3">
        <w:rPr>
          <w:lang w:val="en-GB"/>
        </w:rPr>
        <w:t xml:space="preserve">‘path </w:t>
      </w:r>
      <w:r w:rsidR="00D64ECE">
        <w:rPr>
          <w:lang w:val="en-GB"/>
        </w:rPr>
        <w:t>condition</w:t>
      </w:r>
      <w:r w:rsidR="00C759A3">
        <w:rPr>
          <w:lang w:val="en-GB"/>
        </w:rPr>
        <w:t>’</w:t>
      </w:r>
      <w:r w:rsidR="00D64ECE">
        <w:rPr>
          <w:lang w:val="en-GB"/>
        </w:rPr>
        <w:t xml:space="preserve"> is created</w:t>
      </w:r>
      <w:r w:rsidR="00C759A3">
        <w:rPr>
          <w:lang w:val="en-GB"/>
        </w:rPr>
        <w:t xml:space="preserve"> by the branching statement ‘</w:t>
      </w:r>
      <w:r w:rsidR="00C759A3" w:rsidRPr="00C759A3">
        <w:rPr>
          <w:i/>
          <w:lang w:val="en-GB"/>
        </w:rPr>
        <w:t>if(x &lt; y)</w:t>
      </w:r>
      <w:r w:rsidR="00C759A3">
        <w:rPr>
          <w:lang w:val="en-GB"/>
        </w:rPr>
        <w:t xml:space="preserve">’ but instead of executing all possible concrete paths, it constructs a tree based on the abstract structure of the program. The left </w:t>
      </w:r>
      <w:r>
        <w:rPr>
          <w:lang w:val="en-GB"/>
        </w:rPr>
        <w:t xml:space="preserve">and right </w:t>
      </w:r>
      <w:r w:rsidR="00C759A3">
        <w:rPr>
          <w:lang w:val="en-GB"/>
        </w:rPr>
        <w:t>bra</w:t>
      </w:r>
      <w:r>
        <w:rPr>
          <w:lang w:val="en-GB"/>
        </w:rPr>
        <w:t>n</w:t>
      </w:r>
      <w:r w:rsidR="00C759A3">
        <w:rPr>
          <w:lang w:val="en-GB"/>
        </w:rPr>
        <w:t xml:space="preserve">ch </w:t>
      </w:r>
      <w:r>
        <w:rPr>
          <w:lang w:val="en-GB"/>
        </w:rPr>
        <w:t xml:space="preserve">both execute until they both return a value, resulting in the program termination. If a loop was used in such a program, a similar branching mechanism would occur, however a </w:t>
      </w:r>
      <w:r w:rsidR="006E026C">
        <w:rPr>
          <w:lang w:val="en-GB"/>
        </w:rPr>
        <w:t>loop_invariant and a loop_variant may be required to ensure termination of the loop branches.</w:t>
      </w:r>
    </w:p>
    <w:p w:rsidR="00F25CA4" w:rsidRPr="006B5893" w:rsidRDefault="006E026C" w:rsidP="00694B22">
      <w:pPr>
        <w:rPr>
          <w:lang w:val="en-GB"/>
        </w:rPr>
      </w:pPr>
      <w:r>
        <w:rPr>
          <w:lang w:val="en-GB"/>
        </w:rPr>
        <w:t xml:space="preserve">The symbolic execution also prunes the search space based on </w:t>
      </w:r>
      <w:r w:rsidR="00713FDB" w:rsidRPr="00713FDB">
        <w:rPr>
          <w:lang w:val="en-GB"/>
        </w:rPr>
        <w:t>learnt clauses</w:t>
      </w:r>
      <w:r w:rsidRPr="00713FDB">
        <w:rPr>
          <w:lang w:val="en-GB"/>
        </w:rPr>
        <w:t xml:space="preserve"> </w:t>
      </w:r>
      <w:r w:rsidR="00713FDB">
        <w:rPr>
          <w:lang w:val="en-GB"/>
        </w:rPr>
        <w:t>which are created</w:t>
      </w:r>
      <w:r w:rsidR="00F22BEE">
        <w:rPr>
          <w:lang w:val="en-GB"/>
        </w:rPr>
        <w:t xml:space="preserve"> when a conflict is found in an execution path in order to stop a search of this path again. This increases efficiency and search speeds when determined satisfiability. </w:t>
      </w:r>
      <w:r>
        <w:rPr>
          <w:lang w:val="en-GB"/>
        </w:rPr>
        <w:t xml:space="preserve"> </w:t>
      </w:r>
      <w:r w:rsidR="00713FDB">
        <w:rPr>
          <w:lang w:val="en-GB"/>
        </w:rPr>
        <w:t xml:space="preserve">This process is similar to the DPLL </w:t>
      </w:r>
      <w:r w:rsidR="00713FDB">
        <w:rPr>
          <w:lang w:val="en-GB"/>
        </w:rPr>
        <w:lastRenderedPageBreak/>
        <w:t>algorithm applied for most SAT solvers, for more information on this please see reference (</w:t>
      </w:r>
      <w:r w:rsidR="00713FDB" w:rsidRPr="00B76F43">
        <w:rPr>
          <w:rFonts w:ascii="Century Schoolbook" w:eastAsia="Times New Roman" w:hAnsi="Century Schoolbook" w:cs="Helvetica"/>
          <w:i/>
          <w:color w:val="7030A0"/>
          <w:sz w:val="20"/>
          <w:szCs w:val="20"/>
          <w:lang w:val="en-GB" w:eastAsia="en-GB"/>
        </w:rPr>
        <w:t xml:space="preserve">Nieuwenhuis, R., Oliveras, A. &amp; Tinelli, C. </w:t>
      </w:r>
      <w:r w:rsidR="00713FDB" w:rsidRPr="00713FDB">
        <w:rPr>
          <w:rFonts w:ascii="Century Schoolbook" w:eastAsia="Times New Roman" w:hAnsi="Century Schoolbook" w:cs="Helvetica"/>
          <w:i/>
          <w:color w:val="7030A0"/>
          <w:sz w:val="20"/>
          <w:szCs w:val="20"/>
          <w:lang w:val="en-GB" w:eastAsia="en-GB"/>
        </w:rPr>
        <w:t>(</w:t>
      </w:r>
      <w:r w:rsidR="00713FDB" w:rsidRPr="00B76F43">
        <w:rPr>
          <w:rFonts w:ascii="Century Schoolbook" w:eastAsia="Times New Roman" w:hAnsi="Century Schoolbook" w:cs="Helvetica"/>
          <w:i/>
          <w:color w:val="7030A0"/>
          <w:sz w:val="20"/>
          <w:szCs w:val="20"/>
          <w:lang w:val="en-GB" w:eastAsia="en-GB"/>
        </w:rPr>
        <w:t>2006</w:t>
      </w:r>
      <w:r w:rsidR="00713FDB" w:rsidRPr="00713FDB">
        <w:rPr>
          <w:rFonts w:ascii="Century Schoolbook" w:eastAsia="Times New Roman" w:hAnsi="Century Schoolbook" w:cs="Helvetica"/>
          <w:i/>
          <w:color w:val="7030A0"/>
          <w:sz w:val="20"/>
          <w:szCs w:val="20"/>
          <w:lang w:val="en-GB" w:eastAsia="en-GB"/>
        </w:rPr>
        <w:t>)</w:t>
      </w:r>
      <w:r w:rsidR="00713FDB">
        <w:rPr>
          <w:rFonts w:ascii="Century Schoolbook" w:eastAsia="Times New Roman" w:hAnsi="Century Schoolbook" w:cs="Helvetica"/>
          <w:i/>
          <w:color w:val="333333"/>
          <w:sz w:val="20"/>
          <w:szCs w:val="20"/>
          <w:lang w:val="en-GB" w:eastAsia="en-GB"/>
        </w:rPr>
        <w:t>).</w:t>
      </w: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CE3855" w:rsidRDefault="00634F38" w:rsidP="00997B24">
      <w:pPr>
        <w:rPr>
          <w:b/>
          <w:u w:val="single"/>
          <w:lang w:val="en-GB"/>
        </w:rPr>
      </w:pPr>
      <w:r>
        <w:rPr>
          <w:b/>
          <w:u w:val="single"/>
          <w:lang w:val="en-GB"/>
        </w:rPr>
        <w:t xml:space="preserve">KeY JML </w:t>
      </w:r>
      <w:r w:rsidRPr="00634F38">
        <w:rPr>
          <w:b/>
          <w:u w:val="single"/>
          <w:lang w:val="en-GB"/>
        </w:rPr>
        <w:t>Examples</w:t>
      </w:r>
    </w:p>
    <w:p w:rsidR="0006476B" w:rsidRPr="0006476B" w:rsidRDefault="0006476B" w:rsidP="0006476B">
      <w:pPr>
        <w:pStyle w:val="ListParagraph"/>
        <w:numPr>
          <w:ilvl w:val="0"/>
          <w:numId w:val="14"/>
        </w:numPr>
        <w:rPr>
          <w:lang w:val="en-GB"/>
        </w:rPr>
      </w:pPr>
      <w:r w:rsidRPr="0006476B">
        <w:rPr>
          <w:lang w:val="en-GB"/>
        </w:rPr>
        <w:t>Loop Example</w:t>
      </w:r>
    </w:p>
    <w:p w:rsidR="00CE3855" w:rsidRPr="00F61B55" w:rsidRDefault="00F61B55" w:rsidP="00F61B55">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688960" behindDoc="0" locked="0" layoutInCell="1" allowOverlap="1" wp14:anchorId="05F97C96" wp14:editId="4F2D4C4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607482" w:rsidRPr="00F61B55" w:rsidRDefault="00607482"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97C96" id="Text Box 22" o:spid="_x0000_s1038" type="#_x0000_t202" style="position:absolute;left:0;text-align:left;margin-left:0;margin-top:220.15pt;width:28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LY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" stroked="f">
                <v:textbox style="mso-fit-shape-to-text:t" inset="0,0,0,0">
                  <w:txbxContent>
                    <w:p w:rsidR="00607482" w:rsidRPr="00F61B55" w:rsidRDefault="00607482"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v:textbox>
                <w10:wrap type="square"/>
              </v:shape>
            </w:pict>
          </mc:Fallback>
        </mc:AlternateContent>
      </w:r>
      <w:r w:rsidR="00634F38" w:rsidRPr="006B5893">
        <w:rPr>
          <w:rFonts w:ascii="Times New Roman" w:hAnsi="Times New Roman" w:cs="Times New Roman"/>
          <w:noProof/>
          <w:color w:val="00000A"/>
          <w:sz w:val="24"/>
          <w:szCs w:val="24"/>
          <w:lang w:val="en-GB"/>
        </w:rPr>
        <w:drawing>
          <wp:anchor distT="0" distB="0" distL="114300" distR="114300" simplePos="0" relativeHeight="251658240" behindDoc="0" locked="0" layoutInCell="1" allowOverlap="1" wp14:anchorId="6D7181A4" wp14:editId="368750B6">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4">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F61B55"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00F61B55" w:rsidRPr="0006476B">
        <w:rPr>
          <w:rFonts w:eastAsia="Times New Roman" w:cstheme="minorHAnsi"/>
          <w:szCs w:val="20"/>
          <w:lang w:val="en-GB" w:eastAsia="en-GB"/>
        </w:rPr>
        <w:t>’ must not be null.</w:t>
      </w:r>
    </w:p>
    <w:p w:rsidR="00997B24" w:rsidRPr="0006476B" w:rsidRDefault="0006476B" w:rsidP="00CE3855">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691008" behindDoc="0" locked="0" layoutInCell="0" allowOverlap="1" wp14:anchorId="4575F262" wp14:editId="58E072FD">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607482" w:rsidRPr="00DB2D4E" w:rsidRDefault="00607482"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07482" w:rsidRDefault="00607482" w:rsidP="00F61B55">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4575F262" id="_x0000_s1039" type="#_x0000_t202" style="position:absolute;margin-left:7.05pt;margin-top:36.8pt;width:4in;height:26.25pt;z-index:25169100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1a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s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oL3VpFAgAA&#10;ZwQAAA4AAAAAAAAAAAAAAAAALgIAAGRycy9lMm9Eb2MueG1sUEsBAi0AFAAGAAgAAAAhAILuMy7e&#10;AAAACQEAAA8AAAAAAAAAAAAAAAAAnwQAAGRycy9kb3ducmV2LnhtbFBLBQYAAAAABAAEAPMAAACq&#10;BQAAAAA=&#10;" o:allowincell="f" filled="f" stroked="f">
                <v:textbox>
                  <w:txbxContent>
                    <w:p w:rsidR="00607482" w:rsidRPr="00DB2D4E" w:rsidRDefault="00607482"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07482" w:rsidRDefault="00607482" w:rsidP="00F61B55">
                      <w:pPr>
                        <w:pBdr>
                          <w:left w:val="single" w:sz="12" w:space="9" w:color="5B9BD5" w:themeColor="accent1"/>
                        </w:pBdr>
                        <w:spacing w:after="0"/>
                      </w:pPr>
                    </w:p>
                  </w:txbxContent>
                </v:textbox>
                <w10:wrap type="square" anchorx="margin"/>
              </v:shape>
            </w:pict>
          </mc:Fallback>
        </mc:AlternateContent>
      </w:r>
      <w:r w:rsidR="00997B24" w:rsidRPr="0006476B">
        <w:rPr>
          <w:rFonts w:eastAsia="Times New Roman" w:cstheme="minorHAnsi"/>
          <w:szCs w:val="20"/>
          <w:lang w:val="en-GB" w:eastAsia="en-GB"/>
        </w:rPr>
        <w:t xml:space="preserve">Line 5: </w:t>
      </w:r>
      <w:r w:rsidR="00997B24" w:rsidRPr="0006476B">
        <w:rPr>
          <w:rFonts w:eastAsia="Times New Roman" w:cstheme="minorHAnsi"/>
          <w:color w:val="00B050"/>
          <w:szCs w:val="20"/>
          <w:lang w:val="en-GB" w:eastAsia="en-GB"/>
        </w:rPr>
        <w:t>ensures</w:t>
      </w:r>
      <w:r w:rsidR="00997B24" w:rsidRPr="0006476B">
        <w:rPr>
          <w:rFonts w:eastAsia="Times New Roman" w:cstheme="minorHAnsi"/>
          <w:szCs w:val="20"/>
          <w:lang w:val="en-GB" w:eastAsia="en-GB"/>
        </w:rPr>
        <w:t xml:space="preserve"> keyword states the postcondition that must be satisfied by the execution of the method implemented by the supplier.</w:t>
      </w:r>
    </w:p>
    <w:p w:rsidR="00D72BB8" w:rsidRPr="0006476B" w:rsidRDefault="00D72BB8" w:rsidP="00CE3855">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w:t>
      </w:r>
      <w:r w:rsidR="00F61B55" w:rsidRPr="0006476B">
        <w:rPr>
          <w:rFonts w:eastAsia="Times New Roman" w:cstheme="minorHAnsi"/>
          <w:szCs w:val="20"/>
          <w:lang w:val="en-GB" w:eastAsia="en-GB"/>
        </w:rPr>
        <w:t xml:space="preserve">method’s </w:t>
      </w:r>
      <w:r w:rsidRPr="0006476B">
        <w:rPr>
          <w:rFonts w:eastAsia="Times New Roman" w:cstheme="minorHAnsi"/>
          <w:szCs w:val="20"/>
          <w:lang w:val="en-GB" w:eastAsia="en-GB"/>
        </w:rPr>
        <w:t>case will hold a boolean value of either true or false</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Line 5</w:t>
      </w:r>
      <w:r w:rsidR="00D72BB8" w:rsidRPr="0006476B">
        <w:rPr>
          <w:rFonts w:eastAsia="Times New Roman" w:cstheme="minorHAnsi"/>
          <w:szCs w:val="20"/>
          <w:lang w:val="en-GB" w:eastAsia="en-GB"/>
        </w:rPr>
        <w:t>/6</w:t>
      </w:r>
      <w:r w:rsidRPr="0006476B">
        <w:rPr>
          <w:rFonts w:eastAsia="Times New Roman" w:cstheme="minorHAnsi"/>
          <w:szCs w:val="20"/>
          <w:lang w:val="en-GB" w:eastAsia="en-GB"/>
        </w:rPr>
        <w:t>:</w:t>
      </w:r>
      <w:r w:rsidR="00D72BB8" w:rsidRPr="0006476B">
        <w:rPr>
          <w:rFonts w:eastAsia="Times New Roman" w:cstheme="minorHAnsi"/>
          <w:color w:val="00B050"/>
          <w:szCs w:val="20"/>
          <w:lang w:val="en-GB" w:eastAsia="en-GB"/>
        </w:rPr>
        <w:t>\result ==</w:t>
      </w:r>
      <w:r w:rsidRPr="0006476B">
        <w:rPr>
          <w:rFonts w:eastAsia="Times New Roman" w:cstheme="minorHAnsi"/>
          <w:color w:val="00B050"/>
          <w:szCs w:val="20"/>
          <w:lang w:val="en-GB" w:eastAsia="en-GB"/>
        </w:rPr>
        <w:t xml:space="preserve"> </w:t>
      </w:r>
      <w:r w:rsidR="00D72BB8" w:rsidRPr="0006476B">
        <w:rPr>
          <w:rFonts w:eastAsia="Times New Roman" w:cstheme="minorHAnsi"/>
          <w:color w:val="00B050"/>
          <w:szCs w:val="20"/>
          <w:lang w:val="en-GB" w:eastAsia="en-GB"/>
        </w:rPr>
        <w:t xml:space="preserve">(\exists int i; 0 &lt;= i &amp;&amp; i &lt; a.length; a[i] == val); </w:t>
      </w:r>
      <w:r w:rsidR="00D72BB8" w:rsidRPr="0006476B">
        <w:rPr>
          <w:rFonts w:eastAsia="Times New Roman" w:cstheme="minorHAnsi"/>
          <w:szCs w:val="20"/>
          <w:lang w:val="en-GB" w:eastAsia="en-GB"/>
        </w:rPr>
        <w:t>is the constraint put on the postconidition that states if it is true that the value exists in the array ‘</w:t>
      </w:r>
      <w:r w:rsidR="00D72BB8" w:rsidRPr="0006476B">
        <w:rPr>
          <w:rFonts w:eastAsia="Times New Roman" w:cstheme="minorHAnsi"/>
          <w:i/>
          <w:szCs w:val="20"/>
          <w:lang w:val="en-GB" w:eastAsia="en-GB"/>
        </w:rPr>
        <w:t>a</w:t>
      </w:r>
      <w:r w:rsidR="00D72BB8" w:rsidRPr="0006476B">
        <w:rPr>
          <w:rFonts w:eastAsia="Times New Roman" w:cstheme="minorHAnsi"/>
          <w:szCs w:val="20"/>
          <w:lang w:val="en-GB" w:eastAsia="en-GB"/>
        </w:rPr>
        <w:t xml:space="preserve">’, then the method should return true into the </w:t>
      </w:r>
      <w:r w:rsidR="00D72BB8" w:rsidRPr="0006476B">
        <w:rPr>
          <w:rFonts w:eastAsia="Times New Roman" w:cstheme="minorHAnsi"/>
          <w:color w:val="00B050"/>
          <w:szCs w:val="20"/>
          <w:lang w:val="en-GB" w:eastAsia="en-GB"/>
        </w:rPr>
        <w:t xml:space="preserve">\result </w:t>
      </w:r>
      <w:r w:rsidR="00D72BB8" w:rsidRPr="0006476B">
        <w:rPr>
          <w:rFonts w:eastAsia="Times New Roman" w:cstheme="minorHAnsi"/>
          <w:szCs w:val="20"/>
          <w:lang w:val="en-GB" w:eastAsia="en-GB"/>
        </w:rPr>
        <w:t>parameter and vice versa if no match was found.</w:t>
      </w:r>
    </w:p>
    <w:p w:rsidR="00CE3855" w:rsidRPr="0006476B" w:rsidRDefault="00CE3855" w:rsidP="00CE3855">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lastRenderedPageBreak/>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6476B" w:rsidRDefault="0006476B" w:rsidP="00CE3855">
      <w:pPr>
        <w:rPr>
          <w:rFonts w:eastAsia="Times New Roman" w:cstheme="minorHAnsi"/>
          <w:sz w:val="20"/>
          <w:szCs w:val="20"/>
          <w:lang w:val="en-GB" w:eastAsia="en-GB"/>
        </w:rPr>
      </w:pPr>
    </w:p>
    <w:p w:rsidR="0006476B" w:rsidRPr="0006476B" w:rsidRDefault="00B737AB"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Generic Example (Binary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5">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607482" w:rsidRPr="00F61B55" w:rsidRDefault="00607482"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40"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7TLwIAAGcEAAAOAAAAZHJzL2Uyb0RvYy54bWysVMFu2zAMvQ/YPwi6L07Sr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Rmo+0y8CAABnBAAADgAAAAAAAAAAAAAAAAAuAgAA&#10;ZHJzL2Uyb0RvYy54bWxQSwECLQAUAAYACAAAACEA22lwbt4AAAAJAQAADwAAAAAAAAAAAAAAAACJ&#10;BAAAZHJzL2Rvd25yZXYueG1sUEsFBgAAAAAEAAQA8wAAAJQFAAAAAA==&#10;" stroked="f">
                <v:textbox style="mso-fit-shape-to-text:t" inset="0,0,0,0">
                  <w:txbxContent>
                    <w:p w:rsidR="00607482" w:rsidRPr="00F61B55" w:rsidRDefault="00607482"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607482" w:rsidRPr="00DB2D4E" w:rsidRDefault="00607482"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607482" w:rsidRDefault="00607482"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41"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a7RQ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E+Ioz6F4&#10;QZ41DN2O04mbCvQPSjrs9Iya7wemBSXNR4laLaI4dqPhD/FsPsGDvrbk1xYmOUJl1FIybLd2GKeD&#10;0vW+wkhDd0hYo75l7al/y+rUFdjNvqjT5LlxuT57r7f/w+oXA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hGWu0UCAABn&#10;BAAADgAAAAAAAAAAAAAAAAAuAgAAZHJzL2Uyb0RvYy54bWxQSwECLQAUAAYACAAAACEAazUVfN0A&#10;AAAHAQAADwAAAAAAAAAAAAAAAACfBAAAZHJzL2Rvd25yZXYueG1sUEsFBgAAAAAEAAQA8wAAAKkF&#10;AAAAAA==&#10;" o:allowincell="f" filled="f" stroked="f">
                <v:textbox>
                  <w:txbxContent>
                    <w:p w:rsidR="00607482" w:rsidRPr="00DB2D4E" w:rsidRDefault="00607482"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607482" w:rsidRDefault="00607482"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lastRenderedPageBreak/>
        <w:t>Additional JML Libraries</w:t>
      </w:r>
    </w:p>
    <w:p w:rsidR="00F61B55" w:rsidRDefault="00BB57E1">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607482" w:rsidRPr="00DB2D4E" w:rsidRDefault="00607482"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07482" w:rsidRDefault="00607482"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2"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0RQ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" o:allowincell="f" filled="f" stroked="f">
                <v:textbox>
                  <w:txbxContent>
                    <w:p w:rsidR="00607482" w:rsidRPr="00DB2D4E" w:rsidRDefault="00607482"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07482" w:rsidRDefault="00607482"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607482" w:rsidRPr="005100E0" w:rsidRDefault="00607482"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3"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b/p6AvAgAAZwQAAA4AAAAAAAAAAAAAAAAALgIA&#10;AGRycy9lMm9Eb2MueG1sUEsBAi0AFAAGAAgAAAAhAOf3WL3fAAAACAEAAA8AAAAAAAAAAAAAAAAA&#10;iQQAAGRycy9kb3ducmV2LnhtbFBLBQYAAAAABAAEAPMAAACVBQAAAAA=&#10;" stroked="f">
                <v:textbox style="mso-fit-shape-to-text:t" inset="0,0,0,0">
                  <w:txbxContent>
                    <w:p w:rsidR="00607482" w:rsidRPr="005100E0" w:rsidRDefault="00607482"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82464D" w:rsidRPr="006B5893" w:rsidRDefault="0082464D" w:rsidP="0082464D">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OpenJML</w:t>
      </w:r>
    </w:p>
    <w:p w:rsidR="0082464D"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306CE7"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What is it</w:t>
      </w:r>
    </w:p>
    <w:p w:rsidR="00306CE7" w:rsidRPr="006B5893"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JML</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VCG</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Eclipse</w:t>
      </w:r>
    </w:p>
    <w:p w:rsidR="006B27F4" w:rsidRDefault="006B27F4" w:rsidP="0082464D">
      <w:pPr>
        <w:rPr>
          <w:lang w:val="en-GB"/>
        </w:rPr>
      </w:pP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3768A6"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(2014)</w:t>
      </w:r>
      <w:r>
        <w:rPr>
          <w:rFonts w:ascii="Century Schoolbook" w:eastAsia="Times New Roman" w:hAnsi="Century Schoolbook" w:cs="Times New Roman"/>
          <w:i/>
          <w:color w:val="7030A0"/>
          <w:sz w:val="16"/>
          <w:szCs w:val="20"/>
          <w:lang w:val="en-GB" w:eastAsia="en-GB"/>
        </w:rPr>
        <w:t>)</w:t>
      </w:r>
    </w:p>
    <w:p w:rsidR="00B95D60" w:rsidRPr="003768A6" w:rsidRDefault="00B95D60"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6B5893">
        <w:rPr>
          <w:rFonts w:ascii="Century Schoolbook" w:hAnsi="Century Schoolbook"/>
          <w:i/>
          <w:sz w:val="20"/>
          <w:szCs w:val="20"/>
          <w:lang w:val="en-GB"/>
        </w:rPr>
        <w:t xml:space="preserve">Cok, D.R., (2016) “Does your software do what is should?” Specification and verification with the Java Modelling Language and </w:t>
      </w:r>
      <w:r>
        <w:rPr>
          <w:rFonts w:ascii="Century Schoolbook" w:hAnsi="Century Schoolbook"/>
          <w:i/>
          <w:sz w:val="20"/>
          <w:szCs w:val="20"/>
          <w:lang w:val="en-GB"/>
        </w:rPr>
        <w:t>OpenJML. The OpenJML User Guide</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w:t>
      </w:r>
      <w:r w:rsidR="002B1C3C">
        <w:rPr>
          <w:rFonts w:ascii="Century Schoolbook" w:eastAsia="Times New Roman" w:hAnsi="Century Schoolbook" w:cs="Times New Roman"/>
          <w:i/>
          <w:color w:val="7030A0"/>
          <w:sz w:val="16"/>
          <w:szCs w:val="20"/>
          <w:lang w:val="en-GB" w:eastAsia="en-GB"/>
        </w:rPr>
        <w:t>2016</w:t>
      </w:r>
      <w:r w:rsidRPr="00517D7E">
        <w:rPr>
          <w:rFonts w:ascii="Century Schoolbook" w:eastAsia="Times New Roman" w:hAnsi="Century Schoolbook" w:cs="Times New Roman"/>
          <w:i/>
          <w:color w:val="7030A0"/>
          <w:sz w:val="16"/>
          <w:szCs w:val="20"/>
          <w:lang w:val="en-GB" w:eastAsia="en-GB"/>
        </w:rPr>
        <w:t>)</w:t>
      </w:r>
      <w:r>
        <w:rPr>
          <w:rFonts w:ascii="Century Schoolbook" w:eastAsia="Times New Roman" w:hAnsi="Century Schoolbook" w:cs="Times New Roman"/>
          <w:i/>
          <w:color w:val="7030A0"/>
          <w:sz w:val="16"/>
          <w:szCs w:val="20"/>
          <w:lang w:val="en-GB" w:eastAsia="en-GB"/>
        </w:rPr>
        <w:t>)</w:t>
      </w: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517D7E">
        <w:rPr>
          <w:rFonts w:ascii="Century Schoolbook" w:eastAsia="Times New Roman" w:hAnsi="Century Schoolbook" w:cs="Times New Roman"/>
          <w:i/>
          <w:color w:val="7030A0"/>
          <w:sz w:val="16"/>
          <w:szCs w:val="20"/>
          <w:lang w:val="en-GB" w:eastAsia="en-GB"/>
        </w:rPr>
        <w:t>(Sánchez, J. &amp; Leavens, G. (2014))</w:t>
      </w:r>
    </w:p>
    <w:p w:rsidR="00B95D60"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w:t>
      </w:r>
      <w:r>
        <w:rPr>
          <w:rFonts w:ascii="Century Schoolbook" w:eastAsia="Times New Roman" w:hAnsi="Century Schoolbook" w:cs="Times New Roman"/>
          <w:i/>
          <w:sz w:val="20"/>
          <w:szCs w:val="20"/>
          <w:lang w:val="en-GB" w:eastAsia="en-GB"/>
        </w:rPr>
        <w:t>, , pp. 1.</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517D7E">
        <w:rPr>
          <w:rFonts w:ascii="Century Schoolbook" w:eastAsia="Times New Roman" w:hAnsi="Century Schoolbook" w:cs="Times New Roman"/>
          <w:i/>
          <w:color w:val="7030A0"/>
          <w:sz w:val="16"/>
          <w:szCs w:val="20"/>
          <w:lang w:val="en-GB" w:eastAsia="en-GB"/>
        </w:rPr>
        <w:t>(Kandziora, J., Huisman, M., Bockisch, C. &amp; Zaharieva-Stojanovski, M. (2015))</w:t>
      </w:r>
    </w:p>
    <w:p w:rsidR="006B27F4" w:rsidRPr="006B27F4" w:rsidRDefault="006B27F4" w:rsidP="006B27F4">
      <w:pPr>
        <w:pStyle w:val="Heading3"/>
        <w:rPr>
          <w:u w:val="single"/>
          <w:lang w:val="en-GB"/>
        </w:rPr>
      </w:pPr>
      <w:r w:rsidRPr="006B27F4">
        <w:rPr>
          <w:u w:val="single"/>
          <w:lang w:val="en-GB"/>
        </w:rPr>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w:t>
      </w:r>
      <w:r w:rsidR="00971570">
        <w:rPr>
          <w:lang w:val="en-GB"/>
        </w:rPr>
        <w:lastRenderedPageBreak/>
        <w:t>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514B2">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w:t>
      </w:r>
      <w:r w:rsidRPr="006B5893">
        <w:rPr>
          <w:rFonts w:ascii="Century Schoolbook" w:eastAsia="Times New Roman" w:hAnsi="Century Schoolbook" w:cs="Times New Roman"/>
          <w:i/>
          <w:sz w:val="20"/>
          <w:szCs w:val="20"/>
          <w:lang w:val="en-GB" w:eastAsia="en-GB"/>
        </w:rPr>
        <w:lastRenderedPageBreak/>
        <w:t>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Pr="00C629F0" w:rsidRDefault="00C629F0" w:rsidP="00C629F0">
      <w:pPr>
        <w:rPr>
          <w:lang w:val="en-GB"/>
        </w:rPr>
      </w:pP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Pr="00612C49"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Formal.iti.kit.edu. (2018). [online] Available at: https://formal.iti.kit.edu/beckert/pub/keytutorial2016.pdf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lastRenderedPageBreak/>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C832F5">
      <w:pPr>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5E48E3" w:rsidRPr="006B5893" w:rsidRDefault="005E48E3" w:rsidP="005E48E3">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551B97" w:rsidRPr="006B5893" w:rsidRDefault="00551B9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551B97" w:rsidP="00551B97">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Include here all extra material, e.g. your source code, project management (optional) including: the task list, Gantt Chart diagrams (or equivalent), discussion of any significant deviations from plan, and how you managed them, discussion of what you would do different</w:t>
      </w:r>
      <w:r w:rsidR="007F2037">
        <w:rPr>
          <w:rFonts w:ascii="Times New Roman" w:hAnsi="Times New Roman" w:cs="Times New Roman"/>
          <w:color w:val="00000A"/>
          <w:sz w:val="24"/>
          <w:szCs w:val="24"/>
          <w:lang w:val="en-GB"/>
        </w:rPr>
        <w:t>ly if you repeated the project.</w:t>
      </w: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364033"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7F6A" w:rsidRDefault="00897F6A" w:rsidP="00661E00">
      <w:pPr>
        <w:spacing w:after="0" w:line="240" w:lineRule="auto"/>
      </w:pPr>
      <w:r>
        <w:separator/>
      </w:r>
    </w:p>
  </w:endnote>
  <w:endnote w:type="continuationSeparator" w:id="0">
    <w:p w:rsidR="00897F6A" w:rsidRDefault="00897F6A"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482" w:rsidRDefault="00607482">
    <w:pPr>
      <w:pStyle w:val="Footer"/>
      <w:jc w:val="center"/>
    </w:pPr>
  </w:p>
  <w:p w:rsidR="00607482" w:rsidRDefault="006074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607482" w:rsidRDefault="00607482">
        <w:pPr>
          <w:pStyle w:val="Footer"/>
          <w:jc w:val="right"/>
        </w:pPr>
        <w:r>
          <w:fldChar w:fldCharType="begin"/>
        </w:r>
        <w:r>
          <w:instrText xml:space="preserve"> PAGE   \* MERGEFORMAT </w:instrText>
        </w:r>
        <w:r>
          <w:fldChar w:fldCharType="separate"/>
        </w:r>
        <w:r w:rsidR="00403B78">
          <w:rPr>
            <w:noProof/>
          </w:rPr>
          <w:t>iv</w:t>
        </w:r>
        <w:r>
          <w:rPr>
            <w:noProof/>
          </w:rPr>
          <w:fldChar w:fldCharType="end"/>
        </w:r>
      </w:p>
    </w:sdtContent>
  </w:sdt>
  <w:p w:rsidR="00607482" w:rsidRDefault="006074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607482" w:rsidRDefault="00607482">
        <w:pPr>
          <w:pStyle w:val="Footer"/>
          <w:jc w:val="right"/>
        </w:pPr>
        <w:r>
          <w:fldChar w:fldCharType="begin"/>
        </w:r>
        <w:r>
          <w:instrText xml:space="preserve"> PAGE   \* MERGEFORMAT </w:instrText>
        </w:r>
        <w:r>
          <w:fldChar w:fldCharType="separate"/>
        </w:r>
        <w:r w:rsidR="00403B78">
          <w:rPr>
            <w:noProof/>
          </w:rPr>
          <w:t>14</w:t>
        </w:r>
        <w:r>
          <w:rPr>
            <w:noProof/>
          </w:rPr>
          <w:fldChar w:fldCharType="end"/>
        </w:r>
      </w:p>
    </w:sdtContent>
  </w:sdt>
  <w:p w:rsidR="00607482" w:rsidRDefault="006074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7F6A" w:rsidRDefault="00897F6A" w:rsidP="00661E00">
      <w:pPr>
        <w:spacing w:after="0" w:line="240" w:lineRule="auto"/>
      </w:pPr>
      <w:r>
        <w:separator/>
      </w:r>
    </w:p>
  </w:footnote>
  <w:footnote w:type="continuationSeparator" w:id="0">
    <w:p w:rsidR="00897F6A" w:rsidRDefault="00897F6A"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482" w:rsidRDefault="006074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0"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5"/>
  </w:num>
  <w:num w:numId="4">
    <w:abstractNumId w:val="13"/>
  </w:num>
  <w:num w:numId="5">
    <w:abstractNumId w:val="5"/>
  </w:num>
  <w:num w:numId="6">
    <w:abstractNumId w:val="18"/>
  </w:num>
  <w:num w:numId="7">
    <w:abstractNumId w:val="4"/>
  </w:num>
  <w:num w:numId="8">
    <w:abstractNumId w:val="14"/>
  </w:num>
  <w:num w:numId="9">
    <w:abstractNumId w:val="1"/>
  </w:num>
  <w:num w:numId="10">
    <w:abstractNumId w:val="12"/>
  </w:num>
  <w:num w:numId="11">
    <w:abstractNumId w:val="7"/>
  </w:num>
  <w:num w:numId="12">
    <w:abstractNumId w:val="8"/>
  </w:num>
  <w:num w:numId="13">
    <w:abstractNumId w:val="6"/>
  </w:num>
  <w:num w:numId="14">
    <w:abstractNumId w:val="3"/>
  </w:num>
  <w:num w:numId="15">
    <w:abstractNumId w:val="2"/>
  </w:num>
  <w:num w:numId="16">
    <w:abstractNumId w:val="16"/>
  </w:num>
  <w:num w:numId="17">
    <w:abstractNumId w:val="10"/>
  </w:num>
  <w:num w:numId="18">
    <w:abstractNumId w:val="11"/>
  </w:num>
  <w:num w:numId="1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583"/>
    <w:rsid w:val="00154AFE"/>
    <w:rsid w:val="00161E9B"/>
    <w:rsid w:val="00163934"/>
    <w:rsid w:val="00163D51"/>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703D"/>
    <w:rsid w:val="001F4AC6"/>
    <w:rsid w:val="00200F5C"/>
    <w:rsid w:val="00210A8D"/>
    <w:rsid w:val="002135F4"/>
    <w:rsid w:val="00213DED"/>
    <w:rsid w:val="00215E47"/>
    <w:rsid w:val="002170AF"/>
    <w:rsid w:val="002170DE"/>
    <w:rsid w:val="00217546"/>
    <w:rsid w:val="00220BDD"/>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2ED2"/>
    <w:rsid w:val="002F5C85"/>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4861"/>
    <w:rsid w:val="00446FED"/>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100E0"/>
    <w:rsid w:val="00513055"/>
    <w:rsid w:val="00517D7E"/>
    <w:rsid w:val="0052531D"/>
    <w:rsid w:val="00526957"/>
    <w:rsid w:val="00530C29"/>
    <w:rsid w:val="00532040"/>
    <w:rsid w:val="00532416"/>
    <w:rsid w:val="00536195"/>
    <w:rsid w:val="005361BC"/>
    <w:rsid w:val="00540A67"/>
    <w:rsid w:val="005430A8"/>
    <w:rsid w:val="00543773"/>
    <w:rsid w:val="005464C4"/>
    <w:rsid w:val="00547085"/>
    <w:rsid w:val="00550344"/>
    <w:rsid w:val="00550FA4"/>
    <w:rsid w:val="00551B97"/>
    <w:rsid w:val="005557C0"/>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8335A"/>
    <w:rsid w:val="00684A6B"/>
    <w:rsid w:val="0068682A"/>
    <w:rsid w:val="0069042D"/>
    <w:rsid w:val="00694B22"/>
    <w:rsid w:val="006A4A1F"/>
    <w:rsid w:val="006B27F4"/>
    <w:rsid w:val="006B5893"/>
    <w:rsid w:val="006B6291"/>
    <w:rsid w:val="006B759B"/>
    <w:rsid w:val="006C00C4"/>
    <w:rsid w:val="006C0F76"/>
    <w:rsid w:val="006C57F2"/>
    <w:rsid w:val="006D25CE"/>
    <w:rsid w:val="006D38F1"/>
    <w:rsid w:val="006D4797"/>
    <w:rsid w:val="006D5CCE"/>
    <w:rsid w:val="006E026C"/>
    <w:rsid w:val="006E0329"/>
    <w:rsid w:val="006E1867"/>
    <w:rsid w:val="006E286B"/>
    <w:rsid w:val="006E7308"/>
    <w:rsid w:val="006F022E"/>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58F3"/>
    <w:rsid w:val="00747F35"/>
    <w:rsid w:val="00747FD4"/>
    <w:rsid w:val="007514B2"/>
    <w:rsid w:val="00753EC9"/>
    <w:rsid w:val="0075533F"/>
    <w:rsid w:val="00766D28"/>
    <w:rsid w:val="0076757E"/>
    <w:rsid w:val="00783A48"/>
    <w:rsid w:val="007842A3"/>
    <w:rsid w:val="007851DD"/>
    <w:rsid w:val="0078787D"/>
    <w:rsid w:val="00791DE0"/>
    <w:rsid w:val="00795C3E"/>
    <w:rsid w:val="007A0BC6"/>
    <w:rsid w:val="007A52A9"/>
    <w:rsid w:val="007B0C04"/>
    <w:rsid w:val="007B65C9"/>
    <w:rsid w:val="007C370F"/>
    <w:rsid w:val="007C389C"/>
    <w:rsid w:val="007D1AAB"/>
    <w:rsid w:val="007D4555"/>
    <w:rsid w:val="007D582E"/>
    <w:rsid w:val="007E0509"/>
    <w:rsid w:val="007E0D70"/>
    <w:rsid w:val="007E3A06"/>
    <w:rsid w:val="007E4FD8"/>
    <w:rsid w:val="007E5246"/>
    <w:rsid w:val="007E6F12"/>
    <w:rsid w:val="007F2037"/>
    <w:rsid w:val="007F798F"/>
    <w:rsid w:val="008077B7"/>
    <w:rsid w:val="008158D2"/>
    <w:rsid w:val="008212BC"/>
    <w:rsid w:val="00823BB7"/>
    <w:rsid w:val="0082464D"/>
    <w:rsid w:val="0084031A"/>
    <w:rsid w:val="00841131"/>
    <w:rsid w:val="00841C8D"/>
    <w:rsid w:val="00842FAF"/>
    <w:rsid w:val="00844B4C"/>
    <w:rsid w:val="00847C63"/>
    <w:rsid w:val="00852854"/>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A00E8C"/>
    <w:rsid w:val="00A033F1"/>
    <w:rsid w:val="00A049A1"/>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30A0"/>
    <w:rsid w:val="00B5460E"/>
    <w:rsid w:val="00B55651"/>
    <w:rsid w:val="00B56339"/>
    <w:rsid w:val="00B71A4E"/>
    <w:rsid w:val="00B72525"/>
    <w:rsid w:val="00B737AB"/>
    <w:rsid w:val="00B76EA0"/>
    <w:rsid w:val="00B76F43"/>
    <w:rsid w:val="00B77B0F"/>
    <w:rsid w:val="00B876AB"/>
    <w:rsid w:val="00B90489"/>
    <w:rsid w:val="00B94BFA"/>
    <w:rsid w:val="00B95D60"/>
    <w:rsid w:val="00B9789A"/>
    <w:rsid w:val="00BA2A70"/>
    <w:rsid w:val="00BA5A1A"/>
    <w:rsid w:val="00BB07B5"/>
    <w:rsid w:val="00BB57E1"/>
    <w:rsid w:val="00BC7986"/>
    <w:rsid w:val="00BD6A7B"/>
    <w:rsid w:val="00BE1B39"/>
    <w:rsid w:val="00BE1F57"/>
    <w:rsid w:val="00BF21C8"/>
    <w:rsid w:val="00BF2CCB"/>
    <w:rsid w:val="00BF7327"/>
    <w:rsid w:val="00C02EEB"/>
    <w:rsid w:val="00C04097"/>
    <w:rsid w:val="00C06B47"/>
    <w:rsid w:val="00C06EEB"/>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62AE"/>
    <w:rsid w:val="00D519BB"/>
    <w:rsid w:val="00D53A4F"/>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125BF"/>
    <w:rsid w:val="00E1411B"/>
    <w:rsid w:val="00E178B1"/>
    <w:rsid w:val="00E242FA"/>
    <w:rsid w:val="00E245BE"/>
    <w:rsid w:val="00E2553E"/>
    <w:rsid w:val="00E27CDD"/>
    <w:rsid w:val="00E309FB"/>
    <w:rsid w:val="00E34BBC"/>
    <w:rsid w:val="00E44E05"/>
    <w:rsid w:val="00E51C7D"/>
    <w:rsid w:val="00E555FE"/>
    <w:rsid w:val="00E57032"/>
    <w:rsid w:val="00E5734D"/>
    <w:rsid w:val="00E63C8D"/>
    <w:rsid w:val="00E657C0"/>
    <w:rsid w:val="00E724FA"/>
    <w:rsid w:val="00E74F7A"/>
    <w:rsid w:val="00E75578"/>
    <w:rsid w:val="00E77715"/>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F003B3"/>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2E86E"/>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1.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8E3A2-A386-4454-B287-16E6BD9B1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40</Pages>
  <Words>10190</Words>
  <Characters>58084</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199</cp:revision>
  <dcterms:created xsi:type="dcterms:W3CDTF">2018-05-13T08:27:00Z</dcterms:created>
  <dcterms:modified xsi:type="dcterms:W3CDTF">2018-06-01T12:14:00Z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