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50048"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of software have</w:t>
      </w:r>
      <w:r w:rsidRPr="006B5893">
        <w:rPr>
          <w:rFonts w:ascii="Times New Roman" w:hAnsi="Times New Roman" w:cs="Times New Roman"/>
          <w:sz w:val="24"/>
          <w:szCs w:val="24"/>
          <w:lang w:val="en-GB"/>
        </w:rPr>
        <w:t xml:space="preserve"> become increasingly pertinent</w:t>
      </w:r>
      <w:r w:rsidR="004B7D72" w:rsidRPr="006B5893">
        <w:rPr>
          <w:rFonts w:ascii="Times New Roman" w:hAnsi="Times New Roman" w:cs="Times New Roman"/>
          <w:sz w:val="24"/>
          <w:szCs w:val="24"/>
          <w:lang w:val="en-GB"/>
        </w:rPr>
        <w:t xml:space="preserve"> in the past decade,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to</w:t>
      </w:r>
      <w:r w:rsidR="00D912F6" w:rsidRPr="006B5893">
        <w:rPr>
          <w:rFonts w:ascii="Times New Roman" w:hAnsi="Times New Roman" w:cs="Times New Roman"/>
          <w:sz w:val="24"/>
          <w:szCs w:val="24"/>
          <w:lang w:val="en-GB"/>
        </w:rPr>
        <w:t xml:space="preserve"> the</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00210A8D" w:rsidRPr="006B5893">
        <w:rPr>
          <w:rFonts w:ascii="Times New Roman" w:hAnsi="Times New Roman" w:cs="Times New Roman"/>
          <w:sz w:val="24"/>
          <w:szCs w:val="24"/>
          <w:shd w:val="clear" w:color="auto" w:fill="FFFF00"/>
          <w:lang w:val="en-GB"/>
        </w:rPr>
        <w:t>with an expert in the domain often required to get valid implementations</w:t>
      </w:r>
      <w:r w:rsidR="00D912F6" w:rsidRPr="006B5893">
        <w:rPr>
          <w:rFonts w:ascii="Times New Roman" w:hAnsi="Times New Roman" w:cs="Times New Roman"/>
          <w:sz w:val="24"/>
          <w:szCs w:val="24"/>
          <w:shd w:val="clear" w:color="auto" w:fill="FFFF00"/>
          <w:lang w:val="en-GB"/>
        </w:rPr>
        <w:t>.</w:t>
      </w:r>
      <w:r w:rsidR="00D912F6" w:rsidRPr="006B5893">
        <w:rPr>
          <w:rFonts w:ascii="Times New Roman" w:hAnsi="Times New Roman" w:cs="Times New Roman"/>
          <w:sz w:val="24"/>
          <w:szCs w:val="24"/>
          <w:lang w:val="en-GB"/>
        </w:rPr>
        <w:t xml:space="preserve"> </w:t>
      </w:r>
    </w:p>
    <w:p w:rsidR="00D912F6" w:rsidRPr="006B5893"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xml:space="preserve">, that set out to simplify the development of specifications using the JML language and </w:t>
      </w:r>
      <w:r w:rsidR="00210A8D" w:rsidRPr="006B5893">
        <w:rPr>
          <w:rFonts w:ascii="Times New Roman" w:hAnsi="Times New Roman" w:cs="Times New Roman"/>
          <w:sz w:val="24"/>
          <w:szCs w:val="24"/>
          <w:lang w:val="en-GB"/>
        </w:rPr>
        <w:t xml:space="preserve">simplify the verification process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This project sets out to examine, the updated version of this tool, 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similar existing verification tools,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 </w:t>
      </w:r>
      <w:r w:rsidR="00210A8D" w:rsidRPr="006B5893">
        <w:rPr>
          <w:rFonts w:ascii="Times New Roman" w:hAnsi="Times New Roman" w:cs="Times New Roman"/>
          <w:sz w:val="24"/>
          <w:szCs w:val="24"/>
          <w:lang w:val="en-GB"/>
        </w:rPr>
        <w:t xml:space="preserve"> </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BD003F">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lastRenderedPageBreak/>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Adpatability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End w:id="32"/>
    </w:p>
    <w:p w:rsidR="00953DA5" w:rsidRPr="006B5893"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953DA5" w:rsidRPr="006B5893" w:rsidRDefault="00953DA5" w:rsidP="00953DA5">
      <w:pPr>
        <w:pStyle w:val="ListParagraph"/>
        <w:numPr>
          <w:ilvl w:val="0"/>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History</w:t>
      </w:r>
    </w:p>
    <w:p w:rsidR="00953DA5"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Verification (Transitional Systems) vs Testing</w:t>
      </w:r>
    </w:p>
    <w:p w:rsidR="00AA4865" w:rsidRDefault="00AA4865" w:rsidP="00AA486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Daghstuhl slides</w:t>
      </w:r>
    </w:p>
    <w:p w:rsidR="00C53BAC" w:rsidRPr="006B5893" w:rsidRDefault="00C53BAC" w:rsidP="00C53BAC">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First-Order </w:t>
      </w:r>
      <w:r>
        <w:rPr>
          <w:rFonts w:ascii="Times New Roman" w:hAnsi="Times New Roman" w:cs="Times New Roman"/>
          <w:color w:val="00000A"/>
          <w:sz w:val="24"/>
          <w:szCs w:val="24"/>
          <w:lang w:val="en-GB"/>
        </w:rPr>
        <w:t xml:space="preserve">Predicate </w:t>
      </w:r>
      <w:r w:rsidRPr="006B5893">
        <w:rPr>
          <w:rFonts w:ascii="Times New Roman" w:hAnsi="Times New Roman" w:cs="Times New Roman"/>
          <w:color w:val="00000A"/>
          <w:sz w:val="24"/>
          <w:szCs w:val="24"/>
          <w:lang w:val="en-GB"/>
        </w:rPr>
        <w:t>Logic</w:t>
      </w:r>
      <w:r w:rsidR="001E4F09">
        <w:rPr>
          <w:rFonts w:ascii="Times New Roman" w:hAnsi="Times New Roman" w:cs="Times New Roman"/>
          <w:color w:val="00000A"/>
          <w:sz w:val="24"/>
          <w:szCs w:val="24"/>
          <w:lang w:val="en-GB"/>
        </w:rPr>
        <w:t xml:space="preserve"> vs Propositional Logic</w:t>
      </w:r>
    </w:p>
    <w:p w:rsidR="00FA1189" w:rsidRPr="00C53BAC" w:rsidRDefault="00FA1189" w:rsidP="00FA1189">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p>
    <w:p w:rsidR="00FA1189" w:rsidRDefault="00FA1189" w:rsidP="00FA1189">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Hoare Logic was proposed by Tony Hoare in his paper </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An Axiomatic Basis for Computer Porgramming</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Pr="003D367A">
        <w:rPr>
          <w:rFonts w:ascii="Century Schoolbook" w:hAnsi="Century Schoolbook" w:cs="Times New Roman"/>
          <w:i/>
          <w:color w:val="7030A0"/>
          <w:sz w:val="16"/>
          <w:szCs w:val="24"/>
          <w:lang w:val="en-GB"/>
        </w:rPr>
        <w:t>(Hoare, C. (1983))</w:t>
      </w:r>
      <w:r w:rsidR="003D5D62">
        <w:rPr>
          <w:rFonts w:ascii="Times New Roman" w:hAnsi="Times New Roman" w:cs="Times New Roman"/>
          <w:color w:val="00000A"/>
          <w:sz w:val="24"/>
          <w:szCs w:val="24"/>
          <w:lang w:val="en-GB"/>
        </w:rPr>
        <w:t xml:space="preserve">, </w:t>
      </w:r>
      <w:r>
        <w:rPr>
          <w:rFonts w:ascii="Times New Roman" w:hAnsi="Times New Roman" w:cs="Times New Roman"/>
          <w:color w:val="00000A"/>
          <w:sz w:val="24"/>
          <w:szCs w:val="24"/>
          <w:lang w:val="en-GB"/>
        </w:rPr>
        <w:t>and introduced applying deductive reasoning</w:t>
      </w:r>
      <w:r w:rsidR="00C53BAC">
        <w:rPr>
          <w:rFonts w:ascii="Times New Roman" w:hAnsi="Times New Roman" w:cs="Times New Roman"/>
          <w:color w:val="00000A"/>
          <w:sz w:val="24"/>
          <w:szCs w:val="24"/>
          <w:lang w:val="en-GB"/>
        </w:rPr>
        <w:t xml:space="preserve"> as a way to formally reason about and</w:t>
      </w:r>
      <w:r>
        <w:rPr>
          <w:rFonts w:ascii="Times New Roman" w:hAnsi="Times New Roman" w:cs="Times New Roman"/>
          <w:color w:val="00000A"/>
          <w:sz w:val="24"/>
          <w:szCs w:val="24"/>
          <w:lang w:val="en-GB"/>
        </w:rPr>
        <w:t xml:space="preserve"> dev</w:t>
      </w:r>
      <w:r w:rsidR="00C53BAC">
        <w:rPr>
          <w:rFonts w:ascii="Times New Roman" w:hAnsi="Times New Roman" w:cs="Times New Roman"/>
          <w:color w:val="00000A"/>
          <w:sz w:val="24"/>
          <w:szCs w:val="24"/>
          <w:lang w:val="en-GB"/>
        </w:rPr>
        <w:t xml:space="preserve">elop </w:t>
      </w:r>
      <w:r>
        <w:rPr>
          <w:rFonts w:ascii="Times New Roman" w:hAnsi="Times New Roman" w:cs="Times New Roman"/>
          <w:color w:val="00000A"/>
          <w:sz w:val="24"/>
          <w:szCs w:val="24"/>
          <w:lang w:val="en-GB"/>
        </w:rPr>
        <w:t>software programs</w:t>
      </w:r>
      <w:r w:rsidR="00C53BAC">
        <w:rPr>
          <w:rFonts w:ascii="Times New Roman" w:hAnsi="Times New Roman" w:cs="Times New Roman"/>
          <w:color w:val="00000A"/>
          <w:sz w:val="24"/>
          <w:szCs w:val="24"/>
          <w:lang w:val="en-GB"/>
        </w:rPr>
        <w:t>, thats could be mathimatically proven to function as required</w:t>
      </w:r>
      <w:r>
        <w:rPr>
          <w:rFonts w:ascii="Times New Roman" w:hAnsi="Times New Roman" w:cs="Times New Roman"/>
          <w:color w:val="00000A"/>
          <w:sz w:val="24"/>
          <w:szCs w:val="24"/>
          <w:lang w:val="en-GB"/>
        </w:rPr>
        <w:t xml:space="preserve">. </w:t>
      </w:r>
      <w:r w:rsidR="00C53BAC">
        <w:rPr>
          <w:rFonts w:ascii="Times New Roman" w:hAnsi="Times New Roman" w:cs="Times New Roman"/>
          <w:color w:val="00000A"/>
          <w:sz w:val="24"/>
          <w:szCs w:val="24"/>
          <w:lang w:val="en-GB"/>
        </w:rPr>
        <w:t>Inference rules and axioms were developed to reason with computer programs, such as the widely used {P}S{Q} notation stating “</w:t>
      </w:r>
      <w:r w:rsidR="00C53BAC" w:rsidRPr="00C53BAC">
        <w:rPr>
          <w:rFonts w:ascii="Times New Roman" w:hAnsi="Times New Roman" w:cs="Times New Roman"/>
          <w:i/>
          <w:color w:val="00B050"/>
          <w:sz w:val="24"/>
          <w:szCs w:val="24"/>
          <w:lang w:val="en-GB"/>
        </w:rPr>
        <w:t>If proposition P is true when control is at the beginning of statement S, then proposition Q will be true when control is at the end of statement S</w:t>
      </w:r>
      <w:r w:rsidR="00C53BAC">
        <w:rPr>
          <w:rFonts w:ascii="Times New Roman" w:hAnsi="Times New Roman" w:cs="Times New Roman"/>
          <w:color w:val="00000A"/>
          <w:sz w:val="24"/>
          <w:szCs w:val="24"/>
          <w:lang w:val="en-GB"/>
        </w:rPr>
        <w:t>”</w:t>
      </w:r>
      <w:r w:rsidR="003D5D62">
        <w:rPr>
          <w:rFonts w:ascii="Times New Roman" w:hAnsi="Times New Roman" w:cs="Times New Roman"/>
          <w:color w:val="00000A"/>
          <w:sz w:val="24"/>
          <w:szCs w:val="24"/>
          <w:lang w:val="en-GB"/>
        </w:rPr>
        <w:t xml:space="preserve"> </w:t>
      </w:r>
      <w:r w:rsidR="003D5D62" w:rsidRPr="003D367A">
        <w:rPr>
          <w:rFonts w:ascii="Century Schoolbook" w:hAnsi="Century Schoolbook" w:cs="Times New Roman"/>
          <w:i/>
          <w:color w:val="7030A0"/>
          <w:sz w:val="16"/>
          <w:szCs w:val="24"/>
          <w:lang w:val="en-GB"/>
        </w:rPr>
        <w:t>(Hoare, C. (1983))</w:t>
      </w:r>
      <w:r w:rsidR="00C53BAC">
        <w:rPr>
          <w:rFonts w:ascii="Times New Roman" w:hAnsi="Times New Roman" w:cs="Times New Roman"/>
          <w:color w:val="00000A"/>
          <w:sz w:val="24"/>
          <w:szCs w:val="24"/>
          <w:lang w:val="en-GB"/>
        </w:rPr>
        <w:t>. These inference rules were applied using assertions to ensure all programs satisfied the</w:t>
      </w:r>
      <w:r w:rsidR="003D5D62">
        <w:rPr>
          <w:rFonts w:ascii="Times New Roman" w:hAnsi="Times New Roman" w:cs="Times New Roman"/>
          <w:color w:val="00000A"/>
          <w:sz w:val="24"/>
          <w:szCs w:val="24"/>
          <w:lang w:val="en-GB"/>
        </w:rPr>
        <w:t>se inference rules</w:t>
      </w:r>
      <w:r w:rsidR="00C53BAC">
        <w:rPr>
          <w:rFonts w:ascii="Times New Roman" w:hAnsi="Times New Roman" w:cs="Times New Roman"/>
          <w:color w:val="00000A"/>
          <w:sz w:val="24"/>
          <w:szCs w:val="24"/>
          <w:lang w:val="en-GB"/>
        </w:rPr>
        <w:t>.</w:t>
      </w:r>
    </w:p>
    <w:p w:rsidR="004E61E3" w:rsidRDefault="00C53BA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This contributed to the paper</w:t>
      </w:r>
      <w:r w:rsidR="00F22773">
        <w:rPr>
          <w:rFonts w:ascii="Times New Roman" w:hAnsi="Times New Roman" w:cs="Times New Roman"/>
          <w:color w:val="00000A"/>
          <w:sz w:val="24"/>
          <w:szCs w:val="24"/>
          <w:lang w:val="en-GB"/>
        </w:rPr>
        <w:t xml:space="preserve"> by Bertrand Meyer,</w:t>
      </w:r>
      <w:r>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Design by Contract</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003D5D62" w:rsidRPr="003D5D62">
        <w:rPr>
          <w:rFonts w:ascii="Times New Roman" w:hAnsi="Times New Roman" w:cs="Times New Roman"/>
          <w:i/>
          <w:color w:val="7030A0"/>
          <w:sz w:val="16"/>
          <w:szCs w:val="16"/>
          <w:lang w:val="en-GB"/>
        </w:rPr>
        <w:t>(</w:t>
      </w:r>
      <w:r w:rsidR="003D5D62" w:rsidRPr="003D5D62">
        <w:rPr>
          <w:rFonts w:ascii="Century Schoolbook" w:hAnsi="Century Schoolbook"/>
          <w:i/>
          <w:color w:val="7030A0"/>
          <w:sz w:val="16"/>
          <w:szCs w:val="16"/>
          <w:lang w:val="en-GB"/>
        </w:rPr>
        <w:t>Meyer, B. (1992))</w:t>
      </w:r>
      <w:r w:rsidR="003D5D62">
        <w:rPr>
          <w:rFonts w:ascii="Times New Roman" w:hAnsi="Times New Roman" w:cs="Times New Roman"/>
          <w:color w:val="00000A"/>
          <w:sz w:val="24"/>
          <w:szCs w:val="24"/>
          <w:lang w:val="en-GB"/>
        </w:rPr>
        <w:t>, which introduced creating contract specifications fo</w:t>
      </w:r>
      <w:r w:rsidR="00E51C7D">
        <w:rPr>
          <w:rFonts w:ascii="Times New Roman" w:hAnsi="Times New Roman" w:cs="Times New Roman"/>
          <w:color w:val="00000A"/>
          <w:sz w:val="24"/>
          <w:szCs w:val="24"/>
          <w:lang w:val="en-GB"/>
        </w:rPr>
        <w:t>r</w:t>
      </w:r>
      <w:r w:rsidR="003D5D62">
        <w:rPr>
          <w:rFonts w:ascii="Times New Roman" w:hAnsi="Times New Roman" w:cs="Times New Roman"/>
          <w:color w:val="00000A"/>
          <w:sz w:val="24"/>
          <w:szCs w:val="24"/>
          <w:lang w:val="en-GB"/>
        </w:rPr>
        <w:t xml:space="preserve"> each method </w:t>
      </w:r>
      <w:r w:rsidR="00E51C7D">
        <w:rPr>
          <w:rFonts w:ascii="Times New Roman" w:hAnsi="Times New Roman" w:cs="Times New Roman"/>
          <w:color w:val="00000A"/>
          <w:sz w:val="24"/>
          <w:szCs w:val="24"/>
          <w:lang w:val="en-GB"/>
        </w:rPr>
        <w:t>through the use of pre and postconditions. This introcued the concept of a client and supplier for each method contract with the former being the user that calls the method and the later supplying the implementation usually through an interface. It stated that each precondition</w:t>
      </w:r>
      <w:r w:rsidR="003D5D62">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must be satisifed by the client with the supplier ensuring the postconditions are satisfied upon the methods execution, th</w:t>
      </w:r>
      <w:r w:rsidR="00EF66A9">
        <w:rPr>
          <w:rFonts w:ascii="Times New Roman" w:hAnsi="Times New Roman" w:cs="Times New Roman"/>
          <w:color w:val="00000A"/>
          <w:sz w:val="24"/>
          <w:szCs w:val="24"/>
          <w:lang w:val="en-GB"/>
        </w:rPr>
        <w:t xml:space="preserve">erefore satisfying the contract. </w:t>
      </w:r>
      <w:r w:rsidR="00E51C7D">
        <w:rPr>
          <w:rFonts w:ascii="Times New Roman" w:hAnsi="Times New Roman" w:cs="Times New Roman"/>
          <w:color w:val="00000A"/>
          <w:sz w:val="24"/>
          <w:szCs w:val="24"/>
          <w:lang w:val="en-GB"/>
        </w:rPr>
        <w:t xml:space="preserve">This paper also talked about </w:t>
      </w:r>
      <w:r w:rsidR="00EF66A9">
        <w:rPr>
          <w:rFonts w:ascii="Times New Roman" w:hAnsi="Times New Roman" w:cs="Times New Roman"/>
          <w:color w:val="00000A"/>
          <w:sz w:val="24"/>
          <w:szCs w:val="24"/>
          <w:lang w:val="en-GB"/>
        </w:rPr>
        <w:t xml:space="preserve">loop </w:t>
      </w:r>
      <w:r w:rsidR="00E51C7D">
        <w:rPr>
          <w:rFonts w:ascii="Times New Roman" w:hAnsi="Times New Roman" w:cs="Times New Roman"/>
          <w:color w:val="00000A"/>
          <w:sz w:val="24"/>
          <w:szCs w:val="24"/>
          <w:lang w:val="en-GB"/>
        </w:rPr>
        <w:t>invariants</w:t>
      </w:r>
      <w:r w:rsidR="00EF66A9">
        <w:rPr>
          <w:rFonts w:ascii="Times New Roman" w:hAnsi="Times New Roman" w:cs="Times New Roman"/>
          <w:color w:val="00000A"/>
          <w:sz w:val="24"/>
          <w:szCs w:val="24"/>
          <w:lang w:val="en-GB"/>
        </w:rPr>
        <w:t>,</w:t>
      </w:r>
      <w:r w:rsidR="00E51C7D">
        <w:rPr>
          <w:rFonts w:ascii="Times New Roman" w:hAnsi="Times New Roman" w:cs="Times New Roman"/>
          <w:color w:val="00000A"/>
          <w:sz w:val="24"/>
          <w:szCs w:val="24"/>
          <w:lang w:val="en-GB"/>
        </w:rPr>
        <w:t xml:space="preserve"> an assertion</w:t>
      </w:r>
      <w:r w:rsidR="00EF66A9">
        <w:rPr>
          <w:rFonts w:ascii="Times New Roman" w:hAnsi="Times New Roman" w:cs="Times New Roman"/>
          <w:color w:val="00000A"/>
          <w:sz w:val="24"/>
          <w:szCs w:val="24"/>
          <w:lang w:val="en-GB"/>
        </w:rPr>
        <w:t xml:space="preserve"> that must hold before, during and after a loops execution,  </w:t>
      </w:r>
      <w:r w:rsidR="00EF66A9" w:rsidRPr="00EF66A9">
        <w:rPr>
          <w:rFonts w:ascii="Times New Roman" w:hAnsi="Times New Roman" w:cs="Times New Roman"/>
          <w:color w:val="00000A"/>
          <w:sz w:val="24"/>
          <w:szCs w:val="24"/>
          <w:lang w:val="en-GB"/>
        </w:rPr>
        <w:t>class invaraints which</w:t>
      </w:r>
      <w:r w:rsidR="00EF66A9">
        <w:rPr>
          <w:rFonts w:ascii="Times New Roman" w:hAnsi="Times New Roman" w:cs="Times New Roman"/>
          <w:color w:val="00000A"/>
          <w:sz w:val="24"/>
          <w:szCs w:val="24"/>
          <w:lang w:val="en-GB"/>
        </w:rPr>
        <w:t xml:space="preserve"> “</w:t>
      </w:r>
      <w:r w:rsidR="00EF66A9" w:rsidRPr="00EF66A9">
        <w:rPr>
          <w:i/>
          <w:color w:val="00B050"/>
        </w:rPr>
        <w:t>must be preserved by every exported routine of the class. Any such routine must guarantee that the invariant is satisfied on exit if it was satisfied on entry</w:t>
      </w:r>
      <w:r w:rsidR="00EF66A9">
        <w:t xml:space="preserve">” </w:t>
      </w:r>
      <w:r w:rsidR="00EF66A9" w:rsidRPr="003D5D62">
        <w:rPr>
          <w:rFonts w:ascii="Times New Roman" w:hAnsi="Times New Roman" w:cs="Times New Roman"/>
          <w:i/>
          <w:color w:val="7030A0"/>
          <w:sz w:val="16"/>
          <w:szCs w:val="16"/>
          <w:lang w:val="en-GB"/>
        </w:rPr>
        <w:t>(</w:t>
      </w:r>
      <w:r w:rsidR="00EF66A9" w:rsidRPr="003D5D62">
        <w:rPr>
          <w:rFonts w:ascii="Century Schoolbook" w:hAnsi="Century Schoolbook"/>
          <w:i/>
          <w:color w:val="7030A0"/>
          <w:sz w:val="16"/>
          <w:szCs w:val="16"/>
          <w:lang w:val="en-GB"/>
        </w:rPr>
        <w:t>Meyer, B. (1992))</w:t>
      </w:r>
      <w:r w:rsidR="00EF66A9">
        <w:rPr>
          <w:rFonts w:ascii="Times New Roman" w:hAnsi="Times New Roman" w:cs="Times New Roman"/>
          <w:color w:val="00000A"/>
          <w:sz w:val="24"/>
          <w:szCs w:val="24"/>
          <w:lang w:val="en-GB"/>
        </w:rPr>
        <w:t>,  as well as the implications of inheritance</w:t>
      </w:r>
      <w:r w:rsidR="00A82E01">
        <w:rPr>
          <w:rFonts w:ascii="Times New Roman" w:hAnsi="Times New Roman" w:cs="Times New Roman"/>
          <w:color w:val="00000A"/>
          <w:sz w:val="24"/>
          <w:szCs w:val="24"/>
          <w:lang w:val="en-GB"/>
        </w:rPr>
        <w:t xml:space="preserve">, </w:t>
      </w:r>
      <w:r w:rsidR="00A82E01" w:rsidRPr="00A82E01">
        <w:rPr>
          <w:rFonts w:ascii="Times New Roman" w:hAnsi="Times New Roman" w:cs="Times New Roman"/>
          <w:color w:val="00000A"/>
          <w:sz w:val="24"/>
          <w:szCs w:val="24"/>
          <w:highlight w:val="yellow"/>
          <w:lang w:val="en-GB"/>
        </w:rPr>
        <w:t xml:space="preserve">based on </w:t>
      </w:r>
      <w:r w:rsidR="00010B4F">
        <w:rPr>
          <w:rFonts w:ascii="Times New Roman" w:hAnsi="Times New Roman" w:cs="Times New Roman"/>
          <w:color w:val="00000A"/>
          <w:sz w:val="24"/>
          <w:szCs w:val="24"/>
          <w:lang w:val="en-GB"/>
        </w:rPr>
        <w:t xml:space="preserve">enforcing behavioural subtyping from </w:t>
      </w:r>
      <w:r w:rsidR="00010B4F" w:rsidRPr="00A82E01">
        <w:rPr>
          <w:rFonts w:ascii="Times New Roman" w:hAnsi="Times New Roman" w:cs="Times New Roman"/>
          <w:color w:val="00000A"/>
          <w:sz w:val="24"/>
          <w:szCs w:val="24"/>
          <w:highlight w:val="yellow"/>
          <w:lang w:val="en-GB"/>
        </w:rPr>
        <w:t>the Principle of Substitutivity</w:t>
      </w:r>
      <w:r w:rsidR="00010B4F">
        <w:rPr>
          <w:rFonts w:ascii="Times New Roman" w:hAnsi="Times New Roman" w:cs="Times New Roman"/>
          <w:color w:val="00000A"/>
          <w:sz w:val="24"/>
          <w:szCs w:val="24"/>
          <w:lang w:val="en-GB"/>
        </w:rPr>
        <w:t xml:space="preserve"> theory</w:t>
      </w:r>
      <w:r w:rsidR="00A82E01">
        <w:rPr>
          <w:rFonts w:ascii="Times New Roman" w:hAnsi="Times New Roman" w:cs="Times New Roman"/>
          <w:color w:val="00000A"/>
          <w:sz w:val="24"/>
          <w:szCs w:val="24"/>
          <w:lang w:val="en-GB"/>
        </w:rPr>
        <w:t xml:space="preserve">, </w:t>
      </w:r>
      <w:r w:rsidR="001E4F09">
        <w:rPr>
          <w:rFonts w:ascii="Times New Roman" w:hAnsi="Times New Roman" w:cs="Times New Roman"/>
          <w:color w:val="00000A"/>
          <w:sz w:val="24"/>
          <w:szCs w:val="24"/>
          <w:lang w:val="en-GB"/>
        </w:rPr>
        <w:t>with rules stating that preconditions cannot be strengthened and postconditions unable to be weakened. All public class invariants can be inherited by the subclasses during inheritance and they may use them as is or strengthen them if required as well as creating their own invariants when needed.</w:t>
      </w:r>
      <w:r w:rsidR="00F22773">
        <w:rPr>
          <w:rFonts w:ascii="Times New Roman" w:hAnsi="Times New Roman" w:cs="Times New Roman"/>
          <w:color w:val="00000A"/>
          <w:sz w:val="24"/>
          <w:szCs w:val="24"/>
          <w:lang w:val="en-GB"/>
        </w:rPr>
        <w:t xml:space="preserve"> All of these assertions introduced by Meyer require checking prior to the contract being assessed with a mechanism called Runtime Assertion Checking used to ensure no violations occur within the assertions themselves. </w:t>
      </w:r>
    </w:p>
    <w:p w:rsidR="004E61E3" w:rsidRDefault="004E61E3"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Runtime Assertion Checking main application is debugging programs by translating assertions into runtime checks to see if any violations occur</w:t>
      </w:r>
      <w:r w:rsidR="00B55651">
        <w:rPr>
          <w:rFonts w:ascii="Times New Roman" w:hAnsi="Times New Roman" w:cs="Times New Roman"/>
          <w:color w:val="00000A"/>
          <w:sz w:val="24"/>
          <w:szCs w:val="24"/>
          <w:lang w:val="en-GB"/>
        </w:rPr>
        <w:t xml:space="preserve"> during program execution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w:t>
      </w:r>
      <w:r w:rsidR="00B55651">
        <w:rPr>
          <w:rFonts w:ascii="Century Schoolbook" w:hAnsi="Century Schoolbook" w:cs="Segoe UI"/>
          <w:bCs/>
          <w:i/>
          <w:color w:val="7030A0"/>
          <w:sz w:val="16"/>
          <w:szCs w:val="16"/>
        </w:rPr>
        <w:t>a</w:t>
      </w:r>
      <w:r w:rsidR="00B55651" w:rsidRPr="004E61E3">
        <w:rPr>
          <w:rFonts w:ascii="Century Schoolbook" w:hAnsi="Century Schoolbook" w:cs="Segoe UI"/>
          <w:bCs/>
          <w:i/>
          <w:color w:val="7030A0"/>
          <w:sz w:val="16"/>
          <w:szCs w:val="16"/>
        </w:rPr>
        <w:t>))</w:t>
      </w:r>
      <w:r>
        <w:rPr>
          <w:rFonts w:ascii="Times New Roman" w:hAnsi="Times New Roman" w:cs="Times New Roman"/>
          <w:color w:val="00000A"/>
          <w:sz w:val="24"/>
          <w:szCs w:val="24"/>
          <w:lang w:val="en-GB"/>
        </w:rPr>
        <w:t>.</w:t>
      </w:r>
      <w:r w:rsidR="00B55651">
        <w:rPr>
          <w:rFonts w:ascii="Times New Roman" w:hAnsi="Times New Roman" w:cs="Times New Roman"/>
          <w:color w:val="00000A"/>
          <w:sz w:val="24"/>
          <w:szCs w:val="24"/>
          <w:lang w:val="en-GB"/>
        </w:rPr>
        <w:t xml:space="preserve"> If any assertion violation occurs an error is produced, “</w:t>
      </w:r>
      <w:r w:rsidR="00B55651" w:rsidRPr="00B55651">
        <w:rPr>
          <w:rFonts w:ascii="Times New Roman" w:hAnsi="Times New Roman" w:cs="Times New Roman"/>
          <w:i/>
          <w:color w:val="00B050"/>
          <w:sz w:val="24"/>
          <w:szCs w:val="24"/>
          <w:lang w:val="en-GB"/>
        </w:rPr>
        <w:t>providing information about the cause of the problem, rather than the consequence</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RAC applied alongside testing provides an easy and cheap process for checking that the program works as intended, “</w:t>
      </w:r>
      <w:r w:rsidR="00B55651" w:rsidRPr="00B55651">
        <w:rPr>
          <w:rFonts w:ascii="Times New Roman" w:hAnsi="Times New Roman" w:cs="Times New Roman"/>
          <w:i/>
          <w:color w:val="00B050"/>
          <w:sz w:val="24"/>
          <w:szCs w:val="24"/>
          <w:lang w:val="en-GB"/>
        </w:rPr>
        <w:t>tests agaisnt what a developer thinks their software does versus what it actually does</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xml:space="preserve">. </w:t>
      </w:r>
      <w:r w:rsidR="00015B82">
        <w:rPr>
          <w:rFonts w:ascii="Times New Roman" w:hAnsi="Times New Roman" w:cs="Times New Roman"/>
          <w:color w:val="00000A"/>
          <w:sz w:val="24"/>
          <w:szCs w:val="24"/>
          <w:lang w:val="en-GB"/>
        </w:rPr>
        <w:t>Once this process has been completed, static verification tests can commence on the specifications to ensure that the contracts for each method can be satisfied. One of the earliest tools used for this process was called ESC/Java2 which applied extended static checking to Java programs annotated with the Java Modelling Language.</w:t>
      </w:r>
    </w:p>
    <w:p w:rsidR="00581ABD" w:rsidRDefault="00015B82"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lastRenderedPageBreak/>
        <w:t xml:space="preserve">ESC/Java2 was an extension of the ESC/Java tool that supported more JML functionality with the goal of proving correctness of the specifications at compile time </w:t>
      </w:r>
      <w:r w:rsidRPr="00015B82">
        <w:rPr>
          <w:rFonts w:ascii="Times New Roman" w:hAnsi="Times New Roman" w:cs="Times New Roman"/>
          <w:i/>
          <w:color w:val="7030A0"/>
          <w:sz w:val="16"/>
          <w:szCs w:val="16"/>
          <w:lang w:val="en-GB"/>
        </w:rPr>
        <w:t>(</w:t>
      </w:r>
      <w:r w:rsidRPr="00015B82">
        <w:rPr>
          <w:rFonts w:ascii="Century Schoolbook" w:eastAsia="Times New Roman" w:hAnsi="Century Schoolbook" w:cs="Times New Roman"/>
          <w:i/>
          <w:color w:val="7030A0"/>
          <w:sz w:val="16"/>
          <w:szCs w:val="16"/>
          <w:lang w:val="en-GB" w:eastAsia="en-GB"/>
        </w:rPr>
        <w:t>Cok, D.R. &amp; Kiniry, J.R. (2005))</w:t>
      </w:r>
      <w:r>
        <w:rPr>
          <w:rFonts w:ascii="Times New Roman" w:hAnsi="Times New Roman" w:cs="Times New Roman"/>
          <w:color w:val="00000A"/>
          <w:sz w:val="24"/>
          <w:szCs w:val="24"/>
          <w:lang w:val="en-GB"/>
        </w:rPr>
        <w:t xml:space="preserve">. </w:t>
      </w:r>
      <w:r w:rsidR="00062409">
        <w:rPr>
          <w:rFonts w:ascii="Times New Roman" w:hAnsi="Times New Roman" w:cs="Times New Roman"/>
          <w:color w:val="00000A"/>
          <w:sz w:val="24"/>
          <w:szCs w:val="24"/>
          <w:lang w:val="en-GB"/>
        </w:rPr>
        <w:t xml:space="preserve">The tool </w:t>
      </w:r>
      <w:r w:rsidR="00EC4CE9">
        <w:rPr>
          <w:rFonts w:ascii="Times New Roman" w:hAnsi="Times New Roman" w:cs="Times New Roman"/>
          <w:color w:val="00000A"/>
          <w:sz w:val="24"/>
          <w:szCs w:val="24"/>
          <w:lang w:val="en-GB"/>
        </w:rPr>
        <w:t xml:space="preserve">operates on a modular basis, taking each method individually, </w:t>
      </w:r>
      <w:r w:rsidR="0078787D">
        <w:rPr>
          <w:rFonts w:ascii="Times New Roman" w:hAnsi="Times New Roman" w:cs="Times New Roman"/>
          <w:color w:val="00000A"/>
          <w:sz w:val="24"/>
          <w:szCs w:val="24"/>
          <w:lang w:val="en-GB"/>
        </w:rPr>
        <w:t>us</w:t>
      </w:r>
      <w:r w:rsidR="00EC4CE9">
        <w:rPr>
          <w:rFonts w:ascii="Times New Roman" w:hAnsi="Times New Roman" w:cs="Times New Roman"/>
          <w:color w:val="00000A"/>
          <w:sz w:val="24"/>
          <w:szCs w:val="24"/>
          <w:lang w:val="en-GB"/>
        </w:rPr>
        <w:t>ing</w:t>
      </w:r>
      <w:r w:rsidR="00062409">
        <w:rPr>
          <w:rFonts w:ascii="Times New Roman" w:hAnsi="Times New Roman" w:cs="Times New Roman"/>
          <w:color w:val="00000A"/>
          <w:sz w:val="24"/>
          <w:szCs w:val="24"/>
          <w:lang w:val="en-GB"/>
        </w:rPr>
        <w:t xml:space="preserve"> fully automated verification</w:t>
      </w:r>
      <w:r w:rsidR="007E4FD8">
        <w:rPr>
          <w:rFonts w:ascii="Times New Roman" w:hAnsi="Times New Roman" w:cs="Times New Roman"/>
          <w:color w:val="00000A"/>
          <w:sz w:val="24"/>
          <w:szCs w:val="24"/>
          <w:lang w:val="en-GB"/>
        </w:rPr>
        <w:t xml:space="preserve"> when proving correctness </w:t>
      </w:r>
      <w:r w:rsidR="00581ABD">
        <w:rPr>
          <w:rFonts w:ascii="Times New Roman" w:hAnsi="Times New Roman" w:cs="Times New Roman"/>
          <w:color w:val="00000A"/>
          <w:sz w:val="24"/>
          <w:szCs w:val="24"/>
          <w:lang w:val="en-GB"/>
        </w:rPr>
        <w:t xml:space="preserve">of specifications </w:t>
      </w:r>
      <w:r w:rsidR="00EC4CE9">
        <w:rPr>
          <w:rFonts w:ascii="Times New Roman" w:hAnsi="Times New Roman" w:cs="Times New Roman"/>
          <w:color w:val="00000A"/>
          <w:sz w:val="24"/>
          <w:szCs w:val="24"/>
          <w:lang w:val="en-GB"/>
        </w:rPr>
        <w:t xml:space="preserve">at compile time </w:t>
      </w:r>
      <w:r w:rsidR="007E4FD8">
        <w:rPr>
          <w:rFonts w:ascii="Times New Roman" w:hAnsi="Times New Roman" w:cs="Times New Roman"/>
          <w:color w:val="00000A"/>
          <w:sz w:val="24"/>
          <w:szCs w:val="24"/>
          <w:lang w:val="en-GB"/>
        </w:rPr>
        <w:t xml:space="preserve">and is very useful for finding potential bugs early and proving the absense of runtime exceptions. </w:t>
      </w:r>
      <w:r w:rsidR="007E4FD8" w:rsidRPr="00607482">
        <w:rPr>
          <w:rFonts w:ascii="Times New Roman" w:hAnsi="Times New Roman" w:cs="Times New Roman"/>
          <w:color w:val="00000A"/>
          <w:sz w:val="24"/>
          <w:szCs w:val="24"/>
          <w:highlight w:val="yellow"/>
          <w:lang w:val="en-GB"/>
        </w:rPr>
        <w:t xml:space="preserve">However it cannot prove soundness, may miss an error that is present, or completeness , may warn of errors that are not possible, </w:t>
      </w:r>
      <w:r w:rsidR="007E4FD8" w:rsidRPr="00607482">
        <w:rPr>
          <w:rFonts w:ascii="Times New Roman" w:hAnsi="Times New Roman" w:cs="Times New Roman"/>
          <w:color w:val="7030A0"/>
          <w:sz w:val="16"/>
          <w:szCs w:val="16"/>
          <w:highlight w:val="yellow"/>
          <w:lang w:val="en-GB"/>
        </w:rPr>
        <w:t>(</w:t>
      </w:r>
      <w:r w:rsidR="007E4FD8" w:rsidRPr="00607482">
        <w:rPr>
          <w:rFonts w:ascii="Century Schoolbook" w:eastAsia="Times New Roman" w:hAnsi="Century Schoolbook" w:cs="Times New Roman"/>
          <w:i/>
          <w:color w:val="7030A0"/>
          <w:sz w:val="16"/>
          <w:szCs w:val="16"/>
          <w:highlight w:val="yellow"/>
          <w:lang w:val="en-GB" w:eastAsia="en-GB"/>
        </w:rPr>
        <w:t>Kiniry, J., Morkan, A. &amp; Denby, B. 2006)</w:t>
      </w:r>
      <w:r w:rsidR="007E4FD8" w:rsidRPr="00607482">
        <w:rPr>
          <w:rFonts w:ascii="Times New Roman" w:hAnsi="Times New Roman" w:cs="Times New Roman"/>
          <w:color w:val="7030A0"/>
          <w:sz w:val="24"/>
          <w:szCs w:val="24"/>
          <w:highlight w:val="yellow"/>
          <w:lang w:val="en-GB"/>
        </w:rPr>
        <w:t xml:space="preserve"> </w:t>
      </w:r>
      <w:r w:rsidR="007E4FD8" w:rsidRPr="00607482">
        <w:rPr>
          <w:rFonts w:ascii="Times New Roman" w:hAnsi="Times New Roman" w:cs="Times New Roman"/>
          <w:color w:val="00000A"/>
          <w:sz w:val="24"/>
          <w:szCs w:val="24"/>
          <w:highlight w:val="yellow"/>
          <w:lang w:val="en-GB"/>
        </w:rPr>
        <w:t>, due to the engineering limitations imposed on ESC/Java2, as it is not a fully fledged verification tool but rather an additive to RAC and testing procedures used by programmers.</w:t>
      </w:r>
      <w:r w:rsidR="00607482">
        <w:rPr>
          <w:rFonts w:ascii="Times New Roman" w:hAnsi="Times New Roman" w:cs="Times New Roman"/>
          <w:color w:val="00000A"/>
          <w:sz w:val="24"/>
          <w:szCs w:val="24"/>
          <w:lang w:val="en-GB"/>
        </w:rPr>
        <w:t xml:space="preserve"> </w:t>
      </w:r>
    </w:p>
    <w:p w:rsidR="004E61E3" w:rsidRDefault="00607482"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The structure of the</w:t>
      </w:r>
      <w:r w:rsidR="00403B78">
        <w:rPr>
          <w:rFonts w:ascii="Times New Roman" w:hAnsi="Times New Roman" w:cs="Times New Roman"/>
          <w:color w:val="00000A"/>
          <w:sz w:val="24"/>
          <w:szCs w:val="24"/>
          <w:lang w:val="en-GB"/>
        </w:rPr>
        <w:t xml:space="preserve"> ESC/Java2</w:t>
      </w:r>
      <w:r>
        <w:rPr>
          <w:rFonts w:ascii="Times New Roman" w:hAnsi="Times New Roman" w:cs="Times New Roman"/>
          <w:color w:val="00000A"/>
          <w:sz w:val="24"/>
          <w:szCs w:val="24"/>
          <w:lang w:val="en-GB"/>
        </w:rPr>
        <w:t xml:space="preserve"> tool </w:t>
      </w:r>
      <w:r w:rsidR="00581ABD">
        <w:rPr>
          <w:rFonts w:ascii="Times New Roman" w:hAnsi="Times New Roman" w:cs="Times New Roman"/>
          <w:color w:val="00000A"/>
          <w:sz w:val="24"/>
          <w:szCs w:val="24"/>
          <w:lang w:val="en-GB"/>
        </w:rPr>
        <w:t xml:space="preserve">is split into three steps </w:t>
      </w:r>
      <w:r w:rsidR="006221C6" w:rsidRPr="004E61E3">
        <w:rPr>
          <w:rFonts w:ascii="Times New Roman" w:hAnsi="Times New Roman" w:cs="Times New Roman"/>
          <w:i/>
          <w:color w:val="7030A0"/>
          <w:sz w:val="16"/>
          <w:szCs w:val="16"/>
          <w:lang w:val="en-GB"/>
        </w:rPr>
        <w:t>(</w:t>
      </w:r>
      <w:r w:rsidR="006221C6">
        <w:rPr>
          <w:rFonts w:ascii="Century Schoolbook" w:hAnsi="Century Schoolbook" w:cs="Segoe UI"/>
          <w:bCs/>
          <w:i/>
          <w:color w:val="7030A0"/>
          <w:sz w:val="16"/>
          <w:szCs w:val="16"/>
        </w:rPr>
        <w:t>Cs.ru.nl. (2018c</w:t>
      </w:r>
      <w:r w:rsidR="006221C6" w:rsidRPr="004E61E3">
        <w:rPr>
          <w:rFonts w:ascii="Century Schoolbook" w:hAnsi="Century Schoolbook" w:cs="Segoe UI"/>
          <w:bCs/>
          <w:i/>
          <w:color w:val="7030A0"/>
          <w:sz w:val="16"/>
          <w:szCs w:val="16"/>
        </w:rPr>
        <w:t>))</w:t>
      </w:r>
      <w:r w:rsidR="006221C6">
        <w:rPr>
          <w:rFonts w:ascii="Times New Roman" w:hAnsi="Times New Roman" w:cs="Times New Roman"/>
          <w:color w:val="00000A"/>
          <w:sz w:val="24"/>
          <w:szCs w:val="24"/>
          <w:lang w:val="en-GB"/>
        </w:rPr>
        <w:t>.</w:t>
      </w:r>
      <w:r w:rsidR="00581ABD">
        <w:rPr>
          <w:rFonts w:ascii="Times New Roman" w:hAnsi="Times New Roman" w:cs="Times New Roman"/>
          <w:color w:val="00000A"/>
          <w:sz w:val="24"/>
          <w:szCs w:val="24"/>
          <w:lang w:val="en-GB"/>
        </w:rPr>
        <w:t>:</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Parsing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Used to check the syntax of the code and specifications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cautions and errors</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Type-Checking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Type and usage checking of the code and specifications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cautions and errors</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Static Checking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Reasoning to find bugs by converting assertions to verification conditions (VCs) and then using an SMT prover called Simplify to check for correctness of these VCs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warning of what caused the error</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w:t>
      </w:r>
      <w:r w:rsidR="005027C9">
        <w:rPr>
          <w:rFonts w:ascii="Times New Roman" w:hAnsi="Times New Roman" w:cs="Times New Roman"/>
          <w:color w:val="00000A"/>
          <w:sz w:val="24"/>
          <w:szCs w:val="24"/>
          <w:lang w:val="en-GB"/>
        </w:rPr>
        <w:t>d</w:t>
      </w:r>
      <w:r>
        <w:rPr>
          <w:rFonts w:ascii="Times New Roman" w:hAnsi="Times New Roman" w:cs="Times New Roman"/>
          <w:color w:val="00000A"/>
          <w:sz w:val="24"/>
          <w:szCs w:val="24"/>
          <w:lang w:val="en-GB"/>
        </w:rPr>
        <w:t>u</w:t>
      </w:r>
      <w:r w:rsidR="005027C9">
        <w:rPr>
          <w:rFonts w:ascii="Times New Roman" w:hAnsi="Times New Roman" w:cs="Times New Roman"/>
          <w:color w:val="00000A"/>
          <w:sz w:val="24"/>
          <w:szCs w:val="24"/>
          <w:lang w:val="en-GB"/>
        </w:rPr>
        <w:t>c</w:t>
      </w:r>
      <w:r>
        <w:rPr>
          <w:rFonts w:ascii="Times New Roman" w:hAnsi="Times New Roman" w:cs="Times New Roman"/>
          <w:color w:val="00000A"/>
          <w:sz w:val="24"/>
          <w:szCs w:val="24"/>
          <w:lang w:val="en-GB"/>
        </w:rPr>
        <w:t>es a counter</w:t>
      </w:r>
      <w:r w:rsidR="003B2034">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example with a data model showing how error </w:t>
      </w:r>
      <w:r w:rsidR="00EC4CE9">
        <w:rPr>
          <w:rFonts w:ascii="Times New Roman" w:hAnsi="Times New Roman" w:cs="Times New Roman"/>
          <w:color w:val="00000A"/>
          <w:sz w:val="24"/>
          <w:szCs w:val="24"/>
          <w:lang w:val="en-GB"/>
        </w:rPr>
        <w:t>occurred</w:t>
      </w:r>
    </w:p>
    <w:p w:rsidR="00B279C1" w:rsidRDefault="00B279C1" w:rsidP="00B279C1">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581ABD" w:rsidRDefault="009E467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The Java Modelling Language is the specification language used for annotating Java programs, as used by ESC/Java2 as well as various other deductive verification tools, and has become evolved continually since its introduction in YYYY by AUTHOR.</w:t>
      </w:r>
    </w:p>
    <w:p w:rsidR="00B279C1" w:rsidRDefault="00B279C1" w:rsidP="004E61E3">
      <w:pPr>
        <w:autoSpaceDE w:val="0"/>
        <w:autoSpaceDN w:val="0"/>
        <w:adjustRightInd w:val="0"/>
        <w:spacing w:after="0" w:line="240" w:lineRule="auto"/>
        <w:jc w:val="both"/>
        <w:rPr>
          <w:rFonts w:ascii="Times New Roman" w:hAnsi="Times New Roman" w:cs="Times New Roman"/>
          <w:color w:val="00000A"/>
          <w:sz w:val="24"/>
          <w:szCs w:val="24"/>
          <w:lang w:val="en-GB"/>
        </w:rPr>
      </w:pPr>
    </w:p>
    <w:p w:rsidR="00581ABD" w:rsidRPr="004E61E3" w:rsidRDefault="00581ABD" w:rsidP="004E61E3">
      <w:pPr>
        <w:autoSpaceDE w:val="0"/>
        <w:autoSpaceDN w:val="0"/>
        <w:adjustRightInd w:val="0"/>
        <w:spacing w:after="0" w:line="240" w:lineRule="auto"/>
        <w:jc w:val="both"/>
        <w:rPr>
          <w:rFonts w:ascii="Times New Roman" w:hAnsi="Times New Roman" w:cs="Times New Roman"/>
          <w:color w:val="00000A"/>
          <w:sz w:val="24"/>
          <w:szCs w:val="24"/>
          <w:lang w:val="en-GB"/>
        </w:rPr>
      </w:pPr>
    </w:p>
    <w:p w:rsidR="00953DA5" w:rsidRPr="006B5893" w:rsidRDefault="00953DA5" w:rsidP="00953DA5">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Verifiers</w:t>
      </w:r>
    </w:p>
    <w:p w:rsidR="00953DA5" w:rsidRPr="006B5893" w:rsidRDefault="00953DA5" w:rsidP="00953DA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JML</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Language syntax</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Capabilities</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Drawbacks</w:t>
      </w:r>
    </w:p>
    <w:p w:rsidR="00953DA5" w:rsidRDefault="00953DA5"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Command Line</w:t>
      </w:r>
    </w:p>
    <w:p w:rsidR="00F26CC4" w:rsidRDefault="00F26CC4"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VCG vs Symbolic Execution</w:t>
      </w:r>
    </w:p>
    <w:p w:rsidR="009E60AC" w:rsidRDefault="009E60AC"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Problems in JML</w:t>
      </w:r>
    </w:p>
    <w:p w:rsidR="000A3B0B" w:rsidRDefault="000A3B0B" w:rsidP="000A3B0B">
      <w:pPr>
        <w:autoSpaceDE w:val="0"/>
        <w:autoSpaceDN w:val="0"/>
        <w:adjustRightInd w:val="0"/>
        <w:spacing w:after="0" w:line="240" w:lineRule="auto"/>
        <w:jc w:val="both"/>
        <w:rPr>
          <w:rFonts w:ascii="Times New Roman" w:hAnsi="Times New Roman" w:cs="Times New Roman"/>
          <w:color w:val="00000A"/>
          <w:sz w:val="24"/>
          <w:szCs w:val="24"/>
          <w:lang w:val="en-GB"/>
        </w:rPr>
      </w:pPr>
    </w:p>
    <w:p w:rsidR="00857ADB" w:rsidRPr="00491527" w:rsidRDefault="000A3B0B" w:rsidP="00C07EBF">
      <w:pPr>
        <w:autoSpaceDE w:val="0"/>
        <w:autoSpaceDN w:val="0"/>
        <w:adjustRightInd w:val="0"/>
        <w:spacing w:after="0" w:line="240" w:lineRule="auto"/>
        <w:rPr>
          <w:rFonts w:ascii="Times New Roman" w:hAnsi="Times New Roman" w:cs="Times New Roman"/>
          <w:i/>
          <w:color w:val="7030A0"/>
          <w:sz w:val="20"/>
          <w:szCs w:val="24"/>
          <w:lang w:val="en-GB"/>
        </w:rPr>
      </w:pPr>
      <w:r>
        <w:rPr>
          <w:rFonts w:ascii="Times New Roman" w:hAnsi="Times New Roman" w:cs="Times New Roman"/>
          <w:color w:val="00000A"/>
          <w:sz w:val="24"/>
          <w:szCs w:val="24"/>
          <w:lang w:val="en-GB"/>
        </w:rPr>
        <w:t>The JML annoatations along with the Java code are then translated into an intermediate verification language that is used to generate Verification Conditions</w:t>
      </w:r>
      <w:r w:rsidR="002F16AB">
        <w:rPr>
          <w:rFonts w:ascii="Times New Roman" w:hAnsi="Times New Roman" w:cs="Times New Roman"/>
          <w:color w:val="00000A"/>
          <w:sz w:val="24"/>
          <w:szCs w:val="24"/>
          <w:lang w:val="en-GB"/>
        </w:rPr>
        <w:t xml:space="preserve"> (VC)</w:t>
      </w:r>
      <w:r>
        <w:rPr>
          <w:rFonts w:ascii="Times New Roman" w:hAnsi="Times New Roman" w:cs="Times New Roman"/>
          <w:color w:val="00000A"/>
          <w:sz w:val="24"/>
          <w:szCs w:val="24"/>
          <w:lang w:val="en-GB"/>
        </w:rPr>
        <w:t>. “</w:t>
      </w:r>
      <w:r w:rsidRPr="000A3B0B">
        <w:rPr>
          <w:rFonts w:ascii="Times New Roman" w:hAnsi="Times New Roman" w:cs="Times New Roman"/>
          <w:i/>
          <w:color w:val="00B050"/>
          <w:sz w:val="24"/>
          <w:szCs w:val="24"/>
          <w:lang w:val="en-GB"/>
        </w:rPr>
        <w:t>Intermediate Verification Languages (IVL’s) exist as a way to encode computer programs into a common language while maintaining (only) the important logical and stateful properites of the original program</w:t>
      </w:r>
      <w:r>
        <w:rPr>
          <w:rFonts w:ascii="Times New Roman" w:hAnsi="Times New Roman" w:cs="Times New Roman"/>
          <w:color w:val="00000A"/>
          <w:sz w:val="24"/>
          <w:szCs w:val="24"/>
          <w:lang w:val="en-GB"/>
        </w:rPr>
        <w:t xml:space="preserve">” </w:t>
      </w:r>
      <w:r w:rsidRPr="000A3B0B">
        <w:rPr>
          <w:rFonts w:ascii="Times New Roman" w:hAnsi="Times New Roman" w:cs="Times New Roman"/>
          <w:color w:val="7030A0"/>
          <w:sz w:val="16"/>
          <w:szCs w:val="16"/>
          <w:lang w:val="en-GB"/>
        </w:rPr>
        <w:t>(</w:t>
      </w:r>
      <w:r w:rsidRPr="000A3B0B">
        <w:rPr>
          <w:rFonts w:ascii="Century Schoolbook" w:eastAsia="Times New Roman" w:hAnsi="Century Schoolbook" w:cs="Helvetica"/>
          <w:i/>
          <w:color w:val="7030A0"/>
          <w:sz w:val="16"/>
          <w:szCs w:val="16"/>
          <w:lang w:val="en-GB" w:eastAsia="en-GB"/>
        </w:rPr>
        <w:t>Segal, L. &amp; Chalin, P. (2012))</w:t>
      </w:r>
      <w:r>
        <w:rPr>
          <w:rFonts w:ascii="Times New Roman" w:hAnsi="Times New Roman" w:cs="Times New Roman"/>
          <w:color w:val="00000A"/>
          <w:sz w:val="24"/>
          <w:szCs w:val="24"/>
          <w:lang w:val="en-GB"/>
        </w:rPr>
        <w:t>. This is done to create an abstaction of the program, regardless of the programming language used, that can then generate Verification Conditions to be discharged by the theorom provers.</w:t>
      </w:r>
      <w:r w:rsidR="002F16AB">
        <w:rPr>
          <w:rFonts w:ascii="Times New Roman" w:hAnsi="Times New Roman" w:cs="Times New Roman"/>
          <w:color w:val="00000A"/>
          <w:sz w:val="24"/>
          <w:szCs w:val="24"/>
          <w:lang w:val="en-GB"/>
        </w:rPr>
        <w:t xml:space="preserve"> Translating the programming and specfication languages to IVL’s allows for a further consistent and repeatable translation to VC’s. A common IVL used is called Boogie, which takes multiple different languages such as Dafny, Spec#, Java with JML and Eiffel to translate them into VC’s</w:t>
      </w:r>
      <w:r w:rsidR="00D53BB9">
        <w:rPr>
          <w:rFonts w:ascii="Times New Roman" w:hAnsi="Times New Roman" w:cs="Times New Roman"/>
          <w:color w:val="00000A"/>
          <w:sz w:val="24"/>
          <w:szCs w:val="24"/>
          <w:lang w:val="en-GB"/>
        </w:rPr>
        <w:t xml:space="preserve"> </w:t>
      </w:r>
      <w:r w:rsidR="00D53BB9" w:rsidRPr="000A3B0B">
        <w:rPr>
          <w:rFonts w:ascii="Times New Roman" w:hAnsi="Times New Roman" w:cs="Times New Roman"/>
          <w:color w:val="7030A0"/>
          <w:sz w:val="16"/>
          <w:szCs w:val="16"/>
          <w:lang w:val="en-GB"/>
        </w:rPr>
        <w:t>(</w:t>
      </w:r>
      <w:r w:rsidR="00D53BB9" w:rsidRPr="000A3B0B">
        <w:rPr>
          <w:rFonts w:ascii="Century Schoolbook" w:eastAsia="Times New Roman" w:hAnsi="Century Schoolbook" w:cs="Helvetica"/>
          <w:i/>
          <w:color w:val="7030A0"/>
          <w:sz w:val="16"/>
          <w:szCs w:val="16"/>
          <w:lang w:val="en-GB" w:eastAsia="en-GB"/>
        </w:rPr>
        <w:t>Segal, L. &amp; Chalin, P. (2012))</w:t>
      </w:r>
      <w:r w:rsidR="002F16AB">
        <w:rPr>
          <w:rFonts w:ascii="Times New Roman" w:hAnsi="Times New Roman" w:cs="Times New Roman"/>
          <w:color w:val="00000A"/>
          <w:sz w:val="24"/>
          <w:szCs w:val="24"/>
          <w:lang w:val="en-GB"/>
        </w:rPr>
        <w:t>, and Jessie which takes Java and FramaC languages to translate them to WhyML in the Why Tool with the WhyML then translated to VCs</w:t>
      </w:r>
      <w:r w:rsidR="00857ADB">
        <w:rPr>
          <w:rFonts w:ascii="Times New Roman" w:hAnsi="Times New Roman" w:cs="Times New Roman"/>
          <w:color w:val="00000A"/>
          <w:sz w:val="24"/>
          <w:szCs w:val="24"/>
          <w:lang w:val="en-GB"/>
        </w:rPr>
        <w:t xml:space="preserve"> </w:t>
      </w:r>
      <w:r w:rsidR="00857ADB" w:rsidRPr="00491527">
        <w:rPr>
          <w:i/>
          <w:color w:val="7030A0"/>
          <w:sz w:val="16"/>
          <w:szCs w:val="16"/>
        </w:rPr>
        <w:t>(</w:t>
      </w:r>
      <w:r w:rsidR="00857ADB" w:rsidRPr="00491527">
        <w:rPr>
          <w:rFonts w:ascii="Century Schoolbook" w:hAnsi="Century Schoolbook" w:cs="Segoe UI"/>
          <w:bCs/>
          <w:i/>
          <w:color w:val="7030A0"/>
          <w:sz w:val="16"/>
          <w:szCs w:val="16"/>
        </w:rPr>
        <w:t>Krakatoa.lri.fr. (2018b))</w:t>
      </w:r>
      <w:r w:rsidR="00857ADB" w:rsidRPr="00491527">
        <w:rPr>
          <w:i/>
        </w:rPr>
        <w:t>.</w:t>
      </w:r>
      <w:r w:rsidR="00D4224E">
        <w:rPr>
          <w:i/>
        </w:rPr>
        <w:t xml:space="preserve"> </w:t>
      </w:r>
    </w:p>
    <w:p w:rsidR="000A3B0B" w:rsidRPr="000A3B0B" w:rsidRDefault="00D4224E" w:rsidP="000A3B0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lastRenderedPageBreak/>
        <w:t>“</w:t>
      </w:r>
      <w:r w:rsidRPr="00D4224E">
        <w:rPr>
          <w:rFonts w:ascii="Times New Roman" w:hAnsi="Times New Roman" w:cs="Times New Roman"/>
          <w:i/>
          <w:color w:val="00B050"/>
          <w:sz w:val="24"/>
          <w:szCs w:val="24"/>
          <w:lang w:val="en-GB"/>
        </w:rPr>
        <w:t>Verification Conditions are logical formulas whose satisfiability implies program correctness, and the satisfiability check can be performed, if at all possible (because, in general, the problem of verifying program correctness is undecidable), by using special purpose provers or Satisfiability Modulo Theories (SMT) solvers</w:t>
      </w:r>
      <w:r>
        <w:rPr>
          <w:rFonts w:ascii="Times New Roman" w:hAnsi="Times New Roman" w:cs="Times New Roman"/>
          <w:color w:val="00000A"/>
          <w:sz w:val="24"/>
          <w:szCs w:val="24"/>
          <w:lang w:val="en-GB"/>
        </w:rPr>
        <w:t xml:space="preserve">” </w:t>
      </w:r>
      <w:r w:rsidRPr="00D4224E">
        <w:rPr>
          <w:rFonts w:ascii="Times New Roman" w:hAnsi="Times New Roman" w:cs="Times New Roman"/>
          <w:i/>
          <w:color w:val="7030A0"/>
          <w:sz w:val="16"/>
          <w:szCs w:val="16"/>
          <w:lang w:val="en-GB"/>
        </w:rPr>
        <w:t>(</w:t>
      </w:r>
      <w:r w:rsidRPr="00D4224E">
        <w:rPr>
          <w:rFonts w:ascii="Century Schoolbook" w:eastAsia="Times New Roman" w:hAnsi="Century Schoolbook" w:cs="Helvetica"/>
          <w:i/>
          <w:color w:val="7030A0"/>
          <w:sz w:val="16"/>
          <w:szCs w:val="16"/>
          <w:lang w:val="en-GB" w:eastAsia="en-GB"/>
        </w:rPr>
        <w:t>De Angelis, E., Fioravanti, F., Pettorossi, A. &amp; Proietti, M. (2017)</w:t>
      </w:r>
      <w:r w:rsidRPr="00D4224E">
        <w:rPr>
          <w:rFonts w:ascii="Century Schoolbook" w:eastAsia="Times New Roman" w:hAnsi="Century Schoolbook" w:cs="Helvetica"/>
          <w:i/>
          <w:color w:val="7030A0"/>
          <w:sz w:val="16"/>
          <w:szCs w:val="16"/>
          <w:lang w:val="en-GB" w:eastAsia="en-GB"/>
        </w:rPr>
        <w:t>)</w:t>
      </w:r>
      <w:r>
        <w:rPr>
          <w:rFonts w:ascii="Times New Roman" w:hAnsi="Times New Roman" w:cs="Times New Roman"/>
          <w:color w:val="00000A"/>
          <w:sz w:val="24"/>
          <w:szCs w:val="24"/>
          <w:lang w:val="en-GB"/>
        </w:rPr>
        <w:t xml:space="preserve">. One of the original </w:t>
      </w:r>
      <w:r w:rsidR="006B75C9">
        <w:rPr>
          <w:rFonts w:ascii="Times New Roman" w:hAnsi="Times New Roman" w:cs="Times New Roman"/>
          <w:color w:val="00000A"/>
          <w:sz w:val="24"/>
          <w:szCs w:val="24"/>
          <w:lang w:val="en-GB"/>
        </w:rPr>
        <w:t xml:space="preserve">standalone </w:t>
      </w:r>
      <w:r>
        <w:rPr>
          <w:rFonts w:ascii="Times New Roman" w:hAnsi="Times New Roman" w:cs="Times New Roman"/>
          <w:color w:val="00000A"/>
          <w:sz w:val="24"/>
          <w:szCs w:val="24"/>
          <w:lang w:val="en-GB"/>
        </w:rPr>
        <w:t>theorom provers was Isabelle</w:t>
      </w:r>
      <w:r w:rsidR="006B75C9">
        <w:rPr>
          <w:rFonts w:ascii="Times New Roman" w:hAnsi="Times New Roman" w:cs="Times New Roman"/>
          <w:color w:val="00000A"/>
          <w:sz w:val="24"/>
          <w:szCs w:val="24"/>
          <w:lang w:val="en-GB"/>
        </w:rPr>
        <w:t>/HOL</w:t>
      </w:r>
      <w:r>
        <w:rPr>
          <w:rFonts w:ascii="Times New Roman" w:hAnsi="Times New Roman" w:cs="Times New Roman"/>
          <w:color w:val="00000A"/>
          <w:sz w:val="24"/>
          <w:szCs w:val="24"/>
          <w:lang w:val="en-GB"/>
        </w:rPr>
        <w:t xml:space="preserve"> </w:t>
      </w:r>
      <w:r w:rsidR="00E21B2C">
        <w:rPr>
          <w:rFonts w:ascii="Times New Roman" w:hAnsi="Times New Roman" w:cs="Times New Roman"/>
          <w:color w:val="00000A"/>
          <w:sz w:val="24"/>
          <w:szCs w:val="24"/>
          <w:lang w:val="en-GB"/>
        </w:rPr>
        <w:t>which</w:t>
      </w:r>
      <w:r w:rsidR="006B75C9">
        <w:rPr>
          <w:rFonts w:ascii="Times New Roman" w:hAnsi="Times New Roman" w:cs="Times New Roman"/>
          <w:color w:val="00000A"/>
          <w:sz w:val="24"/>
          <w:szCs w:val="24"/>
          <w:lang w:val="en-GB"/>
        </w:rPr>
        <w:t xml:space="preserve"> was implemented in the functional programming language ML (Meta Language) which focused on interactive theorom proving in higher-order logics </w:t>
      </w:r>
      <w:r w:rsidR="006B75C9" w:rsidRPr="00D4224E">
        <w:rPr>
          <w:rFonts w:ascii="Times New Roman" w:hAnsi="Times New Roman" w:cs="Times New Roman"/>
          <w:i/>
          <w:color w:val="7030A0"/>
          <w:sz w:val="16"/>
          <w:szCs w:val="16"/>
          <w:lang w:val="en-GB"/>
        </w:rPr>
        <w:t>(</w:t>
      </w:r>
      <w:r w:rsidR="006B75C9" w:rsidRPr="00D4224E">
        <w:rPr>
          <w:rFonts w:ascii="Century Schoolbook" w:hAnsi="Century Schoolbook" w:cs="Helvetica"/>
          <w:i/>
          <w:color w:val="7030A0"/>
          <w:sz w:val="16"/>
          <w:szCs w:val="16"/>
          <w:shd w:val="clear" w:color="auto" w:fill="FFFFFF" w:themeFill="background1"/>
        </w:rPr>
        <w:t>Nipkow, T., Paulson, L.C., Wenzel, M. (2006))</w:t>
      </w:r>
      <w:r w:rsidR="006B75C9">
        <w:rPr>
          <w:rFonts w:ascii="Times New Roman" w:hAnsi="Times New Roman" w:cs="Times New Roman"/>
          <w:color w:val="00000A"/>
          <w:sz w:val="24"/>
          <w:szCs w:val="24"/>
          <w:lang w:val="en-GB"/>
        </w:rPr>
        <w:t>.</w:t>
      </w:r>
      <w:r w:rsidR="00E21B2C">
        <w:rPr>
          <w:rFonts w:ascii="Times New Roman" w:hAnsi="Times New Roman" w:cs="Times New Roman"/>
          <w:color w:val="00000A"/>
          <w:sz w:val="24"/>
          <w:szCs w:val="24"/>
          <w:lang w:val="en-GB"/>
        </w:rPr>
        <w:t xml:space="preserve"> </w:t>
      </w:r>
      <w:r>
        <w:rPr>
          <w:rFonts w:ascii="Times New Roman" w:hAnsi="Times New Roman" w:cs="Times New Roman"/>
          <w:color w:val="00000A"/>
          <w:sz w:val="24"/>
          <w:szCs w:val="24"/>
          <w:lang w:val="en-GB"/>
        </w:rPr>
        <w:t xml:space="preserve"> </w:t>
      </w:r>
      <w:r w:rsidR="007F3E65">
        <w:rPr>
          <w:rFonts w:ascii="Times New Roman" w:hAnsi="Times New Roman" w:cs="Times New Roman"/>
          <w:color w:val="00000A"/>
          <w:sz w:val="24"/>
          <w:szCs w:val="24"/>
          <w:lang w:val="en-GB"/>
        </w:rPr>
        <w:t xml:space="preserve">Another </w:t>
      </w:r>
      <w:r w:rsidR="00F0710F">
        <w:rPr>
          <w:rFonts w:ascii="Times New Roman" w:hAnsi="Times New Roman" w:cs="Times New Roman"/>
          <w:color w:val="00000A"/>
          <w:sz w:val="24"/>
          <w:szCs w:val="24"/>
          <w:lang w:val="en-GB"/>
        </w:rPr>
        <w:t>standalone interactive</w:t>
      </w:r>
      <w:r w:rsidR="007F3E65">
        <w:rPr>
          <w:rFonts w:ascii="Times New Roman" w:hAnsi="Times New Roman" w:cs="Times New Roman"/>
          <w:color w:val="00000A"/>
          <w:sz w:val="24"/>
          <w:szCs w:val="24"/>
          <w:lang w:val="en-GB"/>
        </w:rPr>
        <w:t xml:space="preserve"> theorom prover was the Prototype Verification System (PVS) </w:t>
      </w:r>
      <w:r w:rsidR="00F0710F">
        <w:rPr>
          <w:rFonts w:ascii="Times New Roman" w:hAnsi="Times New Roman" w:cs="Times New Roman"/>
          <w:color w:val="00000A"/>
          <w:sz w:val="24"/>
          <w:szCs w:val="24"/>
          <w:lang w:val="en-GB"/>
        </w:rPr>
        <w:t xml:space="preserve">whose formal system was based on sequent calculus with a typed higher-order language </w:t>
      </w:r>
      <w:r w:rsidR="00F0710F" w:rsidRPr="00F0710F">
        <w:rPr>
          <w:rFonts w:ascii="Times New Roman" w:hAnsi="Times New Roman" w:cs="Times New Roman"/>
          <w:color w:val="7030A0"/>
          <w:sz w:val="16"/>
          <w:szCs w:val="16"/>
          <w:lang w:val="en-GB"/>
        </w:rPr>
        <w:t>(</w:t>
      </w:r>
      <w:r w:rsidR="00F0710F" w:rsidRPr="007F3E65">
        <w:rPr>
          <w:rFonts w:ascii="Century Schoolbook" w:eastAsia="Times New Roman" w:hAnsi="Century Schoolbook" w:cs="Helvetica"/>
          <w:i/>
          <w:color w:val="7030A0"/>
          <w:sz w:val="16"/>
          <w:szCs w:val="16"/>
          <w:lang w:val="en-GB" w:eastAsia="en-GB"/>
        </w:rPr>
        <w:t xml:space="preserve">Bernardeschi, C. &amp; Domenici, A. </w:t>
      </w:r>
      <w:r w:rsidR="00F0710F" w:rsidRPr="00F0710F">
        <w:rPr>
          <w:rFonts w:ascii="Century Schoolbook" w:eastAsia="Times New Roman" w:hAnsi="Century Schoolbook" w:cs="Helvetica"/>
          <w:i/>
          <w:color w:val="7030A0"/>
          <w:sz w:val="16"/>
          <w:szCs w:val="16"/>
          <w:lang w:val="en-GB" w:eastAsia="en-GB"/>
        </w:rPr>
        <w:t>(</w:t>
      </w:r>
      <w:r w:rsidR="00F0710F" w:rsidRPr="007F3E65">
        <w:rPr>
          <w:rFonts w:ascii="Century Schoolbook" w:eastAsia="Times New Roman" w:hAnsi="Century Schoolbook" w:cs="Helvetica"/>
          <w:i/>
          <w:color w:val="7030A0"/>
          <w:sz w:val="16"/>
          <w:szCs w:val="16"/>
          <w:lang w:val="en-GB" w:eastAsia="en-GB"/>
        </w:rPr>
        <w:t>2016</w:t>
      </w:r>
      <w:r w:rsidR="00F0710F" w:rsidRPr="00F0710F">
        <w:rPr>
          <w:rFonts w:ascii="Century Schoolbook" w:eastAsia="Times New Roman" w:hAnsi="Century Schoolbook" w:cs="Helvetica"/>
          <w:i/>
          <w:color w:val="7030A0"/>
          <w:sz w:val="16"/>
          <w:szCs w:val="16"/>
          <w:lang w:val="en-GB" w:eastAsia="en-GB"/>
        </w:rPr>
        <w:t>)</w:t>
      </w:r>
      <w:r w:rsidR="00F0710F" w:rsidRPr="00F0710F">
        <w:rPr>
          <w:rFonts w:ascii="Century Schoolbook" w:eastAsia="Times New Roman" w:hAnsi="Century Schoolbook" w:cs="Helvetica"/>
          <w:i/>
          <w:color w:val="7030A0"/>
          <w:sz w:val="16"/>
          <w:szCs w:val="16"/>
          <w:lang w:val="en-GB" w:eastAsia="en-GB"/>
        </w:rPr>
        <w:t>)</w:t>
      </w:r>
      <w:r w:rsidR="00F0710F">
        <w:rPr>
          <w:rFonts w:ascii="Times New Roman" w:hAnsi="Times New Roman" w:cs="Times New Roman"/>
          <w:color w:val="00000A"/>
          <w:sz w:val="24"/>
          <w:szCs w:val="24"/>
          <w:lang w:val="en-GB"/>
        </w:rPr>
        <w:t>. These standlaone theorom provers then gave way to the more popular Satisfiability (SAT) solvers and SMT solvers which were used by verification tools such as KeY, Why and OpenJML as external provers allowing the user to create programs with specifications in non-functional languages such as Java and C++.</w:t>
      </w:r>
    </w:p>
    <w:p w:rsidR="00EE01A4" w:rsidRPr="002F16AB" w:rsidRDefault="00EE01A4" w:rsidP="002F16AB">
      <w:pPr>
        <w:autoSpaceDE w:val="0"/>
        <w:autoSpaceDN w:val="0"/>
        <w:adjustRightInd w:val="0"/>
        <w:spacing w:after="0" w:line="240" w:lineRule="auto"/>
        <w:jc w:val="both"/>
        <w:rPr>
          <w:rFonts w:ascii="Times New Roman" w:hAnsi="Times New Roman" w:cs="Times New Roman"/>
          <w:color w:val="00000A"/>
          <w:sz w:val="24"/>
          <w:szCs w:val="24"/>
          <w:lang w:val="en-GB"/>
        </w:rPr>
      </w:pPr>
      <w:bookmarkStart w:id="33" w:name="_GoBack"/>
      <w:bookmarkEnd w:id="33"/>
    </w:p>
    <w:p w:rsidR="00EE01A4" w:rsidRDefault="00EE01A4"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1E4F09" w:rsidRDefault="001D6CDA" w:rsidP="001E4F09">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SAT Solvers/ </w:t>
      </w:r>
      <w:r w:rsidRPr="006B5893">
        <w:rPr>
          <w:rFonts w:ascii="Times New Roman" w:hAnsi="Times New Roman" w:cs="Times New Roman"/>
          <w:color w:val="00000A"/>
          <w:sz w:val="24"/>
          <w:szCs w:val="24"/>
          <w:lang w:val="en-GB"/>
        </w:rPr>
        <w:t xml:space="preserve">SMT </w:t>
      </w:r>
      <w:r>
        <w:rPr>
          <w:rFonts w:ascii="Times New Roman" w:hAnsi="Times New Roman" w:cs="Times New Roman"/>
          <w:color w:val="00000A"/>
          <w:sz w:val="24"/>
          <w:szCs w:val="24"/>
          <w:lang w:val="en-GB"/>
        </w:rPr>
        <w:t>Theorom Provers</w:t>
      </w:r>
    </w:p>
    <w:p w:rsidR="001D6CDA" w:rsidRPr="006B5893"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Alt-Ergo</w:t>
      </w:r>
    </w:p>
    <w:p w:rsidR="001D6CDA" w:rsidRPr="006B5893"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Z3</w:t>
      </w:r>
    </w:p>
    <w:p w:rsidR="001D6CDA"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Coq</w:t>
      </w:r>
    </w:p>
    <w:p w:rsidR="00CE6A69" w:rsidRDefault="00CE6A69" w:rsidP="00CE6A69">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1E4F09" w:rsidRDefault="001E4F09" w:rsidP="001E4F09">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Model Checking</w:t>
      </w:r>
    </w:p>
    <w:p w:rsidR="00015B82" w:rsidRDefault="00015B82" w:rsidP="00015B82">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Kripke Structure</w:t>
      </w:r>
    </w:p>
    <w:p w:rsidR="001E4F09" w:rsidRPr="006B5893" w:rsidRDefault="001E4F09"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LTL vs CTL</w:t>
      </w:r>
    </w:p>
    <w:p w:rsidR="001D6CDA" w:rsidRPr="006B5893" w:rsidRDefault="001D6CDA" w:rsidP="001D6CDA">
      <w:pPr>
        <w:pStyle w:val="ListParagraph"/>
        <w:autoSpaceDE w:val="0"/>
        <w:autoSpaceDN w:val="0"/>
        <w:adjustRightInd w:val="0"/>
        <w:spacing w:after="0" w:line="240" w:lineRule="auto"/>
        <w:jc w:val="both"/>
        <w:rPr>
          <w:rFonts w:ascii="Times New Roman" w:hAnsi="Times New Roman" w:cs="Times New Roman"/>
          <w:color w:val="00000A"/>
          <w:sz w:val="24"/>
          <w:szCs w:val="24"/>
          <w:lang w:val="en-GB"/>
        </w:rPr>
      </w:pPr>
    </w:p>
    <w:p w:rsidR="001D6CDA" w:rsidRPr="006B5893" w:rsidRDefault="001D6CDA" w:rsidP="001D6CDA">
      <w:pPr>
        <w:autoSpaceDE w:val="0"/>
        <w:autoSpaceDN w:val="0"/>
        <w:adjustRightInd w:val="0"/>
        <w:spacing w:after="0" w:line="240" w:lineRule="auto"/>
        <w:jc w:val="both"/>
        <w:rPr>
          <w:rFonts w:ascii="Times New Roman" w:hAnsi="Times New Roman" w:cs="Times New Roman"/>
          <w:color w:val="00000A"/>
          <w:sz w:val="24"/>
          <w:szCs w:val="24"/>
          <w:lang w:val="en-GB"/>
        </w:rPr>
      </w:pPr>
    </w:p>
    <w:p w:rsidR="009022B2" w:rsidRDefault="009022B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Default="00A568ED"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A568ED" w:rsidRDefault="00A568ED" w:rsidP="00A568ED">
      <w:pPr>
        <w:pStyle w:val="Heading3"/>
        <w:rPr>
          <w:u w:val="single"/>
          <w:lang w:val="en-GB"/>
        </w:rPr>
      </w:pPr>
      <w:r w:rsidRPr="00A568ED">
        <w:rPr>
          <w:u w:val="single"/>
          <w:lang w:val="en-GB"/>
        </w:rPr>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mathimatically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builtin libraries and logical theories for basic operations, such as interger  arithmetic, as well as the ability to create axioms, lemmas and perdicates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3840"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823C8F" w:rsidRPr="00E77715" w:rsidRDefault="00823C8F"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3F4289B" id="_x0000_t202" coordsize="21600,21600" o:spt="202" path="m,l,21600r21600,l21600,xe">
                <v:stroke joinstyle="miter"/>
                <v:path gradientshapeok="t" o:connecttype="rect"/>
              </v:shapetype>
              <v:shape id="Text Box 2" o:spid="_x0000_s1026" type="#_x0000_t202" style="position:absolute;left:0;text-align:left;margin-left:15.25pt;margin-top:162.8pt;width:204pt;height:18pt;z-index:25168384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" o:allowincell="f" filled="f" stroked="f">
                <v:textbox>
                  <w:txbxContent>
                    <w:p w:rsidR="00823C8F" w:rsidRPr="00E77715" w:rsidRDefault="00823C8F"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823C8F" w:rsidRPr="00020F27" w:rsidRDefault="00823C8F"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7" type="#_x0000_t202" style="position:absolute;left:0;text-align:left;margin-left:0;margin-top:148.2pt;width:218.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" stroked="f">
                <v:textbox style="mso-fit-shape-to-text:t" inset="0,0,0,0">
                  <w:txbxContent>
                    <w:p w:rsidR="00823C8F" w:rsidRPr="00020F27" w:rsidRDefault="00823C8F"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mathimatical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variery of theorom provers to prove logical goals. Verification Condoition Generators (VCG) is the process used to create proof obligations </w:t>
      </w:r>
      <w:r w:rsidR="00D75035">
        <w:t xml:space="preserve">which uses weakest precondition calculus to collectively transform programs and their properities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550344">
      <w:pPr>
        <w:autoSpaceDE w:val="0"/>
        <w:autoSpaceDN w:val="0"/>
        <w:adjustRightInd w:val="0"/>
        <w:spacing w:after="0" w:line="240" w:lineRule="auto"/>
        <w:ind w:firstLine="720"/>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used throughout the specifications had to be limited to what was common for both langauages.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3296"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823C8F" w:rsidRPr="00491527" w:rsidRDefault="00823C8F"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28" type="#_x0000_t202" style="position:absolute;margin-left:24.75pt;margin-top:224.25pt;width:204pt;height:18pt;z-index:25170329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ng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4XsXZQviLNGsKw&#10;43KiUYP+RkmPg15Q8/XAtKCkfS9RqnmSZW4z/CWb3KZ40dee3bWHSY5QBbWUBHNjwzYdlG72NWYK&#10;wyFhhfJWjWfezUGo6jQUOMy+p9PiuW25vvuoX7+H5U8A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uN9ngQQIAAGYEAAAO&#10;AAAAAAAAAAAAAAAAAC4CAABkcnMvZTJvRG9jLnhtbFBLAQItABQABgAIAAAAIQBT/3gf3QAAAAoB&#10;AAAPAAAAAAAAAAAAAAAAAJsEAABkcnMvZG93bnJldi54bWxQSwUGAAAAAAQABADzAAAApQUAAAAA&#10;" o:allowincell="f" filled="f" stroked="f">
                <v:textbox>
                  <w:txbxContent>
                    <w:p w:rsidR="00823C8F" w:rsidRPr="00491527" w:rsidRDefault="00823C8F"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823C8F" w:rsidRPr="00FD5AD6" w:rsidRDefault="00823C8F"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29" type="#_x0000_t202" style="position:absolute;margin-left:-.7pt;margin-top:211.15pt;width:229.15pt;height:12.4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" stroked="f">
                <v:textbox inset="0,0,0,0">
                  <w:txbxContent>
                    <w:p w:rsidR="00823C8F" w:rsidRPr="00FD5AD6" w:rsidRDefault="00823C8F"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9200"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langauge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4">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theorom provers and satisfiability solvers provides an advantage over most other verification systems due to its ability to select provers that can handle different program charateristics (e.g mathimatical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D64ECE">
        <w:rPr>
          <w:noProof/>
          <w:lang w:val="en-GB"/>
        </w:rPr>
        <mc:AlternateContent>
          <mc:Choice Requires="wps">
            <w:drawing>
              <wp:anchor distT="118745" distB="118745" distL="114300" distR="114300" simplePos="0" relativeHeight="251708416"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823C8F" w:rsidRDefault="00823C8F"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0" type="#_x0000_t202" style="position:absolute;margin-left:6.15pt;margin-top:209.7pt;width:218.05pt;height:17.3pt;z-index:25170841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vw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ewPji1k5FK8o&#10;s4Yh7fg6cVKB/kZJh0nPqPl6ZFpQ0ryXaNUyjGP3NPwins0jXOjbk/z2hEmOUBm1lAzTnR2e01Hp&#10;+lBhpSEcEjZob1l75V0OBlbnUGCafU/nl+eey+3a3/r1f1j/B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cmL8EUCAABn&#10;BAAADgAAAAAAAAAAAAAAAAAuAgAAZHJzL2Uyb0RvYy54bWxQSwECLQAUAAYACAAAACEAg637HN0A&#10;AAAKAQAADwAAAAAAAAAAAAAAAACfBAAAZHJzL2Rvd25yZXYueG1sUEsFBgAAAAAEAAQA8wAAAKkF&#10;AAAAAA==&#10;" o:allowincell="f" filled="f" stroked="f">
                <v:textbox>
                  <w:txbxContent>
                    <w:p w:rsidR="00823C8F" w:rsidRDefault="00823C8F"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823C8F" w:rsidRPr="007514B2" w:rsidRDefault="00823C8F"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1" type="#_x0000_t202" style="position:absolute;margin-left:0;margin-top:192.55pt;width:233.3pt;height:13.8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nz/NAIAAGsEAAAOAAAAZHJzL2Uyb0RvYy54bWysVFFv2yAQfp+0/4B4X5xYatZ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T7f&#10;lN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8jnz/NAIAAGsEAAAOAAAAAAAAAAAAAAAA&#10;AC4CAABkcnMvZTJvRG9jLnhtbFBLAQItABQABgAIAAAAIQBO0ZcN3gAAAAgBAAAPAAAAAAAAAAAA&#10;AAAAAI4EAABkcnMvZG93bnJldi54bWxQSwUGAAAAAAQABADzAAAAmQUAAAAA&#10;" stroked="f">
                <v:textbox inset="0,0,0,0">
                  <w:txbxContent>
                    <w:p w:rsidR="00823C8F" w:rsidRPr="007514B2" w:rsidRDefault="00823C8F"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t>The wide adoption of Why3 may however be restricted due to the limited JML library that the Krakatoa can use as well as the complexity of learning WhyML. In the example</w:t>
      </w:r>
      <w:r w:rsidR="00844B4C">
        <w:t>s</w:t>
      </w:r>
      <w:r w:rsidR="00720130">
        <w:t xml:space="preserve"> </w:t>
      </w:r>
      <w:r w:rsidR="00844B4C">
        <w:t xml:space="preserve">referenced </w:t>
      </w:r>
      <w:r w:rsidR="00720130">
        <w:t>we show the differences in specifying the Binary Search algorithm</w:t>
      </w:r>
      <w:r w:rsidR="00116253">
        <w:t xml:space="preserve"> (</w:t>
      </w:r>
      <w:r w:rsidR="00116253" w:rsidRPr="00116253">
        <w:rPr>
          <w:highlight w:val="yellow"/>
        </w:rPr>
        <w:t>source</w:t>
      </w:r>
      <w:r w:rsidR="00116253">
        <w:t>)</w:t>
      </w:r>
      <w:r w:rsidR="00844B4C">
        <w:t>,</w:t>
      </w:r>
      <w:r w:rsidR="00720130">
        <w:t xml:space="preserve"> </w:t>
      </w:r>
      <w:r w:rsidR="00844B4C">
        <w:t xml:space="preserve">a simple search algorithm that takes an ordered list and prunes the </w:t>
      </w:r>
      <w:r w:rsidR="00720130">
        <w:t xml:space="preserve">search space </w:t>
      </w:r>
      <w:r w:rsidR="00844B4C">
        <w:t>using a</w:t>
      </w:r>
      <w:r w:rsidR="00720130">
        <w:t xml:space="preserve"> middle</w:t>
      </w:r>
      <w:r w:rsidR="00844B4C">
        <w:t xml:space="preserve"> marker</w:t>
      </w:r>
      <w:r w:rsidR="00720130">
        <w:t xml:space="preserve"> and then</w:t>
      </w:r>
      <w:r w:rsidR="00844B4C">
        <w:t xml:space="preserve"> moving the cursor left or right of the marker based on the value, repeating this</w:t>
      </w:r>
      <w:r w:rsidR="00720130">
        <w:t xml:space="preserve"> process</w:t>
      </w:r>
      <w:r w:rsidR="00844B4C">
        <w:t xml:space="preserve"> until</w:t>
      </w:r>
      <w:r w:rsidR="00720130">
        <w:t xml:space="preserve"> the value is found. The Krakatoa version</w:t>
      </w:r>
      <w:r w:rsidR="00844B4C">
        <w:t xml:space="preserve"> </w:t>
      </w:r>
      <w:r w:rsidR="00844B4C" w:rsidRPr="00844B4C">
        <w:rPr>
          <w:i/>
          <w:color w:val="7030A0"/>
          <w:sz w:val="16"/>
          <w:szCs w:val="16"/>
        </w:rPr>
        <w:t>(</w:t>
      </w:r>
      <w:r w:rsidR="00844B4C" w:rsidRPr="00844B4C">
        <w:rPr>
          <w:rFonts w:ascii="Century Schoolbook" w:hAnsi="Century Schoolbook" w:cs="Segoe UI"/>
          <w:bCs/>
          <w:i/>
          <w:color w:val="7030A0"/>
          <w:sz w:val="16"/>
          <w:szCs w:val="16"/>
        </w:rPr>
        <w:t>Toccata.lri.fr. (2018a))</w:t>
      </w:r>
      <w:r w:rsidR="00844B4C" w:rsidRPr="00844B4C">
        <w:rPr>
          <w:color w:val="7030A0"/>
        </w:rPr>
        <w:t xml:space="preserve"> </w:t>
      </w:r>
      <w:r w:rsidR="00844B4C">
        <w:t xml:space="preserve">can be completed in </w:t>
      </w:r>
      <w:r w:rsidR="00152583">
        <w:t>60</w:t>
      </w:r>
      <w:r w:rsidR="00844B4C">
        <w:t xml:space="preserve"> lines of code with </w:t>
      </w:r>
      <w:r w:rsidR="00152583">
        <w:t xml:space="preserve">all comments removed with </w:t>
      </w:r>
      <w:r w:rsidR="00844B4C">
        <w:t>approx</w:t>
      </w:r>
      <w:r w:rsidR="002D68B0">
        <w:t>imately</w:t>
      </w:r>
      <w:r w:rsidR="00844B4C">
        <w:t xml:space="preserve"> 80% being standard Java </w:t>
      </w:r>
      <w:r w:rsidR="002D68B0">
        <w:t xml:space="preserve">with </w:t>
      </w:r>
      <w:r w:rsidR="00844B4C">
        <w:t xml:space="preserve">JML </w:t>
      </w:r>
      <w:r w:rsidR="002D68B0">
        <w:t xml:space="preserve">specifications along </w:t>
      </w:r>
      <w:r w:rsidR="00844B4C">
        <w:t>with three lemmas and one predicate used to help with the proof along.</w:t>
      </w:r>
      <w:r w:rsidR="002D68B0">
        <w:t xml:space="preserve"> </w:t>
      </w:r>
      <w:r w:rsidR="002D68B0">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7514B2">
        <w:rPr>
          <w:noProof/>
          <w:lang w:val="en-GB"/>
        </w:rPr>
        <mc:AlternateContent>
          <mc:Choice Requires="wps">
            <w:drawing>
              <wp:anchor distT="118745" distB="118745" distL="114300" distR="114300" simplePos="0" relativeHeight="251716608"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823C8F" w:rsidRDefault="00823C8F"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2" type="#_x0000_t202" style="position:absolute;margin-left:11.8pt;margin-top:273.6pt;width:201.25pt;height:18pt;z-index:25171660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wRg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" o:allowincell="f" filled="f" stroked="f">
                <v:textbox>
                  <w:txbxContent>
                    <w:p w:rsidR="00823C8F" w:rsidRDefault="00823C8F"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823C8F" w:rsidRPr="007514B2" w:rsidRDefault="00823C8F"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3" type="#_x0000_t202" style="position:absolute;margin-left:0;margin-top:261.45pt;width:213.05pt;height:13.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" stroked="f">
                <v:textbox inset="0,0,0,0">
                  <w:txbxContent>
                    <w:p w:rsidR="00823C8F" w:rsidRPr="007514B2" w:rsidRDefault="00823C8F"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v:textbox>
                <w10:wrap type="square" anchorx="margin"/>
              </v:shape>
            </w:pict>
          </mc:Fallback>
        </mc:AlternateContent>
      </w:r>
      <w:r w:rsidR="007514B2">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5">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t xml:space="preserve">The WhyML version </w:t>
      </w:r>
      <w:r w:rsidR="00152583" w:rsidRPr="00844B4C">
        <w:rPr>
          <w:i/>
          <w:color w:val="7030A0"/>
          <w:sz w:val="16"/>
          <w:szCs w:val="16"/>
        </w:rPr>
        <w:t>(</w:t>
      </w:r>
      <w:r w:rsidR="00152583" w:rsidRPr="00844B4C">
        <w:rPr>
          <w:rFonts w:ascii="Century Schoolbook" w:hAnsi="Century Schoolbook" w:cs="Segoe UI"/>
          <w:bCs/>
          <w:i/>
          <w:color w:val="7030A0"/>
          <w:sz w:val="16"/>
          <w:szCs w:val="16"/>
        </w:rPr>
        <w:t>Toccata.lri.fr. (2018</w:t>
      </w:r>
      <w:r w:rsidR="00152583">
        <w:rPr>
          <w:rFonts w:ascii="Century Schoolbook" w:hAnsi="Century Schoolbook" w:cs="Segoe UI"/>
          <w:bCs/>
          <w:i/>
          <w:color w:val="7030A0"/>
          <w:sz w:val="16"/>
          <w:szCs w:val="16"/>
        </w:rPr>
        <w:t>b</w:t>
      </w:r>
      <w:r w:rsidR="00152583" w:rsidRPr="00844B4C">
        <w:rPr>
          <w:rFonts w:ascii="Century Schoolbook" w:hAnsi="Century Schoolbook" w:cs="Segoe UI"/>
          <w:bCs/>
          <w:i/>
          <w:color w:val="7030A0"/>
          <w:sz w:val="16"/>
          <w:szCs w:val="16"/>
        </w:rPr>
        <w:t>))</w:t>
      </w:r>
      <w:r w:rsidR="00152583" w:rsidRPr="00844B4C">
        <w:rPr>
          <w:color w:val="7030A0"/>
        </w:rPr>
        <w:t xml:space="preserve"> </w:t>
      </w:r>
      <w:r w:rsidR="007514B2">
        <w:t>required</w:t>
      </w:r>
      <w:r w:rsidR="00152583">
        <w:t xml:space="preserve"> 43 lines of code and can use the inbuilt libraries</w:t>
      </w:r>
      <w:r w:rsidR="00B209B8">
        <w:t>,</w:t>
      </w:r>
      <w:r w:rsidR="00152583">
        <w:t xml:space="preserve"> such as </w:t>
      </w:r>
      <w:r w:rsidR="00B209B8">
        <w:t>the div method on Line 29,</w:t>
      </w:r>
      <w:r w:rsidR="007514B2">
        <w:t xml:space="preserve"> </w:t>
      </w:r>
      <w:r w:rsidR="00152583">
        <w:t xml:space="preserve">instead of having to specify </w:t>
      </w:r>
      <w:r w:rsidR="007514B2">
        <w:t>lemmas or predicates</w:t>
      </w:r>
      <w:r w:rsidR="00152583">
        <w:t>.</w:t>
      </w:r>
      <w:r w:rsidR="007514B2">
        <w:t xml:space="preserve"> </w:t>
      </w:r>
      <w:r w:rsidR="00B32909">
        <w:t>While the specification in this example actually is smaller and more concise than the Krakatoa version,</w:t>
      </w:r>
      <w:r w:rsidR="007514B2">
        <w:t xml:space="preserve"> the difficulty arises with the ML syntax that must be learned by the user</w:t>
      </w:r>
      <w:r w:rsidR="00B209B8">
        <w:t xml:space="preserve"> along the semantics of certain characters which can have different meanings and consequences to what was expected. A simple difference is the use of the ‘!</w:t>
      </w:r>
      <w:r w:rsidR="000D35B3">
        <w:t>u</w:t>
      </w:r>
      <w:r w:rsidR="00B209B8">
        <w:t xml:space="preserve">’ character </w:t>
      </w:r>
      <w:r w:rsidR="000D35B3">
        <w:t xml:space="preserve">on Line 24 </w:t>
      </w:r>
      <w:r w:rsidR="00B209B8">
        <w:t xml:space="preserve">which in normal programming terminology would mean not </w:t>
      </w:r>
      <w:r w:rsidR="000D35B3">
        <w:t>‘u’, however in WhyML is dereferencing the variable u to return its value</w:t>
      </w:r>
      <w:r w:rsidR="002B1867">
        <w:t>, similar to dereferencing pointers in C</w:t>
      </w:r>
      <w:r w:rsidR="000D35B3">
        <w:t>. While this seams like a trivial example that can be learned quite easily, as the programs be</w:t>
      </w:r>
      <w:r w:rsidR="002B1867">
        <w:t>c</w:t>
      </w:r>
      <w:r w:rsidR="000D35B3">
        <w:t>ome more complicated the WhyML language also becomes more complex and would require a module in itself to learn</w:t>
      </w:r>
      <w:r>
        <w:t xml:space="preserve">, see example </w:t>
      </w: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c</w:t>
      </w:r>
      <w:r w:rsidRPr="00844B4C">
        <w:rPr>
          <w:rFonts w:ascii="Century Schoolbook" w:hAnsi="Century Schoolbook" w:cs="Segoe UI"/>
          <w:bCs/>
          <w:i/>
          <w:color w:val="7030A0"/>
          <w:sz w:val="16"/>
          <w:szCs w:val="16"/>
        </w:rPr>
        <w:t>))</w:t>
      </w:r>
      <w:r w:rsidR="000D35B3">
        <w:t>.</w:t>
      </w:r>
      <w:r>
        <w:t xml:space="preserve"> It was due to this added complexity along with time contraints and the fact that both KeY and OpenJML tools specify in the JML language that we only focused on the Krakatoa for this project and did not use the WhyML language.</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16" w:history="1">
        <w:r w:rsidRPr="006B5893">
          <w:rPr>
            <w:lang w:val="en-GB"/>
          </w:rPr>
          <w:t>Reiner Hähnle</w:t>
        </w:r>
      </w:hyperlink>
      <w:r w:rsidRPr="006B5893">
        <w:rPr>
          <w:lang w:val="en-GB"/>
        </w:rPr>
        <w:t>, Wolfram Menzel, and </w:t>
      </w:r>
      <w:hyperlink r:id="rId17"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 Java programs along with their specifications written in the Java Modelling Language (JML).</w:t>
      </w:r>
    </w:p>
    <w:p w:rsidR="00DB2D4E" w:rsidRDefault="00694B22" w:rsidP="00DB2D4E">
      <w:pPr>
        <w:rPr>
          <w:lang w:val="en-GB"/>
        </w:rPr>
      </w:pPr>
      <w:r w:rsidRPr="006B5893">
        <w:rPr>
          <w:noProof/>
          <w:lang w:val="en-GB"/>
        </w:rPr>
        <w:drawing>
          <wp:anchor distT="0" distB="0" distL="114300" distR="114300" simplePos="0" relativeHeight="251652096"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6672"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823C8F" w:rsidRPr="00DB2D4E" w:rsidRDefault="00823C8F"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823C8F" w:rsidRDefault="00823C8F"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4" type="#_x0000_t202" style="position:absolute;margin-left:0;margin-top:18.1pt;width:186.75pt;height:29.25pt;z-index:25167667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cENnLUMCAABmBAAA&#10;DgAAAAAAAAAAAAAAAAAuAgAAZHJzL2Uyb0RvYy54bWxQSwECLQAUAAYACAAAACEA3RtT09wAAAAG&#10;AQAADwAAAAAAAAAAAAAAAACdBAAAZHJzL2Rvd25yZXYueG1sUEsFBgAAAAAEAAQA8wAAAKYFAAAA&#10;AA==&#10;" o:allowincell="f" filled="f" stroked="f">
                <v:textbox>
                  <w:txbxContent>
                    <w:p w:rsidR="00823C8F" w:rsidRPr="00DB2D4E" w:rsidRDefault="00823C8F"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823C8F" w:rsidRDefault="00823C8F"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823C8F" w:rsidRPr="00DB2D4E" w:rsidRDefault="00823C8F"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5" type="#_x0000_t202" style="position:absolute;margin-left:0;margin-top:.8pt;width:190.6pt;height:14.2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Fv6IKQwAgAAaQQAAA4AAAAAAAAAAAAAAAAALgIAAGRy&#10;cy9lMm9Eb2MueG1sUEsBAi0AFAAGAAgAAAAhAAog76vbAAAABQEAAA8AAAAAAAAAAAAAAAAAigQA&#10;AGRycy9kb3ducmV2LnhtbFBLBQYAAAAABAAEAPMAAACSBQAAAAA=&#10;" stroked="f">
                <v:textbox inset="0,0,0,0">
                  <w:txbxContent>
                    <w:p w:rsidR="00823C8F" w:rsidRPr="00DB2D4E" w:rsidRDefault="00823C8F"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rFonts w:ascii="Century Schoolbook" w:eastAsia="Times New Roman" w:hAnsi="Century Schoolbook" w:cs="Times New Roman"/>
          <w:sz w:val="20"/>
          <w:szCs w:val="20"/>
          <w:lang w:val="en-GB" w:eastAsia="en-GB"/>
        </w:rPr>
      </w:pPr>
      <w:r w:rsidRPr="006B5893">
        <w:rPr>
          <w:lang w:val="en-GB"/>
        </w:rPr>
        <w:t xml:space="preserve">The ideal programs KeY was designed for were sequential, therefore not concurrent, programs with the objective being to </w:t>
      </w:r>
      <w:r w:rsidRPr="006B5893">
        <w:rPr>
          <w:i/>
          <w:lang w:val="en-GB"/>
        </w:rPr>
        <w:t>‘</w:t>
      </w:r>
      <w:r w:rsidRPr="006B5893">
        <w:rPr>
          <w:i/>
          <w:color w:val="00B050"/>
          <w:lang w:val="en-GB"/>
        </w:rPr>
        <w:t xml:space="preserve">integrate design, implementation, formal specification and formal verification of object-oriented software as seamlessly as </w:t>
      </w:r>
      <w:r w:rsidRPr="006B5893">
        <w:rPr>
          <w:color w:val="00B050"/>
          <w:lang w:val="en-GB"/>
        </w:rPr>
        <w:t>possible</w:t>
      </w:r>
      <w:r w:rsidRPr="006B5893">
        <w:rPr>
          <w:i/>
          <w:lang w:val="en-GB"/>
        </w:rPr>
        <w:t>’</w:t>
      </w:r>
      <w:r w:rsidRPr="006B5893">
        <w:rPr>
          <w:i/>
          <w:color w:val="7030A0"/>
          <w:sz w:val="18"/>
          <w:lang w:val="en-GB"/>
        </w:rPr>
        <w:t xml:space="preserve"> (</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sz w:val="20"/>
          <w:szCs w:val="20"/>
          <w:lang w:val="en-GB" w:eastAsia="en-GB"/>
        </w:rPr>
        <w:t xml:space="preserve"> </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F5048E">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Pr>
          <w:lang w:val="en-GB"/>
        </w:rPr>
        <w:t xml:space="preserve"> JavaDL evaluates formulas in a Kripke structure, a collection of first-order structures, which is typically used for model checking as opposed to deductive verification. This structure defines the state space assigned to program, representing the variables and their values as states. A valid path could then be an infinite sequence of states for which a formula can hold. </w:t>
      </w:r>
      <w:r w:rsidRPr="00B31BBA">
        <w:rPr>
          <w:highlight w:val="yellow"/>
          <w:lang w:val="en-GB"/>
        </w:rPr>
        <w:t xml:space="preserve">Safety and </w:t>
      </w:r>
      <w:r>
        <w:rPr>
          <w:highlight w:val="yellow"/>
          <w:lang w:val="en-GB"/>
        </w:rPr>
        <w:t>l</w:t>
      </w:r>
      <w:r w:rsidRPr="00B31BBA">
        <w:rPr>
          <w:highlight w:val="yellow"/>
          <w:lang w:val="en-GB"/>
        </w:rPr>
        <w:t>iveness</w:t>
      </w:r>
      <w:r>
        <w:rPr>
          <w:lang w:val="en-GB"/>
        </w:rPr>
        <w:t xml:space="preserve"> are two crucial aspects of a Kripke structure ensuring the model functions correctly, with </w:t>
      </w:r>
      <w:r w:rsidRPr="00B31BBA">
        <w:rPr>
          <w:highlight w:val="yellow"/>
          <w:lang w:val="en-GB"/>
        </w:rPr>
        <w:t>deadlock-freedom</w:t>
      </w:r>
      <w:r>
        <w:rPr>
          <w:lang w:val="en-GB"/>
        </w:rPr>
        <w:t xml:space="preserve"> also ideal.</w:t>
      </w:r>
    </w:p>
    <w:p w:rsidR="00F5048E" w:rsidRDefault="00F5048E" w:rsidP="00694B22">
      <w:pPr>
        <w:rPr>
          <w:lang w:val="en-GB"/>
        </w:rPr>
      </w:pP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w:t>
      </w:r>
      <w:r w:rsidRPr="006B5893">
        <w:rPr>
          <w:lang w:val="en-GB"/>
        </w:rPr>
        <w:lastRenderedPageBreak/>
        <w:t xml:space="preserve">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19">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514B2">
        <w:rPr>
          <w:noProof/>
          <w:color w:val="auto"/>
        </w:rPr>
        <w:t>6</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F25CA4" w:rsidRDefault="00D64ECE" w:rsidP="00694B22">
      <w:pPr>
        <w:rPr>
          <w:lang w:val="en-GB"/>
        </w:rPr>
      </w:pPr>
      <w:r>
        <w:rPr>
          <w:noProof/>
          <w:lang w:val="en-GB"/>
        </w:rPr>
        <mc:AlternateContent>
          <mc:Choice Requires="wpg">
            <w:drawing>
              <wp:anchor distT="0" distB="0" distL="114300" distR="114300" simplePos="0" relativeHeight="251670528" behindDoc="0" locked="0" layoutInCell="1" allowOverlap="1">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19456D" id="Group 15" o:spid="_x0000_s1026" style="position:absolute;margin-left:.75pt;margin-top:.4pt;width:279pt;height:267.75pt;z-index:251670528;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22"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23" o:title=""/>
                </v:shape>
                <w10:wrap type="square" anchorx="margin"/>
              </v:group>
            </w:pict>
          </mc:Fallback>
        </mc:AlternateContent>
      </w:r>
      <w:r w:rsidR="00F25CA4">
        <w:rPr>
          <w:lang w:val="en-GB"/>
        </w:rPr>
        <w:t>Symbolic execution uses symbols to replace the concrete values to provide a higher level of abstraction to derive the proof against. Branches are determined based on ‘</w:t>
      </w:r>
      <w:r w:rsidR="00F25CA4" w:rsidRPr="00F25CA4">
        <w:rPr>
          <w:i/>
          <w:lang w:val="en-GB"/>
        </w:rPr>
        <w:t>path conditions</w:t>
      </w:r>
      <w:r w:rsidR="00F25CA4">
        <w:rPr>
          <w:lang w:val="en-GB"/>
        </w:rPr>
        <w:t xml:space="preserve">’ ,such as if statements or loops, and each paths’ validity is determined with invalid paths removed </w:t>
      </w:r>
      <w:r w:rsidR="00B77B0F">
        <w:rPr>
          <w:lang w:val="en-GB"/>
        </w:rPr>
        <w:t xml:space="preserve">from the search space </w:t>
      </w:r>
      <w:r w:rsidR="00F25CA4">
        <w:rPr>
          <w:lang w:val="en-GB"/>
        </w:rPr>
        <w:t>in future runs of the same method.</w:t>
      </w:r>
    </w:p>
    <w:p w:rsidR="00F25CA4" w:rsidRDefault="00DB2D4E" w:rsidP="00694B22">
      <w:pPr>
        <w:rPr>
          <w:lang w:val="en-GB"/>
        </w:rPr>
      </w:pPr>
      <w:r w:rsidRPr="00D64ECE">
        <w:rPr>
          <w:noProof/>
          <w:lang w:val="en-GB"/>
        </w:rPr>
        <mc:AlternateContent>
          <mc:Choice Requires="wps">
            <w:drawing>
              <wp:anchor distT="118745" distB="118745" distL="114300" distR="114300" simplePos="0" relativeHeight="251667456" behindDoc="0" locked="0" layoutInCell="0" allowOverlap="1">
                <wp:simplePos x="0" y="0"/>
                <wp:positionH relativeFrom="margin">
                  <wp:align>left</wp:align>
                </wp:positionH>
                <wp:positionV relativeFrom="paragraph">
                  <wp:posOffset>1800860</wp:posOffset>
                </wp:positionV>
                <wp:extent cx="3657600" cy="38100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81000"/>
                        </a:xfrm>
                        <a:prstGeom prst="rect">
                          <a:avLst/>
                        </a:prstGeom>
                        <a:noFill/>
                        <a:extLst>
                          <a:ext uri="{53640926-AAD7-44D8-BBD7-CCE9431645EC}">
                            <a14:shadowObscured xmlns:a14="http://schemas.microsoft.com/office/drawing/2010/main" val="1"/>
                          </a:ext>
                        </a:extLst>
                      </wps:spPr>
                      <wps:txbx>
                        <w:txbxContent>
                          <w:p w:rsidR="00823C8F" w:rsidRPr="00DB2D4E" w:rsidRDefault="00823C8F"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823C8F" w:rsidRDefault="00823C8F">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id="_x0000_s1036" type="#_x0000_t202" style="position:absolute;margin-left:0;margin-top:141.8pt;width:4in;height:30pt;z-index:251667456;visibility:visible;mso-wrap-style:square;mso-width-percent:594;mso-height-percent:0;mso-wrap-distance-left:9pt;mso-wrap-distance-top:9.35pt;mso-wrap-distance-right:9pt;mso-wrap-distance-bottom:9.35pt;mso-position-horizontal:left;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" o:allowincell="f" filled="f" stroked="f">
                <v:textbox>
                  <w:txbxContent>
                    <w:p w:rsidR="00823C8F" w:rsidRPr="00DB2D4E" w:rsidRDefault="00823C8F"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823C8F" w:rsidRDefault="00823C8F">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2576" behindDoc="1" locked="0" layoutInCell="1" allowOverlap="1" wp14:anchorId="5A0C0CD6" wp14:editId="1B554F14">
                <wp:simplePos x="0" y="0"/>
                <wp:positionH relativeFrom="margin">
                  <wp:align>left</wp:align>
                </wp:positionH>
                <wp:positionV relativeFrom="paragraph">
                  <wp:posOffset>1572895</wp:posOffset>
                </wp:positionV>
                <wp:extent cx="3438525" cy="635"/>
                <wp:effectExtent l="0" t="0" r="9525" b="0"/>
                <wp:wrapTight wrapText="bothSides">
                  <wp:wrapPolygon edited="0">
                    <wp:start x="0" y="0"/>
                    <wp:lineTo x="0" y="20057"/>
                    <wp:lineTo x="21540" y="20057"/>
                    <wp:lineTo x="2154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823C8F" w:rsidRPr="00DB2D4E" w:rsidRDefault="00823C8F"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C0CD6" id="Text Box 16" o:spid="_x0000_s1037" type="#_x0000_t202" style="position:absolute;margin-left:0;margin-top:123.85pt;width:270.75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n5zLgIAAGc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" stroked="f">
                <v:textbox style="mso-fit-shape-to-text:t" inset="0,0,0,0">
                  <w:txbxContent>
                    <w:p w:rsidR="00823C8F" w:rsidRPr="00DB2D4E" w:rsidRDefault="00823C8F"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v:textbox>
                <w10:wrap type="tight" anchorx="margin"/>
              </v:shape>
            </w:pict>
          </mc:Fallback>
        </mc:AlternateContent>
      </w:r>
      <w:r w:rsidR="00B77B0F">
        <w:rPr>
          <w:lang w:val="en-GB"/>
        </w:rPr>
        <w:t>In Figure 3,</w:t>
      </w:r>
      <w:r w:rsidR="00D64ECE">
        <w:rPr>
          <w:lang w:val="en-GB"/>
        </w:rPr>
        <w:t xml:space="preserve"> </w:t>
      </w:r>
      <w:r w:rsidR="00B77B0F">
        <w:rPr>
          <w:lang w:val="en-GB"/>
        </w:rPr>
        <w:t>a</w:t>
      </w:r>
      <w:r w:rsidR="00D64ECE">
        <w:rPr>
          <w:lang w:val="en-GB"/>
        </w:rPr>
        <w:t xml:space="preserve"> </w:t>
      </w:r>
      <w:r w:rsidR="00C759A3">
        <w:rPr>
          <w:lang w:val="en-GB"/>
        </w:rPr>
        <w:t xml:space="preserve">‘path </w:t>
      </w:r>
      <w:r w:rsidR="00D64ECE">
        <w:rPr>
          <w:lang w:val="en-GB"/>
        </w:rPr>
        <w:t>condition</w:t>
      </w:r>
      <w:r w:rsidR="00C759A3">
        <w:rPr>
          <w:lang w:val="en-GB"/>
        </w:rPr>
        <w:t>’</w:t>
      </w:r>
      <w:r w:rsidR="00D64ECE">
        <w:rPr>
          <w:lang w:val="en-GB"/>
        </w:rPr>
        <w:t xml:space="preserve"> is created</w:t>
      </w:r>
      <w:r w:rsidR="00C759A3">
        <w:rPr>
          <w:lang w:val="en-GB"/>
        </w:rPr>
        <w:t xml:space="preserve"> by the branching statement ‘</w:t>
      </w:r>
      <w:r w:rsidR="00C759A3" w:rsidRPr="00C759A3">
        <w:rPr>
          <w:i/>
          <w:lang w:val="en-GB"/>
        </w:rPr>
        <w:t>if(x &lt; y)</w:t>
      </w:r>
      <w:r w:rsidR="00C759A3">
        <w:rPr>
          <w:lang w:val="en-GB"/>
        </w:rPr>
        <w:t xml:space="preserve">’ but instead of executing all possible concrete paths, it constructs a tree based on the abstract structure of the program. The left </w:t>
      </w:r>
      <w:r>
        <w:rPr>
          <w:lang w:val="en-GB"/>
        </w:rPr>
        <w:t xml:space="preserve">and right </w:t>
      </w:r>
      <w:r w:rsidR="00C759A3">
        <w:rPr>
          <w:lang w:val="en-GB"/>
        </w:rPr>
        <w:t>bra</w:t>
      </w:r>
      <w:r>
        <w:rPr>
          <w:lang w:val="en-GB"/>
        </w:rPr>
        <w:t>n</w:t>
      </w:r>
      <w:r w:rsidR="00C759A3">
        <w:rPr>
          <w:lang w:val="en-GB"/>
        </w:rPr>
        <w:t xml:space="preserve">ch </w:t>
      </w:r>
      <w:r>
        <w:rPr>
          <w:lang w:val="en-GB"/>
        </w:rPr>
        <w:t xml:space="preserve">both execute until they both return a value, resulting in the program termination. If a loop was used in such a program, a similar branching mechanism would occur, however a </w:t>
      </w:r>
      <w:r w:rsidR="006E026C">
        <w:rPr>
          <w:lang w:val="en-GB"/>
        </w:rPr>
        <w:t>loop_invariant and a loop_variant may be required to ensure termination of the loop branches.</w:t>
      </w:r>
    </w:p>
    <w:p w:rsidR="00F25CA4" w:rsidRPr="006B5893" w:rsidRDefault="006E026C" w:rsidP="00694B22">
      <w:pPr>
        <w:rPr>
          <w:lang w:val="en-GB"/>
        </w:rPr>
      </w:pPr>
      <w:r>
        <w:rPr>
          <w:lang w:val="en-GB"/>
        </w:rPr>
        <w:t xml:space="preserve">The symbolic execution also prunes the search space based on </w:t>
      </w:r>
      <w:r w:rsidR="00713FDB" w:rsidRPr="00713FDB">
        <w:rPr>
          <w:lang w:val="en-GB"/>
        </w:rPr>
        <w:t>learnt clauses</w:t>
      </w:r>
      <w:r w:rsidRPr="00713FDB">
        <w:rPr>
          <w:lang w:val="en-GB"/>
        </w:rPr>
        <w:t xml:space="preserve"> </w:t>
      </w:r>
      <w:r w:rsidR="00713FDB">
        <w:rPr>
          <w:lang w:val="en-GB"/>
        </w:rPr>
        <w:t>which are created</w:t>
      </w:r>
      <w:r w:rsidR="00F22BEE">
        <w:rPr>
          <w:lang w:val="en-GB"/>
        </w:rPr>
        <w:t xml:space="preserve"> when a conflict is found in an execution path in order to stop a search of this path again. This increases efficiency and search speeds when determined satisfiability. </w:t>
      </w:r>
      <w:r>
        <w:rPr>
          <w:lang w:val="en-GB"/>
        </w:rPr>
        <w:t xml:space="preserve"> </w:t>
      </w:r>
      <w:r w:rsidR="00713FDB">
        <w:rPr>
          <w:lang w:val="en-GB"/>
        </w:rPr>
        <w:t xml:space="preserve">This process is similar to the DPLL </w:t>
      </w:r>
      <w:r w:rsidR="00713FDB">
        <w:rPr>
          <w:lang w:val="en-GB"/>
        </w:rPr>
        <w:lastRenderedPageBreak/>
        <w:t>algorithm applied for most SAT solvers, for more information on this please see reference (</w:t>
      </w:r>
      <w:r w:rsidR="00713FDB" w:rsidRPr="00B76F43">
        <w:rPr>
          <w:rFonts w:ascii="Century Schoolbook" w:eastAsia="Times New Roman" w:hAnsi="Century Schoolbook" w:cs="Helvetica"/>
          <w:i/>
          <w:color w:val="7030A0"/>
          <w:sz w:val="20"/>
          <w:szCs w:val="20"/>
          <w:lang w:val="en-GB" w:eastAsia="en-GB"/>
        </w:rPr>
        <w:t xml:space="preserve">Nieuwenhuis, R., Oliveras, A. &amp; Tinelli, C. </w:t>
      </w:r>
      <w:r w:rsidR="00713FDB" w:rsidRPr="00713FDB">
        <w:rPr>
          <w:rFonts w:ascii="Century Schoolbook" w:eastAsia="Times New Roman" w:hAnsi="Century Schoolbook" w:cs="Helvetica"/>
          <w:i/>
          <w:color w:val="7030A0"/>
          <w:sz w:val="20"/>
          <w:szCs w:val="20"/>
          <w:lang w:val="en-GB" w:eastAsia="en-GB"/>
        </w:rPr>
        <w:t>(</w:t>
      </w:r>
      <w:r w:rsidR="00713FDB" w:rsidRPr="00B76F43">
        <w:rPr>
          <w:rFonts w:ascii="Century Schoolbook" w:eastAsia="Times New Roman" w:hAnsi="Century Schoolbook" w:cs="Helvetica"/>
          <w:i/>
          <w:color w:val="7030A0"/>
          <w:sz w:val="20"/>
          <w:szCs w:val="20"/>
          <w:lang w:val="en-GB" w:eastAsia="en-GB"/>
        </w:rPr>
        <w:t>2006</w:t>
      </w:r>
      <w:r w:rsidR="00713FDB" w:rsidRPr="00713FDB">
        <w:rPr>
          <w:rFonts w:ascii="Century Schoolbook" w:eastAsia="Times New Roman" w:hAnsi="Century Schoolbook" w:cs="Helvetica"/>
          <w:i/>
          <w:color w:val="7030A0"/>
          <w:sz w:val="20"/>
          <w:szCs w:val="20"/>
          <w:lang w:val="en-GB" w:eastAsia="en-GB"/>
        </w:rPr>
        <w:t>)</w:t>
      </w:r>
      <w:r w:rsidR="00713FDB">
        <w:rPr>
          <w:rFonts w:ascii="Century Schoolbook" w:eastAsia="Times New Roman" w:hAnsi="Century Schoolbook" w:cs="Helvetica"/>
          <w:i/>
          <w:color w:val="333333"/>
          <w:sz w:val="20"/>
          <w:szCs w:val="20"/>
          <w:lang w:val="en-GB" w:eastAsia="en-GB"/>
        </w:rPr>
        <w:t>).</w:t>
      </w: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CE3855" w:rsidRDefault="00634F38" w:rsidP="00997B24">
      <w:pPr>
        <w:rPr>
          <w:b/>
          <w:u w:val="single"/>
          <w:lang w:val="en-GB"/>
        </w:rPr>
      </w:pPr>
      <w:r>
        <w:rPr>
          <w:b/>
          <w:u w:val="single"/>
          <w:lang w:val="en-GB"/>
        </w:rPr>
        <w:t xml:space="preserve">KeY JML </w:t>
      </w:r>
      <w:r w:rsidRPr="00634F38">
        <w:rPr>
          <w:b/>
          <w:u w:val="single"/>
          <w:lang w:val="en-GB"/>
        </w:rPr>
        <w:t>Examples</w:t>
      </w:r>
    </w:p>
    <w:p w:rsidR="0006476B" w:rsidRPr="0006476B" w:rsidRDefault="0006476B" w:rsidP="0006476B">
      <w:pPr>
        <w:pStyle w:val="ListParagraph"/>
        <w:numPr>
          <w:ilvl w:val="0"/>
          <w:numId w:val="14"/>
        </w:numPr>
        <w:rPr>
          <w:lang w:val="en-GB"/>
        </w:rPr>
      </w:pPr>
      <w:r w:rsidRPr="0006476B">
        <w:rPr>
          <w:lang w:val="en-GB"/>
        </w:rPr>
        <w:t>Loop Example</w:t>
      </w:r>
    </w:p>
    <w:p w:rsidR="00CE3855" w:rsidRPr="00F61B55" w:rsidRDefault="00F61B55" w:rsidP="00F61B55">
      <w:pPr>
        <w:autoSpaceDE w:val="0"/>
        <w:autoSpaceDN w:val="0"/>
        <w:adjustRightInd w:val="0"/>
        <w:spacing w:after="0" w:line="240" w:lineRule="auto"/>
        <w:jc w:val="both"/>
        <w:rPr>
          <w:rFonts w:ascii="Times New Roman" w:hAnsi="Times New Roman" w:cs="Times New Roman"/>
          <w:color w:val="00000A"/>
          <w:sz w:val="24"/>
          <w:szCs w:val="24"/>
          <w:lang w:val="en-GB"/>
        </w:rPr>
      </w:pPr>
      <w:r>
        <w:rPr>
          <w:noProof/>
        </w:rPr>
        <mc:AlternateContent>
          <mc:Choice Requires="wps">
            <w:drawing>
              <wp:anchor distT="0" distB="0" distL="114300" distR="114300" simplePos="0" relativeHeight="251688960" behindDoc="0" locked="0" layoutInCell="1" allowOverlap="1" wp14:anchorId="05F97C96" wp14:editId="4F2D4C40">
                <wp:simplePos x="0" y="0"/>
                <wp:positionH relativeFrom="column">
                  <wp:posOffset>0</wp:posOffset>
                </wp:positionH>
                <wp:positionV relativeFrom="paragraph">
                  <wp:posOffset>2795905</wp:posOffset>
                </wp:positionV>
                <wp:extent cx="36099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823C8F" w:rsidRPr="00F61B55" w:rsidRDefault="00823C8F"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97C96" id="Text Box 22" o:spid="_x0000_s1038" type="#_x0000_t202" style="position:absolute;left:0;text-align:left;margin-left:0;margin-top:220.15pt;width:28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LYMAIAAGc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b2bju7uPt5xJis1u&#10;bmO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" stroked="f">
                <v:textbox style="mso-fit-shape-to-text:t" inset="0,0,0,0">
                  <w:txbxContent>
                    <w:p w:rsidR="00823C8F" w:rsidRPr="00F61B55" w:rsidRDefault="00823C8F"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v:textbox>
                <w10:wrap type="square"/>
              </v:shape>
            </w:pict>
          </mc:Fallback>
        </mc:AlternateContent>
      </w:r>
      <w:r w:rsidR="00634F38" w:rsidRPr="006B5893">
        <w:rPr>
          <w:rFonts w:ascii="Times New Roman" w:hAnsi="Times New Roman" w:cs="Times New Roman"/>
          <w:noProof/>
          <w:color w:val="00000A"/>
          <w:sz w:val="24"/>
          <w:szCs w:val="24"/>
          <w:lang w:val="en-GB"/>
        </w:rPr>
        <w:drawing>
          <wp:anchor distT="0" distB="0" distL="114300" distR="114300" simplePos="0" relativeHeight="251658240" behindDoc="0" locked="0" layoutInCell="1" allowOverlap="1" wp14:anchorId="6D7181A4" wp14:editId="368750B6">
            <wp:simplePos x="0" y="0"/>
            <wp:positionH relativeFrom="margin">
              <wp:align>left</wp:align>
            </wp:positionH>
            <wp:positionV relativeFrom="paragraph">
              <wp:posOffset>176530</wp:posOffset>
            </wp:positionV>
            <wp:extent cx="3609975" cy="25622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24">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F61B55"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00F61B55" w:rsidRPr="0006476B">
        <w:rPr>
          <w:rFonts w:eastAsia="Times New Roman" w:cstheme="minorHAnsi"/>
          <w:szCs w:val="20"/>
          <w:lang w:val="en-GB" w:eastAsia="en-GB"/>
        </w:rPr>
        <w:t>’ must not be null.</w:t>
      </w:r>
    </w:p>
    <w:p w:rsidR="00997B24" w:rsidRPr="0006476B" w:rsidRDefault="0006476B" w:rsidP="00CE3855">
      <w:pP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691008" behindDoc="0" locked="0" layoutInCell="0" allowOverlap="1" wp14:anchorId="4575F262" wp14:editId="58E072FD">
                <wp:simplePos x="0" y="0"/>
                <wp:positionH relativeFrom="margin">
                  <wp:posOffset>89535</wp:posOffset>
                </wp:positionH>
                <wp:positionV relativeFrom="paragraph">
                  <wp:posOffset>467360</wp:posOffset>
                </wp:positionV>
                <wp:extent cx="3657600" cy="33337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823C8F" w:rsidRPr="00DB2D4E" w:rsidRDefault="00823C8F"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823C8F" w:rsidRDefault="00823C8F" w:rsidP="00F61B55">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4575F262" id="_x0000_s1039" type="#_x0000_t202" style="position:absolute;margin-left:7.05pt;margin-top:36.8pt;width:4in;height:26.25pt;z-index:25169100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" o:allowincell="f" filled="f" stroked="f">
                <v:textbox>
                  <w:txbxContent>
                    <w:p w:rsidR="00823C8F" w:rsidRPr="00DB2D4E" w:rsidRDefault="00823C8F"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823C8F" w:rsidRDefault="00823C8F" w:rsidP="00F61B55">
                      <w:pPr>
                        <w:pBdr>
                          <w:left w:val="single" w:sz="12" w:space="9" w:color="5B9BD5" w:themeColor="accent1"/>
                        </w:pBdr>
                        <w:spacing w:after="0"/>
                      </w:pPr>
                    </w:p>
                  </w:txbxContent>
                </v:textbox>
                <w10:wrap type="square" anchorx="margin"/>
              </v:shape>
            </w:pict>
          </mc:Fallback>
        </mc:AlternateContent>
      </w:r>
      <w:r w:rsidR="00997B24" w:rsidRPr="0006476B">
        <w:rPr>
          <w:rFonts w:eastAsia="Times New Roman" w:cstheme="minorHAnsi"/>
          <w:szCs w:val="20"/>
          <w:lang w:val="en-GB" w:eastAsia="en-GB"/>
        </w:rPr>
        <w:t xml:space="preserve">Line 5: </w:t>
      </w:r>
      <w:r w:rsidR="00997B24" w:rsidRPr="0006476B">
        <w:rPr>
          <w:rFonts w:eastAsia="Times New Roman" w:cstheme="minorHAnsi"/>
          <w:color w:val="00B050"/>
          <w:szCs w:val="20"/>
          <w:lang w:val="en-GB" w:eastAsia="en-GB"/>
        </w:rPr>
        <w:t>ensures</w:t>
      </w:r>
      <w:r w:rsidR="00997B24" w:rsidRPr="0006476B">
        <w:rPr>
          <w:rFonts w:eastAsia="Times New Roman" w:cstheme="minorHAnsi"/>
          <w:szCs w:val="20"/>
          <w:lang w:val="en-GB" w:eastAsia="en-GB"/>
        </w:rPr>
        <w:t xml:space="preserve"> keyword states the postcondition that must be satisfied by the execution of the method implemented by the supplier.</w:t>
      </w:r>
    </w:p>
    <w:p w:rsidR="00D72BB8" w:rsidRPr="0006476B" w:rsidRDefault="00D72BB8" w:rsidP="00CE3855">
      <w:pP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 xml:space="preserve">keyword states the result of the method after execution, which in this </w:t>
      </w:r>
      <w:r w:rsidR="00F61B55" w:rsidRPr="0006476B">
        <w:rPr>
          <w:rFonts w:eastAsia="Times New Roman" w:cstheme="minorHAnsi"/>
          <w:szCs w:val="20"/>
          <w:lang w:val="en-GB" w:eastAsia="en-GB"/>
        </w:rPr>
        <w:t xml:space="preserve">method’s </w:t>
      </w:r>
      <w:r w:rsidRPr="0006476B">
        <w:rPr>
          <w:rFonts w:eastAsia="Times New Roman" w:cstheme="minorHAnsi"/>
          <w:szCs w:val="20"/>
          <w:lang w:val="en-GB" w:eastAsia="en-GB"/>
        </w:rPr>
        <w:t>case will hold a boolean value of either true or false</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Line 5</w:t>
      </w:r>
      <w:r w:rsidR="00D72BB8" w:rsidRPr="0006476B">
        <w:rPr>
          <w:rFonts w:eastAsia="Times New Roman" w:cstheme="minorHAnsi"/>
          <w:szCs w:val="20"/>
          <w:lang w:val="en-GB" w:eastAsia="en-GB"/>
        </w:rPr>
        <w:t>/6</w:t>
      </w:r>
      <w:r w:rsidRPr="0006476B">
        <w:rPr>
          <w:rFonts w:eastAsia="Times New Roman" w:cstheme="minorHAnsi"/>
          <w:szCs w:val="20"/>
          <w:lang w:val="en-GB" w:eastAsia="en-GB"/>
        </w:rPr>
        <w:t>:</w:t>
      </w:r>
      <w:r w:rsidR="00D72BB8" w:rsidRPr="0006476B">
        <w:rPr>
          <w:rFonts w:eastAsia="Times New Roman" w:cstheme="minorHAnsi"/>
          <w:color w:val="00B050"/>
          <w:szCs w:val="20"/>
          <w:lang w:val="en-GB" w:eastAsia="en-GB"/>
        </w:rPr>
        <w:t>\result ==</w:t>
      </w:r>
      <w:r w:rsidRPr="0006476B">
        <w:rPr>
          <w:rFonts w:eastAsia="Times New Roman" w:cstheme="minorHAnsi"/>
          <w:color w:val="00B050"/>
          <w:szCs w:val="20"/>
          <w:lang w:val="en-GB" w:eastAsia="en-GB"/>
        </w:rPr>
        <w:t xml:space="preserve"> </w:t>
      </w:r>
      <w:r w:rsidR="00D72BB8" w:rsidRPr="0006476B">
        <w:rPr>
          <w:rFonts w:eastAsia="Times New Roman" w:cstheme="minorHAnsi"/>
          <w:color w:val="00B050"/>
          <w:szCs w:val="20"/>
          <w:lang w:val="en-GB" w:eastAsia="en-GB"/>
        </w:rPr>
        <w:t xml:space="preserve">(\exists int i; 0 &lt;= i &amp;&amp; i &lt; a.length; a[i] == val); </w:t>
      </w:r>
      <w:r w:rsidR="00D72BB8" w:rsidRPr="0006476B">
        <w:rPr>
          <w:rFonts w:eastAsia="Times New Roman" w:cstheme="minorHAnsi"/>
          <w:szCs w:val="20"/>
          <w:lang w:val="en-GB" w:eastAsia="en-GB"/>
        </w:rPr>
        <w:t>is the constraint put on the postconidition that states if it is true that the value exists in the array ‘</w:t>
      </w:r>
      <w:r w:rsidR="00D72BB8" w:rsidRPr="0006476B">
        <w:rPr>
          <w:rFonts w:eastAsia="Times New Roman" w:cstheme="minorHAnsi"/>
          <w:i/>
          <w:szCs w:val="20"/>
          <w:lang w:val="en-GB" w:eastAsia="en-GB"/>
        </w:rPr>
        <w:t>a</w:t>
      </w:r>
      <w:r w:rsidR="00D72BB8" w:rsidRPr="0006476B">
        <w:rPr>
          <w:rFonts w:eastAsia="Times New Roman" w:cstheme="minorHAnsi"/>
          <w:szCs w:val="20"/>
          <w:lang w:val="en-GB" w:eastAsia="en-GB"/>
        </w:rPr>
        <w:t xml:space="preserve">’, then the method should return true into the </w:t>
      </w:r>
      <w:r w:rsidR="00D72BB8" w:rsidRPr="0006476B">
        <w:rPr>
          <w:rFonts w:eastAsia="Times New Roman" w:cstheme="minorHAnsi"/>
          <w:color w:val="00B050"/>
          <w:szCs w:val="20"/>
          <w:lang w:val="en-GB" w:eastAsia="en-GB"/>
        </w:rPr>
        <w:t xml:space="preserve">\result </w:t>
      </w:r>
      <w:r w:rsidR="00D72BB8" w:rsidRPr="0006476B">
        <w:rPr>
          <w:rFonts w:eastAsia="Times New Roman" w:cstheme="minorHAnsi"/>
          <w:szCs w:val="20"/>
          <w:lang w:val="en-GB" w:eastAsia="en-GB"/>
        </w:rPr>
        <w:t>parameter and vice versa if no match was found.</w:t>
      </w:r>
    </w:p>
    <w:p w:rsidR="00CE3855" w:rsidRPr="0006476B" w:rsidRDefault="00CE3855" w:rsidP="00CE3855">
      <w:pP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Pr="0006476B">
        <w:rPr>
          <w:rFonts w:eastAsia="Times New Roman" w:cstheme="minorHAnsi"/>
          <w:szCs w:val="20"/>
          <w:lang w:val="en-GB" w:eastAsia="en-GB"/>
        </w:rPr>
        <w:t>keyword represents a loop_invaraint that must hold before, during and after the execution of a loop</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lastRenderedPageBreak/>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Pr="0006476B">
        <w:rPr>
          <w:rFonts w:eastAsia="Times New Roman" w:cstheme="minorHAnsi"/>
          <w:szCs w:val="20"/>
          <w:lang w:val="en-GB" w:eastAsia="en-GB"/>
        </w:rPr>
        <w:t xml:space="preserve"> keyword represents the loop_variant that ensures that the loop terminates by reducing with each loop iteration</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06476B" w:rsidRDefault="0006476B" w:rsidP="00CE3855">
      <w:pPr>
        <w:rPr>
          <w:rFonts w:eastAsia="Times New Roman" w:cstheme="minorHAnsi"/>
          <w:sz w:val="20"/>
          <w:szCs w:val="20"/>
          <w:lang w:val="en-GB" w:eastAsia="en-GB"/>
        </w:rPr>
      </w:pPr>
    </w:p>
    <w:p w:rsidR="0006476B" w:rsidRPr="0006476B" w:rsidRDefault="00B737AB"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Generic Example (Binary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drawing>
          <wp:anchor distT="0" distB="0" distL="114300" distR="114300" simplePos="0" relativeHeight="251684864"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5">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6912"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823C8F" w:rsidRPr="00F61B55" w:rsidRDefault="00823C8F"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40" type="#_x0000_t202" style="position:absolute;margin-left:.75pt;margin-top:256.3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" stroked="f">
                <v:textbox style="mso-fit-shape-to-text:t" inset="0,0,0,0">
                  <w:txbxContent>
                    <w:p w:rsidR="00823C8F" w:rsidRPr="00F61B55" w:rsidRDefault="00823C8F"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6128"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823C8F" w:rsidRPr="00DB2D4E" w:rsidRDefault="00823C8F"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823C8F" w:rsidRDefault="00823C8F"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41" type="#_x0000_t202" style="position:absolute;margin-left:0;margin-top:31.85pt;width:4in;height:26.25pt;z-index:25169612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" o:allowincell="f" filled="f" stroked="f">
                <v:textbox>
                  <w:txbxContent>
                    <w:p w:rsidR="00823C8F" w:rsidRPr="00DB2D4E" w:rsidRDefault="00823C8F"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823C8F" w:rsidRDefault="00823C8F"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lastRenderedPageBreak/>
        <w:t>Additional JML Libraries</w:t>
      </w:r>
    </w:p>
    <w:p w:rsidR="00F61B55" w:rsidRDefault="00BB57E1">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8176"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823C8F" w:rsidRPr="00DB2D4E" w:rsidRDefault="00823C8F"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823C8F" w:rsidRDefault="00823C8F"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42" type="#_x0000_t202" style="position:absolute;margin-left:0;margin-top:388.55pt;width:303pt;height:26.25pt;z-index:25169817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lQ0RQ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" o:allowincell="f" filled="f" stroked="f">
                <v:textbox>
                  <w:txbxContent>
                    <w:p w:rsidR="00823C8F" w:rsidRPr="00DB2D4E" w:rsidRDefault="00823C8F"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823C8F" w:rsidRDefault="00823C8F"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4080"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823C8F" w:rsidRPr="005100E0" w:rsidRDefault="00823C8F"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43" type="#_x0000_t202" style="position:absolute;margin-left:0;margin-top:372.75pt;width:298.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" stroked="f">
                <v:textbox style="mso-fit-shape-to-text:t" inset="0,0,0,0">
                  <w:txbxContent>
                    <w:p w:rsidR="00823C8F" w:rsidRPr="005100E0" w:rsidRDefault="00823C8F"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92032"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82464D" w:rsidRPr="006B5893" w:rsidRDefault="0082464D" w:rsidP="0082464D">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lastRenderedPageBreak/>
        <w:t>OpenJML</w:t>
      </w:r>
    </w:p>
    <w:p w:rsidR="0082464D"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Purpose</w:t>
      </w:r>
    </w:p>
    <w:p w:rsidR="00306CE7" w:rsidRDefault="00306CE7"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What is it</w:t>
      </w:r>
    </w:p>
    <w:p w:rsidR="00306CE7" w:rsidRPr="006B5893" w:rsidRDefault="00306CE7"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JML</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VCG</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Eclipse</w:t>
      </w:r>
    </w:p>
    <w:p w:rsidR="006B27F4" w:rsidRDefault="006B27F4" w:rsidP="0082464D">
      <w:pPr>
        <w:rPr>
          <w:lang w:val="en-GB"/>
        </w:rPr>
      </w:pPr>
    </w:p>
    <w:p w:rsidR="00B95D60" w:rsidRDefault="00B95D60"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3768A6"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(2014)</w:t>
      </w:r>
      <w:r>
        <w:rPr>
          <w:rFonts w:ascii="Century Schoolbook" w:eastAsia="Times New Roman" w:hAnsi="Century Schoolbook" w:cs="Times New Roman"/>
          <w:i/>
          <w:color w:val="7030A0"/>
          <w:sz w:val="16"/>
          <w:szCs w:val="20"/>
          <w:lang w:val="en-GB" w:eastAsia="en-GB"/>
        </w:rPr>
        <w:t>)</w:t>
      </w:r>
    </w:p>
    <w:p w:rsidR="00B95D60" w:rsidRPr="003768A6" w:rsidRDefault="00B95D60"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sidRPr="006B5893">
        <w:rPr>
          <w:rFonts w:ascii="Century Schoolbook" w:hAnsi="Century Schoolbook"/>
          <w:i/>
          <w:sz w:val="20"/>
          <w:szCs w:val="20"/>
          <w:lang w:val="en-GB"/>
        </w:rPr>
        <w:t xml:space="preserve">Cok, D.R., (2016) “Does your software do what is should?” Specification and verification with the Java Modelling Language and </w:t>
      </w:r>
      <w:r>
        <w:rPr>
          <w:rFonts w:ascii="Century Schoolbook" w:hAnsi="Century Schoolbook"/>
          <w:i/>
          <w:sz w:val="20"/>
          <w:szCs w:val="20"/>
          <w:lang w:val="en-GB"/>
        </w:rPr>
        <w:t>OpenJML. The OpenJML User Guide</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w:t>
      </w:r>
      <w:r w:rsidR="002B1C3C">
        <w:rPr>
          <w:rFonts w:ascii="Century Schoolbook" w:eastAsia="Times New Roman" w:hAnsi="Century Schoolbook" w:cs="Times New Roman"/>
          <w:i/>
          <w:color w:val="7030A0"/>
          <w:sz w:val="16"/>
          <w:szCs w:val="20"/>
          <w:lang w:val="en-GB" w:eastAsia="en-GB"/>
        </w:rPr>
        <w:t>2016</w:t>
      </w:r>
      <w:r w:rsidRPr="00517D7E">
        <w:rPr>
          <w:rFonts w:ascii="Century Schoolbook" w:eastAsia="Times New Roman" w:hAnsi="Century Schoolbook" w:cs="Times New Roman"/>
          <w:i/>
          <w:color w:val="7030A0"/>
          <w:sz w:val="16"/>
          <w:szCs w:val="20"/>
          <w:lang w:val="en-GB" w:eastAsia="en-GB"/>
        </w:rPr>
        <w:t>)</w:t>
      </w:r>
      <w:r>
        <w:rPr>
          <w:rFonts w:ascii="Century Schoolbook" w:eastAsia="Times New Roman" w:hAnsi="Century Schoolbook" w:cs="Times New Roman"/>
          <w:i/>
          <w:color w:val="7030A0"/>
          <w:sz w:val="16"/>
          <w:szCs w:val="20"/>
          <w:lang w:val="en-GB" w:eastAsia="en-GB"/>
        </w:rPr>
        <w:t>)</w:t>
      </w:r>
    </w:p>
    <w:p w:rsidR="00B95D60" w:rsidRDefault="00B95D60"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sidRPr="00517D7E">
        <w:rPr>
          <w:rFonts w:ascii="Century Schoolbook" w:eastAsia="Times New Roman" w:hAnsi="Century Schoolbook" w:cs="Times New Roman"/>
          <w:i/>
          <w:color w:val="7030A0"/>
          <w:sz w:val="16"/>
          <w:szCs w:val="20"/>
          <w:lang w:val="en-GB" w:eastAsia="en-GB"/>
        </w:rPr>
        <w:t>(Sánchez, J. &amp; Leavens, G. (2014))</w:t>
      </w:r>
    </w:p>
    <w:p w:rsidR="00B95D60" w:rsidRDefault="00517D7E"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w:t>
      </w:r>
      <w:r>
        <w:rPr>
          <w:rFonts w:ascii="Century Schoolbook" w:eastAsia="Times New Roman" w:hAnsi="Century Schoolbook" w:cs="Times New Roman"/>
          <w:i/>
          <w:sz w:val="20"/>
          <w:szCs w:val="20"/>
          <w:lang w:val="en-GB" w:eastAsia="en-GB"/>
        </w:rPr>
        <w:t>, , pp. 1.</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517D7E">
        <w:rPr>
          <w:rFonts w:ascii="Century Schoolbook" w:eastAsia="Times New Roman" w:hAnsi="Century Schoolbook" w:cs="Times New Roman"/>
          <w:i/>
          <w:color w:val="7030A0"/>
          <w:sz w:val="16"/>
          <w:szCs w:val="20"/>
          <w:lang w:val="en-GB" w:eastAsia="en-GB"/>
        </w:rPr>
        <w:t>(Kandziora, J., Huisman, M., Bockisch, C. &amp; Zaharieva-Stojanovski, M. (2015))</w:t>
      </w:r>
    </w:p>
    <w:p w:rsidR="006B27F4" w:rsidRPr="006B27F4" w:rsidRDefault="006B27F4" w:rsidP="006B27F4">
      <w:pPr>
        <w:pStyle w:val="Heading3"/>
        <w:rPr>
          <w:u w:val="single"/>
          <w:lang w:val="en-GB"/>
        </w:rPr>
      </w:pPr>
      <w:r w:rsidRPr="006B27F4">
        <w:rPr>
          <w:u w:val="single"/>
          <w:lang w:val="en-GB"/>
        </w:rPr>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It was created in 2009 by David R. Cok as an ‘</w:t>
      </w:r>
      <w:r w:rsidR="003768A6" w:rsidRPr="003768A6">
        <w:rPr>
          <w:i/>
          <w:color w:val="00B050"/>
          <w:lang w:val="en-GB"/>
        </w:rPr>
        <w:t>experiment to determine if the OpenJDK could replace the custom parser used in ESC/Java2 and the MultiJava compiler that underlies the JML2 tools</w:t>
      </w:r>
      <w:r w:rsidR="003768A6">
        <w:rPr>
          <w:lang w:val="en-GB"/>
        </w:rPr>
        <w:t xml:space="preserve">’ </w:t>
      </w:r>
      <w:r w:rsidR="003768A6" w:rsidRPr="003768A6">
        <w:rPr>
          <w:rFonts w:ascii="Century Schoolbook" w:hAnsi="Century Schoolbook"/>
          <w:i/>
          <w:color w:val="7030A0"/>
          <w:sz w:val="16"/>
          <w:lang w:val="en-GB"/>
        </w:rPr>
        <w:t>(Cok,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This universal JML implementation would then, in theory, be adopted by industry and acedemia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providing an IDE for managing program specifications that naturally fits into proactice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(Cok, D.R. (2014))</w:t>
      </w:r>
      <w:r w:rsidR="00A83AD1">
        <w:rPr>
          <w:lang w:val="en-GB"/>
        </w:rPr>
        <w:t>.</w:t>
      </w:r>
      <w:r w:rsidR="0046321E">
        <w:rPr>
          <w:lang w:val="en-GB"/>
        </w:rPr>
        <w:t xml:space="preserve"> </w:t>
      </w:r>
      <w:r w:rsidR="00D97E61">
        <w:rPr>
          <w:lang w:val="en-GB"/>
        </w:rPr>
        <w:t xml:space="preserve">Documentation is scarse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(Cok, D.R. (2014))</w:t>
      </w:r>
      <w:r w:rsidR="00D97E61">
        <w:rPr>
          <w:lang w:val="en-GB"/>
        </w:rPr>
        <w:t xml:space="preserve">. As of this date another updated user manual is being created by David R.Cok </w:t>
      </w:r>
      <w:r w:rsidR="00D97E61">
        <w:rPr>
          <w:rFonts w:ascii="Century Schoolbook" w:hAnsi="Century Schoolbook"/>
          <w:i/>
          <w:color w:val="7030A0"/>
          <w:sz w:val="16"/>
          <w:lang w:val="en-GB"/>
        </w:rPr>
        <w:t>(Cok,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funstionality, such as using only non-public API’s along with other visibility changes </w:t>
      </w:r>
      <w:r w:rsidRPr="003768A6">
        <w:rPr>
          <w:rFonts w:ascii="Century Schoolbook" w:hAnsi="Century Schoolbook"/>
          <w:i/>
          <w:color w:val="7030A0"/>
          <w:sz w:val="16"/>
          <w:lang w:val="en-GB"/>
        </w:rPr>
        <w:t>(Cok,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builtin plugin for the Eclipse IDE</w:t>
      </w:r>
      <w:r w:rsidR="009D21AC">
        <w:rPr>
          <w:lang w:val="en-GB"/>
        </w:rPr>
        <w:t>, prividing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(Cok, D.R. (2014))</w:t>
      </w:r>
      <w:r w:rsidR="00971570">
        <w:rPr>
          <w:lang w:val="en-GB"/>
        </w:rPr>
        <w:t xml:space="preserve"> in that if a specification of a Java program in JML returned a </w:t>
      </w:r>
      <w:r w:rsidR="00971570">
        <w:rPr>
          <w:lang w:val="en-GB"/>
        </w:rPr>
        <w:lastRenderedPageBreak/>
        <w:t>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arithmeitc </w:t>
      </w:r>
      <w:r w:rsidR="00EB3D73"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EB3D73">
        <w:rPr>
          <w:lang w:val="en-GB"/>
        </w:rPr>
        <w:t xml:space="preserve">, may result in invalid counterexamples being produced by the SMT solvers, particulary when quantifiers are used in the specifications </w:t>
      </w:r>
      <w:r w:rsidR="00EB3D73" w:rsidRPr="003768A6">
        <w:rPr>
          <w:rFonts w:ascii="Century Schoolbook" w:hAnsi="Century Schoolbook"/>
          <w:i/>
          <w:color w:val="7030A0"/>
          <w:sz w:val="16"/>
          <w:lang w:val="en-GB"/>
        </w:rPr>
        <w:t>(Cok, D.R. (2014))</w:t>
      </w:r>
      <w:r w:rsidR="00EB3D73" w:rsidRPr="003768A6">
        <w:rPr>
          <w:color w:val="7030A0"/>
          <w:sz w:val="16"/>
          <w:lang w:val="en-GB"/>
        </w:rPr>
        <w:t xml:space="preserve"> </w:t>
      </w:r>
      <w:r w:rsidR="00EB3D73">
        <w:rPr>
          <w:lang w:val="en-GB"/>
        </w:rPr>
        <w:t>. Static verification is done on a modular basis with each method’s specification and feasibilty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therfore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(Cok,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ses single-assignment labeling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SMT solver, chosen by the user, withr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(Cok,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Default="00F87641" w:rsidP="0082464D">
      <w:pPr>
        <w:rPr>
          <w:lang w:val="en-GB"/>
        </w:rPr>
      </w:pPr>
      <w:r>
        <w:rPr>
          <w:lang w:val="en-GB"/>
        </w:rPr>
        <w:t>Examples</w:t>
      </w:r>
      <w:r w:rsidR="0082464D">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pStyle w:val="Heading3"/>
        <w:rPr>
          <w:u w:val="single"/>
          <w:lang w:val="en-GB"/>
        </w:rPr>
      </w:pPr>
      <w:r w:rsidRPr="006B5893">
        <w:rPr>
          <w:u w:val="single"/>
          <w:lang w:val="en-GB"/>
        </w:rPr>
        <w:t>KeY Deductive Verification Tool</w:t>
      </w:r>
    </w:p>
    <w:p w:rsidR="004B13D1" w:rsidRPr="006B5893" w:rsidRDefault="004B13D1" w:rsidP="004B13D1">
      <w:pPr>
        <w:rPr>
          <w:lang w:val="en-GB"/>
        </w:rPr>
      </w:pPr>
    </w:p>
    <w:p w:rsidR="004B13D1" w:rsidRPr="006B5893" w:rsidRDefault="004B13D1" w:rsidP="004B13D1">
      <w:pPr>
        <w:rPr>
          <w:lang w:val="en-GB"/>
        </w:rPr>
      </w:pP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34" w:name="_Toc444517722"/>
      <w:bookmarkStart w:id="35" w:name="_Toc447110614"/>
      <w:r w:rsidRPr="006B5893">
        <w:rPr>
          <w:rFonts w:ascii="Times New Roman" w:hAnsi="Times New Roman" w:cs="Times New Roman"/>
          <w:b/>
          <w:color w:val="000000" w:themeColor="text1"/>
          <w:sz w:val="40"/>
          <w:szCs w:val="40"/>
          <w:lang w:val="en-GB"/>
        </w:rPr>
        <w:t xml:space="preserve">Chapter three: </w:t>
      </w:r>
      <w:bookmarkEnd w:id="34"/>
      <w:r w:rsidR="003840F2" w:rsidRPr="006B5893">
        <w:rPr>
          <w:rFonts w:ascii="Times New Roman" w:hAnsi="Times New Roman" w:cs="Times New Roman"/>
          <w:b/>
          <w:color w:val="000000" w:themeColor="text1"/>
          <w:sz w:val="40"/>
          <w:szCs w:val="40"/>
          <w:lang w:val="en-GB"/>
        </w:rPr>
        <w:t>The Problem</w:t>
      </w:r>
      <w:bookmarkEnd w:id="35"/>
    </w:p>
    <w:p w:rsidR="00414EC3" w:rsidRPr="006B5893" w:rsidRDefault="00414EC3">
      <w:pPr>
        <w:rPr>
          <w:rFonts w:ascii="Times New Roman" w:hAnsi="Times New Roman" w:cs="Times New Roman"/>
          <w:sz w:val="40"/>
          <w:szCs w:val="40"/>
          <w:lang w:val="en-GB"/>
        </w:rPr>
      </w:pPr>
    </w:p>
    <w:p w:rsidR="00414EC3" w:rsidRPr="006B5893" w:rsidRDefault="00414EC3" w:rsidP="0004481D">
      <w:pPr>
        <w:pStyle w:val="Heading2"/>
        <w:rPr>
          <w:lang w:val="en-GB"/>
        </w:rPr>
      </w:pPr>
      <w:bookmarkStart w:id="36" w:name="_Toc444517723"/>
      <w:bookmarkStart w:id="37" w:name="_Toc447110615"/>
      <w:r w:rsidRPr="006B5893">
        <w:rPr>
          <w:lang w:val="en-GB"/>
        </w:rPr>
        <w:t>Summary</w:t>
      </w:r>
      <w:bookmarkEnd w:id="36"/>
      <w:bookmarkEnd w:id="37"/>
    </w:p>
    <w:p w:rsidR="00FA57E4"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clearly explain the technical problem and/or identify the user requirements.</w:t>
      </w:r>
    </w:p>
    <w:p w:rsidR="00FA57E4" w:rsidRPr="006B5893" w:rsidRDefault="00FA57E4" w:rsidP="009B653C">
      <w:pPr>
        <w:pStyle w:val="Heading2"/>
        <w:rPr>
          <w:lang w:val="en-GB"/>
        </w:rPr>
      </w:pPr>
      <w:bookmarkStart w:id="38" w:name="_Toc444517724"/>
      <w:bookmarkStart w:id="39" w:name="_Toc447110616"/>
      <w:r w:rsidRPr="006B5893">
        <w:rPr>
          <w:lang w:val="en-GB"/>
        </w:rPr>
        <w:t>3.1</w:t>
      </w:r>
      <w:r w:rsidRPr="006B5893">
        <w:rPr>
          <w:lang w:val="en-GB"/>
        </w:rPr>
        <w:tab/>
      </w:r>
      <w:bookmarkEnd w:id="38"/>
      <w:r w:rsidR="0004481D" w:rsidRPr="006B5893">
        <w:rPr>
          <w:lang w:val="en-GB"/>
        </w:rPr>
        <w:t>Project UML documentation</w:t>
      </w:r>
      <w:bookmarkEnd w:id="39"/>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any model(s) of the problem (e.g. equations, ERD’s, UML Use Cases &amp; Scenarios, Activity Diagrams, etc.)</w:t>
      </w:r>
    </w:p>
    <w:p w:rsidR="00154AFE" w:rsidRPr="006B5893" w:rsidRDefault="00640215" w:rsidP="00154AFE">
      <w:pPr>
        <w:rPr>
          <w:lang w:val="en-GB" w:eastAsia="en-IE"/>
        </w:rPr>
      </w:pPr>
      <w:bookmarkStart w:id="40" w:name="_Toc444517725"/>
      <w:r w:rsidRPr="006B5893">
        <w:rPr>
          <w:noProof/>
          <w:lang w:val="en-GB" w:eastAsia="en-IE"/>
        </w:rPr>
        <w:drawing>
          <wp:inline distT="0" distB="0" distL="0" distR="0" wp14:anchorId="6B0B556A" wp14:editId="3991A43B">
            <wp:extent cx="3399160" cy="2163170"/>
            <wp:effectExtent l="0" t="0" r="0" b="8890"/>
            <wp:docPr id="42" name="Picture 42" descr="http://3.bp.blogspot.com/-swOTsOstWZ4/UGGtQq6ZhsI/AAAAAAAABRA/kIBx2OAT8_s/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swOTsOstWZ4/UGGtQq6ZhsI/AAAAAAAABRA/kIBx2OAT8_s/s1600/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1069" cy="2164385"/>
                    </a:xfrm>
                    <a:prstGeom prst="rect">
                      <a:avLst/>
                    </a:prstGeom>
                    <a:noFill/>
                    <a:ln>
                      <a:noFill/>
                    </a:ln>
                  </pic:spPr>
                </pic:pic>
              </a:graphicData>
            </a:graphic>
          </wp:inline>
        </w:drawing>
      </w:r>
    </w:p>
    <w:p w:rsidR="00640215" w:rsidRPr="006B5893" w:rsidRDefault="00640215" w:rsidP="00640215">
      <w:pPr>
        <w:pStyle w:val="Caption"/>
        <w:rPr>
          <w:rFonts w:ascii="Times New Roman" w:hAnsi="Times New Roman" w:cs="Times New Roman"/>
          <w:sz w:val="24"/>
          <w:szCs w:val="24"/>
          <w:lang w:val="en-GB" w:eastAsia="en-IE"/>
        </w:rPr>
      </w:pPr>
      <w:bookmarkStart w:id="41" w:name="_Toc445718606"/>
      <w:r w:rsidRPr="006B5893">
        <w:rPr>
          <w:rFonts w:ascii="Times New Roman" w:hAnsi="Times New Roman" w:cs="Times New Roman"/>
          <w:sz w:val="24"/>
          <w:szCs w:val="24"/>
          <w:lang w:val="en-GB"/>
        </w:rPr>
        <w:t>Figure 3</w:t>
      </w:r>
      <w:r w:rsidRPr="006B5893">
        <w:rPr>
          <w:rFonts w:ascii="Times New Roman" w:hAnsi="Times New Roman" w:cs="Times New Roman"/>
          <w:sz w:val="24"/>
          <w:szCs w:val="24"/>
          <w:lang w:val="en-GB"/>
        </w:rPr>
        <w:noBreakHyphen/>
      </w:r>
      <w:r w:rsidRPr="006B5893">
        <w:rPr>
          <w:rFonts w:ascii="Times New Roman" w:hAnsi="Times New Roman" w:cs="Times New Roman"/>
          <w:sz w:val="24"/>
          <w:szCs w:val="24"/>
          <w:lang w:val="en-GB"/>
        </w:rPr>
        <w:fldChar w:fldCharType="begin"/>
      </w:r>
      <w:r w:rsidRPr="006B5893">
        <w:rPr>
          <w:rFonts w:ascii="Times New Roman" w:hAnsi="Times New Roman" w:cs="Times New Roman"/>
          <w:sz w:val="24"/>
          <w:szCs w:val="24"/>
          <w:lang w:val="en-GB"/>
        </w:rPr>
        <w:instrText xml:space="preserve"> SEQ Figure \* ARABIC \s 1 </w:instrText>
      </w:r>
      <w:r w:rsidRPr="006B5893">
        <w:rPr>
          <w:rFonts w:ascii="Times New Roman" w:hAnsi="Times New Roman" w:cs="Times New Roman"/>
          <w:sz w:val="24"/>
          <w:szCs w:val="24"/>
          <w:lang w:val="en-GB"/>
        </w:rPr>
        <w:fldChar w:fldCharType="separate"/>
      </w:r>
      <w:r w:rsidR="007514B2">
        <w:rPr>
          <w:rFonts w:ascii="Times New Roman" w:hAnsi="Times New Roman" w:cs="Times New Roman"/>
          <w:noProof/>
          <w:sz w:val="24"/>
          <w:szCs w:val="24"/>
          <w:lang w:val="en-GB"/>
        </w:rPr>
        <w:t>1</w:t>
      </w:r>
      <w:r w:rsidRPr="006B5893">
        <w:rPr>
          <w:rFonts w:ascii="Times New Roman" w:hAnsi="Times New Roman" w:cs="Times New Roman"/>
          <w:sz w:val="24"/>
          <w:szCs w:val="24"/>
          <w:lang w:val="en-GB"/>
        </w:rPr>
        <w:fldChar w:fldCharType="end"/>
      </w:r>
      <w:r w:rsidRPr="006B5893">
        <w:rPr>
          <w:rFonts w:ascii="Times New Roman" w:hAnsi="Times New Roman" w:cs="Times New Roman"/>
          <w:sz w:val="24"/>
          <w:szCs w:val="24"/>
          <w:lang w:val="en-GB"/>
        </w:rPr>
        <w:tab/>
        <w:t>UML class diagram overview for this project.</w:t>
      </w:r>
      <w:bookmarkEnd w:id="41"/>
    </w:p>
    <w:p w:rsidR="00640215" w:rsidRPr="006B5893" w:rsidRDefault="00640215" w:rsidP="00154AFE">
      <w:pPr>
        <w:rPr>
          <w:lang w:val="en-GB" w:eastAsia="en-IE"/>
        </w:rPr>
      </w:pPr>
    </w:p>
    <w:p w:rsidR="00FA57E4" w:rsidRPr="006B5893" w:rsidRDefault="00FA57E4" w:rsidP="009B653C">
      <w:pPr>
        <w:pStyle w:val="Heading2"/>
        <w:rPr>
          <w:lang w:val="en-GB"/>
        </w:rPr>
      </w:pPr>
      <w:bookmarkStart w:id="42" w:name="_Toc447110617"/>
      <w:r w:rsidRPr="006B5893">
        <w:rPr>
          <w:lang w:val="en-GB"/>
        </w:rPr>
        <w:t>3.2</w:t>
      </w:r>
      <w:r w:rsidRPr="006B5893">
        <w:rPr>
          <w:lang w:val="en-GB"/>
        </w:rPr>
        <w:tab/>
      </w:r>
      <w:bookmarkEnd w:id="40"/>
      <w:r w:rsidR="0004481D" w:rsidRPr="006B5893">
        <w:rPr>
          <w:lang w:val="en-GB"/>
        </w:rPr>
        <w:t>Problem analysis</w:t>
      </w:r>
      <w:bookmarkEnd w:id="42"/>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b/>
          <w:bCs/>
          <w:color w:val="00000A"/>
          <w:sz w:val="24"/>
          <w:szCs w:val="24"/>
          <w:lang w:val="en-GB"/>
        </w:rPr>
        <w:t xml:space="preserve"> </w:t>
      </w:r>
      <w:r w:rsidRPr="006B5893">
        <w:rPr>
          <w:rFonts w:ascii="Times New Roman" w:hAnsi="Times New Roman" w:cs="Times New Roman"/>
          <w:color w:val="00000A"/>
          <w:sz w:val="24"/>
          <w:szCs w:val="24"/>
          <w:lang w:val="en-GB"/>
        </w:rPr>
        <w:t>Provide any analysis of the problem, leading to a greater understanding</w:t>
      </w:r>
    </w:p>
    <w:p w:rsidR="00FA57E4" w:rsidRPr="006B5893" w:rsidRDefault="0004481D" w:rsidP="0004481D">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color w:val="00000A"/>
          <w:sz w:val="24"/>
          <w:szCs w:val="24"/>
          <w:lang w:val="en-GB"/>
        </w:rPr>
        <w:t>There should be no decisions made in this chapter</w:t>
      </w:r>
    </w:p>
    <w:p w:rsidR="0004481D" w:rsidRPr="006B5893" w:rsidRDefault="0004481D">
      <w:pPr>
        <w:rPr>
          <w:rFonts w:ascii="Times New Roman" w:eastAsiaTheme="majorEastAsia" w:hAnsi="Times New Roman" w:cs="Times New Roman"/>
          <w:b/>
          <w:sz w:val="40"/>
          <w:szCs w:val="40"/>
          <w:lang w:val="en-GB"/>
        </w:rPr>
      </w:pPr>
      <w:bookmarkStart w:id="43"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44" w:name="_Toc447110618"/>
      <w:r w:rsidRPr="006B5893">
        <w:rPr>
          <w:rFonts w:ascii="Times New Roman" w:hAnsi="Times New Roman" w:cs="Times New Roman"/>
          <w:b/>
          <w:color w:val="auto"/>
          <w:sz w:val="40"/>
          <w:szCs w:val="40"/>
          <w:lang w:val="en-GB"/>
        </w:rPr>
        <w:lastRenderedPageBreak/>
        <w:t xml:space="preserve">Chapter four: </w:t>
      </w:r>
      <w:bookmarkEnd w:id="43"/>
      <w:r w:rsidR="003840F2" w:rsidRPr="006B5893">
        <w:rPr>
          <w:rFonts w:ascii="Times New Roman" w:hAnsi="Times New Roman" w:cs="Times New Roman"/>
          <w:b/>
          <w:color w:val="auto"/>
          <w:sz w:val="40"/>
          <w:szCs w:val="40"/>
          <w:lang w:val="en-GB"/>
        </w:rPr>
        <w:t>The Solution</w:t>
      </w:r>
      <w:bookmarkEnd w:id="44"/>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45" w:name="_Toc444517729"/>
      <w:bookmarkStart w:id="46" w:name="_Toc447110619"/>
      <w:r w:rsidRPr="006B5893">
        <w:rPr>
          <w:lang w:val="en-GB"/>
        </w:rPr>
        <w:t>Summary</w:t>
      </w:r>
      <w:bookmarkEnd w:id="45"/>
      <w:bookmarkEnd w:id="46"/>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47" w:name="_Toc447110620"/>
      <w:bookmarkStart w:id="48" w:name="_Toc444517730"/>
      <w:r w:rsidRPr="006B5893">
        <w:rPr>
          <w:b w:val="0"/>
          <w:sz w:val="24"/>
          <w:szCs w:val="24"/>
          <w:lang w:val="en-GB"/>
        </w:rPr>
        <w:t>Depending on your type of project, you may not need to include all of these:</w:t>
      </w:r>
      <w:bookmarkEnd w:id="47"/>
    </w:p>
    <w:p w:rsidR="00150D34" w:rsidRPr="006B5893" w:rsidRDefault="00150D34" w:rsidP="009B653C">
      <w:pPr>
        <w:pStyle w:val="Heading2"/>
        <w:rPr>
          <w:lang w:val="en-GB"/>
        </w:rPr>
      </w:pPr>
      <w:bookmarkStart w:id="49" w:name="_Toc447110621"/>
      <w:r w:rsidRPr="006B5893">
        <w:rPr>
          <w:lang w:val="en-GB"/>
        </w:rPr>
        <w:t>4.1</w:t>
      </w:r>
      <w:r w:rsidRPr="006B5893">
        <w:rPr>
          <w:lang w:val="en-GB"/>
        </w:rPr>
        <w:tab/>
      </w:r>
      <w:bookmarkEnd w:id="48"/>
      <w:r w:rsidR="00F60860" w:rsidRPr="006B5893">
        <w:rPr>
          <w:lang w:val="en-GB"/>
        </w:rPr>
        <w:t>Analytical Work</w:t>
      </w:r>
      <w:bookmarkEnd w:id="49"/>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50" w:name="_Toc444517731"/>
      <w:bookmarkStart w:id="51" w:name="_Toc447110622"/>
      <w:r w:rsidRPr="006B5893">
        <w:rPr>
          <w:lang w:val="en-GB"/>
        </w:rPr>
        <w:t>4.2</w:t>
      </w:r>
      <w:r w:rsidRPr="006B5893">
        <w:rPr>
          <w:lang w:val="en-GB"/>
        </w:rPr>
        <w:tab/>
      </w:r>
      <w:bookmarkEnd w:id="50"/>
      <w:r w:rsidR="00F60860" w:rsidRPr="006B5893">
        <w:rPr>
          <w:lang w:val="en-GB"/>
        </w:rPr>
        <w:t>Architectural Level</w:t>
      </w:r>
      <w:bookmarkEnd w:id="51"/>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52" w:name="_Toc447110623"/>
      <w:r w:rsidRPr="006B5893">
        <w:rPr>
          <w:lang w:val="en-GB"/>
        </w:rPr>
        <w:t>4.2</w:t>
      </w:r>
      <w:r w:rsidRPr="006B5893">
        <w:rPr>
          <w:lang w:val="en-GB"/>
        </w:rPr>
        <w:tab/>
        <w:t>High Level</w:t>
      </w:r>
      <w:bookmarkEnd w:id="52"/>
    </w:p>
    <w:p w:rsidR="00F60860" w:rsidRPr="006B5893" w:rsidRDefault="00F60860" w:rsidP="00F60860">
      <w:pPr>
        <w:pStyle w:val="Heading2"/>
        <w:rPr>
          <w:b w:val="0"/>
          <w:sz w:val="24"/>
          <w:szCs w:val="24"/>
          <w:lang w:val="en-GB"/>
        </w:rPr>
      </w:pPr>
      <w:bookmarkStart w:id="53" w:name="_Toc447110624"/>
      <w:r w:rsidRPr="006B5893">
        <w:rPr>
          <w:b w:val="0"/>
          <w:sz w:val="24"/>
          <w:szCs w:val="24"/>
          <w:lang w:val="en-GB"/>
        </w:rPr>
        <w:t>E.g. Packages, Class Diagrams, etc.</w:t>
      </w:r>
      <w:bookmarkEnd w:id="53"/>
    </w:p>
    <w:p w:rsidR="00F60860" w:rsidRPr="006B5893" w:rsidRDefault="00F60860" w:rsidP="00F60860">
      <w:pPr>
        <w:pStyle w:val="Heading2"/>
        <w:rPr>
          <w:lang w:val="en-GB"/>
        </w:rPr>
      </w:pPr>
      <w:bookmarkStart w:id="54" w:name="_Toc447110625"/>
      <w:r w:rsidRPr="006B5893">
        <w:rPr>
          <w:lang w:val="en-GB"/>
        </w:rPr>
        <w:t>4.2</w:t>
      </w:r>
      <w:r w:rsidRPr="006B5893">
        <w:rPr>
          <w:lang w:val="en-GB"/>
        </w:rPr>
        <w:tab/>
        <w:t>Low Level</w:t>
      </w:r>
      <w:bookmarkEnd w:id="54"/>
    </w:p>
    <w:p w:rsidR="00F60860" w:rsidRPr="006B5893" w:rsidRDefault="00F60860" w:rsidP="00F60860">
      <w:pPr>
        <w:pStyle w:val="Heading2"/>
        <w:rPr>
          <w:b w:val="0"/>
          <w:sz w:val="24"/>
          <w:szCs w:val="24"/>
          <w:lang w:val="en-GB"/>
        </w:rPr>
      </w:pPr>
      <w:bookmarkStart w:id="55" w:name="_Toc447110626"/>
      <w:r w:rsidRPr="006B5893">
        <w:rPr>
          <w:b w:val="0"/>
          <w:sz w:val="24"/>
          <w:szCs w:val="24"/>
          <w:lang w:val="en-GB"/>
        </w:rPr>
        <w:t>E.g. Method specifications, Algorithms, etc.</w:t>
      </w:r>
      <w:bookmarkEnd w:id="55"/>
    </w:p>
    <w:p w:rsidR="00F60860" w:rsidRPr="006B5893" w:rsidRDefault="00F60860" w:rsidP="00F60860">
      <w:pPr>
        <w:pStyle w:val="Heading2"/>
        <w:rPr>
          <w:lang w:val="en-GB"/>
        </w:rPr>
      </w:pPr>
      <w:bookmarkStart w:id="56" w:name="_Toc447110627"/>
      <w:r w:rsidRPr="006B5893">
        <w:rPr>
          <w:lang w:val="en-GB"/>
        </w:rPr>
        <w:t>4.2</w:t>
      </w:r>
      <w:r w:rsidRPr="006B5893">
        <w:rPr>
          <w:lang w:val="en-GB"/>
        </w:rPr>
        <w:tab/>
        <w:t>Implementation</w:t>
      </w:r>
      <w:bookmarkEnd w:id="56"/>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7"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8" w:name="_Toc447110628"/>
      <w:r w:rsidRPr="006B5893">
        <w:rPr>
          <w:rFonts w:ascii="Times New Roman" w:hAnsi="Times New Roman" w:cs="Times New Roman"/>
          <w:b/>
          <w:color w:val="000000" w:themeColor="text1"/>
          <w:sz w:val="40"/>
          <w:szCs w:val="40"/>
          <w:lang w:val="en-GB"/>
        </w:rPr>
        <w:lastRenderedPageBreak/>
        <w:t xml:space="preserve">Chapter five: </w:t>
      </w:r>
      <w:bookmarkEnd w:id="57"/>
      <w:r w:rsidR="003840F2" w:rsidRPr="006B5893">
        <w:rPr>
          <w:rFonts w:ascii="Times New Roman" w:hAnsi="Times New Roman" w:cs="Times New Roman"/>
          <w:b/>
          <w:color w:val="000000" w:themeColor="text1"/>
          <w:sz w:val="40"/>
          <w:szCs w:val="40"/>
          <w:lang w:val="en-GB"/>
        </w:rPr>
        <w:t>Evaluation</w:t>
      </w:r>
      <w:bookmarkEnd w:id="58"/>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9" w:name="_Toc444517733"/>
      <w:bookmarkStart w:id="60" w:name="_Toc447110629"/>
      <w:r w:rsidRPr="006B5893">
        <w:rPr>
          <w:lang w:val="en-GB"/>
        </w:rPr>
        <w:t>Summary</w:t>
      </w:r>
      <w:bookmarkEnd w:id="59"/>
      <w:bookmarkEnd w:id="60"/>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61" w:name="_Toc444517734"/>
      <w:bookmarkStart w:id="62" w:name="_Toc447110630"/>
      <w:r w:rsidRPr="006B5893">
        <w:rPr>
          <w:lang w:val="en-GB"/>
        </w:rPr>
        <w:t>5.1</w:t>
      </w:r>
      <w:r w:rsidRPr="006B5893">
        <w:rPr>
          <w:lang w:val="en-GB"/>
        </w:rPr>
        <w:tab/>
      </w:r>
      <w:bookmarkEnd w:id="61"/>
      <w:r w:rsidR="005969AD" w:rsidRPr="006B5893">
        <w:rPr>
          <w:lang w:val="en-GB"/>
        </w:rPr>
        <w:t>Solution Verification</w:t>
      </w:r>
      <w:bookmarkEnd w:id="62"/>
    </w:p>
    <w:p w:rsidR="00B5460E" w:rsidRPr="006B5893" w:rsidRDefault="00B5460E" w:rsidP="00B5460E">
      <w:pPr>
        <w:pStyle w:val="Heading2"/>
        <w:rPr>
          <w:rFonts w:eastAsiaTheme="minorHAnsi" w:cs="Times New Roman"/>
          <w:b w:val="0"/>
          <w:color w:val="auto"/>
          <w:sz w:val="24"/>
          <w:szCs w:val="24"/>
          <w:lang w:val="en-GB"/>
        </w:rPr>
      </w:pPr>
      <w:bookmarkStart w:id="63" w:name="_Toc447110631"/>
      <w:bookmarkStart w:id="64" w:name="_Toc444517735"/>
      <w:r w:rsidRPr="006B5893">
        <w:rPr>
          <w:rFonts w:eastAsiaTheme="minorHAnsi" w:cs="Times New Roman"/>
          <w:b w:val="0"/>
          <w:color w:val="auto"/>
          <w:sz w:val="24"/>
          <w:szCs w:val="24"/>
          <w:lang w:val="en-GB"/>
        </w:rPr>
        <w:t>E.g. use your equations to verify the correctness of your solution</w:t>
      </w:r>
      <w:bookmarkEnd w:id="63"/>
    </w:p>
    <w:p w:rsidR="00AC7452" w:rsidRPr="006B5893" w:rsidRDefault="00AC7452" w:rsidP="00B5460E">
      <w:pPr>
        <w:pStyle w:val="Heading2"/>
        <w:rPr>
          <w:lang w:val="en-GB"/>
        </w:rPr>
      </w:pPr>
      <w:bookmarkStart w:id="65" w:name="_Toc447110632"/>
      <w:r w:rsidRPr="006B5893">
        <w:rPr>
          <w:lang w:val="en-GB"/>
        </w:rPr>
        <w:t>5.2</w:t>
      </w:r>
      <w:r w:rsidRPr="006B5893">
        <w:rPr>
          <w:lang w:val="en-GB"/>
        </w:rPr>
        <w:tab/>
      </w:r>
      <w:bookmarkEnd w:id="64"/>
      <w:r w:rsidR="005969AD" w:rsidRPr="006B5893">
        <w:rPr>
          <w:lang w:val="en-GB"/>
        </w:rPr>
        <w:t>Software Design Verification</w:t>
      </w:r>
      <w:bookmarkEnd w:id="65"/>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66"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67" w:name="_Toc447110633"/>
      <w:r w:rsidRPr="006B5893">
        <w:rPr>
          <w:lang w:val="en-GB"/>
        </w:rPr>
        <w:t>5.3</w:t>
      </w:r>
      <w:r w:rsidRPr="006B5893">
        <w:rPr>
          <w:lang w:val="en-GB"/>
        </w:rPr>
        <w:tab/>
      </w:r>
      <w:bookmarkEnd w:id="66"/>
      <w:r w:rsidR="00703378" w:rsidRPr="006B5893">
        <w:rPr>
          <w:lang w:val="en-GB"/>
        </w:rPr>
        <w:t>Software Verification</w:t>
      </w:r>
      <w:bookmarkEnd w:id="67"/>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8"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8"/>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9"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9"/>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0"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70"/>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1"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71"/>
    </w:p>
    <w:p w:rsidR="00B5460E" w:rsidRPr="006B5893" w:rsidRDefault="00B5460E" w:rsidP="00B5460E">
      <w:pPr>
        <w:rPr>
          <w:lang w:val="en-GB" w:eastAsia="en-IE"/>
        </w:rPr>
      </w:pPr>
    </w:p>
    <w:p w:rsidR="00703378" w:rsidRPr="006B5893" w:rsidRDefault="00B5460E" w:rsidP="00703378">
      <w:pPr>
        <w:pStyle w:val="Heading2"/>
        <w:rPr>
          <w:lang w:val="en-GB"/>
        </w:rPr>
      </w:pPr>
      <w:bookmarkStart w:id="72" w:name="_Toc447110638"/>
      <w:r w:rsidRPr="006B5893">
        <w:rPr>
          <w:lang w:val="en-GB"/>
        </w:rPr>
        <w:t>5.4</w:t>
      </w:r>
      <w:r w:rsidR="00703378" w:rsidRPr="006B5893">
        <w:rPr>
          <w:lang w:val="en-GB"/>
        </w:rPr>
        <w:tab/>
        <w:t>Validation/Measurements</w:t>
      </w:r>
      <w:bookmarkEnd w:id="72"/>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3"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73"/>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4"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74"/>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5"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75"/>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76"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76"/>
    </w:p>
    <w:p w:rsidR="003840F2" w:rsidRPr="006B5893" w:rsidRDefault="003840F2">
      <w:pPr>
        <w:rPr>
          <w:lang w:val="en-GB"/>
        </w:rPr>
      </w:pPr>
      <w:bookmarkStart w:id="77"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8"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8"/>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9" w:name="_Toc447110644"/>
      <w:r w:rsidRPr="006B5893">
        <w:rPr>
          <w:rFonts w:ascii="Times New Roman" w:eastAsia="Arial Unicode MS" w:hAnsi="Times New Roman" w:cstheme="majorBidi"/>
          <w:b/>
          <w:color w:val="000000" w:themeColor="text1"/>
          <w:sz w:val="28"/>
          <w:szCs w:val="28"/>
          <w:lang w:val="en-GB" w:eastAsia="en-IE"/>
        </w:rPr>
        <w:t>Summary</w:t>
      </w:r>
      <w:bookmarkEnd w:id="79"/>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0"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80"/>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1"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81"/>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2"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82"/>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3"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83"/>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84" w:name="_Toc444517737"/>
      <w:bookmarkStart w:id="85" w:name="_Toc447110649"/>
      <w:bookmarkEnd w:id="77"/>
      <w:r w:rsidRPr="006B5893">
        <w:rPr>
          <w:rFonts w:ascii="Times New Roman" w:hAnsi="Times New Roman" w:cs="Times New Roman"/>
          <w:b/>
          <w:color w:val="000000" w:themeColor="text1"/>
          <w:sz w:val="40"/>
          <w:szCs w:val="40"/>
          <w:lang w:val="en-GB"/>
        </w:rPr>
        <w:t>References</w:t>
      </w:r>
      <w:bookmarkEnd w:id="84"/>
      <w:bookmarkEnd w:id="85"/>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7F3E65" w:rsidRPr="007F3E65" w:rsidRDefault="007F3E65" w:rsidP="007F3E65">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7F3E65">
        <w:rPr>
          <w:rFonts w:ascii="Century Schoolbook" w:eastAsia="Times New Roman" w:hAnsi="Century Schoolbook" w:cs="Helvetica"/>
          <w:i/>
          <w:color w:val="333333"/>
          <w:sz w:val="20"/>
          <w:szCs w:val="20"/>
          <w:lang w:val="en-GB" w:eastAsia="en-GB"/>
        </w:rPr>
        <w:t xml:space="preserve">Bernardeschi, C. &amp; Domenici, A. </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2016</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 "Verifying safety properties of a nonlinear control by interactive theorem proving with the Prototype Verification System", </w:t>
      </w:r>
      <w:r w:rsidRPr="007F3E65">
        <w:rPr>
          <w:rFonts w:ascii="Century Schoolbook" w:eastAsia="Times New Roman" w:hAnsi="Century Schoolbook" w:cs="Helvetica"/>
          <w:i/>
          <w:iCs/>
          <w:color w:val="333333"/>
          <w:sz w:val="20"/>
          <w:szCs w:val="20"/>
          <w:lang w:val="en-GB" w:eastAsia="en-GB"/>
        </w:rPr>
        <w:t>Information Processing Letters, </w:t>
      </w:r>
      <w:r w:rsidRPr="007F3E65">
        <w:rPr>
          <w:rFonts w:ascii="Century Schoolbook" w:eastAsia="Times New Roman" w:hAnsi="Century Schoolbook" w:cs="Helvetica"/>
          <w:i/>
          <w:color w:val="333333"/>
          <w:sz w:val="20"/>
          <w:szCs w:val="20"/>
          <w:lang w:val="en-GB" w:eastAsia="en-GB"/>
        </w:rPr>
        <w:t>vol. 116, no. 6, pp. 409-415.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eastAsia="Times New Roman" w:hAnsi="Century Schoolbook" w:cs="Times New Roman"/>
          <w:i/>
          <w:sz w:val="20"/>
          <w:szCs w:val="20"/>
          <w:lang w:val="en-GB" w:eastAsia="en-GB"/>
        </w:rPr>
        <w:t>Bormer,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hAnsi="Century Schoolbook" w:cs="Helvetica"/>
          <w:i/>
          <w:color w:val="333333"/>
          <w:sz w:val="20"/>
          <w:szCs w:val="20"/>
          <w:shd w:val="clear" w:color="auto" w:fill="F0F0F0"/>
        </w:rPr>
        <w:t xml:space="preserve">Burdy, L., Cheon, Y., Cok, D., Ernst, M., Kiniry, J.R., Leavens, G.T., Leino,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C629F0" w:rsidRPr="006221C6" w:rsidRDefault="00C629F0" w:rsidP="006221C6">
      <w:pPr>
        <w:pStyle w:val="Heading4"/>
        <w:spacing w:before="0" w:line="360" w:lineRule="atLeast"/>
        <w:ind w:left="360"/>
        <w:rPr>
          <w:rFonts w:ascii="Century Schoolbook" w:hAnsi="Century Schoolbook" w:cs="Segoe UI"/>
          <w:color w:val="000000"/>
          <w:sz w:val="20"/>
          <w:szCs w:val="21"/>
        </w:rPr>
      </w:pPr>
      <w:r w:rsidRPr="006221C6">
        <w:rPr>
          <w:rFonts w:ascii="Century Schoolbook" w:hAnsi="Century Schoolbook" w:cs="Segoe UI"/>
          <w:bCs/>
          <w:color w:val="000000"/>
          <w:sz w:val="20"/>
          <w:szCs w:val="21"/>
        </w:rPr>
        <w:t>Cs.ru.nl. (2018</w:t>
      </w:r>
      <w:r w:rsidR="006221C6" w:rsidRPr="006221C6">
        <w:rPr>
          <w:rFonts w:ascii="Century Schoolbook" w:hAnsi="Century Schoolbook" w:cs="Segoe UI"/>
          <w:bCs/>
          <w:color w:val="000000"/>
          <w:sz w:val="20"/>
          <w:szCs w:val="21"/>
        </w:rPr>
        <w:t>c</w:t>
      </w:r>
      <w:r w:rsidRPr="006221C6">
        <w:rPr>
          <w:rFonts w:ascii="Century Schoolbook" w:hAnsi="Century Schoolbook" w:cs="Segoe UI"/>
          <w:bCs/>
          <w:color w:val="000000"/>
          <w:sz w:val="20"/>
          <w:szCs w:val="21"/>
        </w:rPr>
        <w:t>). [online] Available at: https://www.cs.ru.nl/E.Poll/talks/jml_tutorial/2_tool.pdf [Accessed 1 Jun. 2018].</w:t>
      </w:r>
    </w:p>
    <w:p w:rsidR="00C629F0" w:rsidRDefault="00C629F0" w:rsidP="00C629F0">
      <w:pPr>
        <w:rPr>
          <w:lang w:val="en-GB"/>
        </w:rPr>
      </w:pPr>
    </w:p>
    <w:p w:rsidR="00D4224E" w:rsidRPr="00D4224E" w:rsidRDefault="00D4224E" w:rsidP="00D4224E">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D4224E">
        <w:rPr>
          <w:rFonts w:ascii="Century Schoolbook" w:eastAsia="Times New Roman" w:hAnsi="Century Schoolbook" w:cs="Helvetica"/>
          <w:i/>
          <w:color w:val="333333"/>
          <w:sz w:val="20"/>
          <w:szCs w:val="20"/>
          <w:lang w:val="en-GB" w:eastAsia="en-GB"/>
        </w:rPr>
        <w:t xml:space="preserve">De Angelis, E., Fioravanti, F., Pettorossi, A. &amp; Proietti, M. </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2017</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;2016;, "Semantics-based generation of verification conditions via program specialization", </w:t>
      </w:r>
      <w:r w:rsidRPr="00D4224E">
        <w:rPr>
          <w:rFonts w:ascii="Century Schoolbook" w:eastAsia="Times New Roman" w:hAnsi="Century Schoolbook" w:cs="Helvetica"/>
          <w:i/>
          <w:iCs/>
          <w:color w:val="333333"/>
          <w:sz w:val="20"/>
          <w:szCs w:val="20"/>
          <w:lang w:val="en-GB" w:eastAsia="en-GB"/>
        </w:rPr>
        <w:t>Science of Computer Programming, </w:t>
      </w:r>
      <w:r w:rsidRPr="00D4224E">
        <w:rPr>
          <w:rFonts w:ascii="Century Schoolbook" w:eastAsia="Times New Roman" w:hAnsi="Century Schoolbook" w:cs="Helvetica"/>
          <w:i/>
          <w:color w:val="333333"/>
          <w:sz w:val="20"/>
          <w:szCs w:val="20"/>
          <w:lang w:val="en-GB" w:eastAsia="en-GB"/>
        </w:rPr>
        <w:t>vol. 147, pp. 78-108.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JML Reference Manual: JML Reference Manual</w:t>
      </w:r>
      <w:r w:rsidRPr="006B5893">
        <w:rPr>
          <w:rFonts w:ascii="Century Schoolbook" w:hAnsi="Century Schoolbook" w:cs="Segoe UI"/>
          <w:bCs/>
          <w:color w:val="auto"/>
          <w:sz w:val="20"/>
          <w:szCs w:val="20"/>
          <w:lang w:val="en-GB"/>
        </w:rPr>
        <w:t>. [online] Available at: http://www.eecs.ucf.edu/~leavens/JML/jmlrefman/jmlrefman.html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Pr="00612C49"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lastRenderedPageBreak/>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lastRenderedPageBreak/>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Pr="00FD5AD6" w:rsidRDefault="00FD5AD6" w:rsidP="00FD5AD6">
      <w:pPr>
        <w:pStyle w:val="Heading4"/>
        <w:spacing w:before="0" w:line="360" w:lineRule="atLeast"/>
        <w:ind w:left="360"/>
        <w:rPr>
          <w:rFonts w:ascii="Century Schoolbook" w:hAnsi="Century Schoolbook" w:cs="Segoe UI"/>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FD5AD6" w:rsidRPr="006B5893" w:rsidRDefault="00FD5AD6"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7F1A93" w:rsidRPr="006B5893" w:rsidRDefault="007F1A9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Marché, C.</w:t>
      </w:r>
      <w:r>
        <w:rPr>
          <w:rFonts w:ascii="Century Schoolbook" w:eastAsia="Times New Roman" w:hAnsi="Century Schoolbook" w:cs="Times New Roman"/>
          <w:i/>
          <w:sz w:val="20"/>
          <w:szCs w:val="20"/>
          <w:lang w:val="en-GB" w:eastAsia="en-GB"/>
        </w:rPr>
        <w:t xml:space="preserve"> (2009), “The Krakatoa tool for Deductive Verification of Java Programs”, </w:t>
      </w:r>
      <w:r w:rsidRPr="007F1A93">
        <w:rPr>
          <w:rFonts w:ascii="Century Schoolbook" w:hAnsi="Century Schoolbook"/>
          <w:i/>
          <w:sz w:val="20"/>
        </w:rPr>
        <w:t>INRIA Saclay – F-91893 Orsay cedex</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6D0BF5">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823C8F" w:rsidRPr="00823C8F" w:rsidRDefault="00823C8F" w:rsidP="00823C8F">
      <w:pPr>
        <w:pStyle w:val="Heading4"/>
        <w:shd w:val="clear" w:color="auto" w:fill="FFFFFF" w:themeFill="background1"/>
        <w:spacing w:before="0" w:line="360" w:lineRule="auto"/>
        <w:ind w:left="360"/>
        <w:rPr>
          <w:rFonts w:ascii="Century Schoolbook" w:hAnsi="Century Schoolbook" w:cs="Segoe UI"/>
          <w:bCs/>
          <w:color w:val="auto"/>
          <w:sz w:val="20"/>
          <w:szCs w:val="20"/>
          <w:lang w:val="en-GB"/>
        </w:rPr>
      </w:pPr>
      <w:r w:rsidRPr="00823C8F">
        <w:rPr>
          <w:rFonts w:ascii="Century Schoolbook" w:hAnsi="Century Schoolbook" w:cs="Helvetica"/>
          <w:color w:val="auto"/>
          <w:sz w:val="20"/>
          <w:szCs w:val="20"/>
          <w:shd w:val="clear" w:color="auto" w:fill="F0F0F0"/>
        </w:rPr>
        <w:lastRenderedPageBreak/>
        <w:t>Nipkow, T., Paulson, L.C., Wenzel, M. &amp; SpringerLink (Online service) 2002;2000;2006;, </w:t>
      </w:r>
      <w:r w:rsidRPr="00823C8F">
        <w:rPr>
          <w:rFonts w:ascii="Century Schoolbook" w:hAnsi="Century Schoolbook" w:cs="Helvetica"/>
          <w:iCs w:val="0"/>
          <w:color w:val="auto"/>
          <w:sz w:val="20"/>
          <w:szCs w:val="20"/>
          <w:shd w:val="clear" w:color="auto" w:fill="F0F0F0"/>
        </w:rPr>
        <w:t>Isabelle/HOL: a proof assistant for higher-order logic, </w:t>
      </w:r>
      <w:r w:rsidRPr="00823C8F">
        <w:rPr>
          <w:rFonts w:ascii="Century Schoolbook" w:hAnsi="Century Schoolbook" w:cs="Helvetica"/>
          <w:color w:val="auto"/>
          <w:sz w:val="20"/>
          <w:szCs w:val="20"/>
          <w:shd w:val="clear" w:color="auto" w:fill="F0F0F0"/>
        </w:rPr>
        <w:t>Springer, New York;Berlin;</w:t>
      </w:r>
    </w:p>
    <w:p w:rsidR="00823C8F" w:rsidRDefault="00823C8F" w:rsidP="00BD6A7B">
      <w:pPr>
        <w:pStyle w:val="Heading4"/>
        <w:spacing w:before="0" w:line="360" w:lineRule="auto"/>
        <w:ind w:left="360"/>
        <w:rPr>
          <w:rFonts w:ascii="Century Schoolbook" w:hAnsi="Century Schoolbook" w:cs="Segoe UI"/>
          <w:bCs/>
          <w:color w:val="auto"/>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003F" w:rsidRPr="000A3B0B" w:rsidRDefault="00BD003F" w:rsidP="00BD003F">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0A3B0B">
        <w:rPr>
          <w:rFonts w:ascii="Century Schoolbook" w:eastAsia="Times New Roman" w:hAnsi="Century Schoolbook" w:cs="Helvetica"/>
          <w:i/>
          <w:color w:val="333333"/>
          <w:sz w:val="20"/>
          <w:szCs w:val="20"/>
          <w:lang w:val="en-GB" w:eastAsia="en-GB"/>
        </w:rPr>
        <w:t xml:space="preserve">Segal, L. &amp; Chalin, P. </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2012</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 "A Comparison of Intermediate Verification Languages: Boogie and Sireum/Pilar" in Springer Berlin Heidelberg, Berlin, Heidelberg, pp. 130-145.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lastRenderedPageBreak/>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5E48E3" w:rsidRPr="006B5893" w:rsidRDefault="005E48E3" w:rsidP="005E48E3">
      <w:pPr>
        <w:pStyle w:val="BodyA"/>
        <w:widowControl w:val="0"/>
        <w:tabs>
          <w:tab w:val="left" w:pos="2694"/>
        </w:tabs>
        <w:spacing w:line="360" w:lineRule="auto"/>
        <w:outlineLvl w:val="0"/>
        <w:rPr>
          <w:rFonts w:hAnsi="Times New Roman"/>
          <w:b/>
          <w:sz w:val="40"/>
          <w:szCs w:val="40"/>
          <w:lang w:val="en-GB"/>
        </w:rPr>
      </w:pPr>
      <w:bookmarkStart w:id="86" w:name="_Toc444517738"/>
      <w:bookmarkStart w:id="87" w:name="_Toc447110650"/>
      <w:r w:rsidRPr="006B5893">
        <w:rPr>
          <w:rFonts w:hAnsi="Times New Roman"/>
          <w:b/>
          <w:sz w:val="40"/>
          <w:szCs w:val="40"/>
          <w:lang w:val="en-GB"/>
        </w:rPr>
        <w:lastRenderedPageBreak/>
        <w:t>Appendices</w:t>
      </w:r>
      <w:bookmarkEnd w:id="86"/>
      <w:bookmarkEnd w:id="87"/>
    </w:p>
    <w:p w:rsidR="00551B97" w:rsidRPr="006B5893" w:rsidRDefault="00551B97" w:rsidP="005E48E3">
      <w:pPr>
        <w:pStyle w:val="BodyA"/>
        <w:widowControl w:val="0"/>
        <w:tabs>
          <w:tab w:val="left" w:pos="2694"/>
        </w:tabs>
        <w:spacing w:line="360" w:lineRule="auto"/>
        <w:outlineLvl w:val="0"/>
        <w:rPr>
          <w:rFonts w:hAnsi="Times New Roman"/>
          <w:b/>
          <w:sz w:val="40"/>
          <w:szCs w:val="40"/>
          <w:lang w:val="en-GB"/>
        </w:rPr>
      </w:pPr>
    </w:p>
    <w:p w:rsidR="00446FED" w:rsidRPr="006B5893" w:rsidRDefault="00551B97" w:rsidP="00551B97">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Include here all extra material, e.g. your source code, project management (optional) including: the task list, Gantt Chart diagrams (or equivalent), discussion of any significant deviations from plan, and how you managed them, discussion of what you would do different</w:t>
      </w:r>
      <w:r w:rsidR="007F2037">
        <w:rPr>
          <w:rFonts w:ascii="Times New Roman" w:hAnsi="Times New Roman" w:cs="Times New Roman"/>
          <w:color w:val="00000A"/>
          <w:sz w:val="24"/>
          <w:szCs w:val="24"/>
          <w:lang w:val="en-GB"/>
        </w:rPr>
        <w:t>ly if you repeated the project.</w:t>
      </w:r>
    </w:p>
    <w:p w:rsidR="00446FED" w:rsidRPr="006B5893" w:rsidRDefault="00446FED">
      <w:pPr>
        <w:rPr>
          <w:rFonts w:ascii="Times New Roman" w:eastAsia="Arial Unicode MS" w:hAnsi="Times New Roman" w:cstheme="majorBidi"/>
          <w:b/>
          <w:color w:val="000000" w:themeColor="text1"/>
          <w:sz w:val="28"/>
          <w:szCs w:val="28"/>
          <w:lang w:val="en-GB" w:eastAsia="en-IE"/>
        </w:rPr>
      </w:pPr>
      <w:bookmarkStart w:id="88" w:name="_Toc444517739"/>
      <w:r w:rsidRPr="006B5893">
        <w:rPr>
          <w:lang w:val="en-GB"/>
        </w:rPr>
        <w:br w:type="page"/>
      </w:r>
    </w:p>
    <w:bookmarkEnd w:id="88"/>
    <w:p w:rsidR="002B23F2" w:rsidRPr="006B5893" w:rsidRDefault="002B23F2">
      <w:pPr>
        <w:rPr>
          <w:rFonts w:ascii="Times New Roman" w:eastAsia="Arial Unicode MS" w:hAnsi="Times New Roman" w:cstheme="majorBidi"/>
          <w:b/>
          <w:color w:val="000000" w:themeColor="text1"/>
          <w:sz w:val="28"/>
          <w:szCs w:val="28"/>
          <w:lang w:val="en-GB" w:eastAsia="en-IE"/>
        </w:rPr>
      </w:pPr>
    </w:p>
    <w:p w:rsidR="007F2037" w:rsidRDefault="007F2037">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823BB7" w:rsidRPr="006B5893" w:rsidRDefault="00823BB7" w:rsidP="00C94041">
            <w:pPr>
              <w:ind w:left="851"/>
              <w:rPr>
                <w:lang w:val="en-GB"/>
              </w:rPr>
            </w:pPr>
          </w:p>
        </w:tc>
      </w:tr>
    </w:tbl>
    <w:p w:rsidR="000E0C85" w:rsidRPr="006B5893" w:rsidRDefault="000E0C85" w:rsidP="00823BB7">
      <w:pPr>
        <w:rPr>
          <w:lang w:val="en-GB"/>
        </w:rPr>
      </w:pPr>
    </w:p>
    <w:p w:rsidR="000E0C85" w:rsidRPr="006B5893" w:rsidRDefault="000E0C85">
      <w:pPr>
        <w:rPr>
          <w:lang w:val="en-GB"/>
        </w:rPr>
      </w:pPr>
      <w:r w:rsidRPr="006B5893">
        <w:rPr>
          <w:lang w:val="en-GB"/>
        </w:rPr>
        <w:br w:type="page"/>
      </w:r>
    </w:p>
    <w:p w:rsidR="00CA21C6" w:rsidRPr="006B5893" w:rsidRDefault="00CA21C6" w:rsidP="00CA21C6">
      <w:pPr>
        <w:pStyle w:val="Heading2"/>
        <w:spacing w:line="240" w:lineRule="auto"/>
        <w:rPr>
          <w:bCs/>
          <w:lang w:val="en-GB"/>
        </w:rPr>
      </w:pPr>
      <w:bookmarkStart w:id="89"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9"/>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177.75pt;mso-position-horizontal:absolute" o:ole="">
            <v:imagedata r:id="rId28" o:title="" croptop="30972f" cropbottom="6883f" cropleft="4129f" cropright="12904f"/>
          </v:shape>
          <o:OLEObject Type="Embed" ProgID="PowerPoint.Slide.12" ShapeID="_x0000_i1025" DrawAspect="Content" ObjectID="_1589444880" r:id="rId29"/>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0" w:history="1">
        <w:r w:rsidRPr="006B5893">
          <w:rPr>
            <w:rStyle w:val="Hyperlink"/>
            <w:rFonts w:ascii="Times New Roman" w:hAnsi="Times New Roman" w:cs="Times New Roman"/>
            <w:sz w:val="20"/>
            <w:szCs w:val="20"/>
            <w:lang w:val="en-GB"/>
          </w:rPr>
          <w:t>www.</w:t>
        </w:r>
      </w:hyperlink>
      <w:hyperlink r:id="rId31" w:history="1">
        <w:r w:rsidRPr="006B5893">
          <w:rPr>
            <w:rStyle w:val="Hyperlink"/>
            <w:rFonts w:ascii="Times New Roman" w:hAnsi="Times New Roman" w:cs="Times New Roman"/>
            <w:b/>
            <w:bCs/>
            <w:sz w:val="20"/>
            <w:szCs w:val="20"/>
            <w:lang w:val="en-GB"/>
          </w:rPr>
          <w:t>acm</w:t>
        </w:r>
      </w:hyperlink>
      <w:hyperlink r:id="rId32" w:history="1">
        <w:r w:rsidRPr="006B5893">
          <w:rPr>
            <w:rStyle w:val="Hyperlink"/>
            <w:rFonts w:ascii="Times New Roman" w:hAnsi="Times New Roman" w:cs="Times New Roman"/>
            <w:sz w:val="20"/>
            <w:szCs w:val="20"/>
            <w:lang w:val="en-GB"/>
          </w:rPr>
          <w:t>.org/sigs/</w:t>
        </w:r>
      </w:hyperlink>
      <w:hyperlink r:id="rId33" w:history="1">
        <w:r w:rsidRPr="006B5893">
          <w:rPr>
            <w:rStyle w:val="Hyperlink"/>
            <w:rFonts w:ascii="Times New Roman" w:hAnsi="Times New Roman" w:cs="Times New Roman"/>
            <w:b/>
            <w:bCs/>
            <w:sz w:val="20"/>
            <w:szCs w:val="20"/>
            <w:lang w:val="en-GB"/>
          </w:rPr>
          <w:t>publications</w:t>
        </w:r>
      </w:hyperlink>
      <w:hyperlink r:id="rId34"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35"/>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258B" w:rsidRDefault="00BA258B" w:rsidP="00661E00">
      <w:pPr>
        <w:spacing w:after="0" w:line="240" w:lineRule="auto"/>
      </w:pPr>
      <w:r>
        <w:separator/>
      </w:r>
    </w:p>
  </w:endnote>
  <w:endnote w:type="continuationSeparator" w:id="0">
    <w:p w:rsidR="00BA258B" w:rsidRDefault="00BA258B"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C8F" w:rsidRDefault="00823C8F">
    <w:pPr>
      <w:pStyle w:val="Footer"/>
      <w:jc w:val="center"/>
    </w:pPr>
  </w:p>
  <w:p w:rsidR="00823C8F" w:rsidRDefault="00823C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823C8F" w:rsidRDefault="00823C8F">
        <w:pPr>
          <w:pStyle w:val="Footer"/>
          <w:jc w:val="right"/>
        </w:pPr>
        <w:r>
          <w:fldChar w:fldCharType="begin"/>
        </w:r>
        <w:r>
          <w:instrText xml:space="preserve"> PAGE   \* MERGEFORMAT </w:instrText>
        </w:r>
        <w:r>
          <w:fldChar w:fldCharType="separate"/>
        </w:r>
        <w:r w:rsidR="00F0710F">
          <w:rPr>
            <w:noProof/>
          </w:rPr>
          <w:t>iv</w:t>
        </w:r>
        <w:r>
          <w:rPr>
            <w:noProof/>
          </w:rPr>
          <w:fldChar w:fldCharType="end"/>
        </w:r>
      </w:p>
    </w:sdtContent>
  </w:sdt>
  <w:p w:rsidR="00823C8F" w:rsidRDefault="00823C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823C8F" w:rsidRDefault="00823C8F">
        <w:pPr>
          <w:pStyle w:val="Footer"/>
          <w:jc w:val="right"/>
        </w:pPr>
        <w:r>
          <w:fldChar w:fldCharType="begin"/>
        </w:r>
        <w:r>
          <w:instrText xml:space="preserve"> PAGE   \* MERGEFORMAT </w:instrText>
        </w:r>
        <w:r>
          <w:fldChar w:fldCharType="separate"/>
        </w:r>
        <w:r w:rsidR="00F0710F">
          <w:rPr>
            <w:noProof/>
          </w:rPr>
          <w:t>15</w:t>
        </w:r>
        <w:r>
          <w:rPr>
            <w:noProof/>
          </w:rPr>
          <w:fldChar w:fldCharType="end"/>
        </w:r>
      </w:p>
    </w:sdtContent>
  </w:sdt>
  <w:p w:rsidR="00823C8F" w:rsidRDefault="00823C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258B" w:rsidRDefault="00BA258B" w:rsidP="00661E00">
      <w:pPr>
        <w:spacing w:after="0" w:line="240" w:lineRule="auto"/>
      </w:pPr>
      <w:r>
        <w:separator/>
      </w:r>
    </w:p>
  </w:footnote>
  <w:footnote w:type="continuationSeparator" w:id="0">
    <w:p w:rsidR="00BA258B" w:rsidRDefault="00BA258B"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C8F" w:rsidRDefault="00823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 w15:restartNumberingAfterBreak="0">
    <w:nsid w:val="025E0615"/>
    <w:multiLevelType w:val="multilevel"/>
    <w:tmpl w:val="F58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BB1136"/>
    <w:multiLevelType w:val="multilevel"/>
    <w:tmpl w:val="D7C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2"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B207E0"/>
    <w:multiLevelType w:val="hybridMultilevel"/>
    <w:tmpl w:val="B4D6E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4D2D0A"/>
    <w:multiLevelType w:val="hybridMultilevel"/>
    <w:tmpl w:val="86F4DD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5265A3"/>
    <w:multiLevelType w:val="hybridMultilevel"/>
    <w:tmpl w:val="F0BAB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3559F3"/>
    <w:multiLevelType w:val="multilevel"/>
    <w:tmpl w:val="ED62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17"/>
  </w:num>
  <w:num w:numId="4">
    <w:abstractNumId w:val="15"/>
  </w:num>
  <w:num w:numId="5">
    <w:abstractNumId w:val="6"/>
  </w:num>
  <w:num w:numId="6">
    <w:abstractNumId w:val="20"/>
  </w:num>
  <w:num w:numId="7">
    <w:abstractNumId w:val="5"/>
  </w:num>
  <w:num w:numId="8">
    <w:abstractNumId w:val="16"/>
  </w:num>
  <w:num w:numId="9">
    <w:abstractNumId w:val="2"/>
  </w:num>
  <w:num w:numId="10">
    <w:abstractNumId w:val="14"/>
  </w:num>
  <w:num w:numId="11">
    <w:abstractNumId w:val="8"/>
  </w:num>
  <w:num w:numId="12">
    <w:abstractNumId w:val="9"/>
  </w:num>
  <w:num w:numId="13">
    <w:abstractNumId w:val="7"/>
  </w:num>
  <w:num w:numId="14">
    <w:abstractNumId w:val="4"/>
  </w:num>
  <w:num w:numId="15">
    <w:abstractNumId w:val="3"/>
  </w:num>
  <w:num w:numId="16">
    <w:abstractNumId w:val="18"/>
  </w:num>
  <w:num w:numId="17">
    <w:abstractNumId w:val="12"/>
  </w:num>
  <w:num w:numId="18">
    <w:abstractNumId w:val="13"/>
  </w:num>
  <w:num w:numId="19">
    <w:abstractNumId w:val="19"/>
  </w:num>
  <w:num w:numId="20">
    <w:abstractNumId w:val="1"/>
  </w:num>
  <w:num w:numId="21">
    <w:abstractNumId w:val="10"/>
  </w:num>
  <w:num w:numId="22">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10380"/>
    <w:rsid w:val="00010B4F"/>
    <w:rsid w:val="000119F4"/>
    <w:rsid w:val="0001280A"/>
    <w:rsid w:val="00013304"/>
    <w:rsid w:val="00015B82"/>
    <w:rsid w:val="00016AA0"/>
    <w:rsid w:val="00017FFE"/>
    <w:rsid w:val="00020667"/>
    <w:rsid w:val="00020F27"/>
    <w:rsid w:val="000223B5"/>
    <w:rsid w:val="00023BA1"/>
    <w:rsid w:val="000259E4"/>
    <w:rsid w:val="000262B6"/>
    <w:rsid w:val="00032739"/>
    <w:rsid w:val="00034ED5"/>
    <w:rsid w:val="00036C9B"/>
    <w:rsid w:val="0004481D"/>
    <w:rsid w:val="000516F1"/>
    <w:rsid w:val="000554CC"/>
    <w:rsid w:val="000557FA"/>
    <w:rsid w:val="00056197"/>
    <w:rsid w:val="000566F7"/>
    <w:rsid w:val="00057286"/>
    <w:rsid w:val="00062409"/>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8B5"/>
    <w:rsid w:val="000A329C"/>
    <w:rsid w:val="000A3B0B"/>
    <w:rsid w:val="000C2AE0"/>
    <w:rsid w:val="000C4C2C"/>
    <w:rsid w:val="000C514E"/>
    <w:rsid w:val="000D04C1"/>
    <w:rsid w:val="000D35B3"/>
    <w:rsid w:val="000D4228"/>
    <w:rsid w:val="000D43DC"/>
    <w:rsid w:val="000D64FD"/>
    <w:rsid w:val="000E0C85"/>
    <w:rsid w:val="000E37C8"/>
    <w:rsid w:val="000E627A"/>
    <w:rsid w:val="000E6689"/>
    <w:rsid w:val="000F1436"/>
    <w:rsid w:val="000F184F"/>
    <w:rsid w:val="000F37C4"/>
    <w:rsid w:val="000F5E00"/>
    <w:rsid w:val="000F6D70"/>
    <w:rsid w:val="000F7787"/>
    <w:rsid w:val="00102B4B"/>
    <w:rsid w:val="0010686E"/>
    <w:rsid w:val="00107AFD"/>
    <w:rsid w:val="00116253"/>
    <w:rsid w:val="00120C6E"/>
    <w:rsid w:val="001266CC"/>
    <w:rsid w:val="00131A35"/>
    <w:rsid w:val="00133CD2"/>
    <w:rsid w:val="001374C0"/>
    <w:rsid w:val="001452C9"/>
    <w:rsid w:val="00150D34"/>
    <w:rsid w:val="00150FDB"/>
    <w:rsid w:val="00152583"/>
    <w:rsid w:val="00154AFE"/>
    <w:rsid w:val="00161E9B"/>
    <w:rsid w:val="00163934"/>
    <w:rsid w:val="00163D51"/>
    <w:rsid w:val="00164450"/>
    <w:rsid w:val="001660E0"/>
    <w:rsid w:val="001703B6"/>
    <w:rsid w:val="00170F2E"/>
    <w:rsid w:val="0017506A"/>
    <w:rsid w:val="00177FF1"/>
    <w:rsid w:val="001802ED"/>
    <w:rsid w:val="00193DA6"/>
    <w:rsid w:val="001A2A72"/>
    <w:rsid w:val="001A6134"/>
    <w:rsid w:val="001B11A0"/>
    <w:rsid w:val="001B345F"/>
    <w:rsid w:val="001B3715"/>
    <w:rsid w:val="001C3AEA"/>
    <w:rsid w:val="001D2307"/>
    <w:rsid w:val="001D61A3"/>
    <w:rsid w:val="001D6CDA"/>
    <w:rsid w:val="001D6F76"/>
    <w:rsid w:val="001E0802"/>
    <w:rsid w:val="001E4F09"/>
    <w:rsid w:val="001E4FEA"/>
    <w:rsid w:val="001E5432"/>
    <w:rsid w:val="001E703D"/>
    <w:rsid w:val="001F4AC6"/>
    <w:rsid w:val="00200F5C"/>
    <w:rsid w:val="00210A8D"/>
    <w:rsid w:val="002135F4"/>
    <w:rsid w:val="00213DED"/>
    <w:rsid w:val="00215E47"/>
    <w:rsid w:val="002170AF"/>
    <w:rsid w:val="002170DE"/>
    <w:rsid w:val="00217546"/>
    <w:rsid w:val="00220BDD"/>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16AB"/>
    <w:rsid w:val="002F2ED2"/>
    <w:rsid w:val="002F5C85"/>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42413"/>
    <w:rsid w:val="00344AEE"/>
    <w:rsid w:val="00361FC2"/>
    <w:rsid w:val="003624D0"/>
    <w:rsid w:val="003768A6"/>
    <w:rsid w:val="00377C41"/>
    <w:rsid w:val="00377FB8"/>
    <w:rsid w:val="00380264"/>
    <w:rsid w:val="003840F2"/>
    <w:rsid w:val="00384F88"/>
    <w:rsid w:val="003875BF"/>
    <w:rsid w:val="003952A8"/>
    <w:rsid w:val="00396B67"/>
    <w:rsid w:val="003A2D9B"/>
    <w:rsid w:val="003A56DD"/>
    <w:rsid w:val="003B087B"/>
    <w:rsid w:val="003B2034"/>
    <w:rsid w:val="003B6330"/>
    <w:rsid w:val="003B67E0"/>
    <w:rsid w:val="003C0007"/>
    <w:rsid w:val="003C0F7E"/>
    <w:rsid w:val="003C29F2"/>
    <w:rsid w:val="003C3499"/>
    <w:rsid w:val="003C7364"/>
    <w:rsid w:val="003D01C6"/>
    <w:rsid w:val="003D367A"/>
    <w:rsid w:val="003D5D62"/>
    <w:rsid w:val="003D7AE4"/>
    <w:rsid w:val="003E2168"/>
    <w:rsid w:val="003E4E2B"/>
    <w:rsid w:val="003E55F3"/>
    <w:rsid w:val="003E6B15"/>
    <w:rsid w:val="003E73E0"/>
    <w:rsid w:val="003F081C"/>
    <w:rsid w:val="003F1341"/>
    <w:rsid w:val="003F37B4"/>
    <w:rsid w:val="003F78D5"/>
    <w:rsid w:val="00403B78"/>
    <w:rsid w:val="00405432"/>
    <w:rsid w:val="004059D5"/>
    <w:rsid w:val="004075C9"/>
    <w:rsid w:val="00414EC3"/>
    <w:rsid w:val="00415577"/>
    <w:rsid w:val="00422D42"/>
    <w:rsid w:val="00423550"/>
    <w:rsid w:val="00424C87"/>
    <w:rsid w:val="00424FC8"/>
    <w:rsid w:val="0042707B"/>
    <w:rsid w:val="00444861"/>
    <w:rsid w:val="00446FED"/>
    <w:rsid w:val="00453B3D"/>
    <w:rsid w:val="00454CCF"/>
    <w:rsid w:val="00455EAF"/>
    <w:rsid w:val="00456BF5"/>
    <w:rsid w:val="004570B2"/>
    <w:rsid w:val="00460B95"/>
    <w:rsid w:val="0046321E"/>
    <w:rsid w:val="00464D18"/>
    <w:rsid w:val="0046584F"/>
    <w:rsid w:val="004762E4"/>
    <w:rsid w:val="0048144D"/>
    <w:rsid w:val="0048179D"/>
    <w:rsid w:val="00482B48"/>
    <w:rsid w:val="0048426F"/>
    <w:rsid w:val="00484C3C"/>
    <w:rsid w:val="00485C77"/>
    <w:rsid w:val="00491527"/>
    <w:rsid w:val="004916FC"/>
    <w:rsid w:val="00491814"/>
    <w:rsid w:val="004930EA"/>
    <w:rsid w:val="00497155"/>
    <w:rsid w:val="00497D24"/>
    <w:rsid w:val="004A2A69"/>
    <w:rsid w:val="004A46D7"/>
    <w:rsid w:val="004A5E25"/>
    <w:rsid w:val="004A79BB"/>
    <w:rsid w:val="004B13D1"/>
    <w:rsid w:val="004B1DBF"/>
    <w:rsid w:val="004B6445"/>
    <w:rsid w:val="004B7D72"/>
    <w:rsid w:val="004C1516"/>
    <w:rsid w:val="004C21EF"/>
    <w:rsid w:val="004C54FB"/>
    <w:rsid w:val="004D6331"/>
    <w:rsid w:val="004E2AE5"/>
    <w:rsid w:val="004E4967"/>
    <w:rsid w:val="004E61E3"/>
    <w:rsid w:val="004E749A"/>
    <w:rsid w:val="004E7C39"/>
    <w:rsid w:val="004F2CF2"/>
    <w:rsid w:val="004F399B"/>
    <w:rsid w:val="004F57AB"/>
    <w:rsid w:val="004F6BEA"/>
    <w:rsid w:val="005027C9"/>
    <w:rsid w:val="005100E0"/>
    <w:rsid w:val="00513055"/>
    <w:rsid w:val="00517D7E"/>
    <w:rsid w:val="0052531D"/>
    <w:rsid w:val="00526957"/>
    <w:rsid w:val="00530C29"/>
    <w:rsid w:val="00532040"/>
    <w:rsid w:val="00532416"/>
    <w:rsid w:val="00536195"/>
    <w:rsid w:val="005361BC"/>
    <w:rsid w:val="00540A67"/>
    <w:rsid w:val="005430A8"/>
    <w:rsid w:val="00543773"/>
    <w:rsid w:val="005464C4"/>
    <w:rsid w:val="00547085"/>
    <w:rsid w:val="00550344"/>
    <w:rsid w:val="00550FA4"/>
    <w:rsid w:val="00551B97"/>
    <w:rsid w:val="005557C0"/>
    <w:rsid w:val="00556F56"/>
    <w:rsid w:val="00565BDD"/>
    <w:rsid w:val="005750E3"/>
    <w:rsid w:val="005754E3"/>
    <w:rsid w:val="00576DC3"/>
    <w:rsid w:val="00581ABD"/>
    <w:rsid w:val="00582500"/>
    <w:rsid w:val="0058269A"/>
    <w:rsid w:val="00582AC6"/>
    <w:rsid w:val="005959F2"/>
    <w:rsid w:val="005969AD"/>
    <w:rsid w:val="005B62B6"/>
    <w:rsid w:val="005C2738"/>
    <w:rsid w:val="005D0284"/>
    <w:rsid w:val="005D28DE"/>
    <w:rsid w:val="005D53FA"/>
    <w:rsid w:val="005D6888"/>
    <w:rsid w:val="005E48E3"/>
    <w:rsid w:val="005F1E6E"/>
    <w:rsid w:val="005F1FA2"/>
    <w:rsid w:val="005F5C6C"/>
    <w:rsid w:val="005F5F85"/>
    <w:rsid w:val="00603DEA"/>
    <w:rsid w:val="00604770"/>
    <w:rsid w:val="00607482"/>
    <w:rsid w:val="00610857"/>
    <w:rsid w:val="00612C49"/>
    <w:rsid w:val="0061358E"/>
    <w:rsid w:val="00613DCA"/>
    <w:rsid w:val="00614110"/>
    <w:rsid w:val="006221C6"/>
    <w:rsid w:val="00622579"/>
    <w:rsid w:val="00624D26"/>
    <w:rsid w:val="00625C27"/>
    <w:rsid w:val="00634F38"/>
    <w:rsid w:val="00640215"/>
    <w:rsid w:val="00640302"/>
    <w:rsid w:val="006456FC"/>
    <w:rsid w:val="0064798E"/>
    <w:rsid w:val="00653355"/>
    <w:rsid w:val="006616FD"/>
    <w:rsid w:val="00661CE1"/>
    <w:rsid w:val="00661E00"/>
    <w:rsid w:val="006629C8"/>
    <w:rsid w:val="00664FCB"/>
    <w:rsid w:val="0066603B"/>
    <w:rsid w:val="00670D07"/>
    <w:rsid w:val="00670DAC"/>
    <w:rsid w:val="006721FE"/>
    <w:rsid w:val="00672F65"/>
    <w:rsid w:val="006751E0"/>
    <w:rsid w:val="0068335A"/>
    <w:rsid w:val="00684A6B"/>
    <w:rsid w:val="0068682A"/>
    <w:rsid w:val="0069042D"/>
    <w:rsid w:val="00694B22"/>
    <w:rsid w:val="006A4A1F"/>
    <w:rsid w:val="006B27F4"/>
    <w:rsid w:val="006B5893"/>
    <w:rsid w:val="006B6291"/>
    <w:rsid w:val="006B759B"/>
    <w:rsid w:val="006B75C9"/>
    <w:rsid w:val="006C00C4"/>
    <w:rsid w:val="006C0F76"/>
    <w:rsid w:val="006C57F2"/>
    <w:rsid w:val="006D0BF5"/>
    <w:rsid w:val="006D25CE"/>
    <w:rsid w:val="006D38F1"/>
    <w:rsid w:val="006D4797"/>
    <w:rsid w:val="006D5CCE"/>
    <w:rsid w:val="006E026C"/>
    <w:rsid w:val="006E0329"/>
    <w:rsid w:val="006E1867"/>
    <w:rsid w:val="006E286B"/>
    <w:rsid w:val="006E7308"/>
    <w:rsid w:val="006F022E"/>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4066E"/>
    <w:rsid w:val="007458F3"/>
    <w:rsid w:val="00747F35"/>
    <w:rsid w:val="00747FD4"/>
    <w:rsid w:val="007514B2"/>
    <w:rsid w:val="00753EC9"/>
    <w:rsid w:val="0075533F"/>
    <w:rsid w:val="00766D28"/>
    <w:rsid w:val="0076757E"/>
    <w:rsid w:val="00783A48"/>
    <w:rsid w:val="007842A3"/>
    <w:rsid w:val="007851DD"/>
    <w:rsid w:val="0078787D"/>
    <w:rsid w:val="00791DE0"/>
    <w:rsid w:val="00795C3E"/>
    <w:rsid w:val="007A0BC6"/>
    <w:rsid w:val="007A52A9"/>
    <w:rsid w:val="007B0C04"/>
    <w:rsid w:val="007B65C9"/>
    <w:rsid w:val="007C370F"/>
    <w:rsid w:val="007C389C"/>
    <w:rsid w:val="007D1AAB"/>
    <w:rsid w:val="007D4555"/>
    <w:rsid w:val="007D582E"/>
    <w:rsid w:val="007E0509"/>
    <w:rsid w:val="007E0D70"/>
    <w:rsid w:val="007E3A06"/>
    <w:rsid w:val="007E4FD8"/>
    <w:rsid w:val="007E5246"/>
    <w:rsid w:val="007E6F12"/>
    <w:rsid w:val="007F1A93"/>
    <w:rsid w:val="007F2037"/>
    <w:rsid w:val="007F3E65"/>
    <w:rsid w:val="007F798F"/>
    <w:rsid w:val="008077B7"/>
    <w:rsid w:val="008158D2"/>
    <w:rsid w:val="008212BC"/>
    <w:rsid w:val="00823BB7"/>
    <w:rsid w:val="00823C8F"/>
    <w:rsid w:val="0082464D"/>
    <w:rsid w:val="0084031A"/>
    <w:rsid w:val="00841131"/>
    <w:rsid w:val="00841C8D"/>
    <w:rsid w:val="00842FAF"/>
    <w:rsid w:val="00844B4C"/>
    <w:rsid w:val="00847C63"/>
    <w:rsid w:val="00852854"/>
    <w:rsid w:val="00857ADB"/>
    <w:rsid w:val="00861FD1"/>
    <w:rsid w:val="008706A7"/>
    <w:rsid w:val="00883BD9"/>
    <w:rsid w:val="00883BE2"/>
    <w:rsid w:val="0088522D"/>
    <w:rsid w:val="0088569B"/>
    <w:rsid w:val="00886F8A"/>
    <w:rsid w:val="00887627"/>
    <w:rsid w:val="00893363"/>
    <w:rsid w:val="008964F6"/>
    <w:rsid w:val="00896696"/>
    <w:rsid w:val="00897401"/>
    <w:rsid w:val="00897F6A"/>
    <w:rsid w:val="008A0605"/>
    <w:rsid w:val="008A56D0"/>
    <w:rsid w:val="008A68CD"/>
    <w:rsid w:val="008A691F"/>
    <w:rsid w:val="008A721A"/>
    <w:rsid w:val="008A77C1"/>
    <w:rsid w:val="008A7D6F"/>
    <w:rsid w:val="008B15B6"/>
    <w:rsid w:val="008B6CA7"/>
    <w:rsid w:val="008B72C8"/>
    <w:rsid w:val="008C29DE"/>
    <w:rsid w:val="008C5F24"/>
    <w:rsid w:val="008D6A8B"/>
    <w:rsid w:val="008D72D6"/>
    <w:rsid w:val="008E28FC"/>
    <w:rsid w:val="008E44E0"/>
    <w:rsid w:val="008E6739"/>
    <w:rsid w:val="008E6CEC"/>
    <w:rsid w:val="008F44A0"/>
    <w:rsid w:val="00900119"/>
    <w:rsid w:val="009022B2"/>
    <w:rsid w:val="00915C8D"/>
    <w:rsid w:val="009169F6"/>
    <w:rsid w:val="0091764F"/>
    <w:rsid w:val="009237BD"/>
    <w:rsid w:val="00923DD6"/>
    <w:rsid w:val="00926F4D"/>
    <w:rsid w:val="0093720F"/>
    <w:rsid w:val="009422B5"/>
    <w:rsid w:val="0094264C"/>
    <w:rsid w:val="00947836"/>
    <w:rsid w:val="00953280"/>
    <w:rsid w:val="00953DA5"/>
    <w:rsid w:val="00955BC6"/>
    <w:rsid w:val="00965105"/>
    <w:rsid w:val="00966E61"/>
    <w:rsid w:val="0097075F"/>
    <w:rsid w:val="009713DB"/>
    <w:rsid w:val="009714A6"/>
    <w:rsid w:val="00971570"/>
    <w:rsid w:val="00976941"/>
    <w:rsid w:val="00982DC9"/>
    <w:rsid w:val="00990A62"/>
    <w:rsid w:val="0099733F"/>
    <w:rsid w:val="00997343"/>
    <w:rsid w:val="00997B24"/>
    <w:rsid w:val="009A1932"/>
    <w:rsid w:val="009B2DCB"/>
    <w:rsid w:val="009B35C9"/>
    <w:rsid w:val="009B653C"/>
    <w:rsid w:val="009B7836"/>
    <w:rsid w:val="009C1341"/>
    <w:rsid w:val="009C44E6"/>
    <w:rsid w:val="009D0189"/>
    <w:rsid w:val="009D0EA4"/>
    <w:rsid w:val="009D21AC"/>
    <w:rsid w:val="009D4F6D"/>
    <w:rsid w:val="009D6A74"/>
    <w:rsid w:val="009D76D6"/>
    <w:rsid w:val="009E467C"/>
    <w:rsid w:val="009E60AC"/>
    <w:rsid w:val="009F3070"/>
    <w:rsid w:val="00A00E8C"/>
    <w:rsid w:val="00A033F1"/>
    <w:rsid w:val="00A049A1"/>
    <w:rsid w:val="00A13EBE"/>
    <w:rsid w:val="00A16B3B"/>
    <w:rsid w:val="00A177F4"/>
    <w:rsid w:val="00A22A29"/>
    <w:rsid w:val="00A2319F"/>
    <w:rsid w:val="00A250D8"/>
    <w:rsid w:val="00A26B76"/>
    <w:rsid w:val="00A2751A"/>
    <w:rsid w:val="00A30015"/>
    <w:rsid w:val="00A303D8"/>
    <w:rsid w:val="00A343F8"/>
    <w:rsid w:val="00A36190"/>
    <w:rsid w:val="00A37055"/>
    <w:rsid w:val="00A40240"/>
    <w:rsid w:val="00A450B9"/>
    <w:rsid w:val="00A53371"/>
    <w:rsid w:val="00A55AFA"/>
    <w:rsid w:val="00A55E43"/>
    <w:rsid w:val="00A568ED"/>
    <w:rsid w:val="00A6468D"/>
    <w:rsid w:val="00A66BA0"/>
    <w:rsid w:val="00A70DF2"/>
    <w:rsid w:val="00A72C1A"/>
    <w:rsid w:val="00A73134"/>
    <w:rsid w:val="00A74012"/>
    <w:rsid w:val="00A74641"/>
    <w:rsid w:val="00A82E01"/>
    <w:rsid w:val="00A83AD1"/>
    <w:rsid w:val="00A8639F"/>
    <w:rsid w:val="00A86CED"/>
    <w:rsid w:val="00A91085"/>
    <w:rsid w:val="00A978C0"/>
    <w:rsid w:val="00AA1DB8"/>
    <w:rsid w:val="00AA4865"/>
    <w:rsid w:val="00AB074A"/>
    <w:rsid w:val="00AB1BC5"/>
    <w:rsid w:val="00AB2923"/>
    <w:rsid w:val="00AB2B42"/>
    <w:rsid w:val="00AB412E"/>
    <w:rsid w:val="00AC3397"/>
    <w:rsid w:val="00AC3AE1"/>
    <w:rsid w:val="00AC7204"/>
    <w:rsid w:val="00AC7452"/>
    <w:rsid w:val="00AD0B9C"/>
    <w:rsid w:val="00AD100C"/>
    <w:rsid w:val="00AD43D4"/>
    <w:rsid w:val="00AD6CA7"/>
    <w:rsid w:val="00AE40C0"/>
    <w:rsid w:val="00AE4908"/>
    <w:rsid w:val="00AF3438"/>
    <w:rsid w:val="00AF45B0"/>
    <w:rsid w:val="00AF75EE"/>
    <w:rsid w:val="00B00E27"/>
    <w:rsid w:val="00B0148A"/>
    <w:rsid w:val="00B0196D"/>
    <w:rsid w:val="00B02858"/>
    <w:rsid w:val="00B04041"/>
    <w:rsid w:val="00B04919"/>
    <w:rsid w:val="00B05E0C"/>
    <w:rsid w:val="00B06183"/>
    <w:rsid w:val="00B07BBA"/>
    <w:rsid w:val="00B12333"/>
    <w:rsid w:val="00B12708"/>
    <w:rsid w:val="00B13A49"/>
    <w:rsid w:val="00B209B8"/>
    <w:rsid w:val="00B22E18"/>
    <w:rsid w:val="00B22F30"/>
    <w:rsid w:val="00B26BFF"/>
    <w:rsid w:val="00B26E8A"/>
    <w:rsid w:val="00B279C1"/>
    <w:rsid w:val="00B31BBA"/>
    <w:rsid w:val="00B31FE4"/>
    <w:rsid w:val="00B32909"/>
    <w:rsid w:val="00B35EBE"/>
    <w:rsid w:val="00B36DF0"/>
    <w:rsid w:val="00B37353"/>
    <w:rsid w:val="00B37600"/>
    <w:rsid w:val="00B41E2A"/>
    <w:rsid w:val="00B464B4"/>
    <w:rsid w:val="00B530A0"/>
    <w:rsid w:val="00B5460E"/>
    <w:rsid w:val="00B55651"/>
    <w:rsid w:val="00B56339"/>
    <w:rsid w:val="00B71A4E"/>
    <w:rsid w:val="00B72525"/>
    <w:rsid w:val="00B737AB"/>
    <w:rsid w:val="00B76EA0"/>
    <w:rsid w:val="00B76F43"/>
    <w:rsid w:val="00B77B0F"/>
    <w:rsid w:val="00B876AB"/>
    <w:rsid w:val="00B90489"/>
    <w:rsid w:val="00B94BFA"/>
    <w:rsid w:val="00B95D60"/>
    <w:rsid w:val="00B9789A"/>
    <w:rsid w:val="00BA258B"/>
    <w:rsid w:val="00BA2A70"/>
    <w:rsid w:val="00BA5A1A"/>
    <w:rsid w:val="00BB07B5"/>
    <w:rsid w:val="00BB57E1"/>
    <w:rsid w:val="00BC7986"/>
    <w:rsid w:val="00BD003F"/>
    <w:rsid w:val="00BD6A7B"/>
    <w:rsid w:val="00BE1B39"/>
    <w:rsid w:val="00BE1F57"/>
    <w:rsid w:val="00BF21C8"/>
    <w:rsid w:val="00BF2CCB"/>
    <w:rsid w:val="00BF7327"/>
    <w:rsid w:val="00C02EEB"/>
    <w:rsid w:val="00C04097"/>
    <w:rsid w:val="00C06B47"/>
    <w:rsid w:val="00C06EEB"/>
    <w:rsid w:val="00C07EBF"/>
    <w:rsid w:val="00C13951"/>
    <w:rsid w:val="00C1405D"/>
    <w:rsid w:val="00C16349"/>
    <w:rsid w:val="00C21D94"/>
    <w:rsid w:val="00C260C1"/>
    <w:rsid w:val="00C27164"/>
    <w:rsid w:val="00C317A3"/>
    <w:rsid w:val="00C31E16"/>
    <w:rsid w:val="00C37BCE"/>
    <w:rsid w:val="00C44259"/>
    <w:rsid w:val="00C526B1"/>
    <w:rsid w:val="00C53BAC"/>
    <w:rsid w:val="00C56E41"/>
    <w:rsid w:val="00C629F0"/>
    <w:rsid w:val="00C74E8E"/>
    <w:rsid w:val="00C759A3"/>
    <w:rsid w:val="00C7683E"/>
    <w:rsid w:val="00C82447"/>
    <w:rsid w:val="00C832F5"/>
    <w:rsid w:val="00C87E83"/>
    <w:rsid w:val="00C9017E"/>
    <w:rsid w:val="00C90947"/>
    <w:rsid w:val="00C91500"/>
    <w:rsid w:val="00C91B7F"/>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792C"/>
    <w:rsid w:val="00D0084C"/>
    <w:rsid w:val="00D01307"/>
    <w:rsid w:val="00D10045"/>
    <w:rsid w:val="00D169EA"/>
    <w:rsid w:val="00D37E55"/>
    <w:rsid w:val="00D4224E"/>
    <w:rsid w:val="00D462AE"/>
    <w:rsid w:val="00D519BB"/>
    <w:rsid w:val="00D53A4F"/>
    <w:rsid w:val="00D53BB9"/>
    <w:rsid w:val="00D607FC"/>
    <w:rsid w:val="00D62316"/>
    <w:rsid w:val="00D6453C"/>
    <w:rsid w:val="00D64ECE"/>
    <w:rsid w:val="00D6735D"/>
    <w:rsid w:val="00D707F9"/>
    <w:rsid w:val="00D72BB8"/>
    <w:rsid w:val="00D736B6"/>
    <w:rsid w:val="00D75035"/>
    <w:rsid w:val="00D82B75"/>
    <w:rsid w:val="00D8458C"/>
    <w:rsid w:val="00D852CC"/>
    <w:rsid w:val="00D912F6"/>
    <w:rsid w:val="00D9247F"/>
    <w:rsid w:val="00D97E61"/>
    <w:rsid w:val="00DA19DD"/>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5211"/>
    <w:rsid w:val="00DE64EF"/>
    <w:rsid w:val="00DF32CE"/>
    <w:rsid w:val="00DF39E7"/>
    <w:rsid w:val="00DF61B3"/>
    <w:rsid w:val="00E01E55"/>
    <w:rsid w:val="00E023CF"/>
    <w:rsid w:val="00E04F63"/>
    <w:rsid w:val="00E125BF"/>
    <w:rsid w:val="00E1411B"/>
    <w:rsid w:val="00E178B1"/>
    <w:rsid w:val="00E21B2C"/>
    <w:rsid w:val="00E242FA"/>
    <w:rsid w:val="00E245BE"/>
    <w:rsid w:val="00E2553E"/>
    <w:rsid w:val="00E27CDD"/>
    <w:rsid w:val="00E309FB"/>
    <w:rsid w:val="00E34BBC"/>
    <w:rsid w:val="00E44E05"/>
    <w:rsid w:val="00E51C7D"/>
    <w:rsid w:val="00E555FE"/>
    <w:rsid w:val="00E57032"/>
    <w:rsid w:val="00E5734D"/>
    <w:rsid w:val="00E63C8D"/>
    <w:rsid w:val="00E657C0"/>
    <w:rsid w:val="00E724FA"/>
    <w:rsid w:val="00E74F7A"/>
    <w:rsid w:val="00E75578"/>
    <w:rsid w:val="00E77715"/>
    <w:rsid w:val="00E804A4"/>
    <w:rsid w:val="00E8170A"/>
    <w:rsid w:val="00E8239F"/>
    <w:rsid w:val="00E83531"/>
    <w:rsid w:val="00E942D2"/>
    <w:rsid w:val="00E95BC0"/>
    <w:rsid w:val="00E97ED6"/>
    <w:rsid w:val="00EA1EAA"/>
    <w:rsid w:val="00EA4188"/>
    <w:rsid w:val="00EA44F7"/>
    <w:rsid w:val="00EA52C6"/>
    <w:rsid w:val="00EB06B2"/>
    <w:rsid w:val="00EB39C3"/>
    <w:rsid w:val="00EB3D73"/>
    <w:rsid w:val="00EB5B48"/>
    <w:rsid w:val="00EC137C"/>
    <w:rsid w:val="00EC4CE9"/>
    <w:rsid w:val="00ED0ED1"/>
    <w:rsid w:val="00ED2C7C"/>
    <w:rsid w:val="00ED3511"/>
    <w:rsid w:val="00ED79D8"/>
    <w:rsid w:val="00EE01A4"/>
    <w:rsid w:val="00EE2929"/>
    <w:rsid w:val="00EE3F0B"/>
    <w:rsid w:val="00EE4F46"/>
    <w:rsid w:val="00EE541E"/>
    <w:rsid w:val="00EE6E2E"/>
    <w:rsid w:val="00EF3930"/>
    <w:rsid w:val="00EF66A9"/>
    <w:rsid w:val="00EF6D0C"/>
    <w:rsid w:val="00EF7365"/>
    <w:rsid w:val="00EF75AB"/>
    <w:rsid w:val="00F003B3"/>
    <w:rsid w:val="00F0710F"/>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5048E"/>
    <w:rsid w:val="00F518DF"/>
    <w:rsid w:val="00F52EA7"/>
    <w:rsid w:val="00F60860"/>
    <w:rsid w:val="00F61B55"/>
    <w:rsid w:val="00F62B13"/>
    <w:rsid w:val="00F718C3"/>
    <w:rsid w:val="00F7248A"/>
    <w:rsid w:val="00F72D48"/>
    <w:rsid w:val="00F731EE"/>
    <w:rsid w:val="00F75632"/>
    <w:rsid w:val="00F75A01"/>
    <w:rsid w:val="00F77F75"/>
    <w:rsid w:val="00F80038"/>
    <w:rsid w:val="00F81B7B"/>
    <w:rsid w:val="00F8266E"/>
    <w:rsid w:val="00F8379D"/>
    <w:rsid w:val="00F85B3C"/>
    <w:rsid w:val="00F87641"/>
    <w:rsid w:val="00F8795D"/>
    <w:rsid w:val="00F90A1F"/>
    <w:rsid w:val="00F96719"/>
    <w:rsid w:val="00FA019C"/>
    <w:rsid w:val="00FA1189"/>
    <w:rsid w:val="00FA198B"/>
    <w:rsid w:val="00FA57E4"/>
    <w:rsid w:val="00FA58E9"/>
    <w:rsid w:val="00FC19AD"/>
    <w:rsid w:val="00FC368B"/>
    <w:rsid w:val="00FC41A2"/>
    <w:rsid w:val="00FD1EFC"/>
    <w:rsid w:val="00FD405A"/>
    <w:rsid w:val="00FD52B6"/>
    <w:rsid w:val="00FD5AD6"/>
    <w:rsid w:val="00FD61D7"/>
    <w:rsid w:val="00FD7794"/>
    <w:rsid w:val="00FF04D6"/>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77269"/>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19745947">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67012913">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63281463">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3922433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lfm.iti.kit.edu/pschmitt.php" TargetMode="External"/><Relationship Id="rId25" Type="http://schemas.openxmlformats.org/officeDocument/2006/relationships/image" Target="media/image11.JPG"/><Relationship Id="rId33"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hyperlink" Target="https://www.se.informatik.tu-darmstadt.de/de/se/group-members/reiner-haehnle/" TargetMode="External"/><Relationship Id="rId20" Type="http://schemas.openxmlformats.org/officeDocument/2006/relationships/image" Target="media/image8.JPG"/><Relationship Id="rId29"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hyperlink" Target="http://www.acm.org/sigs/publications/pubfor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jpeg"/><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yperlink" Target="http://www.acm.org/sigs/publications/pubfor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hyperlink" Target="http://www.acm.org/sigs/publications/pubform.doc"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4BB08-34B8-4669-B705-AE72BE8FD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1978</TotalTime>
  <Pages>40</Pages>
  <Words>10643</Words>
  <Characters>60667</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211</cp:revision>
  <dcterms:created xsi:type="dcterms:W3CDTF">2018-05-13T08:27:00Z</dcterms:created>
  <dcterms:modified xsi:type="dcterms:W3CDTF">2018-06-02T10:41:00Z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