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95"/>
        <w:gridCol w:w="3675"/>
        <w:tblGridChange w:id="0">
          <w:tblGrid>
            <w:gridCol w:w="6795"/>
            <w:gridCol w:w="367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Jessica Hasty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110 Edgewater Drive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Vicksburg, MS 39183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(601) 529-6473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jessicahasty77@yahoo.com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github.com/EnderJess99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gyxuflrusd06" w:id="2"/>
            <w:bookmarkEnd w:id="2"/>
            <w:r w:rsidDel="00000000" w:rsidR="00000000" w:rsidRPr="00000000">
              <w:rPr>
                <w:rtl w:val="0"/>
              </w:rPr>
              <w:t xml:space="preserve">Biedenharn Coca-Cola Museum, </w:t>
            </w:r>
            <w:r w:rsidDel="00000000" w:rsidR="00000000" w:rsidRPr="00000000">
              <w:rPr>
                <w:b w:val="0"/>
                <w:rtl w:val="0"/>
              </w:rPr>
              <w:t xml:space="preserve">Vicksburg MS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6aatoouzgxgq" w:id="3"/>
            <w:bookmarkEnd w:id="3"/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  <w:t xml:space="preserve"> 2022 - PRESENT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Work as an attendant in the Tourism Industry. Includes retail and food service. Understanding of the history of the Biedenharn family and business.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Mcraven Tour Home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Vicksburg MS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Tour Guide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March 2020 - September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 45 minute to 1 hour long guided tours for groups of up to 20 people, sometimes in costume. Day and night shifts.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Margaritaville, Vicksburg MS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Redemption Attendant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January 2018 - October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Retail, redemption of points in the arcade. Cleaning and caring for the arcade. 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Sno Biz, Vicksburg MS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2017 - August 2017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Snow cone stand employee. Making, shaving, and serving. 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  <w:i w:val="1"/>
              </w:rPr>
            </w:pPr>
            <w:bookmarkStart w:colFirst="0" w:colLast="0" w:name="_ipixnit91hdt" w:id="10"/>
            <w:bookmarkEnd w:id="10"/>
            <w:r w:rsidDel="00000000" w:rsidR="00000000" w:rsidRPr="00000000">
              <w:rPr>
                <w:rtl w:val="0"/>
              </w:rPr>
              <w:t xml:space="preserve">Hinds Community College, </w:t>
            </w:r>
            <w:r w:rsidDel="00000000" w:rsidR="00000000" w:rsidRPr="00000000">
              <w:rPr>
                <w:b w:val="0"/>
                <w:rtl w:val="0"/>
              </w:rPr>
              <w:t xml:space="preserve">Raymond MS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 of Applied Science (Software Engineering Technology)</w:t>
            </w:r>
          </w:p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ag12kok0ctqh" w:id="11"/>
            <w:bookmarkEnd w:id="11"/>
            <w:r w:rsidDel="00000000" w:rsidR="00000000" w:rsidRPr="00000000">
              <w:rPr>
                <w:rtl w:val="0"/>
              </w:rPr>
              <w:t xml:space="preserve">August 2022 - July 2023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GPA upon completion: TBD</w:t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b w:val="0"/>
                <w:i w:val="1"/>
              </w:rPr>
            </w:pPr>
            <w:bookmarkStart w:colFirst="0" w:colLast="0" w:name="_isr7d2tsnhv5" w:id="12"/>
            <w:bookmarkEnd w:id="12"/>
            <w:r w:rsidDel="00000000" w:rsidR="00000000" w:rsidRPr="00000000">
              <w:rPr>
                <w:rtl w:val="0"/>
              </w:rPr>
              <w:t xml:space="preserve">Mississippi College, </w:t>
            </w:r>
            <w:r w:rsidDel="00000000" w:rsidR="00000000" w:rsidRPr="00000000">
              <w:rPr>
                <w:b w:val="0"/>
                <w:rtl w:val="0"/>
              </w:rPr>
              <w:t xml:space="preserve">Clinton MS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Bachelors of Science (History - Minor in Public History)</w:t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ekobhooitqn4" w:id="13"/>
            <w:bookmarkEnd w:id="13"/>
            <w:r w:rsidDel="00000000" w:rsidR="00000000" w:rsidRPr="00000000">
              <w:rPr>
                <w:rtl w:val="0"/>
              </w:rPr>
              <w:t xml:space="preserve">August 2019 - May 2021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GPA upon completion: 3.48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Organizations/Activities: Pep/Symphonic Band, Swannanoa Social Tribe</w:t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b w:val="0"/>
                <w:i w:val="1"/>
              </w:rPr>
            </w:pPr>
            <w:bookmarkStart w:colFirst="0" w:colLast="0" w:name="_f7joa3w8hm81" w:id="14"/>
            <w:bookmarkEnd w:id="14"/>
            <w:r w:rsidDel="00000000" w:rsidR="00000000" w:rsidRPr="00000000">
              <w:rPr>
                <w:rtl w:val="0"/>
              </w:rPr>
              <w:t xml:space="preserve">Delta State University, </w:t>
            </w:r>
            <w:r w:rsidDel="00000000" w:rsidR="00000000" w:rsidRPr="00000000">
              <w:rPr>
                <w:b w:val="0"/>
                <w:rtl w:val="0"/>
              </w:rPr>
              <w:t xml:space="preserve">Cleveland  MS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Summer Internship with Mississippi Department of Archives and History (Archeology Department)</w:t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31sxc7n7utz6" w:id="15"/>
            <w:bookmarkEnd w:id="15"/>
            <w:r w:rsidDel="00000000" w:rsidR="00000000" w:rsidRPr="00000000">
              <w:rPr>
                <w:rtl w:val="0"/>
              </w:rPr>
              <w:t xml:space="preserve">Summer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Worked at MDAH sorting and filing archeological dig sites. </w:t>
            </w:r>
          </w:p>
          <w:p w:rsidR="00000000" w:rsidDel="00000000" w:rsidP="00000000" w:rsidRDefault="00000000" w:rsidRPr="00000000" w14:paraId="0000002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6"/>
            <w:bookmarkEnd w:id="16"/>
            <w:r w:rsidDel="00000000" w:rsidR="00000000" w:rsidRPr="00000000">
              <w:rPr>
                <w:rtl w:val="0"/>
              </w:rPr>
              <w:t xml:space="preserve">Hinds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Raymond MS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 in Arts (General Studies)</w:t>
            </w:r>
          </w:p>
          <w:p w:rsidR="00000000" w:rsidDel="00000000" w:rsidP="00000000" w:rsidRDefault="00000000" w:rsidRPr="00000000" w14:paraId="0000002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7"/>
            <w:bookmarkEnd w:id="17"/>
            <w:r w:rsidDel="00000000" w:rsidR="00000000" w:rsidRPr="00000000">
              <w:rPr>
                <w:rtl w:val="0"/>
              </w:rPr>
              <w:t xml:space="preserve">August 2017 -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GPA upon completion: 4.0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Organizations/Activities: Phi Theta Kappa, Hinds Eagle Band, Colorguard</w:t>
            </w:r>
          </w:p>
          <w:p w:rsidR="00000000" w:rsidDel="00000000" w:rsidP="00000000" w:rsidRDefault="00000000" w:rsidRPr="00000000" w14:paraId="0000002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8"/>
            <w:bookmarkEnd w:id="18"/>
            <w:r w:rsidDel="00000000" w:rsidR="00000000" w:rsidRPr="00000000">
              <w:rPr>
                <w:rtl w:val="0"/>
              </w:rPr>
              <w:t xml:space="preserve">Warren Central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Vicksburg MS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2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9"/>
            <w:bookmarkEnd w:id="19"/>
            <w:r w:rsidDel="00000000" w:rsidR="00000000" w:rsidRPr="00000000">
              <w:rPr>
                <w:rtl w:val="0"/>
              </w:rPr>
              <w:t xml:space="preserve">August 2013 -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GPA upon completion: 3.5</w:t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Organizations/Activities: Big Blue Band, Colorguard (Captain for 2 years), Varsity Choir</w:t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20"/>
            <w:bookmarkEnd w:id="20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21"/>
            <w:bookmarkEnd w:id="21"/>
            <w:r w:rsidDel="00000000" w:rsidR="00000000" w:rsidRPr="00000000">
              <w:rPr>
                <w:rtl w:val="0"/>
              </w:rPr>
              <w:t xml:space="preserve">Full Stack Web Development Project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HTML/CSS/JavaScript/PHP/MySQL/Git/GitHub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Large Capstone Project for Software Engineering Technology Associate Degree . Front end design and development (6 pages) with back end database connection using PhpMyAdmin (XAMPP Apache Server). </w:t>
            </w:r>
          </w:p>
          <w:p w:rsidR="00000000" w:rsidDel="00000000" w:rsidP="00000000" w:rsidRDefault="00000000" w:rsidRPr="00000000" w14:paraId="00000032">
            <w:pPr>
              <w:pStyle w:val="Heading2"/>
              <w:rPr/>
            </w:pPr>
            <w:bookmarkStart w:colFirst="0" w:colLast="0" w:name="_7bftm577bpq" w:id="22"/>
            <w:bookmarkEnd w:id="22"/>
            <w:r w:rsidDel="00000000" w:rsidR="00000000" w:rsidRPr="00000000">
              <w:rPr>
                <w:rtl w:val="0"/>
              </w:rPr>
              <w:t xml:space="preserve">Salty Sisters Spa Website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Working Website for small business (spa)  in downtown Vicksburg, Mississippi. Using WordPress Basic and Hosted through BlueHost.</w:t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Salty Sisters Spa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rPr/>
            </w:pPr>
            <w:bookmarkStart w:colFirst="0" w:colLast="0" w:name="_fvxxye90x1qm" w:id="23"/>
            <w:bookmarkEnd w:id="23"/>
            <w:r w:rsidDel="00000000" w:rsidR="00000000" w:rsidRPr="00000000">
              <w:rPr>
                <w:rtl w:val="0"/>
              </w:rPr>
              <w:t xml:space="preserve">Baseball Statistics Project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Small project used to practice the Python language. Program which  takes user input, saves data to a CSV file, and calculates averages.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4"/>
            <w:bookmarkEnd w:id="2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 / Programming 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PHP / PhpMyAdmin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Wordpress Development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Visual Studio 2022</w:t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FilmoraX Video Editing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Leadership Experience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Office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Filing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Speaking / Communication</w:t>
            </w:r>
          </w:p>
          <w:p w:rsidR="00000000" w:rsidDel="00000000" w:rsidP="00000000" w:rsidRDefault="00000000" w:rsidRPr="00000000" w14:paraId="0000004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5"/>
            <w:bookmarkEnd w:id="25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Warren Central Awards and Acknowledgements: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Viking Chapter I Honor Society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English Academic Award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STEM Academic Award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 Cord Service Award (50 hours)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Band Citizenship Award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 Guard Captain (2 years)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Hinds Community College Awards and Acknowledgements: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Phi Theta Kappa Honor Society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Honors Student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Outstanding Student Award for History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Dean’s List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President’s List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Mississippi College Awards and Acknowledgements: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Phi Theta Kappa Alumni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right="3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Style w:val="Heading1"/>
              <w:rPr/>
            </w:pPr>
            <w:bookmarkStart w:colFirst="0" w:colLast="0" w:name="_wfglj59f3fnq" w:id="26"/>
            <w:bookmarkEnd w:id="26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5C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Codecademy Online Certifications: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0" w:afterAutospacing="0" w:before="32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HTML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CSS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Intermediate CSS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Git and GitHub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the Command Line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CSS: Responsive Design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Python 3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SQL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JavaScript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ltysistersspa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essicahasty77@yahoo.com" TargetMode="External"/><Relationship Id="rId7" Type="http://schemas.openxmlformats.org/officeDocument/2006/relationships/hyperlink" Target="https://www.linkedin.com/in/jessica-hasty-095b16282/" TargetMode="External"/><Relationship Id="rId8" Type="http://schemas.openxmlformats.org/officeDocument/2006/relationships/hyperlink" Target="https://github.com/EnderJess9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