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905CC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E002007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75D979DE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332524D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33045628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869F986" w14:textId="77777777" w:rsidR="007065E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64"/>
        </w:rPr>
        <w:t>图书馆借阅管理系统</w:t>
      </w:r>
    </w:p>
    <w:p w14:paraId="24965DFA" w14:textId="77777777" w:rsidR="007065E7" w:rsidRDefault="00000000">
      <w:pPr>
        <w:spacing w:before="420"/>
        <w:jc w:val="center"/>
        <w:rPr>
          <w:rFonts w:hint="eastAsia"/>
        </w:rPr>
      </w:pPr>
      <w:r>
        <w:rPr>
          <w:rFonts w:ascii="微软雅黑" w:eastAsia="微软雅黑" w:hAnsi="微软雅黑" w:cs="微软雅黑"/>
          <w:b/>
          <w:sz w:val="56"/>
        </w:rPr>
        <w:t>软件需求规格说明书</w:t>
      </w:r>
    </w:p>
    <w:p w14:paraId="37A0008F" w14:textId="77777777" w:rsidR="007065E7" w:rsidRDefault="00000000">
      <w:pPr>
        <w:jc w:val="center"/>
        <w:rPr>
          <w:rFonts w:hint="eastAsia"/>
        </w:rPr>
      </w:pPr>
      <w:r>
        <w:rPr>
          <w:rFonts w:ascii="微软雅黑" w:eastAsia="微软雅黑" w:hAnsi="微软雅黑" w:cs="微软雅黑"/>
          <w:sz w:val="30"/>
        </w:rPr>
        <w:t>________________________________</w:t>
      </w:r>
    </w:p>
    <w:p w14:paraId="10424565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596CE631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41C7CFF9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29826C0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p w14:paraId="0B7844CF" w14:textId="77777777" w:rsidR="007065E7" w:rsidRDefault="007065E7">
      <w:pPr>
        <w:spacing w:line="360" w:lineRule="auto"/>
        <w:ind w:firstLine="420"/>
        <w:jc w:val="both"/>
        <w:rPr>
          <w:rFonts w:hint="eastAsia"/>
        </w:rPr>
      </w:pP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3162"/>
        <w:gridCol w:w="6429"/>
      </w:tblGrid>
      <w:tr w:rsidR="007065E7" w14:paraId="0091C971" w14:textId="77777777">
        <w:tc>
          <w:tcPr>
            <w:tcW w:w="0" w:type="auto"/>
            <w:shd w:val="clear" w:color="auto" w:fill="12676A"/>
          </w:tcPr>
          <w:p w14:paraId="1FF4660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7DFA260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内容</w:t>
            </w:r>
          </w:p>
        </w:tc>
      </w:tr>
      <w:tr w:rsidR="007065E7" w14:paraId="117C6609" w14:textId="77777777">
        <w:tc>
          <w:tcPr>
            <w:tcW w:w="0" w:type="auto"/>
            <w:shd w:val="clear" w:color="auto" w:fill="FFFFFF"/>
          </w:tcPr>
          <w:p w14:paraId="73E9A0E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项目名称</w:t>
            </w:r>
          </w:p>
        </w:tc>
        <w:tc>
          <w:tcPr>
            <w:tcW w:w="0" w:type="auto"/>
            <w:shd w:val="clear" w:color="auto" w:fill="FFFFFF"/>
          </w:tcPr>
          <w:p w14:paraId="64CFC31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图书馆借阅管理系统</w:t>
            </w:r>
          </w:p>
        </w:tc>
      </w:tr>
      <w:tr w:rsidR="007065E7" w14:paraId="01367086" w14:textId="77777777">
        <w:tc>
          <w:tcPr>
            <w:tcW w:w="0" w:type="auto"/>
            <w:shd w:val="clear" w:color="auto" w:fill="F7F9FA"/>
          </w:tcPr>
          <w:p w14:paraId="6C63137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文档版本</w:t>
            </w:r>
          </w:p>
        </w:tc>
        <w:tc>
          <w:tcPr>
            <w:tcW w:w="0" w:type="auto"/>
            <w:shd w:val="clear" w:color="auto" w:fill="F7F9FA"/>
          </w:tcPr>
          <w:p w14:paraId="2FEF0F9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</w:tr>
      <w:tr w:rsidR="007065E7" w14:paraId="3E1EFD9C" w14:textId="77777777">
        <w:tc>
          <w:tcPr>
            <w:tcW w:w="0" w:type="auto"/>
            <w:shd w:val="clear" w:color="auto" w:fill="FFFFFF"/>
          </w:tcPr>
          <w:p w14:paraId="2087758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编写单位</w:t>
            </w:r>
          </w:p>
        </w:tc>
        <w:tc>
          <w:tcPr>
            <w:tcW w:w="0" w:type="auto"/>
            <w:shd w:val="clear" w:color="auto" w:fill="FFFFFF"/>
          </w:tcPr>
          <w:p w14:paraId="07B4CCB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软件开发实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训项目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组</w:t>
            </w:r>
          </w:p>
        </w:tc>
      </w:tr>
      <w:tr w:rsidR="007065E7" w14:paraId="1E7BF35F" w14:textId="77777777">
        <w:tc>
          <w:tcPr>
            <w:tcW w:w="0" w:type="auto"/>
            <w:shd w:val="clear" w:color="auto" w:fill="F7F9FA"/>
          </w:tcPr>
          <w:p w14:paraId="45F4196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编写日期</w:t>
            </w:r>
          </w:p>
        </w:tc>
        <w:tc>
          <w:tcPr>
            <w:tcW w:w="0" w:type="auto"/>
            <w:shd w:val="clear" w:color="auto" w:fill="F7F9FA"/>
          </w:tcPr>
          <w:p w14:paraId="40808BB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</w:tr>
      <w:tr w:rsidR="007065E7" w14:paraId="4A154E0D" w14:textId="77777777">
        <w:tc>
          <w:tcPr>
            <w:tcW w:w="0" w:type="auto"/>
            <w:shd w:val="clear" w:color="auto" w:fill="FFFFFF"/>
          </w:tcPr>
          <w:p w14:paraId="143456D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文档状态</w:t>
            </w:r>
          </w:p>
        </w:tc>
        <w:tc>
          <w:tcPr>
            <w:tcW w:w="0" w:type="auto"/>
            <w:shd w:val="clear" w:color="auto" w:fill="FFFFFF"/>
          </w:tcPr>
          <w:p w14:paraId="36F4029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正式交付</w:t>
            </w:r>
          </w:p>
        </w:tc>
      </w:tr>
    </w:tbl>
    <w:p w14:paraId="2E601CB8" w14:textId="77777777" w:rsidR="007065E7" w:rsidRDefault="007065E7">
      <w:pPr>
        <w:spacing w:after="50"/>
        <w:rPr>
          <w:rFonts w:hint="eastAsia"/>
        </w:rPr>
      </w:pPr>
    </w:p>
    <w:p w14:paraId="383A8A13" w14:textId="77777777" w:rsidR="007065E7" w:rsidRDefault="007065E7">
      <w:pPr>
        <w:pageBreakBefore/>
        <w:rPr>
          <w:rFonts w:hint="eastAsia"/>
        </w:rPr>
      </w:pPr>
    </w:p>
    <w:p w14:paraId="38CFBC7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修订记录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635"/>
        <w:gridCol w:w="1306"/>
        <w:gridCol w:w="2090"/>
        <w:gridCol w:w="5560"/>
      </w:tblGrid>
      <w:tr w:rsidR="007065E7" w14:paraId="4BB6C337" w14:textId="77777777">
        <w:tc>
          <w:tcPr>
            <w:tcW w:w="0" w:type="auto"/>
            <w:shd w:val="clear" w:color="auto" w:fill="12676A"/>
          </w:tcPr>
          <w:p w14:paraId="147DF89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0" w:type="auto"/>
            <w:shd w:val="clear" w:color="auto" w:fill="12676A"/>
          </w:tcPr>
          <w:p w14:paraId="3FB6D77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0" w:type="auto"/>
            <w:shd w:val="clear" w:color="auto" w:fill="12676A"/>
          </w:tcPr>
          <w:p w14:paraId="6475519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编写/审核</w:t>
            </w:r>
          </w:p>
        </w:tc>
        <w:tc>
          <w:tcPr>
            <w:tcW w:w="0" w:type="auto"/>
            <w:shd w:val="clear" w:color="auto" w:fill="12676A"/>
          </w:tcPr>
          <w:p w14:paraId="03C8DC4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修订内容</w:t>
            </w:r>
          </w:p>
        </w:tc>
      </w:tr>
      <w:tr w:rsidR="007065E7" w14:paraId="76A820A5" w14:textId="77777777">
        <w:tc>
          <w:tcPr>
            <w:tcW w:w="0" w:type="auto"/>
            <w:shd w:val="clear" w:color="auto" w:fill="FFFFFF"/>
          </w:tcPr>
          <w:p w14:paraId="3D6BFCC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V1.0</w:t>
            </w:r>
          </w:p>
        </w:tc>
        <w:tc>
          <w:tcPr>
            <w:tcW w:w="0" w:type="auto"/>
            <w:shd w:val="clear" w:color="auto" w:fill="FFFFFF"/>
          </w:tcPr>
          <w:p w14:paraId="72CC67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2026-07-13</w:t>
            </w:r>
          </w:p>
        </w:tc>
        <w:tc>
          <w:tcPr>
            <w:tcW w:w="0" w:type="auto"/>
            <w:shd w:val="clear" w:color="auto" w:fill="FFFFFF"/>
          </w:tcPr>
          <w:p w14:paraId="26BB096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项目组 / 指导教师</w:t>
            </w:r>
          </w:p>
        </w:tc>
        <w:tc>
          <w:tcPr>
            <w:tcW w:w="0" w:type="auto"/>
            <w:shd w:val="clear" w:color="auto" w:fill="FFFFFF"/>
          </w:tcPr>
          <w:p w14:paraId="70653B7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明确七个功能模块、角色、业务规则和量化非功能需求</w:t>
            </w:r>
          </w:p>
        </w:tc>
      </w:tr>
    </w:tbl>
    <w:p w14:paraId="2AF94C0F" w14:textId="77777777" w:rsidR="007065E7" w:rsidRDefault="007065E7">
      <w:pPr>
        <w:spacing w:after="50"/>
        <w:rPr>
          <w:rFonts w:hint="eastAsia"/>
        </w:rPr>
      </w:pPr>
    </w:p>
    <w:p w14:paraId="38E7A781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目录</w:t>
      </w:r>
    </w:p>
    <w:p w14:paraId="2A11C15A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1 引言  2 用户角色  3 总体描述  4 功能需求  5 数据需求  6 非功能需求  7 验收准则</w:t>
      </w:r>
    </w:p>
    <w:p w14:paraId="7D79F0BC" w14:textId="77777777" w:rsidR="007065E7" w:rsidRDefault="007065E7">
      <w:pPr>
        <w:pageBreakBefore/>
        <w:rPr>
          <w:rFonts w:hint="eastAsia"/>
        </w:rPr>
      </w:pPr>
    </w:p>
    <w:p w14:paraId="4A154A3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1 引言</w:t>
      </w:r>
    </w:p>
    <w:p w14:paraId="2DCD0BCE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1.1 编写目的</w:t>
      </w:r>
    </w:p>
    <w:p w14:paraId="2E4A9FED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本文档定义“图书馆借阅管理系统”的功能边界、用户角色、业务规则、数据要求和质量指标，作为概要设计、详细设计、编码、测试与验收的共同依据。阅读对象为课程指导教师、项目开发人员、测试人员及系统使用者。</w:t>
      </w:r>
    </w:p>
    <w:p w14:paraId="7FE60283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1.2 系统简介</w:t>
      </w:r>
    </w:p>
    <w:p w14:paraId="35FB5D5E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系统面向中小型学校图书馆，供图书管理员和读者使用。系统解决纸质登记效率低、馆藏状态不及时、逾期费用易错算、预约顺序难追踪和统计口径不一致等问题，实现读者、图书、借阅、预约、罚款与统计数据的一体化管理。</w:t>
      </w:r>
    </w:p>
    <w:p w14:paraId="0739A9B5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1.3 术语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099"/>
        <w:gridCol w:w="7492"/>
      </w:tblGrid>
      <w:tr w:rsidR="007065E7" w14:paraId="468A972D" w14:textId="77777777">
        <w:tc>
          <w:tcPr>
            <w:tcW w:w="0" w:type="auto"/>
            <w:shd w:val="clear" w:color="auto" w:fill="12676A"/>
          </w:tcPr>
          <w:p w14:paraId="4A302DF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w="0" w:type="auto"/>
            <w:shd w:val="clear" w:color="auto" w:fill="12676A"/>
          </w:tcPr>
          <w:p w14:paraId="356032D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说明</w:t>
            </w:r>
          </w:p>
        </w:tc>
      </w:tr>
      <w:tr w:rsidR="007065E7" w14:paraId="69AB8971" w14:textId="77777777">
        <w:tc>
          <w:tcPr>
            <w:tcW w:w="0" w:type="auto"/>
            <w:shd w:val="clear" w:color="auto" w:fill="FFFFFF"/>
          </w:tcPr>
          <w:p w14:paraId="4DD680F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馆藏品种</w:t>
            </w:r>
          </w:p>
        </w:tc>
        <w:tc>
          <w:tcPr>
            <w:tcW w:w="0" w:type="auto"/>
            <w:shd w:val="clear" w:color="auto" w:fill="FFFFFF"/>
          </w:tcPr>
          <w:p w14:paraId="391EB25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具有独立 ISBN 的图书种类</w:t>
            </w:r>
          </w:p>
        </w:tc>
      </w:tr>
      <w:tr w:rsidR="007065E7" w14:paraId="6D9BEF4D" w14:textId="77777777">
        <w:tc>
          <w:tcPr>
            <w:tcW w:w="0" w:type="auto"/>
            <w:shd w:val="clear" w:color="auto" w:fill="F7F9FA"/>
          </w:tcPr>
          <w:p w14:paraId="74C4A0D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可借库存</w:t>
            </w:r>
          </w:p>
        </w:tc>
        <w:tc>
          <w:tcPr>
            <w:tcW w:w="0" w:type="auto"/>
            <w:shd w:val="clear" w:color="auto" w:fill="F7F9FA"/>
          </w:tcPr>
          <w:p w14:paraId="365B74C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当前未借出且可办理借阅的复本数量</w:t>
            </w:r>
          </w:p>
        </w:tc>
      </w:tr>
      <w:tr w:rsidR="007065E7" w14:paraId="34E0F05B" w14:textId="77777777">
        <w:tc>
          <w:tcPr>
            <w:tcW w:w="0" w:type="auto"/>
            <w:shd w:val="clear" w:color="auto" w:fill="FFFFFF"/>
          </w:tcPr>
          <w:p w14:paraId="1238443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待取书</w:t>
            </w:r>
          </w:p>
        </w:tc>
        <w:tc>
          <w:tcPr>
            <w:tcW w:w="0" w:type="auto"/>
            <w:shd w:val="clear" w:color="auto" w:fill="FFFFFF"/>
          </w:tcPr>
          <w:p w14:paraId="139E243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预约图书已到馆，为预约者保留 3 天</w:t>
            </w:r>
          </w:p>
        </w:tc>
      </w:tr>
      <w:tr w:rsidR="007065E7" w14:paraId="41C9EA8F" w14:textId="77777777">
        <w:tc>
          <w:tcPr>
            <w:tcW w:w="0" w:type="auto"/>
            <w:shd w:val="clear" w:color="auto" w:fill="F7F9FA"/>
          </w:tcPr>
          <w:p w14:paraId="3471B5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证状态</w:t>
            </w:r>
            <w:proofErr w:type="gramEnd"/>
          </w:p>
        </w:tc>
        <w:tc>
          <w:tcPr>
            <w:tcW w:w="0" w:type="auto"/>
            <w:shd w:val="clear" w:color="auto" w:fill="F7F9FA"/>
          </w:tcPr>
          <w:p w14:paraId="0955F5F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ACTIVE 表示正常，SUSPENDED 表示停用</w:t>
            </w:r>
          </w:p>
        </w:tc>
      </w:tr>
      <w:tr w:rsidR="007065E7" w14:paraId="2F08C4F8" w14:textId="77777777">
        <w:tc>
          <w:tcPr>
            <w:tcW w:w="0" w:type="auto"/>
            <w:shd w:val="clear" w:color="auto" w:fill="FFFFFF"/>
          </w:tcPr>
          <w:p w14:paraId="7A38440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PBKDF2</w:t>
            </w:r>
          </w:p>
        </w:tc>
        <w:tc>
          <w:tcPr>
            <w:tcW w:w="0" w:type="auto"/>
            <w:shd w:val="clear" w:color="auto" w:fill="FFFFFF"/>
          </w:tcPr>
          <w:p w14:paraId="5B96460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基于口令的密钥派生算法，用于密码加盐存储</w:t>
            </w:r>
          </w:p>
        </w:tc>
      </w:tr>
    </w:tbl>
    <w:p w14:paraId="7E793CCD" w14:textId="77777777" w:rsidR="007065E7" w:rsidRDefault="007065E7">
      <w:pPr>
        <w:spacing w:after="50"/>
        <w:rPr>
          <w:rFonts w:hint="eastAsia"/>
        </w:rPr>
      </w:pPr>
    </w:p>
    <w:p w14:paraId="0C1E7518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1.4 参考资料</w:t>
      </w:r>
    </w:p>
    <w:p w14:paraId="077ECD7F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《图书馆借阅管理系统课程选题》</w:t>
      </w:r>
    </w:p>
    <w:p w14:paraId="269E4852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《计算机系统综合实验——软件开发实训教学大纲》</w:t>
      </w:r>
    </w:p>
    <w:p w14:paraId="21493AB2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GB/T 9385-2008《计算机软件需求规格说明规范》</w:t>
      </w:r>
    </w:p>
    <w:p w14:paraId="115D8E64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课程提供的需求规格、概要设计、详细设计及测试文档模板</w:t>
      </w:r>
    </w:p>
    <w:p w14:paraId="4D2C4FFE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Java SE 21、JDBC 4.3、MySQL 8.4 官方文档</w:t>
      </w:r>
    </w:p>
    <w:p w14:paraId="3805AFEC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2 用户角色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747"/>
        <w:gridCol w:w="5735"/>
      </w:tblGrid>
      <w:tr w:rsidR="007065E7" w14:paraId="08F367FF" w14:textId="77777777">
        <w:tc>
          <w:tcPr>
            <w:tcW w:w="0" w:type="auto"/>
            <w:shd w:val="clear" w:color="auto" w:fill="12676A"/>
          </w:tcPr>
          <w:p w14:paraId="4D3AB2B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lastRenderedPageBreak/>
              <w:t>角色</w:t>
            </w:r>
          </w:p>
        </w:tc>
        <w:tc>
          <w:tcPr>
            <w:tcW w:w="0" w:type="auto"/>
            <w:shd w:val="clear" w:color="auto" w:fill="12676A"/>
          </w:tcPr>
          <w:p w14:paraId="5FE8243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w="0" w:type="auto"/>
            <w:shd w:val="clear" w:color="auto" w:fill="12676A"/>
          </w:tcPr>
          <w:p w14:paraId="67C1980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主要权限</w:t>
            </w:r>
          </w:p>
        </w:tc>
      </w:tr>
      <w:tr w:rsidR="007065E7" w14:paraId="6B4D5AEA" w14:textId="77777777">
        <w:tc>
          <w:tcPr>
            <w:tcW w:w="0" w:type="auto"/>
            <w:shd w:val="clear" w:color="auto" w:fill="FFFFFF"/>
          </w:tcPr>
          <w:p w14:paraId="7CE94E5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  <w:tc>
          <w:tcPr>
            <w:tcW w:w="0" w:type="auto"/>
            <w:shd w:val="clear" w:color="auto" w:fill="FFFFFF"/>
          </w:tcPr>
          <w:p w14:paraId="1D7056D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维护个人资料，查询并使用馆藏服务</w:t>
            </w:r>
          </w:p>
        </w:tc>
        <w:tc>
          <w:tcPr>
            <w:tcW w:w="0" w:type="auto"/>
            <w:shd w:val="clear" w:color="auto" w:fill="FFFFFF"/>
          </w:tcPr>
          <w:p w14:paraId="79C08F7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注册登录、检索图书、借阅归还、续借、预约与取消、查看历史和罚款、确认缴费</w:t>
            </w:r>
          </w:p>
        </w:tc>
      </w:tr>
      <w:tr w:rsidR="007065E7" w14:paraId="5F345B00" w14:textId="77777777">
        <w:tc>
          <w:tcPr>
            <w:tcW w:w="0" w:type="auto"/>
            <w:shd w:val="clear" w:color="auto" w:fill="F7F9FA"/>
          </w:tcPr>
          <w:p w14:paraId="11A5BF5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图书管理员</w:t>
            </w:r>
          </w:p>
        </w:tc>
        <w:tc>
          <w:tcPr>
            <w:tcW w:w="0" w:type="auto"/>
            <w:shd w:val="clear" w:color="auto" w:fill="F7F9FA"/>
          </w:tcPr>
          <w:p w14:paraId="1EA9471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维护馆藏和读者借阅秩序</w:t>
            </w:r>
          </w:p>
        </w:tc>
        <w:tc>
          <w:tcPr>
            <w:tcW w:w="0" w:type="auto"/>
            <w:shd w:val="clear" w:color="auto" w:fill="F7F9FA"/>
          </w:tcPr>
          <w:p w14:paraId="5F190DD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图书增删改、分类维护、读者建档、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借阅证启停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、代办借还、查看全部预约罚款和统计</w:t>
            </w:r>
          </w:p>
        </w:tc>
      </w:tr>
      <w:tr w:rsidR="007065E7" w14:paraId="70AF5ADB" w14:textId="77777777">
        <w:tc>
          <w:tcPr>
            <w:tcW w:w="0" w:type="auto"/>
            <w:shd w:val="clear" w:color="auto" w:fill="FFFFFF"/>
          </w:tcPr>
          <w:p w14:paraId="7693F8C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系统维护人员</w:t>
            </w:r>
          </w:p>
        </w:tc>
        <w:tc>
          <w:tcPr>
            <w:tcW w:w="0" w:type="auto"/>
            <w:shd w:val="clear" w:color="auto" w:fill="FFFFFF"/>
          </w:tcPr>
          <w:p w14:paraId="25BC963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部署数据库、备份数据、排查运行故障</w:t>
            </w:r>
          </w:p>
        </w:tc>
        <w:tc>
          <w:tcPr>
            <w:tcW w:w="0" w:type="auto"/>
            <w:shd w:val="clear" w:color="auto" w:fill="FFFFFF"/>
          </w:tcPr>
          <w:p w14:paraId="4EDC337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配置连接参数、执行构建测试、查看日志；不作为日常界面角色</w:t>
            </w:r>
          </w:p>
        </w:tc>
      </w:tr>
    </w:tbl>
    <w:p w14:paraId="123D82B7" w14:textId="77777777" w:rsidR="007065E7" w:rsidRDefault="007065E7">
      <w:pPr>
        <w:spacing w:after="50"/>
        <w:rPr>
          <w:rFonts w:hint="eastAsia"/>
        </w:rPr>
      </w:pPr>
    </w:p>
    <w:p w14:paraId="5CCC6365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3 总体描述</w:t>
      </w:r>
    </w:p>
    <w:p w14:paraId="280E0D62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3.1 产品范围</w:t>
      </w:r>
    </w:p>
    <w:p w14:paraId="3E242D76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系统是 Java Swing 桌面应用，采用表示层、业务服务层、数据访问层和关系数据库分层结构。应用仅通过 JDBC 连接 MySQL 8.4，连接参数由环境变量或配置文件提供。系统不依赖浏览器，不对接支付、短信和校园统一身份认证等外部平台。</w:t>
      </w:r>
    </w:p>
    <w:p w14:paraId="0CF0DEF0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3.2 运行环境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919"/>
        <w:gridCol w:w="7672"/>
      </w:tblGrid>
      <w:tr w:rsidR="007065E7" w14:paraId="515E74A2" w14:textId="77777777">
        <w:tc>
          <w:tcPr>
            <w:tcW w:w="0" w:type="auto"/>
            <w:shd w:val="clear" w:color="auto" w:fill="12676A"/>
          </w:tcPr>
          <w:p w14:paraId="0FA5533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shd w:val="clear" w:color="auto" w:fill="12676A"/>
          </w:tcPr>
          <w:p w14:paraId="5476170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最低要求</w:t>
            </w:r>
          </w:p>
        </w:tc>
      </w:tr>
      <w:tr w:rsidR="007065E7" w14:paraId="5BC55D34" w14:textId="77777777">
        <w:tc>
          <w:tcPr>
            <w:tcW w:w="0" w:type="auto"/>
            <w:shd w:val="clear" w:color="auto" w:fill="FFFFFF"/>
          </w:tcPr>
          <w:p w14:paraId="2FAD45D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操作系统</w:t>
            </w:r>
          </w:p>
        </w:tc>
        <w:tc>
          <w:tcPr>
            <w:tcW w:w="0" w:type="auto"/>
            <w:shd w:val="clear" w:color="auto" w:fill="FFFFFF"/>
          </w:tcPr>
          <w:p w14:paraId="255C2A0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Windows 10/11；支持 Java 21 的 Linux 桌面系统</w:t>
            </w:r>
          </w:p>
        </w:tc>
      </w:tr>
      <w:tr w:rsidR="007065E7" w14:paraId="1E827478" w14:textId="77777777">
        <w:tc>
          <w:tcPr>
            <w:tcW w:w="0" w:type="auto"/>
            <w:shd w:val="clear" w:color="auto" w:fill="F7F9FA"/>
          </w:tcPr>
          <w:p w14:paraId="3D958E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运行时</w:t>
            </w:r>
          </w:p>
        </w:tc>
        <w:tc>
          <w:tcPr>
            <w:tcW w:w="0" w:type="auto"/>
            <w:shd w:val="clear" w:color="auto" w:fill="F7F9FA"/>
          </w:tcPr>
          <w:p w14:paraId="2D7938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JDK/JRE 21</w:t>
            </w:r>
          </w:p>
        </w:tc>
      </w:tr>
      <w:tr w:rsidR="007065E7" w14:paraId="59F2C6B5" w14:textId="77777777">
        <w:tc>
          <w:tcPr>
            <w:tcW w:w="0" w:type="auto"/>
            <w:shd w:val="clear" w:color="auto" w:fill="FFFFFF"/>
          </w:tcPr>
          <w:p w14:paraId="0DBACF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数据库</w:t>
            </w:r>
          </w:p>
        </w:tc>
        <w:tc>
          <w:tcPr>
            <w:tcW w:w="0" w:type="auto"/>
            <w:shd w:val="clear" w:color="auto" w:fill="FFFFFF"/>
          </w:tcPr>
          <w:p w14:paraId="52C490C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8.4</w:t>
            </w:r>
          </w:p>
        </w:tc>
      </w:tr>
      <w:tr w:rsidR="007065E7" w14:paraId="256157B2" w14:textId="77777777">
        <w:tc>
          <w:tcPr>
            <w:tcW w:w="0" w:type="auto"/>
            <w:shd w:val="clear" w:color="auto" w:fill="F7F9FA"/>
          </w:tcPr>
          <w:p w14:paraId="51BDF23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显示</w:t>
            </w:r>
          </w:p>
        </w:tc>
        <w:tc>
          <w:tcPr>
            <w:tcW w:w="0" w:type="auto"/>
            <w:shd w:val="clear" w:color="auto" w:fill="F7F9FA"/>
          </w:tcPr>
          <w:p w14:paraId="7F02B18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建议 1280×720 及以上</w:t>
            </w:r>
          </w:p>
        </w:tc>
      </w:tr>
      <w:tr w:rsidR="007065E7" w14:paraId="188E8355" w14:textId="77777777">
        <w:tc>
          <w:tcPr>
            <w:tcW w:w="0" w:type="auto"/>
            <w:shd w:val="clear" w:color="auto" w:fill="FFFFFF"/>
          </w:tcPr>
          <w:p w14:paraId="226DFE7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内存与磁盘</w:t>
            </w:r>
          </w:p>
        </w:tc>
        <w:tc>
          <w:tcPr>
            <w:tcW w:w="0" w:type="auto"/>
            <w:shd w:val="clear" w:color="auto" w:fill="FFFFFF"/>
          </w:tcPr>
          <w:p w14:paraId="70C6E00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可用内存 ≥ 512 MB；安装及数据空间 ≥ 200 MB</w:t>
            </w:r>
          </w:p>
        </w:tc>
      </w:tr>
    </w:tbl>
    <w:p w14:paraId="2E510C4D" w14:textId="77777777" w:rsidR="007065E7" w:rsidRDefault="007065E7">
      <w:pPr>
        <w:spacing w:after="50"/>
        <w:rPr>
          <w:rFonts w:hint="eastAsia"/>
        </w:rPr>
      </w:pPr>
    </w:p>
    <w:p w14:paraId="7651B731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3.3 约束与假设</w:t>
      </w:r>
    </w:p>
    <w:p w14:paraId="37EDCF1C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每个账号仅对应一个角色；管理员账号不能作为读者办理预约。</w:t>
      </w:r>
    </w:p>
    <w:p w14:paraId="392F25D6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一次借阅对应一个图书品种的一册复本，系统以数量而非条码跟踪复本。</w:t>
      </w:r>
    </w:p>
    <w:p w14:paraId="60CB5337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系统时间用于计算应还日期、预约有效期与逾期天数，部署机器时间应准确。</w:t>
      </w:r>
    </w:p>
    <w:p w14:paraId="734441F7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本实训版本采用人工确认缴费，</w:t>
      </w:r>
      <w:proofErr w:type="gramStart"/>
      <w:r>
        <w:rPr>
          <w:rFonts w:ascii="宋体" w:eastAsia="宋体" w:hAnsi="宋体" w:cs="宋体"/>
        </w:rPr>
        <w:t>不</w:t>
      </w:r>
      <w:proofErr w:type="gramEnd"/>
      <w:r>
        <w:rPr>
          <w:rFonts w:ascii="宋体" w:eastAsia="宋体" w:hAnsi="宋体" w:cs="宋体"/>
        </w:rPr>
        <w:t>接入第三方支付。</w:t>
      </w:r>
    </w:p>
    <w:p w14:paraId="1CA38A88" w14:textId="77777777" w:rsidR="007065E7" w:rsidRDefault="00000000">
      <w:pPr>
        <w:spacing w:line="312" w:lineRule="auto"/>
        <w:ind w:left="420" w:hanging="210"/>
        <w:rPr>
          <w:rFonts w:hint="eastAsia"/>
        </w:rPr>
      </w:pPr>
      <w:r>
        <w:rPr>
          <w:rFonts w:ascii="宋体" w:eastAsia="宋体" w:hAnsi="宋体" w:cs="宋体"/>
        </w:rPr>
        <w:t>• 删除已有借阅历史引用的图书时，数据库拒绝删除以保护历史数据。</w:t>
      </w:r>
    </w:p>
    <w:p w14:paraId="4906492A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4 功能需求</w:t>
      </w:r>
    </w:p>
    <w:p w14:paraId="1131AE39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需求编号用于设计与测试追踪。所有失败操作均应显示明确原因，且不得提交部分数据。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702"/>
        <w:gridCol w:w="1590"/>
        <w:gridCol w:w="6007"/>
        <w:gridCol w:w="1292"/>
      </w:tblGrid>
      <w:tr w:rsidR="007065E7" w14:paraId="45372A01" w14:textId="77777777">
        <w:tc>
          <w:tcPr>
            <w:tcW w:w="0" w:type="auto"/>
            <w:shd w:val="clear" w:color="auto" w:fill="12676A"/>
          </w:tcPr>
          <w:p w14:paraId="39F56BA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172F4F7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w="0" w:type="auto"/>
            <w:shd w:val="clear" w:color="auto" w:fill="12676A"/>
          </w:tcPr>
          <w:p w14:paraId="0D09513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功能描述</w:t>
            </w:r>
          </w:p>
        </w:tc>
        <w:tc>
          <w:tcPr>
            <w:tcW w:w="0" w:type="auto"/>
            <w:shd w:val="clear" w:color="auto" w:fill="12676A"/>
          </w:tcPr>
          <w:p w14:paraId="397E816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触发者</w:t>
            </w:r>
          </w:p>
        </w:tc>
      </w:tr>
      <w:tr w:rsidR="007065E7" w14:paraId="469E5352" w14:textId="77777777">
        <w:tc>
          <w:tcPr>
            <w:tcW w:w="0" w:type="auto"/>
            <w:shd w:val="clear" w:color="auto" w:fill="FFFFFF"/>
          </w:tcPr>
          <w:p w14:paraId="70533D2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FR-01</w:t>
            </w:r>
          </w:p>
        </w:tc>
        <w:tc>
          <w:tcPr>
            <w:tcW w:w="0" w:type="auto"/>
            <w:shd w:val="clear" w:color="auto" w:fill="FFFFFF"/>
          </w:tcPr>
          <w:p w14:paraId="445EFF3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注册与登录</w:t>
            </w:r>
          </w:p>
        </w:tc>
        <w:tc>
          <w:tcPr>
            <w:tcW w:w="0" w:type="auto"/>
            <w:shd w:val="clear" w:color="auto" w:fill="FFFFFF"/>
          </w:tcPr>
          <w:p w14:paraId="0B72351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读者自助注册；用户凭用户名和密码登录，系统按角色显示功能</w:t>
            </w:r>
          </w:p>
        </w:tc>
        <w:tc>
          <w:tcPr>
            <w:tcW w:w="0" w:type="auto"/>
            <w:shd w:val="clear" w:color="auto" w:fill="FFFFFF"/>
          </w:tcPr>
          <w:p w14:paraId="376C08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71DF70E0" w14:textId="77777777">
        <w:tc>
          <w:tcPr>
            <w:tcW w:w="0" w:type="auto"/>
            <w:shd w:val="clear" w:color="auto" w:fill="F7F9FA"/>
          </w:tcPr>
          <w:p w14:paraId="42EF3C9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FR-02</w:t>
            </w:r>
          </w:p>
        </w:tc>
        <w:tc>
          <w:tcPr>
            <w:tcW w:w="0" w:type="auto"/>
            <w:shd w:val="clear" w:color="auto" w:fill="F7F9FA"/>
          </w:tcPr>
          <w:p w14:paraId="6EF54C5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个人资料</w:t>
            </w:r>
          </w:p>
        </w:tc>
        <w:tc>
          <w:tcPr>
            <w:tcW w:w="0" w:type="auto"/>
            <w:shd w:val="clear" w:color="auto" w:fill="F7F9FA"/>
          </w:tcPr>
          <w:p w14:paraId="537EA8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修改姓名、手机和邮箱</w:t>
            </w:r>
          </w:p>
        </w:tc>
        <w:tc>
          <w:tcPr>
            <w:tcW w:w="0" w:type="auto"/>
            <w:shd w:val="clear" w:color="auto" w:fill="F7F9FA"/>
          </w:tcPr>
          <w:p w14:paraId="3D1BE2F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3FD7D0E7" w14:textId="77777777">
        <w:tc>
          <w:tcPr>
            <w:tcW w:w="0" w:type="auto"/>
            <w:shd w:val="clear" w:color="auto" w:fill="FFFFFF"/>
          </w:tcPr>
          <w:p w14:paraId="23FA3C5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FR-03</w:t>
            </w:r>
          </w:p>
        </w:tc>
        <w:tc>
          <w:tcPr>
            <w:tcW w:w="0" w:type="auto"/>
            <w:shd w:val="clear" w:color="auto" w:fill="FFFFFF"/>
          </w:tcPr>
          <w:p w14:paraId="51E9659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借阅证管理</w:t>
            </w:r>
          </w:p>
        </w:tc>
        <w:tc>
          <w:tcPr>
            <w:tcW w:w="0" w:type="auto"/>
            <w:shd w:val="clear" w:color="auto" w:fill="FFFFFF"/>
          </w:tcPr>
          <w:p w14:paraId="01EA399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管理员新增读者并启用或停用借阅证</w:t>
            </w:r>
          </w:p>
        </w:tc>
        <w:tc>
          <w:tcPr>
            <w:tcW w:w="0" w:type="auto"/>
            <w:shd w:val="clear" w:color="auto" w:fill="FFFFFF"/>
          </w:tcPr>
          <w:p w14:paraId="11B09F3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07C17CBF" w14:textId="77777777">
        <w:tc>
          <w:tcPr>
            <w:tcW w:w="0" w:type="auto"/>
            <w:shd w:val="clear" w:color="auto" w:fill="F7F9FA"/>
          </w:tcPr>
          <w:p w14:paraId="5575FDF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FR-04</w:t>
            </w:r>
          </w:p>
        </w:tc>
        <w:tc>
          <w:tcPr>
            <w:tcW w:w="0" w:type="auto"/>
            <w:shd w:val="clear" w:color="auto" w:fill="F7F9FA"/>
          </w:tcPr>
          <w:p w14:paraId="2A9BE01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图书新增</w:t>
            </w:r>
          </w:p>
        </w:tc>
        <w:tc>
          <w:tcPr>
            <w:tcW w:w="0" w:type="auto"/>
            <w:shd w:val="clear" w:color="auto" w:fill="F7F9FA"/>
          </w:tcPr>
          <w:p w14:paraId="38F0AE8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录入 ISBN、书名、作者、出版社、分类、数量和位置</w:t>
            </w:r>
          </w:p>
        </w:tc>
        <w:tc>
          <w:tcPr>
            <w:tcW w:w="0" w:type="auto"/>
            <w:shd w:val="clear" w:color="auto" w:fill="F7F9FA"/>
          </w:tcPr>
          <w:p w14:paraId="0463E7D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7CB7AC1F" w14:textId="77777777">
        <w:tc>
          <w:tcPr>
            <w:tcW w:w="0" w:type="auto"/>
            <w:shd w:val="clear" w:color="auto" w:fill="FFFFFF"/>
          </w:tcPr>
          <w:p w14:paraId="24DB5ED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FR-05</w:t>
            </w:r>
          </w:p>
        </w:tc>
        <w:tc>
          <w:tcPr>
            <w:tcW w:w="0" w:type="auto"/>
            <w:shd w:val="clear" w:color="auto" w:fill="FFFFFF"/>
          </w:tcPr>
          <w:p w14:paraId="0ED315F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图书修改与删除</w:t>
            </w:r>
          </w:p>
        </w:tc>
        <w:tc>
          <w:tcPr>
            <w:tcW w:w="0" w:type="auto"/>
            <w:shd w:val="clear" w:color="auto" w:fill="FFFFFF"/>
          </w:tcPr>
          <w:p w14:paraId="52FE316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修改馆藏资料；无历史引用时删除图书</w:t>
            </w:r>
          </w:p>
        </w:tc>
        <w:tc>
          <w:tcPr>
            <w:tcW w:w="0" w:type="auto"/>
            <w:shd w:val="clear" w:color="auto" w:fill="FFFFFF"/>
          </w:tcPr>
          <w:p w14:paraId="7CB9BD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65BB0628" w14:textId="77777777">
        <w:tc>
          <w:tcPr>
            <w:tcW w:w="0" w:type="auto"/>
            <w:shd w:val="clear" w:color="auto" w:fill="F7F9FA"/>
          </w:tcPr>
          <w:p w14:paraId="2D5313A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FR-06</w:t>
            </w:r>
          </w:p>
        </w:tc>
        <w:tc>
          <w:tcPr>
            <w:tcW w:w="0" w:type="auto"/>
            <w:shd w:val="clear" w:color="auto" w:fill="F7F9FA"/>
          </w:tcPr>
          <w:p w14:paraId="6726BBC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分类管理</w:t>
            </w:r>
          </w:p>
        </w:tc>
        <w:tc>
          <w:tcPr>
            <w:tcW w:w="0" w:type="auto"/>
            <w:shd w:val="clear" w:color="auto" w:fill="F7F9FA"/>
          </w:tcPr>
          <w:p w14:paraId="53FE724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新增图书时创建或复用分类</w:t>
            </w:r>
          </w:p>
        </w:tc>
        <w:tc>
          <w:tcPr>
            <w:tcW w:w="0" w:type="auto"/>
            <w:shd w:val="clear" w:color="auto" w:fill="F7F9FA"/>
          </w:tcPr>
          <w:p w14:paraId="63739F8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</w:t>
            </w:r>
          </w:p>
        </w:tc>
      </w:tr>
      <w:tr w:rsidR="007065E7" w14:paraId="0653421C" w14:textId="77777777">
        <w:tc>
          <w:tcPr>
            <w:tcW w:w="0" w:type="auto"/>
            <w:shd w:val="clear" w:color="auto" w:fill="FFFFFF"/>
          </w:tcPr>
          <w:p w14:paraId="52E814C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FR-07</w:t>
            </w:r>
          </w:p>
        </w:tc>
        <w:tc>
          <w:tcPr>
            <w:tcW w:w="0" w:type="auto"/>
            <w:shd w:val="clear" w:color="auto" w:fill="FFFFFF"/>
          </w:tcPr>
          <w:p w14:paraId="2C71235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组合查询</w:t>
            </w:r>
          </w:p>
        </w:tc>
        <w:tc>
          <w:tcPr>
            <w:tcW w:w="0" w:type="auto"/>
            <w:shd w:val="clear" w:color="auto" w:fill="FFFFFF"/>
          </w:tcPr>
          <w:p w14:paraId="0B661B7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按书名、作者、出版社或 ISBN 模糊检索并展示库存</w:t>
            </w:r>
          </w:p>
        </w:tc>
        <w:tc>
          <w:tcPr>
            <w:tcW w:w="0" w:type="auto"/>
            <w:shd w:val="clear" w:color="auto" w:fill="FFFFFF"/>
          </w:tcPr>
          <w:p w14:paraId="6738BA6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0660346C" w14:textId="77777777">
        <w:tc>
          <w:tcPr>
            <w:tcW w:w="0" w:type="auto"/>
            <w:shd w:val="clear" w:color="auto" w:fill="F7F9FA"/>
          </w:tcPr>
          <w:p w14:paraId="431BCCF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FR-08</w:t>
            </w:r>
          </w:p>
        </w:tc>
        <w:tc>
          <w:tcPr>
            <w:tcW w:w="0" w:type="auto"/>
            <w:shd w:val="clear" w:color="auto" w:fill="F7F9FA"/>
          </w:tcPr>
          <w:p w14:paraId="1C93F52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图书借阅</w:t>
            </w:r>
          </w:p>
        </w:tc>
        <w:tc>
          <w:tcPr>
            <w:tcW w:w="0" w:type="auto"/>
            <w:shd w:val="clear" w:color="auto" w:fill="F7F9FA"/>
          </w:tcPr>
          <w:p w14:paraId="7331B56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校验借阅证、罚款、数量上限、重复借阅和库存后生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成记录</w:t>
            </w:r>
            <w:proofErr w:type="gramEnd"/>
          </w:p>
        </w:tc>
        <w:tc>
          <w:tcPr>
            <w:tcW w:w="0" w:type="auto"/>
            <w:shd w:val="clear" w:color="auto" w:fill="F7F9FA"/>
          </w:tcPr>
          <w:p w14:paraId="550A475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35C37943" w14:textId="77777777">
        <w:tc>
          <w:tcPr>
            <w:tcW w:w="0" w:type="auto"/>
            <w:shd w:val="clear" w:color="auto" w:fill="FFFFFF"/>
          </w:tcPr>
          <w:p w14:paraId="33C7B5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FR-09</w:t>
            </w:r>
          </w:p>
        </w:tc>
        <w:tc>
          <w:tcPr>
            <w:tcW w:w="0" w:type="auto"/>
            <w:shd w:val="clear" w:color="auto" w:fill="FFFFFF"/>
          </w:tcPr>
          <w:p w14:paraId="0F9842E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图书归还</w:t>
            </w:r>
          </w:p>
        </w:tc>
        <w:tc>
          <w:tcPr>
            <w:tcW w:w="0" w:type="auto"/>
            <w:shd w:val="clear" w:color="auto" w:fill="FFFFFF"/>
          </w:tcPr>
          <w:p w14:paraId="5F4ADE5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结束借阅、恢复库存、计算罚款并处理预约队列</w:t>
            </w:r>
          </w:p>
        </w:tc>
        <w:tc>
          <w:tcPr>
            <w:tcW w:w="0" w:type="auto"/>
            <w:shd w:val="clear" w:color="auto" w:fill="FFFFFF"/>
          </w:tcPr>
          <w:p w14:paraId="5641CF8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28C9B494" w14:textId="77777777">
        <w:tc>
          <w:tcPr>
            <w:tcW w:w="0" w:type="auto"/>
            <w:shd w:val="clear" w:color="auto" w:fill="F7F9FA"/>
          </w:tcPr>
          <w:p w14:paraId="270FC58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FR-10</w:t>
            </w:r>
          </w:p>
        </w:tc>
        <w:tc>
          <w:tcPr>
            <w:tcW w:w="0" w:type="auto"/>
            <w:shd w:val="clear" w:color="auto" w:fill="F7F9FA"/>
          </w:tcPr>
          <w:p w14:paraId="231A6D4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借阅延期</w:t>
            </w:r>
          </w:p>
        </w:tc>
        <w:tc>
          <w:tcPr>
            <w:tcW w:w="0" w:type="auto"/>
            <w:shd w:val="clear" w:color="auto" w:fill="F7F9FA"/>
          </w:tcPr>
          <w:p w14:paraId="47DEA8A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未逾期且无人预约时将应还日期延长 14 天，每次最多一次</w:t>
            </w:r>
          </w:p>
        </w:tc>
        <w:tc>
          <w:tcPr>
            <w:tcW w:w="0" w:type="auto"/>
            <w:shd w:val="clear" w:color="auto" w:fill="F7F9FA"/>
          </w:tcPr>
          <w:p w14:paraId="43F8546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6C556B94" w14:textId="77777777">
        <w:tc>
          <w:tcPr>
            <w:tcW w:w="0" w:type="auto"/>
            <w:shd w:val="clear" w:color="auto" w:fill="FFFFFF"/>
          </w:tcPr>
          <w:p w14:paraId="5D21531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FR-11</w:t>
            </w:r>
          </w:p>
        </w:tc>
        <w:tc>
          <w:tcPr>
            <w:tcW w:w="0" w:type="auto"/>
            <w:shd w:val="clear" w:color="auto" w:fill="FFFFFF"/>
          </w:tcPr>
          <w:p w14:paraId="627DF54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历史查询</w:t>
            </w:r>
          </w:p>
        </w:tc>
        <w:tc>
          <w:tcPr>
            <w:tcW w:w="0" w:type="auto"/>
            <w:shd w:val="clear" w:color="auto" w:fill="FFFFFF"/>
          </w:tcPr>
          <w:p w14:paraId="1537365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按当前读者或管理员全局范围展示借阅历史</w:t>
            </w:r>
          </w:p>
        </w:tc>
        <w:tc>
          <w:tcPr>
            <w:tcW w:w="0" w:type="auto"/>
            <w:shd w:val="clear" w:color="auto" w:fill="FFFFFF"/>
          </w:tcPr>
          <w:p w14:paraId="022BFB5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读者/管理员</w:t>
            </w:r>
          </w:p>
        </w:tc>
      </w:tr>
      <w:tr w:rsidR="007065E7" w14:paraId="7CFEE625" w14:textId="77777777">
        <w:tc>
          <w:tcPr>
            <w:tcW w:w="0" w:type="auto"/>
            <w:shd w:val="clear" w:color="auto" w:fill="F7F9FA"/>
          </w:tcPr>
          <w:p w14:paraId="240CF1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FR-12</w:t>
            </w:r>
          </w:p>
        </w:tc>
        <w:tc>
          <w:tcPr>
            <w:tcW w:w="0" w:type="auto"/>
            <w:shd w:val="clear" w:color="auto" w:fill="F7F9FA"/>
          </w:tcPr>
          <w:p w14:paraId="1F8A1EE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图书预约</w:t>
            </w:r>
          </w:p>
        </w:tc>
        <w:tc>
          <w:tcPr>
            <w:tcW w:w="0" w:type="auto"/>
            <w:shd w:val="clear" w:color="auto" w:fill="F7F9FA"/>
          </w:tcPr>
          <w:p w14:paraId="10CF6C9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生成 WAITING 或 READY 预约，禁止重复预约</w:t>
            </w:r>
          </w:p>
        </w:tc>
        <w:tc>
          <w:tcPr>
            <w:tcW w:w="0" w:type="auto"/>
            <w:shd w:val="clear" w:color="auto" w:fill="F7F9FA"/>
          </w:tcPr>
          <w:p w14:paraId="0084AD7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</w:tr>
      <w:tr w:rsidR="007065E7" w14:paraId="240FEC48" w14:textId="77777777">
        <w:tc>
          <w:tcPr>
            <w:tcW w:w="0" w:type="auto"/>
            <w:shd w:val="clear" w:color="auto" w:fill="FFFFFF"/>
          </w:tcPr>
          <w:p w14:paraId="59D023A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FR-13</w:t>
            </w:r>
          </w:p>
        </w:tc>
        <w:tc>
          <w:tcPr>
            <w:tcW w:w="0" w:type="auto"/>
            <w:shd w:val="clear" w:color="auto" w:fill="FFFFFF"/>
          </w:tcPr>
          <w:p w14:paraId="20F5DAE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取消与提醒</w:t>
            </w:r>
          </w:p>
        </w:tc>
        <w:tc>
          <w:tcPr>
            <w:tcW w:w="0" w:type="auto"/>
            <w:shd w:val="clear" w:color="auto" w:fill="FFFFFF"/>
          </w:tcPr>
          <w:p w14:paraId="12DB79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取消有效预约；图书归还后最早预约转为待取书并标记已提醒</w:t>
            </w:r>
          </w:p>
        </w:tc>
        <w:tc>
          <w:tcPr>
            <w:tcW w:w="0" w:type="auto"/>
            <w:shd w:val="clear" w:color="auto" w:fill="FFFFFF"/>
          </w:tcPr>
          <w:p w14:paraId="08D9BC0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读者/系统</w:t>
            </w:r>
          </w:p>
        </w:tc>
      </w:tr>
      <w:tr w:rsidR="007065E7" w14:paraId="3017FC9D" w14:textId="77777777">
        <w:tc>
          <w:tcPr>
            <w:tcW w:w="0" w:type="auto"/>
            <w:shd w:val="clear" w:color="auto" w:fill="F7F9FA"/>
          </w:tcPr>
          <w:p w14:paraId="11E84A6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14</w:t>
            </w:r>
          </w:p>
        </w:tc>
        <w:tc>
          <w:tcPr>
            <w:tcW w:w="0" w:type="auto"/>
            <w:shd w:val="clear" w:color="auto" w:fill="F7F9FA"/>
          </w:tcPr>
          <w:p w14:paraId="177BB08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超期计算</w:t>
            </w:r>
          </w:p>
        </w:tc>
        <w:tc>
          <w:tcPr>
            <w:tcW w:w="0" w:type="auto"/>
            <w:shd w:val="clear" w:color="auto" w:fill="F7F9FA"/>
          </w:tcPr>
          <w:p w14:paraId="7F310E9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按逾期自然日数×0.50 元生成罚款记录</w:t>
            </w:r>
          </w:p>
        </w:tc>
        <w:tc>
          <w:tcPr>
            <w:tcW w:w="0" w:type="auto"/>
            <w:shd w:val="clear" w:color="auto" w:fill="F7F9FA"/>
          </w:tcPr>
          <w:p w14:paraId="1809193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系统</w:t>
            </w:r>
          </w:p>
        </w:tc>
      </w:tr>
      <w:tr w:rsidR="007065E7" w14:paraId="74839357" w14:textId="77777777">
        <w:tc>
          <w:tcPr>
            <w:tcW w:w="0" w:type="auto"/>
            <w:shd w:val="clear" w:color="auto" w:fill="FFFFFF"/>
          </w:tcPr>
          <w:p w14:paraId="2342D30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FR-15</w:t>
            </w:r>
          </w:p>
        </w:tc>
        <w:tc>
          <w:tcPr>
            <w:tcW w:w="0" w:type="auto"/>
            <w:shd w:val="clear" w:color="auto" w:fill="FFFFFF"/>
          </w:tcPr>
          <w:p w14:paraId="55A66BA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缴费状态</w:t>
            </w:r>
          </w:p>
        </w:tc>
        <w:tc>
          <w:tcPr>
            <w:tcW w:w="0" w:type="auto"/>
            <w:shd w:val="clear" w:color="auto" w:fill="FFFFFF"/>
          </w:tcPr>
          <w:p w14:paraId="6C7D347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读者确认缴费，记录 PAID 状态与时间</w:t>
            </w:r>
          </w:p>
        </w:tc>
        <w:tc>
          <w:tcPr>
            <w:tcW w:w="0" w:type="auto"/>
            <w:shd w:val="clear" w:color="auto" w:fill="FFFFFF"/>
          </w:tcPr>
          <w:p w14:paraId="1A52C60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</w:t>
            </w:r>
          </w:p>
        </w:tc>
      </w:tr>
      <w:tr w:rsidR="007065E7" w14:paraId="421FBB3D" w14:textId="77777777">
        <w:tc>
          <w:tcPr>
            <w:tcW w:w="0" w:type="auto"/>
            <w:shd w:val="clear" w:color="auto" w:fill="F7F9FA"/>
          </w:tcPr>
          <w:p w14:paraId="76B8758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FR-16</w:t>
            </w:r>
          </w:p>
        </w:tc>
        <w:tc>
          <w:tcPr>
            <w:tcW w:w="0" w:type="auto"/>
            <w:shd w:val="clear" w:color="auto" w:fill="F7F9FA"/>
          </w:tcPr>
          <w:p w14:paraId="1D819EE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统计分析</w:t>
            </w:r>
          </w:p>
        </w:tc>
        <w:tc>
          <w:tcPr>
            <w:tcW w:w="0" w:type="auto"/>
            <w:shd w:val="clear" w:color="auto" w:fill="F7F9FA"/>
          </w:tcPr>
          <w:p w14:paraId="10B8C155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展示图书品种、总量、可借量、在借数、预约数、罚款和热门排行</w:t>
            </w:r>
          </w:p>
        </w:tc>
        <w:tc>
          <w:tcPr>
            <w:tcW w:w="0" w:type="auto"/>
            <w:shd w:val="clear" w:color="auto" w:fill="F7F9FA"/>
          </w:tcPr>
          <w:p w14:paraId="1ADD981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管理员/读者</w:t>
            </w:r>
          </w:p>
        </w:tc>
      </w:tr>
    </w:tbl>
    <w:p w14:paraId="565EDEB0" w14:textId="77777777" w:rsidR="007065E7" w:rsidRDefault="007065E7">
      <w:pPr>
        <w:spacing w:after="50"/>
        <w:rPr>
          <w:rFonts w:hint="eastAsia"/>
        </w:rPr>
      </w:pPr>
    </w:p>
    <w:p w14:paraId="1091E360" w14:textId="77777777" w:rsidR="007065E7" w:rsidRDefault="00000000">
      <w:pPr>
        <w:spacing w:before="1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0"/>
        </w:rPr>
        <w:t>4.1 关键业务规则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010"/>
        <w:gridCol w:w="8581"/>
      </w:tblGrid>
      <w:tr w:rsidR="007065E7" w14:paraId="032E1C39" w14:textId="77777777">
        <w:tc>
          <w:tcPr>
            <w:tcW w:w="0" w:type="auto"/>
            <w:shd w:val="clear" w:color="auto" w:fill="12676A"/>
          </w:tcPr>
          <w:p w14:paraId="47CCA0C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104005E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规则</w:t>
            </w:r>
          </w:p>
        </w:tc>
      </w:tr>
      <w:tr w:rsidR="007065E7" w14:paraId="3A2AB119" w14:textId="77777777">
        <w:tc>
          <w:tcPr>
            <w:tcW w:w="0" w:type="auto"/>
            <w:shd w:val="clear" w:color="auto" w:fill="FFFFFF"/>
          </w:tcPr>
          <w:p w14:paraId="1AFD72E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BR-01</w:t>
            </w:r>
          </w:p>
        </w:tc>
        <w:tc>
          <w:tcPr>
            <w:tcW w:w="0" w:type="auto"/>
            <w:shd w:val="clear" w:color="auto" w:fill="FFFFFF"/>
          </w:tcPr>
          <w:p w14:paraId="082CCFC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每位读者最多同时借阅 5 本图书</w:t>
            </w:r>
          </w:p>
        </w:tc>
      </w:tr>
      <w:tr w:rsidR="007065E7" w14:paraId="51BE45E9" w14:textId="77777777">
        <w:tc>
          <w:tcPr>
            <w:tcW w:w="0" w:type="auto"/>
            <w:shd w:val="clear" w:color="auto" w:fill="F7F9FA"/>
          </w:tcPr>
          <w:p w14:paraId="12D8D65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BR-02</w:t>
            </w:r>
          </w:p>
        </w:tc>
        <w:tc>
          <w:tcPr>
            <w:tcW w:w="0" w:type="auto"/>
            <w:shd w:val="clear" w:color="auto" w:fill="F7F9FA"/>
          </w:tcPr>
          <w:p w14:paraId="23A37B4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同一读者不得同时借阅同一种图书的多册</w:t>
            </w:r>
          </w:p>
        </w:tc>
      </w:tr>
      <w:tr w:rsidR="007065E7" w14:paraId="7853C3F2" w14:textId="77777777">
        <w:tc>
          <w:tcPr>
            <w:tcW w:w="0" w:type="auto"/>
            <w:shd w:val="clear" w:color="auto" w:fill="FFFFFF"/>
          </w:tcPr>
          <w:p w14:paraId="0B8CEF0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BR-03</w:t>
            </w:r>
          </w:p>
        </w:tc>
        <w:tc>
          <w:tcPr>
            <w:tcW w:w="0" w:type="auto"/>
            <w:shd w:val="clear" w:color="auto" w:fill="FFFFFF"/>
          </w:tcPr>
          <w:p w14:paraId="38BAFB9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正常借期为 14 天，每条借阅最多续借 1 次，每次顺延 14 天</w:t>
            </w:r>
          </w:p>
        </w:tc>
      </w:tr>
      <w:tr w:rsidR="007065E7" w14:paraId="0206A7C6" w14:textId="77777777">
        <w:tc>
          <w:tcPr>
            <w:tcW w:w="0" w:type="auto"/>
            <w:shd w:val="clear" w:color="auto" w:fill="F7F9FA"/>
          </w:tcPr>
          <w:p w14:paraId="40911C2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BR-04</w:t>
            </w:r>
          </w:p>
        </w:tc>
        <w:tc>
          <w:tcPr>
            <w:tcW w:w="0" w:type="auto"/>
            <w:shd w:val="clear" w:color="auto" w:fill="F7F9FA"/>
          </w:tcPr>
          <w:p w14:paraId="19F25DD6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图书逾期或已有有效预约时不能续借</w:t>
            </w:r>
          </w:p>
        </w:tc>
      </w:tr>
      <w:tr w:rsidR="007065E7" w14:paraId="3C38AED7" w14:textId="77777777">
        <w:tc>
          <w:tcPr>
            <w:tcW w:w="0" w:type="auto"/>
            <w:shd w:val="clear" w:color="auto" w:fill="FFFFFF"/>
          </w:tcPr>
          <w:p w14:paraId="545EFF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BR-05</w:t>
            </w:r>
          </w:p>
        </w:tc>
        <w:tc>
          <w:tcPr>
            <w:tcW w:w="0" w:type="auto"/>
            <w:shd w:val="clear" w:color="auto" w:fill="FFFFFF"/>
          </w:tcPr>
          <w:p w14:paraId="5B8C9B8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存在未缴罚款或借阅证停用时不能新增借阅</w:t>
            </w:r>
          </w:p>
        </w:tc>
      </w:tr>
      <w:tr w:rsidR="007065E7" w14:paraId="1C448EA3" w14:textId="77777777">
        <w:tc>
          <w:tcPr>
            <w:tcW w:w="0" w:type="auto"/>
            <w:shd w:val="clear" w:color="auto" w:fill="F7F9FA"/>
          </w:tcPr>
          <w:p w14:paraId="65984B8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BR-06</w:t>
            </w:r>
          </w:p>
        </w:tc>
        <w:tc>
          <w:tcPr>
            <w:tcW w:w="0" w:type="auto"/>
            <w:shd w:val="clear" w:color="auto" w:fill="F7F9FA"/>
          </w:tcPr>
          <w:p w14:paraId="1E96DA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无库存预约为 WAITING；有库存预约为 READY，保留 3 天</w:t>
            </w:r>
          </w:p>
        </w:tc>
      </w:tr>
      <w:tr w:rsidR="007065E7" w14:paraId="2BD4D38E" w14:textId="77777777">
        <w:tc>
          <w:tcPr>
            <w:tcW w:w="0" w:type="auto"/>
            <w:shd w:val="clear" w:color="auto" w:fill="FFFFFF"/>
          </w:tcPr>
          <w:p w14:paraId="0D20BD1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BR-07</w:t>
            </w:r>
          </w:p>
        </w:tc>
        <w:tc>
          <w:tcPr>
            <w:tcW w:w="0" w:type="auto"/>
            <w:shd w:val="clear" w:color="auto" w:fill="FFFFFF"/>
          </w:tcPr>
          <w:p w14:paraId="3C01CAF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归还后按预约时间升序唤醒最早 WAITING 记录</w:t>
            </w:r>
          </w:p>
        </w:tc>
      </w:tr>
      <w:tr w:rsidR="007065E7" w14:paraId="321149EB" w14:textId="77777777">
        <w:tc>
          <w:tcPr>
            <w:tcW w:w="0" w:type="auto"/>
            <w:shd w:val="clear" w:color="auto" w:fill="F7F9FA"/>
          </w:tcPr>
          <w:p w14:paraId="1EC4B6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BR-08</w:t>
            </w:r>
          </w:p>
        </w:tc>
        <w:tc>
          <w:tcPr>
            <w:tcW w:w="0" w:type="auto"/>
            <w:shd w:val="clear" w:color="auto" w:fill="F7F9FA"/>
          </w:tcPr>
          <w:p w14:paraId="7B922E90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逾期费按自然日计算，每天 0.50 元，金额保留两位小数</w:t>
            </w:r>
          </w:p>
        </w:tc>
      </w:tr>
    </w:tbl>
    <w:p w14:paraId="5C4D7CBC" w14:textId="77777777" w:rsidR="007065E7" w:rsidRDefault="007065E7">
      <w:pPr>
        <w:spacing w:after="50"/>
        <w:rPr>
          <w:rFonts w:hint="eastAsia"/>
        </w:rPr>
      </w:pPr>
    </w:p>
    <w:p w14:paraId="23B71343" w14:textId="77777777" w:rsidR="007065E7" w:rsidRDefault="0000000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AD05E20" wp14:editId="76B7BAD4">
            <wp:extent cx="5580000" cy="3108857"/>
            <wp:effectExtent l="0" t="0" r="0" b="0"/>
            <wp:docPr id="773009647" name="Drawing 0" descr="modules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odules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B872" w14:textId="77777777" w:rsidR="007065E7" w:rsidRDefault="00000000">
      <w:pPr>
        <w:jc w:val="center"/>
        <w:rPr>
          <w:rFonts w:hint="eastAsia"/>
        </w:rPr>
      </w:pPr>
      <w:r>
        <w:rPr>
          <w:rFonts w:ascii="宋体" w:eastAsia="宋体" w:hAnsi="宋体" w:cs="宋体"/>
          <w:sz w:val="20"/>
        </w:rPr>
        <w:t>图 4-1 功能模块关系图</w:t>
      </w:r>
    </w:p>
    <w:p w14:paraId="3632D5B7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lastRenderedPageBreak/>
        <w:t>5 数据需求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1224"/>
        <w:gridCol w:w="5170"/>
        <w:gridCol w:w="3197"/>
      </w:tblGrid>
      <w:tr w:rsidR="007065E7" w14:paraId="6DD6800E" w14:textId="77777777">
        <w:tc>
          <w:tcPr>
            <w:tcW w:w="0" w:type="auto"/>
            <w:shd w:val="clear" w:color="auto" w:fill="12676A"/>
          </w:tcPr>
          <w:p w14:paraId="573DA15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数据实体</w:t>
            </w:r>
          </w:p>
        </w:tc>
        <w:tc>
          <w:tcPr>
            <w:tcW w:w="0" w:type="auto"/>
            <w:shd w:val="clear" w:color="auto" w:fill="12676A"/>
          </w:tcPr>
          <w:p w14:paraId="7262D0C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主要内容</w:t>
            </w:r>
          </w:p>
        </w:tc>
        <w:tc>
          <w:tcPr>
            <w:tcW w:w="0" w:type="auto"/>
            <w:shd w:val="clear" w:color="auto" w:fill="12676A"/>
          </w:tcPr>
          <w:p w14:paraId="53F15F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保存要求</w:t>
            </w:r>
          </w:p>
        </w:tc>
      </w:tr>
      <w:tr w:rsidR="007065E7" w14:paraId="655C02A7" w14:textId="77777777">
        <w:tc>
          <w:tcPr>
            <w:tcW w:w="0" w:type="auto"/>
            <w:shd w:val="clear" w:color="auto" w:fill="FFFFFF"/>
          </w:tcPr>
          <w:p w14:paraId="58FB78F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用户</w:t>
            </w:r>
          </w:p>
        </w:tc>
        <w:tc>
          <w:tcPr>
            <w:tcW w:w="0" w:type="auto"/>
            <w:shd w:val="clear" w:color="auto" w:fill="FFFFFF"/>
          </w:tcPr>
          <w:p w14:paraId="425D95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账号、密码摘要、姓名、联系方式、角色、借阅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证状态</w:t>
            </w:r>
            <w:proofErr w:type="gramEnd"/>
          </w:p>
        </w:tc>
        <w:tc>
          <w:tcPr>
            <w:tcW w:w="0" w:type="auto"/>
            <w:shd w:val="clear" w:color="auto" w:fill="FFFFFF"/>
          </w:tcPr>
          <w:p w14:paraId="1B35431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账号唯一；密码不得明文保存</w:t>
            </w:r>
          </w:p>
        </w:tc>
      </w:tr>
      <w:tr w:rsidR="007065E7" w14:paraId="6A7D749E" w14:textId="77777777">
        <w:tc>
          <w:tcPr>
            <w:tcW w:w="0" w:type="auto"/>
            <w:shd w:val="clear" w:color="auto" w:fill="F7F9FA"/>
          </w:tcPr>
          <w:p w14:paraId="15DEA21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分类与图书</w:t>
            </w:r>
          </w:p>
        </w:tc>
        <w:tc>
          <w:tcPr>
            <w:tcW w:w="0" w:type="auto"/>
            <w:shd w:val="clear" w:color="auto" w:fill="F7F9FA"/>
          </w:tcPr>
          <w:p w14:paraId="18FC91D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ISBN、书名、作者、出版社、库存、位置</w:t>
            </w:r>
          </w:p>
        </w:tc>
        <w:tc>
          <w:tcPr>
            <w:tcW w:w="0" w:type="auto"/>
            <w:shd w:val="clear" w:color="auto" w:fill="F7F9FA"/>
          </w:tcPr>
          <w:p w14:paraId="2C739D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ISBN 唯一；可借数不得大于总数</w:t>
            </w:r>
          </w:p>
        </w:tc>
      </w:tr>
      <w:tr w:rsidR="007065E7" w14:paraId="0710314F" w14:textId="77777777">
        <w:tc>
          <w:tcPr>
            <w:tcW w:w="0" w:type="auto"/>
            <w:shd w:val="clear" w:color="auto" w:fill="FFFFFF"/>
          </w:tcPr>
          <w:p w14:paraId="69EFB91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</w:t>
            </w:r>
          </w:p>
        </w:tc>
        <w:tc>
          <w:tcPr>
            <w:tcW w:w="0" w:type="auto"/>
            <w:shd w:val="clear" w:color="auto" w:fill="FFFFFF"/>
          </w:tcPr>
          <w:p w14:paraId="2C9CDCE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读者、图书、借出/应还/归还时间、续借次数、状态</w:t>
            </w:r>
          </w:p>
        </w:tc>
        <w:tc>
          <w:tcPr>
            <w:tcW w:w="0" w:type="auto"/>
            <w:shd w:val="clear" w:color="auto" w:fill="FFFFFF"/>
          </w:tcPr>
          <w:p w14:paraId="18D38E8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历史永久保留</w:t>
            </w:r>
          </w:p>
        </w:tc>
      </w:tr>
      <w:tr w:rsidR="007065E7" w14:paraId="22450330" w14:textId="77777777">
        <w:tc>
          <w:tcPr>
            <w:tcW w:w="0" w:type="auto"/>
            <w:shd w:val="clear" w:color="auto" w:fill="F7F9FA"/>
          </w:tcPr>
          <w:p w14:paraId="134049C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</w:t>
            </w:r>
          </w:p>
        </w:tc>
        <w:tc>
          <w:tcPr>
            <w:tcW w:w="0" w:type="auto"/>
            <w:shd w:val="clear" w:color="auto" w:fill="F7F9FA"/>
          </w:tcPr>
          <w:p w14:paraId="245AA2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预约时间、到期时间、状态、提醒标志</w:t>
            </w:r>
          </w:p>
        </w:tc>
        <w:tc>
          <w:tcPr>
            <w:tcW w:w="0" w:type="auto"/>
            <w:shd w:val="clear" w:color="auto" w:fill="F7F9FA"/>
          </w:tcPr>
          <w:p w14:paraId="440C2DC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按预约时间维持顺序</w:t>
            </w:r>
          </w:p>
        </w:tc>
      </w:tr>
      <w:tr w:rsidR="007065E7" w14:paraId="18A84E04" w14:textId="77777777">
        <w:tc>
          <w:tcPr>
            <w:tcW w:w="0" w:type="auto"/>
            <w:shd w:val="clear" w:color="auto" w:fill="FFFFFF"/>
          </w:tcPr>
          <w:p w14:paraId="4C97FE63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罚款</w:t>
            </w:r>
          </w:p>
        </w:tc>
        <w:tc>
          <w:tcPr>
            <w:tcW w:w="0" w:type="auto"/>
            <w:shd w:val="clear" w:color="auto" w:fill="FFFFFF"/>
          </w:tcPr>
          <w:p w14:paraId="7E06ED6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借阅记录、金额、原因、状态、缴费时间</w:t>
            </w:r>
          </w:p>
        </w:tc>
        <w:tc>
          <w:tcPr>
            <w:tcW w:w="0" w:type="auto"/>
            <w:shd w:val="clear" w:color="auto" w:fill="FFFFFF"/>
          </w:tcPr>
          <w:p w14:paraId="6ACEBFF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一条借阅最多一条罚款</w:t>
            </w:r>
          </w:p>
        </w:tc>
      </w:tr>
    </w:tbl>
    <w:p w14:paraId="0BC5A1BC" w14:textId="77777777" w:rsidR="007065E7" w:rsidRDefault="007065E7">
      <w:pPr>
        <w:spacing w:after="50"/>
        <w:rPr>
          <w:rFonts w:hint="eastAsia"/>
        </w:rPr>
      </w:pPr>
    </w:p>
    <w:p w14:paraId="37DA5834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6 非功能需求</w:t>
      </w:r>
    </w:p>
    <w:tbl>
      <w:tblPr>
        <w:tblW w:w="5000" w:type="pct"/>
        <w:tblInd w:w="9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816"/>
        <w:gridCol w:w="1212"/>
        <w:gridCol w:w="7563"/>
      </w:tblGrid>
      <w:tr w:rsidR="007065E7" w14:paraId="0C5A64D7" w14:textId="77777777">
        <w:tc>
          <w:tcPr>
            <w:tcW w:w="0" w:type="auto"/>
            <w:shd w:val="clear" w:color="auto" w:fill="12676A"/>
          </w:tcPr>
          <w:p w14:paraId="4E76917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w="0" w:type="auto"/>
            <w:shd w:val="clear" w:color="auto" w:fill="12676A"/>
          </w:tcPr>
          <w:p w14:paraId="35B857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0" w:type="auto"/>
            <w:shd w:val="clear" w:color="auto" w:fill="12676A"/>
          </w:tcPr>
          <w:p w14:paraId="7BEE9F1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b/>
                <w:color w:val="FFFFFF"/>
                <w:sz w:val="18"/>
              </w:rPr>
              <w:t>量化指标</w:t>
            </w:r>
          </w:p>
        </w:tc>
      </w:tr>
      <w:tr w:rsidR="007065E7" w14:paraId="3FF222B0" w14:textId="77777777">
        <w:tc>
          <w:tcPr>
            <w:tcW w:w="0" w:type="auto"/>
            <w:shd w:val="clear" w:color="auto" w:fill="FFFFFF"/>
          </w:tcPr>
          <w:p w14:paraId="02DB4F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NFR-01</w:t>
            </w:r>
          </w:p>
        </w:tc>
        <w:tc>
          <w:tcPr>
            <w:tcW w:w="0" w:type="auto"/>
            <w:shd w:val="clear" w:color="auto" w:fill="FFFFFF"/>
          </w:tcPr>
          <w:p w14:paraId="3278EDE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响应性能</w:t>
            </w:r>
          </w:p>
        </w:tc>
        <w:tc>
          <w:tcPr>
            <w:tcW w:w="0" w:type="auto"/>
            <w:shd w:val="clear" w:color="auto" w:fill="FFFFFF"/>
          </w:tcPr>
          <w:p w14:paraId="644B831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在 10 万册图书、20 万条借阅记录的目标数据规模下，普通查询响应时间 ≤ 3 秒</w:t>
            </w:r>
          </w:p>
        </w:tc>
      </w:tr>
      <w:tr w:rsidR="007065E7" w14:paraId="55AA25EA" w14:textId="77777777">
        <w:tc>
          <w:tcPr>
            <w:tcW w:w="0" w:type="auto"/>
            <w:shd w:val="clear" w:color="auto" w:fill="F7F9FA"/>
          </w:tcPr>
          <w:p w14:paraId="47299F6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NFR-02</w:t>
            </w:r>
          </w:p>
        </w:tc>
        <w:tc>
          <w:tcPr>
            <w:tcW w:w="0" w:type="auto"/>
            <w:shd w:val="clear" w:color="auto" w:fill="F7F9FA"/>
          </w:tcPr>
          <w:p w14:paraId="22D496E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启动性能</w:t>
            </w:r>
          </w:p>
        </w:tc>
        <w:tc>
          <w:tcPr>
            <w:tcW w:w="0" w:type="auto"/>
            <w:shd w:val="clear" w:color="auto" w:fill="F7F9FA"/>
          </w:tcPr>
          <w:p w14:paraId="50AE9C2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本地数据库可用时，应用启动并显示登录界面 ≤ 5 秒</w:t>
            </w:r>
          </w:p>
        </w:tc>
      </w:tr>
      <w:tr w:rsidR="007065E7" w14:paraId="39F448AF" w14:textId="77777777">
        <w:tc>
          <w:tcPr>
            <w:tcW w:w="0" w:type="auto"/>
            <w:shd w:val="clear" w:color="auto" w:fill="FFFFFF"/>
          </w:tcPr>
          <w:p w14:paraId="7B7D6B5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NFR-03</w:t>
            </w:r>
          </w:p>
        </w:tc>
        <w:tc>
          <w:tcPr>
            <w:tcW w:w="0" w:type="auto"/>
            <w:shd w:val="clear" w:color="auto" w:fill="FFFFFF"/>
          </w:tcPr>
          <w:p w14:paraId="158C6ABD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事务一致性</w:t>
            </w:r>
          </w:p>
        </w:tc>
        <w:tc>
          <w:tcPr>
            <w:tcW w:w="0" w:type="auto"/>
            <w:shd w:val="clear" w:color="auto" w:fill="FFFFFF"/>
          </w:tcPr>
          <w:p w14:paraId="46E77EB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借阅、归还、预约唤醒操作发生异常时须 100% 回滚，不允许库存为负</w:t>
            </w:r>
          </w:p>
        </w:tc>
      </w:tr>
      <w:tr w:rsidR="007065E7" w14:paraId="522982F0" w14:textId="77777777">
        <w:tc>
          <w:tcPr>
            <w:tcW w:w="0" w:type="auto"/>
            <w:shd w:val="clear" w:color="auto" w:fill="F7F9FA"/>
          </w:tcPr>
          <w:p w14:paraId="6B95292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NFR-04</w:t>
            </w:r>
          </w:p>
        </w:tc>
        <w:tc>
          <w:tcPr>
            <w:tcW w:w="0" w:type="auto"/>
            <w:shd w:val="clear" w:color="auto" w:fill="F7F9FA"/>
          </w:tcPr>
          <w:p w14:paraId="5457C2B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安全</w:t>
            </w:r>
          </w:p>
        </w:tc>
        <w:tc>
          <w:tcPr>
            <w:tcW w:w="0" w:type="auto"/>
            <w:shd w:val="clear" w:color="auto" w:fill="F7F9FA"/>
          </w:tcPr>
          <w:p w14:paraId="45D687EE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密码采用 PBKDF2-HMAC-SHA256，随机盐 16 字节，迭代次数 ≥ 120000</w:t>
            </w:r>
          </w:p>
        </w:tc>
      </w:tr>
      <w:tr w:rsidR="007065E7" w14:paraId="6F5F77AD" w14:textId="77777777">
        <w:tc>
          <w:tcPr>
            <w:tcW w:w="0" w:type="auto"/>
            <w:shd w:val="clear" w:color="auto" w:fill="FFFFFF"/>
          </w:tcPr>
          <w:p w14:paraId="1D9103F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NFR-05</w:t>
            </w:r>
          </w:p>
        </w:tc>
        <w:tc>
          <w:tcPr>
            <w:tcW w:w="0" w:type="auto"/>
            <w:shd w:val="clear" w:color="auto" w:fill="FFFFFF"/>
          </w:tcPr>
          <w:p w14:paraId="5F52A95F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权限</w:t>
            </w:r>
          </w:p>
        </w:tc>
        <w:tc>
          <w:tcPr>
            <w:tcW w:w="0" w:type="auto"/>
            <w:shd w:val="clear" w:color="auto" w:fill="FFFFFF"/>
          </w:tcPr>
          <w:p w14:paraId="01387EA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管理员专属入口对读者不可见；越权功能暴露率为 0</w:t>
            </w:r>
          </w:p>
        </w:tc>
      </w:tr>
      <w:tr w:rsidR="007065E7" w14:paraId="609DDC69" w14:textId="77777777">
        <w:tc>
          <w:tcPr>
            <w:tcW w:w="0" w:type="auto"/>
            <w:shd w:val="clear" w:color="auto" w:fill="F7F9FA"/>
          </w:tcPr>
          <w:p w14:paraId="3C7F0BB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NFR-06</w:t>
            </w:r>
          </w:p>
        </w:tc>
        <w:tc>
          <w:tcPr>
            <w:tcW w:w="0" w:type="auto"/>
            <w:shd w:val="clear" w:color="auto" w:fill="F7F9FA"/>
          </w:tcPr>
          <w:p w14:paraId="70F1C8E4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可用性</w:t>
            </w:r>
          </w:p>
        </w:tc>
        <w:tc>
          <w:tcPr>
            <w:tcW w:w="0" w:type="auto"/>
            <w:shd w:val="clear" w:color="auto" w:fill="F7F9FA"/>
          </w:tcPr>
          <w:p w14:paraId="06B4C95E" w14:textId="77777777" w:rsidR="007065E7" w:rsidRDefault="00000000">
            <w:pPr>
              <w:spacing w:after="0"/>
              <w:rPr>
                <w:rFonts w:hint="eastAsia"/>
              </w:rPr>
            </w:pP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必填项为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空、格式错误、重复数据均显示中文提示；业务异常不得导致程序退出</w:t>
            </w:r>
          </w:p>
        </w:tc>
      </w:tr>
      <w:tr w:rsidR="007065E7" w14:paraId="66E72B37" w14:textId="77777777">
        <w:tc>
          <w:tcPr>
            <w:tcW w:w="0" w:type="auto"/>
            <w:shd w:val="clear" w:color="auto" w:fill="FFFFFF"/>
          </w:tcPr>
          <w:p w14:paraId="231D8A0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NFR-07</w:t>
            </w:r>
          </w:p>
        </w:tc>
        <w:tc>
          <w:tcPr>
            <w:tcW w:w="0" w:type="auto"/>
            <w:shd w:val="clear" w:color="auto" w:fill="FFFFFF"/>
          </w:tcPr>
          <w:p w14:paraId="3F440462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可靠性</w:t>
            </w:r>
          </w:p>
        </w:tc>
        <w:tc>
          <w:tcPr>
            <w:tcW w:w="0" w:type="auto"/>
            <w:shd w:val="clear" w:color="auto" w:fill="FFFFFF"/>
          </w:tcPr>
          <w:p w14:paraId="2F68EA0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核心业务自动化测试通过率 100%，</w:t>
            </w:r>
            <w:proofErr w:type="gramStart"/>
            <w:r>
              <w:rPr>
                <w:rFonts w:ascii="微软雅黑" w:eastAsia="微软雅黑" w:hAnsi="微软雅黑" w:cs="微软雅黑"/>
                <w:sz w:val="18"/>
              </w:rPr>
              <w:t>严重级未解决</w:t>
            </w:r>
            <w:proofErr w:type="gramEnd"/>
            <w:r>
              <w:rPr>
                <w:rFonts w:ascii="微软雅黑" w:eastAsia="微软雅黑" w:hAnsi="微软雅黑" w:cs="微软雅黑"/>
                <w:sz w:val="18"/>
              </w:rPr>
              <w:t>缺陷数为 0</w:t>
            </w:r>
          </w:p>
        </w:tc>
      </w:tr>
      <w:tr w:rsidR="007065E7" w14:paraId="1005E1DA" w14:textId="77777777">
        <w:tc>
          <w:tcPr>
            <w:tcW w:w="0" w:type="auto"/>
            <w:shd w:val="clear" w:color="auto" w:fill="F7F9FA"/>
          </w:tcPr>
          <w:p w14:paraId="4D71D5E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NFR-08</w:t>
            </w:r>
          </w:p>
        </w:tc>
        <w:tc>
          <w:tcPr>
            <w:tcW w:w="0" w:type="auto"/>
            <w:shd w:val="clear" w:color="auto" w:fill="F7F9FA"/>
          </w:tcPr>
          <w:p w14:paraId="2328524B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兼容性</w:t>
            </w:r>
          </w:p>
        </w:tc>
        <w:tc>
          <w:tcPr>
            <w:tcW w:w="0" w:type="auto"/>
            <w:shd w:val="clear" w:color="auto" w:fill="F7F9FA"/>
          </w:tcPr>
          <w:p w14:paraId="5CE9CA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支持 Windows 10/11、JDK 21 和 MySQL 8.4，数据库类型不提供其他回退选项</w:t>
            </w:r>
          </w:p>
        </w:tc>
      </w:tr>
      <w:tr w:rsidR="007065E7" w14:paraId="05184DB9" w14:textId="77777777">
        <w:tc>
          <w:tcPr>
            <w:tcW w:w="0" w:type="auto"/>
            <w:shd w:val="clear" w:color="auto" w:fill="FFFFFF"/>
          </w:tcPr>
          <w:p w14:paraId="4CB63047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</w:t>
            </w: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09</w:t>
            </w:r>
          </w:p>
        </w:tc>
        <w:tc>
          <w:tcPr>
            <w:tcW w:w="0" w:type="auto"/>
            <w:shd w:val="clear" w:color="auto" w:fill="FFFFFF"/>
          </w:tcPr>
          <w:p w14:paraId="0466E398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lastRenderedPageBreak/>
              <w:t>可维护性</w:t>
            </w:r>
          </w:p>
        </w:tc>
        <w:tc>
          <w:tcPr>
            <w:tcW w:w="0" w:type="auto"/>
            <w:shd w:val="clear" w:color="auto" w:fill="FFFFFF"/>
          </w:tcPr>
          <w:p w14:paraId="7A3602DA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表示层、服务层、数据访问层禁止反向依赖；SQL 使用预编译参数</w:t>
            </w:r>
          </w:p>
        </w:tc>
      </w:tr>
      <w:tr w:rsidR="007065E7" w14:paraId="5E8D9892" w14:textId="77777777">
        <w:tc>
          <w:tcPr>
            <w:tcW w:w="0" w:type="auto"/>
            <w:shd w:val="clear" w:color="auto" w:fill="F7F9FA"/>
          </w:tcPr>
          <w:p w14:paraId="106A74AC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NFR-10</w:t>
            </w:r>
          </w:p>
        </w:tc>
        <w:tc>
          <w:tcPr>
            <w:tcW w:w="0" w:type="auto"/>
            <w:shd w:val="clear" w:color="auto" w:fill="F7F9FA"/>
          </w:tcPr>
          <w:p w14:paraId="5F0AA261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可恢复性</w:t>
            </w:r>
          </w:p>
        </w:tc>
        <w:tc>
          <w:tcPr>
            <w:tcW w:w="0" w:type="auto"/>
            <w:shd w:val="clear" w:color="auto" w:fill="F7F9FA"/>
          </w:tcPr>
          <w:p w14:paraId="36045069" w14:textId="77777777" w:rsidR="007065E7" w:rsidRDefault="00000000">
            <w:pPr>
              <w:spacing w:after="0"/>
              <w:rPr>
                <w:rFonts w:hint="eastAsia"/>
              </w:rPr>
            </w:pPr>
            <w:r>
              <w:rPr>
                <w:rFonts w:ascii="微软雅黑" w:eastAsia="微软雅黑" w:hAnsi="微软雅黑" w:cs="微软雅黑"/>
                <w:sz w:val="18"/>
              </w:rPr>
              <w:t>MySQL 部署环境每天至少备份 1 次，目标恢复点 RPO ≤ 24 小时</w:t>
            </w:r>
          </w:p>
        </w:tc>
      </w:tr>
    </w:tbl>
    <w:p w14:paraId="7922FD5D" w14:textId="77777777" w:rsidR="007065E7" w:rsidRDefault="007065E7">
      <w:pPr>
        <w:spacing w:after="50"/>
        <w:rPr>
          <w:rFonts w:hint="eastAsia"/>
        </w:rPr>
      </w:pPr>
    </w:p>
    <w:p w14:paraId="4E5EE14E" w14:textId="77777777" w:rsidR="007065E7" w:rsidRDefault="00000000">
      <w:pPr>
        <w:spacing w:before="280" w:after="100"/>
        <w:rPr>
          <w:rFonts w:hint="eastAsia"/>
        </w:rPr>
      </w:pPr>
      <w:r>
        <w:rPr>
          <w:rFonts w:ascii="微软雅黑" w:eastAsia="微软雅黑" w:hAnsi="微软雅黑" w:cs="微软雅黑"/>
          <w:b/>
          <w:sz w:val="36"/>
        </w:rPr>
        <w:t>7 验收准则</w:t>
      </w:r>
    </w:p>
    <w:p w14:paraId="28F64561" w14:textId="77777777" w:rsidR="007065E7" w:rsidRDefault="00000000">
      <w:pPr>
        <w:spacing w:line="360" w:lineRule="auto"/>
        <w:ind w:firstLine="420"/>
        <w:jc w:val="both"/>
        <w:rPr>
          <w:rFonts w:hint="eastAsia"/>
        </w:rPr>
      </w:pPr>
      <w:r>
        <w:rPr>
          <w:rFonts w:ascii="宋体" w:eastAsia="宋体" w:hAnsi="宋体" w:cs="宋体"/>
        </w:rPr>
        <w:t>FR-01 至 FR-16 均有可操作界面或系统自动流程；BR-01 至 BR-08 由服务层实施；配置 MySQL 专用测试库后执行核心 JUnit 测试且全部通过；项目可通过 Maven 构建为可执行 JAR；四份文档内容与代码、数据库字段一致。满足上述条件且无严重缺陷时判定可交付。</w:t>
      </w:r>
    </w:p>
    <w:sectPr w:rsidR="007065E7">
      <w:footerReference w:type="default" r:id="rId8"/>
      <w:pgSz w:w="11906" w:h="16838"/>
      <w:pgMar w:top="1134" w:right="1134" w:bottom="1134" w:left="136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F65E6" w14:textId="77777777" w:rsidR="00D810FC" w:rsidRDefault="00D810F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61B12F3" w14:textId="77777777" w:rsidR="00D810FC" w:rsidRDefault="00D810F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modern"/>
    <w:pitch w:val="fixed"/>
    <w:sig w:usb0="A00002EF" w:usb1="1A0F3863" w:usb2="00000030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51BA7" w14:textId="77777777" w:rsidR="007065E7" w:rsidRDefault="00000000">
    <w:pPr>
      <w:jc w:val="center"/>
      <w:rPr>
        <w:rFonts w:hint="eastAsia"/>
      </w:rPr>
    </w:pPr>
    <w:r>
      <w:rPr>
        <w:rFonts w:ascii="微软雅黑" w:eastAsia="微软雅黑" w:hAnsi="微软雅黑" w:cs="微软雅黑"/>
        <w:sz w:val="18"/>
      </w:rPr>
      <w:t>图书馆借阅管理系统  |  软件开发实训文档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8A637" w14:textId="77777777" w:rsidR="00D810FC" w:rsidRDefault="00D810F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2F5E857" w14:textId="77777777" w:rsidR="00D810FC" w:rsidRDefault="00D810F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065E7"/>
    <w:rsid w:val="007065E7"/>
    <w:rsid w:val="00A44B06"/>
    <w:rsid w:val="00D810FC"/>
    <w:rsid w:val="00F70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7C860"/>
  <w15:docId w15:val="{EA7AA227-24C8-43BA-8B27-49E0650D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9D80E-AA6D-4154-9E5D-933B9F77B9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图书馆借阅管理系统软件需求规格说明书</dc:title>
  <dc:subject>软件需求规格说明书</dc:subject>
  <dc:creator>软件开发实训项目组</dc:creator>
  <cp:lastModifiedBy>PPT Ender</cp:lastModifiedBy>
  <cp:revision>2</cp:revision>
  <dcterms:created xsi:type="dcterms:W3CDTF">2026-07-13T08:55:00Z</dcterms:created>
  <dcterms:modified xsi:type="dcterms:W3CDTF">2026-07-14T01:14:00Z</dcterms:modified>
</cp:coreProperties>
</file>