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715B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08657EE3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38C1813D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7287D288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5FA48F49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4719C24E" w14:textId="77777777" w:rsidR="00B06071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423FFB8F" w14:textId="77777777" w:rsidR="00B06071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详细设计说明书</w:t>
      </w:r>
    </w:p>
    <w:p w14:paraId="2BA272E5" w14:textId="77777777" w:rsidR="00B06071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21E7BC8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367F7129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52251300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7356D06C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p w14:paraId="6486AEE0" w14:textId="77777777" w:rsidR="00B06071" w:rsidRDefault="00B06071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62"/>
        <w:gridCol w:w="6429"/>
      </w:tblGrid>
      <w:tr w:rsidR="00B06071" w14:paraId="1F5A0FC3" w14:textId="77777777">
        <w:tc>
          <w:tcPr>
            <w:tcW w:w="0" w:type="auto"/>
            <w:shd w:val="clear" w:color="auto" w:fill="12676A"/>
          </w:tcPr>
          <w:p w14:paraId="1DEFBA1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10C2E1B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B06071" w14:paraId="7D995DDC" w14:textId="77777777">
        <w:tc>
          <w:tcPr>
            <w:tcW w:w="0" w:type="auto"/>
            <w:shd w:val="clear" w:color="auto" w:fill="FFFFFF"/>
          </w:tcPr>
          <w:p w14:paraId="5D1B5C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7DCB5C1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B06071" w14:paraId="1BEE489F" w14:textId="77777777">
        <w:tc>
          <w:tcPr>
            <w:tcW w:w="0" w:type="auto"/>
            <w:shd w:val="clear" w:color="auto" w:fill="F7F9FA"/>
          </w:tcPr>
          <w:p w14:paraId="7FB2AA0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0432623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B06071" w14:paraId="2E50E805" w14:textId="77777777">
        <w:tc>
          <w:tcPr>
            <w:tcW w:w="0" w:type="auto"/>
            <w:shd w:val="clear" w:color="auto" w:fill="FFFFFF"/>
          </w:tcPr>
          <w:p w14:paraId="1F64CC8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7907764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软件开发实训项目组</w:t>
            </w:r>
          </w:p>
        </w:tc>
      </w:tr>
      <w:tr w:rsidR="00B06071" w14:paraId="0AE92D0D" w14:textId="77777777">
        <w:tc>
          <w:tcPr>
            <w:tcW w:w="0" w:type="auto"/>
            <w:shd w:val="clear" w:color="auto" w:fill="F7F9FA"/>
          </w:tcPr>
          <w:p w14:paraId="70E1CF1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21D1DBC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B06071" w14:paraId="2BE90D25" w14:textId="77777777">
        <w:tc>
          <w:tcPr>
            <w:tcW w:w="0" w:type="auto"/>
            <w:shd w:val="clear" w:color="auto" w:fill="FFFFFF"/>
          </w:tcPr>
          <w:p w14:paraId="2E71F15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6444511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26AA1A16" w14:textId="77777777" w:rsidR="00B06071" w:rsidRDefault="00B06071">
      <w:pPr>
        <w:spacing w:after="50"/>
        <w:rPr>
          <w:rFonts w:hint="eastAsia"/>
        </w:rPr>
      </w:pPr>
    </w:p>
    <w:p w14:paraId="66B78911" w14:textId="77777777" w:rsidR="00B06071" w:rsidRDefault="00B06071">
      <w:pPr>
        <w:pageBreakBefore/>
        <w:rPr>
          <w:rFonts w:hint="eastAsia"/>
        </w:rPr>
      </w:pPr>
    </w:p>
    <w:p w14:paraId="2A125188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613"/>
        <w:gridCol w:w="1253"/>
        <w:gridCol w:w="1996"/>
        <w:gridCol w:w="5729"/>
      </w:tblGrid>
      <w:tr w:rsidR="00B06071" w14:paraId="45CF0D9E" w14:textId="77777777">
        <w:tc>
          <w:tcPr>
            <w:tcW w:w="0" w:type="auto"/>
            <w:shd w:val="clear" w:color="auto" w:fill="12676A"/>
          </w:tcPr>
          <w:p w14:paraId="1BCE87A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5D36E2D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1DA83AE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59E874A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B06071" w14:paraId="786470A1" w14:textId="77777777">
        <w:tc>
          <w:tcPr>
            <w:tcW w:w="0" w:type="auto"/>
            <w:shd w:val="clear" w:color="auto" w:fill="FFFFFF"/>
          </w:tcPr>
          <w:p w14:paraId="334A4B0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442D233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12AC960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020441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完成模块流程、表结构、界面、算法、异常和安全详细设计</w:t>
            </w:r>
          </w:p>
        </w:tc>
      </w:tr>
    </w:tbl>
    <w:p w14:paraId="4041DC02" w14:textId="77777777" w:rsidR="00B06071" w:rsidRDefault="00B06071">
      <w:pPr>
        <w:spacing w:after="50"/>
        <w:rPr>
          <w:rFonts w:hint="eastAsia"/>
        </w:rPr>
      </w:pPr>
    </w:p>
    <w:p w14:paraId="39A20B86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18A0E282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总体设计  3 功能模块详细设计  4 数据库详细设计  5 接口详细设计  6 关键算法  7 界面设计  8 异常与安全</w:t>
      </w:r>
    </w:p>
    <w:p w14:paraId="78566D5E" w14:textId="77777777" w:rsidR="00B06071" w:rsidRDefault="00B06071">
      <w:pPr>
        <w:pageBreakBefore/>
        <w:rPr>
          <w:rFonts w:hint="eastAsia"/>
        </w:rPr>
      </w:pPr>
    </w:p>
    <w:p w14:paraId="26AEB98B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1810CFDB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5802CD8A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本文档描述可直接对应源代码的类、流程、数据表、接口、算法、界面和异常处理细节，供开发、维护、测试和答辩使用。</w:t>
      </w:r>
    </w:p>
    <w:p w14:paraId="7E93FDD2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开发与运行环境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618"/>
        <w:gridCol w:w="7973"/>
      </w:tblGrid>
      <w:tr w:rsidR="00B06071" w14:paraId="5E899FF2" w14:textId="77777777">
        <w:tc>
          <w:tcPr>
            <w:tcW w:w="0" w:type="auto"/>
            <w:shd w:val="clear" w:color="auto" w:fill="12676A"/>
          </w:tcPr>
          <w:p w14:paraId="0E7D679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7BFAC5F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配置</w:t>
            </w:r>
          </w:p>
        </w:tc>
      </w:tr>
      <w:tr w:rsidR="00B06071" w14:paraId="6193BDDB" w14:textId="77777777">
        <w:tc>
          <w:tcPr>
            <w:tcW w:w="0" w:type="auto"/>
            <w:shd w:val="clear" w:color="auto" w:fill="FFFFFF"/>
          </w:tcPr>
          <w:p w14:paraId="60C9F3A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开发语言</w:t>
            </w:r>
          </w:p>
        </w:tc>
        <w:tc>
          <w:tcPr>
            <w:tcW w:w="0" w:type="auto"/>
            <w:shd w:val="clear" w:color="auto" w:fill="FFFFFF"/>
          </w:tcPr>
          <w:p w14:paraId="3E947D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Java 21</w:t>
            </w:r>
          </w:p>
        </w:tc>
      </w:tr>
      <w:tr w:rsidR="00B06071" w14:paraId="4226A02E" w14:textId="77777777">
        <w:tc>
          <w:tcPr>
            <w:tcW w:w="0" w:type="auto"/>
            <w:shd w:val="clear" w:color="auto" w:fill="F7F9FA"/>
          </w:tcPr>
          <w:p w14:paraId="7BE75A7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开发工具</w:t>
            </w:r>
          </w:p>
        </w:tc>
        <w:tc>
          <w:tcPr>
            <w:tcW w:w="0" w:type="auto"/>
            <w:shd w:val="clear" w:color="auto" w:fill="F7F9FA"/>
          </w:tcPr>
          <w:p w14:paraId="7586744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IntelliJ IDEA / VS Code / Maven 3.9.12</w:t>
            </w:r>
          </w:p>
        </w:tc>
      </w:tr>
      <w:tr w:rsidR="00B06071" w14:paraId="11C1E4F4" w14:textId="77777777">
        <w:tc>
          <w:tcPr>
            <w:tcW w:w="0" w:type="auto"/>
            <w:shd w:val="clear" w:color="auto" w:fill="FFFFFF"/>
          </w:tcPr>
          <w:p w14:paraId="5EDBD1F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界面</w:t>
            </w:r>
          </w:p>
        </w:tc>
        <w:tc>
          <w:tcPr>
            <w:tcW w:w="0" w:type="auto"/>
            <w:shd w:val="clear" w:color="auto" w:fill="FFFFFF"/>
          </w:tcPr>
          <w:p w14:paraId="3212AE9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Swing、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FlatLaf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 3.5.4</w:t>
            </w:r>
          </w:p>
        </w:tc>
      </w:tr>
      <w:tr w:rsidR="00B06071" w14:paraId="3412A142" w14:textId="77777777">
        <w:tc>
          <w:tcPr>
            <w:tcW w:w="0" w:type="auto"/>
            <w:shd w:val="clear" w:color="auto" w:fill="F7F9FA"/>
          </w:tcPr>
          <w:p w14:paraId="56791A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</w:t>
            </w:r>
          </w:p>
        </w:tc>
        <w:tc>
          <w:tcPr>
            <w:tcW w:w="0" w:type="auto"/>
            <w:shd w:val="clear" w:color="auto" w:fill="F7F9FA"/>
          </w:tcPr>
          <w:p w14:paraId="7EF264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Connector/J 9.1.0；MySQL 8.4</w:t>
            </w:r>
          </w:p>
        </w:tc>
      </w:tr>
      <w:tr w:rsidR="00B06071" w14:paraId="6BB3B8D8" w14:textId="77777777">
        <w:tc>
          <w:tcPr>
            <w:tcW w:w="0" w:type="auto"/>
            <w:shd w:val="clear" w:color="auto" w:fill="FFFFFF"/>
          </w:tcPr>
          <w:p w14:paraId="49C13A3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测试</w:t>
            </w:r>
          </w:p>
        </w:tc>
        <w:tc>
          <w:tcPr>
            <w:tcW w:w="0" w:type="auto"/>
            <w:shd w:val="clear" w:color="auto" w:fill="FFFFFF"/>
          </w:tcPr>
          <w:p w14:paraId="14E336A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JUnit Jupiter 5.11.4</w:t>
            </w:r>
          </w:p>
        </w:tc>
      </w:tr>
      <w:tr w:rsidR="00B06071" w14:paraId="544CCD3E" w14:textId="77777777">
        <w:tc>
          <w:tcPr>
            <w:tcW w:w="0" w:type="auto"/>
            <w:shd w:val="clear" w:color="auto" w:fill="F7F9FA"/>
          </w:tcPr>
          <w:p w14:paraId="68C7280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运行环境</w:t>
            </w:r>
          </w:p>
        </w:tc>
        <w:tc>
          <w:tcPr>
            <w:tcW w:w="0" w:type="auto"/>
            <w:shd w:val="clear" w:color="auto" w:fill="F7F9FA"/>
          </w:tcPr>
          <w:p w14:paraId="3B58AF6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 10/11，JRE 21，建议 1280×720</w:t>
            </w:r>
          </w:p>
        </w:tc>
      </w:tr>
    </w:tbl>
    <w:p w14:paraId="216A956C" w14:textId="77777777" w:rsidR="00B06071" w:rsidRDefault="00B06071">
      <w:pPr>
        <w:spacing w:after="50"/>
        <w:rPr>
          <w:rFonts w:hint="eastAsia"/>
        </w:rPr>
      </w:pPr>
    </w:p>
    <w:p w14:paraId="10F3182B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系统总体设计</w:t>
      </w:r>
    </w:p>
    <w:p w14:paraId="58F2EB7B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979DCB" wp14:editId="728D38EE">
            <wp:extent cx="5580000" cy="2869714"/>
            <wp:effectExtent l="0" t="0" r="0" b="0"/>
            <wp:docPr id="1474312592" name="Drawing 0" descr="architectur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chitecture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C0EC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2-1 总体架构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83"/>
        <w:gridCol w:w="6408"/>
      </w:tblGrid>
      <w:tr w:rsidR="00B06071" w14:paraId="75D445D3" w14:textId="77777777">
        <w:tc>
          <w:tcPr>
            <w:tcW w:w="0" w:type="auto"/>
            <w:shd w:val="clear" w:color="auto" w:fill="12676A"/>
          </w:tcPr>
          <w:p w14:paraId="2136058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lastRenderedPageBreak/>
              <w:t>包/类</w:t>
            </w:r>
          </w:p>
        </w:tc>
        <w:tc>
          <w:tcPr>
            <w:tcW w:w="0" w:type="auto"/>
            <w:shd w:val="clear" w:color="auto" w:fill="12676A"/>
          </w:tcPr>
          <w:p w14:paraId="307E3C1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</w:tr>
      <w:tr w:rsidR="00B06071" w14:paraId="77FC7001" w14:textId="77777777">
        <w:tc>
          <w:tcPr>
            <w:tcW w:w="0" w:type="auto"/>
            <w:shd w:val="clear" w:color="auto" w:fill="FFFFFF"/>
          </w:tcPr>
          <w:p w14:paraId="6B87991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LibraryApplication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C085D9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设置外观、初始化数据库与服务、打开登录窗口</w:t>
            </w:r>
          </w:p>
        </w:tc>
      </w:tr>
      <w:tr w:rsidR="00B06071" w14:paraId="417C0A82" w14:textId="77777777">
        <w:tc>
          <w:tcPr>
            <w:tcW w:w="0" w:type="auto"/>
            <w:shd w:val="clear" w:color="auto" w:fill="F7F9FA"/>
          </w:tcPr>
          <w:p w14:paraId="2A61CF0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ui.LoginFrame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54EF79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登录和读者注册</w:t>
            </w:r>
          </w:p>
        </w:tc>
      </w:tr>
      <w:tr w:rsidR="00B06071" w14:paraId="17F95E6F" w14:textId="77777777">
        <w:tc>
          <w:tcPr>
            <w:tcW w:w="0" w:type="auto"/>
            <w:shd w:val="clear" w:color="auto" w:fill="FFFFFF"/>
          </w:tcPr>
          <w:p w14:paraId="4EABE3B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ui.LibraryFrame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34C7A3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按角色组织七个模块页面及交互</w:t>
            </w:r>
          </w:p>
        </w:tc>
      </w:tr>
      <w:tr w:rsidR="00B06071" w14:paraId="437EBDE2" w14:textId="77777777">
        <w:tc>
          <w:tcPr>
            <w:tcW w:w="0" w:type="auto"/>
            <w:shd w:val="clear" w:color="auto" w:fill="F7F9FA"/>
          </w:tcPr>
          <w:p w14:paraId="54A8829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service.LibraryService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FA7CD6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业务校验、时间规则和事务编排</w:t>
            </w:r>
          </w:p>
        </w:tc>
      </w:tr>
      <w:tr w:rsidR="00B06071" w14:paraId="66F0E66C" w14:textId="77777777">
        <w:tc>
          <w:tcPr>
            <w:tcW w:w="0" w:type="auto"/>
            <w:shd w:val="clear" w:color="auto" w:fill="FFFFFF"/>
          </w:tcPr>
          <w:p w14:paraId="7047510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db.LibraryRepository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AFD6AA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基础 CRUD、查询、统计与对象映射</w:t>
            </w:r>
          </w:p>
        </w:tc>
      </w:tr>
      <w:tr w:rsidR="00B06071" w14:paraId="4F9F5240" w14:textId="77777777">
        <w:tc>
          <w:tcPr>
            <w:tcW w:w="0" w:type="auto"/>
            <w:shd w:val="clear" w:color="auto" w:fill="F7F9FA"/>
          </w:tcPr>
          <w:p w14:paraId="42C4BD2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db.Database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1098C3E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环境配置、连接、建表、事务提交回滚</w:t>
            </w:r>
          </w:p>
        </w:tc>
      </w:tr>
      <w:tr w:rsidR="00B06071" w14:paraId="39248A11" w14:textId="77777777">
        <w:tc>
          <w:tcPr>
            <w:tcW w:w="0" w:type="auto"/>
            <w:shd w:val="clear" w:color="auto" w:fill="FFFFFF"/>
          </w:tcPr>
          <w:p w14:paraId="2E232DFA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security.PasswordHasher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16A7A9A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PBKDF2 密码派生和恒定时间校验</w:t>
            </w:r>
          </w:p>
        </w:tc>
      </w:tr>
      <w:tr w:rsidR="00B06071" w14:paraId="7618D0AB" w14:textId="77777777">
        <w:tc>
          <w:tcPr>
            <w:tcW w:w="0" w:type="auto"/>
            <w:shd w:val="clear" w:color="auto" w:fill="F7F9FA"/>
          </w:tcPr>
          <w:p w14:paraId="49D1879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model.Models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64A93E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User、Book、Loan、Reservation、Fine 等不可变记录</w:t>
            </w:r>
          </w:p>
        </w:tc>
      </w:tr>
    </w:tbl>
    <w:p w14:paraId="310A2277" w14:textId="77777777" w:rsidR="00B06071" w:rsidRDefault="00B06071">
      <w:pPr>
        <w:spacing w:after="50"/>
        <w:rPr>
          <w:rFonts w:hint="eastAsia"/>
        </w:rPr>
      </w:pPr>
    </w:p>
    <w:p w14:paraId="6CD8E9E6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功能模块详细设计</w:t>
      </w:r>
    </w:p>
    <w:p w14:paraId="5891FF02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用户与权限模块</w:t>
      </w:r>
    </w:p>
    <w:p w14:paraId="73F0E3A3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用户注册、登录、资料维护和借阅证启停。</w:t>
      </w:r>
    </w:p>
    <w:p w14:paraId="7B59E457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LoginFrame → </w:t>
      </w:r>
      <w:proofErr w:type="spellStart"/>
      <w:r>
        <w:rPr>
          <w:rFonts w:ascii="宋体" w:eastAsia="宋体" w:hAnsi="宋体" w:cs="宋体"/>
        </w:rPr>
        <w:t>LibraryService.login</w:t>
      </w:r>
      <w:proofErr w:type="spellEnd"/>
      <w:r>
        <w:rPr>
          <w:rFonts w:ascii="宋体" w:eastAsia="宋体" w:hAnsi="宋体" w:cs="宋体"/>
        </w:rPr>
        <w:t xml:space="preserve">/register → </w:t>
      </w:r>
      <w:proofErr w:type="spellStart"/>
      <w:r>
        <w:rPr>
          <w:rFonts w:ascii="宋体" w:eastAsia="宋体" w:hAnsi="宋体" w:cs="宋体"/>
        </w:rPr>
        <w:t>LibraryRepository.findAuth</w:t>
      </w:r>
      <w:proofErr w:type="spellEnd"/>
      <w:r>
        <w:rPr>
          <w:rFonts w:ascii="宋体" w:eastAsia="宋体" w:hAnsi="宋体" w:cs="宋体"/>
        </w:rPr>
        <w:t>/</w:t>
      </w:r>
      <w:proofErr w:type="spellStart"/>
      <w:r>
        <w:rPr>
          <w:rFonts w:ascii="宋体" w:eastAsia="宋体" w:hAnsi="宋体" w:cs="宋体"/>
        </w:rPr>
        <w:t>createUser</w:t>
      </w:r>
      <w:proofErr w:type="spellEnd"/>
      <w:r>
        <w:rPr>
          <w:rFonts w:ascii="宋体" w:eastAsia="宋体" w:hAnsi="宋体" w:cs="宋体"/>
        </w:rPr>
        <w:t xml:space="preserve">；管理员在读者表选择记录后调用 </w:t>
      </w:r>
      <w:proofErr w:type="spellStart"/>
      <w:r>
        <w:rPr>
          <w:rFonts w:ascii="宋体" w:eastAsia="宋体" w:hAnsi="宋体" w:cs="宋体"/>
        </w:rPr>
        <w:t>updateCard</w:t>
      </w:r>
      <w:proofErr w:type="spellEnd"/>
      <w:r>
        <w:rPr>
          <w:rFonts w:ascii="宋体" w:eastAsia="宋体" w:hAnsi="宋体" w:cs="宋体"/>
        </w:rPr>
        <w:t>。</w:t>
      </w:r>
    </w:p>
    <w:p w14:paraId="4299CED3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users：INSERT、SELECT、UPDATE。</w:t>
      </w:r>
    </w:p>
    <w:p w14:paraId="21A039D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用户名采用 3～20 位字母/数字/下划线；密码不少于 6 位；邮箱非空时校验格式；密码校验失败统一提示“用户名或密码错误”，避免账号枚举。</w:t>
      </w:r>
    </w:p>
    <w:p w14:paraId="1AD6AD24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3.2 图书管理与查询模块</w:t>
      </w:r>
    </w:p>
    <w:p w14:paraId="38BD09FB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管理员维护书目、分类、馆藏数量和位置；全部用户按四种字段模糊查询。</w:t>
      </w:r>
    </w:p>
    <w:p w14:paraId="4734BC1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选择新增/修改 → 校验表单 → 查询或创建分类 → 写入 books → 刷新表格；删除前由用户二次确认。</w:t>
      </w:r>
    </w:p>
    <w:p w14:paraId="4D20E3B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categories、books：SELECT、INSERT、UPDATE、DELETE。</w:t>
      </w:r>
    </w:p>
    <w:p w14:paraId="01CD057B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修改总馆藏时先计算已借出数；新总量不得小于已借出数。ISBN 和分类名</w:t>
      </w:r>
      <w:r>
        <w:rPr>
          <w:rFonts w:ascii="宋体" w:eastAsia="宋体" w:hAnsi="宋体" w:cs="宋体"/>
        </w:rPr>
        <w:lastRenderedPageBreak/>
        <w:t>冲突由唯一约束拦截；有历史引用的图书禁止删除。</w:t>
      </w:r>
    </w:p>
    <w:p w14:paraId="3157E7EC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3.3 借阅管理模块</w:t>
      </w:r>
    </w:p>
    <w:p w14:paraId="146910F8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办理借阅、归还、续借并查询历史。</w:t>
      </w:r>
    </w:p>
    <w:p w14:paraId="1DBCC87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借阅时锁定读者和图书，依次校验借阅证、上限、重复、罚款、库存；归还在一个事务内恢复库存、计算罚款并唤醒预约。</w:t>
      </w:r>
    </w:p>
    <w:p w14:paraId="6E637D48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users、books、loans、fines、reservations：查询与事务更新。</w:t>
      </w:r>
    </w:p>
    <w:p w14:paraId="79CA1D4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库存不足、重复借阅、超过 5 本、存在罚款、借阅证停用均拒绝；重复归还拒绝；数据库异常整体回滚。</w:t>
      </w:r>
    </w:p>
    <w:p w14:paraId="59D1283E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CDE78A" wp14:editId="2C387452">
            <wp:extent cx="5760000" cy="2918400"/>
            <wp:effectExtent l="0" t="0" r="0" b="0"/>
            <wp:docPr id="1" name="Drawing 1" descr="borrow-fl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orrow-flow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C670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3-1 借阅与归还流程</w:t>
      </w:r>
    </w:p>
    <w:p w14:paraId="07269075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3.4 预约管理模块</w:t>
      </w:r>
    </w:p>
    <w:p w14:paraId="6D807CD7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创建预约、取消预约、到馆提醒与保留期管理。</w:t>
      </w:r>
    </w:p>
    <w:p w14:paraId="754247FA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有库存时直接 READY 并设置 </w:t>
      </w:r>
      <w:proofErr w:type="spellStart"/>
      <w:r>
        <w:rPr>
          <w:rFonts w:ascii="宋体" w:eastAsia="宋体" w:hAnsi="宋体" w:cs="宋体"/>
        </w:rPr>
        <w:t>expires_at</w:t>
      </w:r>
      <w:proofErr w:type="spellEnd"/>
      <w:r>
        <w:rPr>
          <w:rFonts w:ascii="宋体" w:eastAsia="宋体" w:hAnsi="宋体" w:cs="宋体"/>
        </w:rPr>
        <w:t xml:space="preserve">=当前时间+3天；无库存时 WAITING。归还按 </w:t>
      </w:r>
      <w:proofErr w:type="spellStart"/>
      <w:r>
        <w:rPr>
          <w:rFonts w:ascii="宋体" w:eastAsia="宋体" w:hAnsi="宋体" w:cs="宋体"/>
        </w:rPr>
        <w:t>reserved_at</w:t>
      </w:r>
      <w:proofErr w:type="spellEnd"/>
      <w:r>
        <w:rPr>
          <w:rFonts w:ascii="宋体" w:eastAsia="宋体" w:hAnsi="宋体" w:cs="宋体"/>
        </w:rPr>
        <w:t xml:space="preserve"> 升序选取首条 WAITING，更新 READY、</w:t>
      </w:r>
      <w:proofErr w:type="spellStart"/>
      <w:r>
        <w:rPr>
          <w:rFonts w:ascii="宋体" w:eastAsia="宋体" w:hAnsi="宋体" w:cs="宋体"/>
        </w:rPr>
        <w:t>expires_at</w:t>
      </w:r>
      <w:proofErr w:type="spellEnd"/>
      <w:r>
        <w:rPr>
          <w:rFonts w:ascii="宋体" w:eastAsia="宋体" w:hAnsi="宋体" w:cs="宋体"/>
        </w:rPr>
        <w:t xml:space="preserve"> 和 notified。</w:t>
      </w:r>
    </w:p>
    <w:p w14:paraId="0AD0360A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reservations、books、loans：SELECT、INSERT、UPDATE。</w:t>
      </w:r>
    </w:p>
    <w:p w14:paraId="70B5C69E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已经借阅同书或已有 WAITING/READY 记录时拒绝重复预约；取消仅适用于本人有效预约；过期 READY 转 EXPIRED。</w:t>
      </w:r>
    </w:p>
    <w:p w14:paraId="089182F4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lastRenderedPageBreak/>
        <w:t>3.5 罚款管理模块</w:t>
      </w:r>
    </w:p>
    <w:p w14:paraId="51597F51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对逾期归还自动计费，展示并确认缴费。</w:t>
      </w:r>
    </w:p>
    <w:p w14:paraId="71761480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 xml:space="preserve">归还日期晚于应还日期时，逾期天数按 </w:t>
      </w:r>
      <w:proofErr w:type="spellStart"/>
      <w:r>
        <w:rPr>
          <w:rFonts w:ascii="宋体" w:eastAsia="宋体" w:hAnsi="宋体" w:cs="宋体"/>
        </w:rPr>
        <w:t>LocalDate</w:t>
      </w:r>
      <w:proofErr w:type="spellEnd"/>
      <w:r>
        <w:rPr>
          <w:rFonts w:ascii="宋体" w:eastAsia="宋体" w:hAnsi="宋体" w:cs="宋体"/>
        </w:rPr>
        <w:t xml:space="preserve"> 计算，金额=天数×0.50；读者确认后状态由 UNPAID 变为 PAID。</w:t>
      </w:r>
    </w:p>
    <w:p w14:paraId="59FD56AE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fines：INSERT、SELECT、UPDATE；loans：读取应还日期。</w:t>
      </w:r>
    </w:p>
    <w:p w14:paraId="66F32581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 xml:space="preserve">金额使用 </w:t>
      </w:r>
      <w:proofErr w:type="spellStart"/>
      <w:r>
        <w:rPr>
          <w:rFonts w:ascii="宋体" w:eastAsia="宋体" w:hAnsi="宋体" w:cs="宋体"/>
        </w:rPr>
        <w:t>BigDecimal</w:t>
      </w:r>
      <w:proofErr w:type="spellEnd"/>
      <w:r>
        <w:rPr>
          <w:rFonts w:ascii="宋体" w:eastAsia="宋体" w:hAnsi="宋体" w:cs="宋体"/>
        </w:rPr>
        <w:t xml:space="preserve"> 保留两位；一条借阅由 </w:t>
      </w:r>
      <w:proofErr w:type="spellStart"/>
      <w:r>
        <w:rPr>
          <w:rFonts w:ascii="宋体" w:eastAsia="宋体" w:hAnsi="宋体" w:cs="宋体"/>
        </w:rPr>
        <w:t>loan_id</w:t>
      </w:r>
      <w:proofErr w:type="spellEnd"/>
      <w:r>
        <w:rPr>
          <w:rFonts w:ascii="宋体" w:eastAsia="宋体" w:hAnsi="宋体" w:cs="宋体"/>
        </w:rPr>
        <w:t xml:space="preserve"> 唯一约束保证最多一条罚款；非本人或已缴记录不能再次缴费。</w:t>
      </w:r>
    </w:p>
    <w:p w14:paraId="18F2ACF8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3.6 统计分析模块</w:t>
      </w:r>
    </w:p>
    <w:p w14:paraId="30E2572C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模块功能：</w:t>
      </w:r>
      <w:r>
        <w:rPr>
          <w:rFonts w:ascii="宋体" w:eastAsia="宋体" w:hAnsi="宋体" w:cs="宋体"/>
        </w:rPr>
        <w:t>提供库存、在借、预约、待缴金额和热门图书排行。</w:t>
      </w:r>
    </w:p>
    <w:p w14:paraId="76370BD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业务流程：</w:t>
      </w:r>
      <w:r>
        <w:rPr>
          <w:rFonts w:ascii="宋体" w:eastAsia="宋体" w:hAnsi="宋体" w:cs="宋体"/>
        </w:rPr>
        <w:t>进入总览或点击刷新 → 执行标量子查询与 GROUP BY → 返回 Dashboard/Ranking → 填充只读表格。</w:t>
      </w:r>
    </w:p>
    <w:p w14:paraId="38CE6E02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数据库操作：</w:t>
      </w:r>
      <w:r>
        <w:rPr>
          <w:rFonts w:ascii="宋体" w:eastAsia="宋体" w:hAnsi="宋体" w:cs="宋体"/>
        </w:rPr>
        <w:t>books、loans、reservations、fines：只读聚合查询。</w:t>
      </w:r>
    </w:p>
    <w:p w14:paraId="625F0509" w14:textId="77777777" w:rsidR="00B06071" w:rsidRDefault="00000000">
      <w:pPr>
        <w:spacing w:line="336" w:lineRule="auto"/>
        <w:rPr>
          <w:rFonts w:hint="eastAsia"/>
        </w:rPr>
      </w:pPr>
      <w:r>
        <w:rPr>
          <w:rFonts w:ascii="微软雅黑" w:eastAsia="微软雅黑" w:hAnsi="微软雅黑" w:cs="微软雅黑"/>
          <w:b/>
        </w:rPr>
        <w:t>主要逻辑与异常：</w:t>
      </w:r>
      <w:r>
        <w:rPr>
          <w:rFonts w:ascii="宋体" w:eastAsia="宋体" w:hAnsi="宋体" w:cs="宋体"/>
        </w:rPr>
        <w:t>空表使用 COALESCE 返回 0；排行无借阅图书仍保留且次数为 0。</w:t>
      </w:r>
    </w:p>
    <w:p w14:paraId="725120F4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4 数据库详细设计</w:t>
      </w:r>
    </w:p>
    <w:p w14:paraId="2D6A260E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CD349CE" wp14:editId="20C31969">
            <wp:extent cx="5760000" cy="3456000"/>
            <wp:effectExtent l="0" t="0" r="0" b="0"/>
            <wp:docPr id="2" name="Drawing 2" descr="er-diagr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r-diagram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B2D6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E-R 图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204"/>
        <w:gridCol w:w="2124"/>
        <w:gridCol w:w="1839"/>
        <w:gridCol w:w="2424"/>
      </w:tblGrid>
      <w:tr w:rsidR="00B06071" w14:paraId="6FD37A14" w14:textId="77777777">
        <w:tc>
          <w:tcPr>
            <w:tcW w:w="0" w:type="auto"/>
            <w:shd w:val="clear" w:color="auto" w:fill="12676A"/>
          </w:tcPr>
          <w:p w14:paraId="05D3AE1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表.字段</w:t>
            </w:r>
          </w:p>
        </w:tc>
        <w:tc>
          <w:tcPr>
            <w:tcW w:w="0" w:type="auto"/>
            <w:shd w:val="clear" w:color="auto" w:fill="12676A"/>
          </w:tcPr>
          <w:p w14:paraId="24CA3C8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0" w:type="auto"/>
            <w:shd w:val="clear" w:color="auto" w:fill="12676A"/>
          </w:tcPr>
          <w:p w14:paraId="7D80421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约束</w:t>
            </w:r>
          </w:p>
        </w:tc>
        <w:tc>
          <w:tcPr>
            <w:tcW w:w="0" w:type="auto"/>
            <w:shd w:val="clear" w:color="auto" w:fill="12676A"/>
          </w:tcPr>
          <w:p w14:paraId="3C7501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B06071" w14:paraId="0E26E934" w14:textId="77777777">
        <w:tc>
          <w:tcPr>
            <w:tcW w:w="0" w:type="auto"/>
            <w:shd w:val="clear" w:color="auto" w:fill="FFFFFF"/>
          </w:tcPr>
          <w:p w14:paraId="1EFF323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users.id</w:t>
            </w:r>
          </w:p>
        </w:tc>
        <w:tc>
          <w:tcPr>
            <w:tcW w:w="0" w:type="auto"/>
            <w:shd w:val="clear" w:color="auto" w:fill="FFFFFF"/>
          </w:tcPr>
          <w:p w14:paraId="3F36905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2B4C5F6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PK, AUTO_INCREMENT</w:t>
            </w:r>
          </w:p>
        </w:tc>
        <w:tc>
          <w:tcPr>
            <w:tcW w:w="0" w:type="auto"/>
            <w:shd w:val="clear" w:color="auto" w:fill="FFFFFF"/>
          </w:tcPr>
          <w:p w14:paraId="2BF5C22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用户主键</w:t>
            </w:r>
          </w:p>
        </w:tc>
      </w:tr>
      <w:tr w:rsidR="00B06071" w14:paraId="030215A0" w14:textId="77777777">
        <w:tc>
          <w:tcPr>
            <w:tcW w:w="0" w:type="auto"/>
            <w:shd w:val="clear" w:color="auto" w:fill="F7F9FA"/>
          </w:tcPr>
          <w:p w14:paraId="05CD33D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users.username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C4B025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VARCHAR(40)</w:t>
            </w:r>
          </w:p>
        </w:tc>
        <w:tc>
          <w:tcPr>
            <w:tcW w:w="0" w:type="auto"/>
            <w:shd w:val="clear" w:color="auto" w:fill="F7F9FA"/>
          </w:tcPr>
          <w:p w14:paraId="54A6B7A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UNIQUE, NOT NULL</w:t>
            </w:r>
          </w:p>
        </w:tc>
        <w:tc>
          <w:tcPr>
            <w:tcW w:w="0" w:type="auto"/>
            <w:shd w:val="clear" w:color="auto" w:fill="F7F9FA"/>
          </w:tcPr>
          <w:p w14:paraId="1ADF490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登录名</w:t>
            </w:r>
          </w:p>
        </w:tc>
      </w:tr>
      <w:tr w:rsidR="00B06071" w14:paraId="52450DE0" w14:textId="77777777">
        <w:tc>
          <w:tcPr>
            <w:tcW w:w="0" w:type="auto"/>
            <w:shd w:val="clear" w:color="auto" w:fill="FFFFFF"/>
          </w:tcPr>
          <w:p w14:paraId="02043A73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users.password_hash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/salt</w:t>
            </w:r>
          </w:p>
        </w:tc>
        <w:tc>
          <w:tcPr>
            <w:tcW w:w="0" w:type="auto"/>
            <w:shd w:val="clear" w:color="auto" w:fill="FFFFFF"/>
          </w:tcPr>
          <w:p w14:paraId="7742FE6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VARCHAR(128/64)</w:t>
            </w:r>
          </w:p>
        </w:tc>
        <w:tc>
          <w:tcPr>
            <w:tcW w:w="0" w:type="auto"/>
            <w:shd w:val="clear" w:color="auto" w:fill="FFFFFF"/>
          </w:tcPr>
          <w:p w14:paraId="6026C8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4ADB186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密码摘要与盐</w:t>
            </w:r>
          </w:p>
        </w:tc>
      </w:tr>
      <w:tr w:rsidR="00B06071" w14:paraId="74288AB2" w14:textId="77777777">
        <w:tc>
          <w:tcPr>
            <w:tcW w:w="0" w:type="auto"/>
            <w:shd w:val="clear" w:color="auto" w:fill="F7F9FA"/>
          </w:tcPr>
          <w:p w14:paraId="3E322304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users.role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card_status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47625B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VARCHAR(20)</w:t>
            </w:r>
          </w:p>
        </w:tc>
        <w:tc>
          <w:tcPr>
            <w:tcW w:w="0" w:type="auto"/>
            <w:shd w:val="clear" w:color="auto" w:fill="F7F9FA"/>
          </w:tcPr>
          <w:p w14:paraId="6391F8C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7202E56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ADMIN/READER；ACTIVE/SUSPENDED</w:t>
            </w:r>
          </w:p>
        </w:tc>
      </w:tr>
      <w:tr w:rsidR="00B06071" w14:paraId="14EDCB3E" w14:textId="77777777">
        <w:tc>
          <w:tcPr>
            <w:tcW w:w="0" w:type="auto"/>
            <w:shd w:val="clear" w:color="auto" w:fill="FFFFFF"/>
          </w:tcPr>
          <w:p w14:paraId="525DB17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categories.id/name</w:t>
            </w:r>
          </w:p>
        </w:tc>
        <w:tc>
          <w:tcPr>
            <w:tcW w:w="0" w:type="auto"/>
            <w:shd w:val="clear" w:color="auto" w:fill="FFFFFF"/>
          </w:tcPr>
          <w:p w14:paraId="6F6F1F1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BIGINT/VARCHAR(60)</w:t>
            </w:r>
          </w:p>
        </w:tc>
        <w:tc>
          <w:tcPr>
            <w:tcW w:w="0" w:type="auto"/>
            <w:shd w:val="clear" w:color="auto" w:fill="FFFFFF"/>
          </w:tcPr>
          <w:p w14:paraId="150899E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PK；UNIQUE</w:t>
            </w:r>
          </w:p>
        </w:tc>
        <w:tc>
          <w:tcPr>
            <w:tcW w:w="0" w:type="auto"/>
            <w:shd w:val="clear" w:color="auto" w:fill="FFFFFF"/>
          </w:tcPr>
          <w:p w14:paraId="0605507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</w:t>
            </w:r>
          </w:p>
        </w:tc>
      </w:tr>
      <w:tr w:rsidR="00B06071" w14:paraId="3878AEF8" w14:textId="77777777">
        <w:tc>
          <w:tcPr>
            <w:tcW w:w="0" w:type="auto"/>
            <w:shd w:val="clear" w:color="auto" w:fill="F7F9FA"/>
          </w:tcPr>
          <w:p w14:paraId="019AB85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books.id/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isbn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79F42B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BIGINT/VARCHAR(20)</w:t>
            </w:r>
          </w:p>
        </w:tc>
        <w:tc>
          <w:tcPr>
            <w:tcW w:w="0" w:type="auto"/>
            <w:shd w:val="clear" w:color="auto" w:fill="F7F9FA"/>
          </w:tcPr>
          <w:p w14:paraId="23CE4CA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PK；UNIQUE</w:t>
            </w:r>
          </w:p>
        </w:tc>
        <w:tc>
          <w:tcPr>
            <w:tcW w:w="0" w:type="auto"/>
            <w:shd w:val="clear" w:color="auto" w:fill="F7F9FA"/>
          </w:tcPr>
          <w:p w14:paraId="3C5F8B8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图书主键与 ISBN</w:t>
            </w:r>
          </w:p>
        </w:tc>
      </w:tr>
      <w:tr w:rsidR="00B06071" w14:paraId="56EABB98" w14:textId="77777777">
        <w:tc>
          <w:tcPr>
            <w:tcW w:w="0" w:type="auto"/>
            <w:shd w:val="clear" w:color="auto" w:fill="FFFFFF"/>
          </w:tcPr>
          <w:p w14:paraId="08DD381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books.category_id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29BC7AB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3EBD254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 → categories.id</w:t>
            </w:r>
          </w:p>
        </w:tc>
        <w:tc>
          <w:tcPr>
            <w:tcW w:w="0" w:type="auto"/>
            <w:shd w:val="clear" w:color="auto" w:fill="FFFFFF"/>
          </w:tcPr>
          <w:p w14:paraId="794B403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分类外键</w:t>
            </w:r>
          </w:p>
        </w:tc>
      </w:tr>
      <w:tr w:rsidR="00B06071" w14:paraId="10D93D3B" w14:textId="77777777">
        <w:tc>
          <w:tcPr>
            <w:tcW w:w="0" w:type="auto"/>
            <w:shd w:val="clear" w:color="auto" w:fill="F7F9FA"/>
          </w:tcPr>
          <w:p w14:paraId="062B92C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books.total_copies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0A9DC7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</w:t>
            </w:r>
          </w:p>
        </w:tc>
        <w:tc>
          <w:tcPr>
            <w:tcW w:w="0" w:type="auto"/>
            <w:shd w:val="clear" w:color="auto" w:fill="F7F9FA"/>
          </w:tcPr>
          <w:p w14:paraId="1F7B9FB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CHECK ≥ 0</w:t>
            </w:r>
          </w:p>
        </w:tc>
        <w:tc>
          <w:tcPr>
            <w:tcW w:w="0" w:type="auto"/>
            <w:shd w:val="clear" w:color="auto" w:fill="F7F9FA"/>
          </w:tcPr>
          <w:p w14:paraId="64AB0B3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总馆藏</w:t>
            </w:r>
          </w:p>
        </w:tc>
      </w:tr>
      <w:tr w:rsidR="00B06071" w14:paraId="1B00BF02" w14:textId="77777777">
        <w:tc>
          <w:tcPr>
            <w:tcW w:w="0" w:type="auto"/>
            <w:shd w:val="clear" w:color="auto" w:fill="FFFFFF"/>
          </w:tcPr>
          <w:p w14:paraId="790EBF85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books.available_copies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5D64F4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</w:t>
            </w:r>
          </w:p>
        </w:tc>
        <w:tc>
          <w:tcPr>
            <w:tcW w:w="0" w:type="auto"/>
            <w:shd w:val="clear" w:color="auto" w:fill="FFFFFF"/>
          </w:tcPr>
          <w:p w14:paraId="49ABF0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CHECK 0～total</w:t>
            </w:r>
          </w:p>
        </w:tc>
        <w:tc>
          <w:tcPr>
            <w:tcW w:w="0" w:type="auto"/>
            <w:shd w:val="clear" w:color="auto" w:fill="FFFFFF"/>
          </w:tcPr>
          <w:p w14:paraId="644736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可借数</w:t>
            </w:r>
          </w:p>
        </w:tc>
      </w:tr>
      <w:tr w:rsidR="00B06071" w14:paraId="1106000F" w14:textId="77777777">
        <w:tc>
          <w:tcPr>
            <w:tcW w:w="0" w:type="auto"/>
            <w:shd w:val="clear" w:color="auto" w:fill="F7F9FA"/>
          </w:tcPr>
          <w:p w14:paraId="06AC726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20AE195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7F9FA"/>
          </w:tcPr>
          <w:p w14:paraId="520DCC8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</w:t>
            </w:r>
          </w:p>
        </w:tc>
        <w:tc>
          <w:tcPr>
            <w:tcW w:w="0" w:type="auto"/>
            <w:shd w:val="clear" w:color="auto" w:fill="F7F9FA"/>
          </w:tcPr>
          <w:p w14:paraId="766B64C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借阅双方</w:t>
            </w:r>
          </w:p>
        </w:tc>
      </w:tr>
      <w:tr w:rsidR="00B06071" w14:paraId="05FD5830" w14:textId="77777777">
        <w:tc>
          <w:tcPr>
            <w:tcW w:w="0" w:type="auto"/>
            <w:shd w:val="clear" w:color="auto" w:fill="FFFFFF"/>
          </w:tcPr>
          <w:p w14:paraId="2E3D0A4E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loans.borrowed_at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due_at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6C1176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FFFFF"/>
          </w:tcPr>
          <w:p w14:paraId="68AC4FD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357FE19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借出与应还</w:t>
            </w:r>
          </w:p>
        </w:tc>
      </w:tr>
      <w:tr w:rsidR="00B06071" w14:paraId="08029EE2" w14:textId="77777777">
        <w:tc>
          <w:tcPr>
            <w:tcW w:w="0" w:type="auto"/>
            <w:shd w:val="clear" w:color="auto" w:fill="F7F9FA"/>
          </w:tcPr>
          <w:p w14:paraId="632CDB1D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loans.returned_at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4ADED1C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7F9FA"/>
          </w:tcPr>
          <w:p w14:paraId="6122D53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NULLABLE</w:t>
            </w:r>
          </w:p>
        </w:tc>
        <w:tc>
          <w:tcPr>
            <w:tcW w:w="0" w:type="auto"/>
            <w:shd w:val="clear" w:color="auto" w:fill="F7F9FA"/>
          </w:tcPr>
          <w:p w14:paraId="105AD74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实际归还</w:t>
            </w:r>
          </w:p>
        </w:tc>
      </w:tr>
      <w:tr w:rsidR="00B06071" w14:paraId="29240E87" w14:textId="77777777">
        <w:tc>
          <w:tcPr>
            <w:tcW w:w="0" w:type="auto"/>
            <w:shd w:val="clear" w:color="auto" w:fill="FFFFFF"/>
          </w:tcPr>
          <w:p w14:paraId="67960BE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loans.renew_count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/status</w:t>
            </w:r>
          </w:p>
        </w:tc>
        <w:tc>
          <w:tcPr>
            <w:tcW w:w="0" w:type="auto"/>
            <w:shd w:val="clear" w:color="auto" w:fill="FFFFFF"/>
          </w:tcPr>
          <w:p w14:paraId="0252B76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INT/VARCHAR(20)</w:t>
            </w:r>
          </w:p>
        </w:tc>
        <w:tc>
          <w:tcPr>
            <w:tcW w:w="0" w:type="auto"/>
            <w:shd w:val="clear" w:color="auto" w:fill="FFFFFF"/>
          </w:tcPr>
          <w:p w14:paraId="3A524C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FFFFF"/>
          </w:tcPr>
          <w:p w14:paraId="024B987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续借次数与状态</w:t>
            </w:r>
          </w:p>
        </w:tc>
      </w:tr>
      <w:tr w:rsidR="00B06071" w14:paraId="5087F74E" w14:textId="77777777">
        <w:tc>
          <w:tcPr>
            <w:tcW w:w="0" w:type="auto"/>
            <w:shd w:val="clear" w:color="auto" w:fill="F7F9FA"/>
          </w:tcPr>
          <w:p w14:paraId="674E24F7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reservations.user_id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book_id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BECF2F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7F9FA"/>
          </w:tcPr>
          <w:p w14:paraId="0C32DD4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FK</w:t>
            </w:r>
          </w:p>
        </w:tc>
        <w:tc>
          <w:tcPr>
            <w:tcW w:w="0" w:type="auto"/>
            <w:shd w:val="clear" w:color="auto" w:fill="F7F9FA"/>
          </w:tcPr>
          <w:p w14:paraId="165EDE6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预约双方</w:t>
            </w:r>
          </w:p>
        </w:tc>
      </w:tr>
      <w:tr w:rsidR="00B06071" w14:paraId="0288EF68" w14:textId="77777777">
        <w:tc>
          <w:tcPr>
            <w:tcW w:w="0" w:type="auto"/>
            <w:shd w:val="clear" w:color="auto" w:fill="FFFFFF"/>
          </w:tcPr>
          <w:p w14:paraId="0B2740E8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reservations.expires_at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7BF1C86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TIMESTAMP</w:t>
            </w:r>
          </w:p>
        </w:tc>
        <w:tc>
          <w:tcPr>
            <w:tcW w:w="0" w:type="auto"/>
            <w:shd w:val="clear" w:color="auto" w:fill="FFFFFF"/>
          </w:tcPr>
          <w:p w14:paraId="05A1827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NULLABLE</w:t>
            </w:r>
          </w:p>
        </w:tc>
        <w:tc>
          <w:tcPr>
            <w:tcW w:w="0" w:type="auto"/>
            <w:shd w:val="clear" w:color="auto" w:fill="FFFFFF"/>
          </w:tcPr>
          <w:p w14:paraId="2015E1E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待取截止时间</w:t>
            </w:r>
          </w:p>
        </w:tc>
      </w:tr>
      <w:tr w:rsidR="00B06071" w14:paraId="138D4910" w14:textId="77777777">
        <w:tc>
          <w:tcPr>
            <w:tcW w:w="0" w:type="auto"/>
            <w:shd w:val="clear" w:color="auto" w:fill="F7F9FA"/>
          </w:tcPr>
          <w:p w14:paraId="5A5525FF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reservations.status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/notified</w:t>
            </w:r>
          </w:p>
        </w:tc>
        <w:tc>
          <w:tcPr>
            <w:tcW w:w="0" w:type="auto"/>
            <w:shd w:val="clear" w:color="auto" w:fill="F7F9FA"/>
          </w:tcPr>
          <w:p w14:paraId="0F9F90D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VARCHAR/BOOLEAN</w:t>
            </w:r>
          </w:p>
        </w:tc>
        <w:tc>
          <w:tcPr>
            <w:tcW w:w="0" w:type="auto"/>
            <w:shd w:val="clear" w:color="auto" w:fill="F7F9FA"/>
          </w:tcPr>
          <w:p w14:paraId="7784537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2A838B8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状态与提醒标志</w:t>
            </w:r>
          </w:p>
        </w:tc>
      </w:tr>
      <w:tr w:rsidR="00B06071" w14:paraId="6E9AC901" w14:textId="77777777">
        <w:tc>
          <w:tcPr>
            <w:tcW w:w="0" w:type="auto"/>
            <w:shd w:val="clear" w:color="auto" w:fill="FFFFFF"/>
          </w:tcPr>
          <w:p w14:paraId="2E389E1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fines.loan_id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D14AE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BIGINT</w:t>
            </w:r>
          </w:p>
        </w:tc>
        <w:tc>
          <w:tcPr>
            <w:tcW w:w="0" w:type="auto"/>
            <w:shd w:val="clear" w:color="auto" w:fill="FFFFFF"/>
          </w:tcPr>
          <w:p w14:paraId="2D88394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UNIQUE, FK</w:t>
            </w:r>
          </w:p>
        </w:tc>
        <w:tc>
          <w:tcPr>
            <w:tcW w:w="0" w:type="auto"/>
            <w:shd w:val="clear" w:color="auto" w:fill="FFFFFF"/>
          </w:tcPr>
          <w:p w14:paraId="5E0B3270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一借阅一罚款</w:t>
            </w:r>
          </w:p>
        </w:tc>
      </w:tr>
      <w:tr w:rsidR="00B06071" w14:paraId="742C3953" w14:textId="77777777">
        <w:tc>
          <w:tcPr>
            <w:tcW w:w="0" w:type="auto"/>
            <w:shd w:val="clear" w:color="auto" w:fill="F7F9FA"/>
          </w:tcPr>
          <w:p w14:paraId="431E0EC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fines.amount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732A5D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DECIMAL(10,2)</w:t>
            </w:r>
          </w:p>
        </w:tc>
        <w:tc>
          <w:tcPr>
            <w:tcW w:w="0" w:type="auto"/>
            <w:shd w:val="clear" w:color="auto" w:fill="F7F9FA"/>
          </w:tcPr>
          <w:p w14:paraId="3B41D894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</w:t>
            </w:r>
          </w:p>
        </w:tc>
        <w:tc>
          <w:tcPr>
            <w:tcW w:w="0" w:type="auto"/>
            <w:shd w:val="clear" w:color="auto" w:fill="F7F9FA"/>
          </w:tcPr>
          <w:p w14:paraId="681E79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罚款金额</w:t>
            </w:r>
          </w:p>
        </w:tc>
      </w:tr>
      <w:tr w:rsidR="00B06071" w14:paraId="7AD2B23A" w14:textId="77777777">
        <w:tc>
          <w:tcPr>
            <w:tcW w:w="0" w:type="auto"/>
            <w:shd w:val="clear" w:color="auto" w:fill="FFFFFF"/>
          </w:tcPr>
          <w:p w14:paraId="5FA0155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fines.status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>/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paid_at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1B5EC17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VARCHAR/TIMESTAMP</w:t>
            </w:r>
          </w:p>
        </w:tc>
        <w:tc>
          <w:tcPr>
            <w:tcW w:w="0" w:type="auto"/>
            <w:shd w:val="clear" w:color="auto" w:fill="FFFFFF"/>
          </w:tcPr>
          <w:p w14:paraId="1D316B9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NOT NULL/NULLABLE</w:t>
            </w:r>
          </w:p>
        </w:tc>
        <w:tc>
          <w:tcPr>
            <w:tcW w:w="0" w:type="auto"/>
            <w:shd w:val="clear" w:color="auto" w:fill="FFFFFF"/>
          </w:tcPr>
          <w:p w14:paraId="0BF96CE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缴费状态和时间</w:t>
            </w:r>
          </w:p>
        </w:tc>
      </w:tr>
    </w:tbl>
    <w:p w14:paraId="000C47A5" w14:textId="77777777" w:rsidR="00B06071" w:rsidRDefault="00B06071">
      <w:pPr>
        <w:spacing w:after="50"/>
        <w:rPr>
          <w:rFonts w:hint="eastAsia"/>
        </w:rPr>
      </w:pPr>
    </w:p>
    <w:p w14:paraId="7225400F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5 接口详细设计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125"/>
        <w:gridCol w:w="2955"/>
        <w:gridCol w:w="1794"/>
        <w:gridCol w:w="2717"/>
      </w:tblGrid>
      <w:tr w:rsidR="00B06071" w14:paraId="1A9211E8" w14:textId="77777777">
        <w:tc>
          <w:tcPr>
            <w:tcW w:w="0" w:type="auto"/>
            <w:shd w:val="clear" w:color="auto" w:fill="12676A"/>
          </w:tcPr>
          <w:p w14:paraId="1A17655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w="0" w:type="auto"/>
            <w:shd w:val="clear" w:color="auto" w:fill="12676A"/>
          </w:tcPr>
          <w:p w14:paraId="0E98168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w="0" w:type="auto"/>
            <w:shd w:val="clear" w:color="auto" w:fill="12676A"/>
          </w:tcPr>
          <w:p w14:paraId="7BA4CA9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返回</w:t>
            </w:r>
          </w:p>
        </w:tc>
        <w:tc>
          <w:tcPr>
            <w:tcW w:w="0" w:type="auto"/>
            <w:shd w:val="clear" w:color="auto" w:fill="12676A"/>
          </w:tcPr>
          <w:p w14:paraId="7BFC569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异常/约束</w:t>
            </w:r>
          </w:p>
        </w:tc>
      </w:tr>
      <w:tr w:rsidR="00B06071" w14:paraId="6F419B4B" w14:textId="77777777">
        <w:tc>
          <w:tcPr>
            <w:tcW w:w="0" w:type="auto"/>
            <w:shd w:val="clear" w:color="auto" w:fill="FFFFFF"/>
          </w:tcPr>
          <w:p w14:paraId="70C5B6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login</w:t>
            </w:r>
          </w:p>
        </w:tc>
        <w:tc>
          <w:tcPr>
            <w:tcW w:w="0" w:type="auto"/>
            <w:shd w:val="clear" w:color="auto" w:fill="FFFFFF"/>
          </w:tcPr>
          <w:p w14:paraId="6BEF19E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username, password</w:t>
            </w:r>
          </w:p>
        </w:tc>
        <w:tc>
          <w:tcPr>
            <w:tcW w:w="0" w:type="auto"/>
            <w:shd w:val="clear" w:color="auto" w:fill="FFFFFF"/>
          </w:tcPr>
          <w:p w14:paraId="4EC0ED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</w:t>
            </w:r>
          </w:p>
        </w:tc>
        <w:tc>
          <w:tcPr>
            <w:tcW w:w="0" w:type="auto"/>
            <w:shd w:val="clear" w:color="auto" w:fill="FFFFFF"/>
          </w:tcPr>
          <w:p w14:paraId="5A6852E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空输入或凭据错误</w:t>
            </w:r>
          </w:p>
        </w:tc>
      </w:tr>
      <w:tr w:rsidR="00B06071" w14:paraId="3592EF02" w14:textId="77777777">
        <w:tc>
          <w:tcPr>
            <w:tcW w:w="0" w:type="auto"/>
            <w:shd w:val="clear" w:color="auto" w:fill="F7F9FA"/>
          </w:tcPr>
          <w:p w14:paraId="42EF869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register</w:t>
            </w:r>
          </w:p>
        </w:tc>
        <w:tc>
          <w:tcPr>
            <w:tcW w:w="0" w:type="auto"/>
            <w:shd w:val="clear" w:color="auto" w:fill="F7F9FA"/>
          </w:tcPr>
          <w:p w14:paraId="7A0BB39C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账号、密码、姓名、联系信息、Role</w:t>
            </w:r>
          </w:p>
        </w:tc>
        <w:tc>
          <w:tcPr>
            <w:tcW w:w="0" w:type="auto"/>
            <w:shd w:val="clear" w:color="auto" w:fill="F7F9FA"/>
          </w:tcPr>
          <w:p w14:paraId="2DF6569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User</w:t>
            </w:r>
          </w:p>
        </w:tc>
        <w:tc>
          <w:tcPr>
            <w:tcW w:w="0" w:type="auto"/>
            <w:shd w:val="clear" w:color="auto" w:fill="F7F9FA"/>
          </w:tcPr>
          <w:p w14:paraId="5E63CBE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格式错误、用户名重复</w:t>
            </w:r>
          </w:p>
        </w:tc>
      </w:tr>
      <w:tr w:rsidR="00B06071" w14:paraId="3E0FC98B" w14:textId="77777777">
        <w:tc>
          <w:tcPr>
            <w:tcW w:w="0" w:type="auto"/>
            <w:shd w:val="clear" w:color="auto" w:fill="FFFFFF"/>
          </w:tcPr>
          <w:p w14:paraId="60E7E42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books</w:t>
            </w:r>
          </w:p>
        </w:tc>
        <w:tc>
          <w:tcPr>
            <w:tcW w:w="0" w:type="auto"/>
            <w:shd w:val="clear" w:color="auto" w:fill="FFFFFF"/>
          </w:tcPr>
          <w:p w14:paraId="3B27E65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field, keyword</w:t>
            </w:r>
          </w:p>
        </w:tc>
        <w:tc>
          <w:tcPr>
            <w:tcW w:w="0" w:type="auto"/>
            <w:shd w:val="clear" w:color="auto" w:fill="FFFFFF"/>
          </w:tcPr>
          <w:p w14:paraId="04BC3F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List&lt;Book&gt;</w:t>
            </w:r>
          </w:p>
        </w:tc>
        <w:tc>
          <w:tcPr>
            <w:tcW w:w="0" w:type="auto"/>
            <w:shd w:val="clear" w:color="auto" w:fill="FFFFFF"/>
          </w:tcPr>
          <w:p w14:paraId="44EFC97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字段映射仅允许四种白名单</w:t>
            </w:r>
          </w:p>
        </w:tc>
      </w:tr>
      <w:tr w:rsidR="00B06071" w14:paraId="49444266" w14:textId="77777777">
        <w:tc>
          <w:tcPr>
            <w:tcW w:w="0" w:type="auto"/>
            <w:shd w:val="clear" w:color="auto" w:fill="F7F9FA"/>
          </w:tcPr>
          <w:p w14:paraId="7EB3BC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borrow</w:t>
            </w:r>
          </w:p>
        </w:tc>
        <w:tc>
          <w:tcPr>
            <w:tcW w:w="0" w:type="auto"/>
            <w:shd w:val="clear" w:color="auto" w:fill="F7F9FA"/>
          </w:tcPr>
          <w:p w14:paraId="50668B3B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08F8355F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524364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借阅证、罚款、上限、重复、库存校验</w:t>
            </w:r>
          </w:p>
        </w:tc>
      </w:tr>
      <w:tr w:rsidR="00B06071" w14:paraId="765BABEB" w14:textId="77777777">
        <w:tc>
          <w:tcPr>
            <w:tcW w:w="0" w:type="auto"/>
            <w:shd w:val="clear" w:color="auto" w:fill="FFFFFF"/>
          </w:tcPr>
          <w:p w14:paraId="5AB42AC1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returnBook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4CD916F0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F51D37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FFFFF"/>
          </w:tcPr>
          <w:p w14:paraId="4129A99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记录不存在或已归还</w:t>
            </w:r>
          </w:p>
        </w:tc>
      </w:tr>
      <w:tr w:rsidR="00B06071" w14:paraId="3CF27CA5" w14:textId="77777777">
        <w:tc>
          <w:tcPr>
            <w:tcW w:w="0" w:type="auto"/>
            <w:shd w:val="clear" w:color="auto" w:fill="F7F9FA"/>
          </w:tcPr>
          <w:p w14:paraId="35DF3AB3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renew</w:t>
            </w:r>
          </w:p>
        </w:tc>
        <w:tc>
          <w:tcPr>
            <w:tcW w:w="0" w:type="auto"/>
            <w:shd w:val="clear" w:color="auto" w:fill="F7F9FA"/>
          </w:tcPr>
          <w:p w14:paraId="4FDBC742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loanId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3D780DD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7F9FA"/>
          </w:tcPr>
          <w:p w14:paraId="41B7A2E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逾期、已续借或存在预约</w:t>
            </w:r>
          </w:p>
        </w:tc>
      </w:tr>
      <w:tr w:rsidR="00B06071" w14:paraId="761E8757" w14:textId="77777777">
        <w:tc>
          <w:tcPr>
            <w:tcW w:w="0" w:type="auto"/>
            <w:shd w:val="clear" w:color="auto" w:fill="FFFFFF"/>
          </w:tcPr>
          <w:p w14:paraId="3DA4AD4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reserve</w:t>
            </w:r>
          </w:p>
        </w:tc>
        <w:tc>
          <w:tcPr>
            <w:tcW w:w="0" w:type="auto"/>
            <w:shd w:val="clear" w:color="auto" w:fill="FFFFFF"/>
          </w:tcPr>
          <w:p w14:paraId="7197F60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bookId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6DC71D39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0AB8FF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已借或重复预约</w:t>
            </w:r>
          </w:p>
        </w:tc>
      </w:tr>
      <w:tr w:rsidR="00B06071" w14:paraId="3BFDE20B" w14:textId="77777777">
        <w:tc>
          <w:tcPr>
            <w:tcW w:w="0" w:type="auto"/>
            <w:shd w:val="clear" w:color="auto" w:fill="F7F9FA"/>
          </w:tcPr>
          <w:p w14:paraId="0C3B1616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cancelReservation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51CAF8AC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reservationId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</w:p>
        </w:tc>
        <w:tc>
          <w:tcPr>
            <w:tcW w:w="0" w:type="auto"/>
            <w:shd w:val="clear" w:color="auto" w:fill="F7F9FA"/>
          </w:tcPr>
          <w:p w14:paraId="72B2BE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7F9FA"/>
          </w:tcPr>
          <w:p w14:paraId="4E44AF1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必须本人且状态有效</w:t>
            </w:r>
          </w:p>
        </w:tc>
      </w:tr>
      <w:tr w:rsidR="00B06071" w14:paraId="7C763CBC" w14:textId="77777777">
        <w:tc>
          <w:tcPr>
            <w:tcW w:w="0" w:type="auto"/>
            <w:shd w:val="clear" w:color="auto" w:fill="FFFFFF"/>
          </w:tcPr>
          <w:p w14:paraId="15D58DED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payFine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3CB26CFA" w14:textId="77777777" w:rsidR="00B06071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fineId</w:t>
            </w:r>
            <w:proofErr w:type="spellEnd"/>
            <w:r>
              <w:rPr>
                <w:rFonts w:ascii="微软雅黑" w:eastAsia="微软雅黑" w:hAnsi="微软雅黑" w:cs="微软雅黑"/>
                <w:sz w:val="18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sz w:val="18"/>
              </w:rPr>
              <w:t>readerId</w:t>
            </w:r>
            <w:proofErr w:type="spellEnd"/>
          </w:p>
        </w:tc>
        <w:tc>
          <w:tcPr>
            <w:tcW w:w="0" w:type="auto"/>
            <w:shd w:val="clear" w:color="auto" w:fill="FFFFFF"/>
          </w:tcPr>
          <w:p w14:paraId="240B8F4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void</w:t>
            </w:r>
          </w:p>
        </w:tc>
        <w:tc>
          <w:tcPr>
            <w:tcW w:w="0" w:type="auto"/>
            <w:shd w:val="clear" w:color="auto" w:fill="FFFFFF"/>
          </w:tcPr>
          <w:p w14:paraId="6A849C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必须本人且未缴</w:t>
            </w:r>
          </w:p>
        </w:tc>
      </w:tr>
      <w:tr w:rsidR="00B06071" w14:paraId="0B3BD2C9" w14:textId="77777777">
        <w:tc>
          <w:tcPr>
            <w:tcW w:w="0" w:type="auto"/>
            <w:shd w:val="clear" w:color="auto" w:fill="F7F9FA"/>
          </w:tcPr>
          <w:p w14:paraId="5F04F9F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dashboard/rankings</w:t>
            </w:r>
          </w:p>
        </w:tc>
        <w:tc>
          <w:tcPr>
            <w:tcW w:w="0" w:type="auto"/>
            <w:shd w:val="clear" w:color="auto" w:fill="F7F9FA"/>
          </w:tcPr>
          <w:p w14:paraId="5CF795A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</w:t>
            </w:r>
          </w:p>
        </w:tc>
        <w:tc>
          <w:tcPr>
            <w:tcW w:w="0" w:type="auto"/>
            <w:shd w:val="clear" w:color="auto" w:fill="F7F9FA"/>
          </w:tcPr>
          <w:p w14:paraId="21354F0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 record 列表</w:t>
            </w:r>
          </w:p>
        </w:tc>
        <w:tc>
          <w:tcPr>
            <w:tcW w:w="0" w:type="auto"/>
            <w:shd w:val="clear" w:color="auto" w:fill="F7F9FA"/>
          </w:tcPr>
          <w:p w14:paraId="1526C40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空数据返回零值</w:t>
            </w:r>
          </w:p>
        </w:tc>
      </w:tr>
    </w:tbl>
    <w:p w14:paraId="11121501" w14:textId="77777777" w:rsidR="00B06071" w:rsidRDefault="00B06071">
      <w:pPr>
        <w:spacing w:after="50"/>
        <w:rPr>
          <w:rFonts w:hint="eastAsia"/>
        </w:rPr>
      </w:pPr>
    </w:p>
    <w:p w14:paraId="7DBC92BD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6 关键算法设计</w:t>
      </w:r>
    </w:p>
    <w:p w14:paraId="46565286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6.1 原子借阅算法</w:t>
      </w:r>
    </w:p>
    <w:p w14:paraId="78A8ADE0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r>
        <w:rPr>
          <w:rFonts w:ascii="Consolas" w:eastAsia="Consolas" w:hAnsi="Consolas" w:cs="Consolas"/>
          <w:sz w:val="18"/>
        </w:rPr>
        <w:t>BEGIN TRANSACTION</w:t>
      </w:r>
      <w:r>
        <w:br/>
      </w:r>
      <w:r>
        <w:rPr>
          <w:rFonts w:ascii="Consolas" w:eastAsia="Consolas" w:hAnsi="Consolas" w:cs="Consolas"/>
          <w:sz w:val="18"/>
        </w:rPr>
        <w:t>LOCK reader row</w:t>
      </w:r>
      <w:r>
        <w:br/>
      </w:r>
      <w:r>
        <w:rPr>
          <w:rFonts w:ascii="Consolas" w:eastAsia="Consolas" w:hAnsi="Consolas" w:cs="Consolas"/>
          <w:sz w:val="18"/>
        </w:rPr>
        <w:t xml:space="preserve">IF card != ACTIVE OR </w:t>
      </w:r>
      <w:proofErr w:type="spellStart"/>
      <w:r>
        <w:rPr>
          <w:rFonts w:ascii="Consolas" w:eastAsia="Consolas" w:hAnsi="Consolas" w:cs="Consolas"/>
          <w:sz w:val="18"/>
        </w:rPr>
        <w:t>unpaid_fine</w:t>
      </w:r>
      <w:proofErr w:type="spellEnd"/>
      <w:r>
        <w:rPr>
          <w:rFonts w:ascii="Consolas" w:eastAsia="Consolas" w:hAnsi="Consolas" w:cs="Consolas"/>
          <w:sz w:val="18"/>
        </w:rPr>
        <w:t xml:space="preserve"> &gt; 0 THEN REJECT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active_loans</w:t>
      </w:r>
      <w:proofErr w:type="spellEnd"/>
      <w:r>
        <w:rPr>
          <w:rFonts w:ascii="Consolas" w:eastAsia="Consolas" w:hAnsi="Consolas" w:cs="Consolas"/>
          <w:sz w:val="18"/>
        </w:rPr>
        <w:t xml:space="preserve"> &gt;= 5 OR </w:t>
      </w:r>
      <w:proofErr w:type="spellStart"/>
      <w:r>
        <w:rPr>
          <w:rFonts w:ascii="Consolas" w:eastAsia="Consolas" w:hAnsi="Consolas" w:cs="Consolas"/>
          <w:sz w:val="18"/>
        </w:rPr>
        <w:t>same_book_borrowed</w:t>
      </w:r>
      <w:proofErr w:type="spellEnd"/>
      <w:r>
        <w:rPr>
          <w:rFonts w:ascii="Consolas" w:eastAsia="Consolas" w:hAnsi="Consolas" w:cs="Consolas"/>
          <w:sz w:val="18"/>
        </w:rPr>
        <w:t xml:space="preserve"> THEN REJECT</w:t>
      </w:r>
      <w:r>
        <w:br/>
      </w:r>
      <w:r>
        <w:rPr>
          <w:rFonts w:ascii="Consolas" w:eastAsia="Consolas" w:hAnsi="Consolas" w:cs="Consolas"/>
          <w:sz w:val="18"/>
        </w:rPr>
        <w:t>LOCK book row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&lt;= 0 THEN REJECT</w:t>
      </w:r>
      <w:r>
        <w:br/>
      </w:r>
      <w:r>
        <w:rPr>
          <w:rFonts w:ascii="Consolas" w:eastAsia="Consolas" w:hAnsi="Consolas" w:cs="Consolas"/>
          <w:sz w:val="18"/>
        </w:rPr>
        <w:t>INSERT loan(now, now + 14 days, BORROWED)</w:t>
      </w:r>
      <w:r>
        <w:br/>
      </w:r>
      <w:r>
        <w:rPr>
          <w:rFonts w:ascii="Consolas" w:eastAsia="Consolas" w:hAnsi="Consolas" w:cs="Consolas"/>
          <w:sz w:val="18"/>
        </w:rPr>
        <w:t xml:space="preserve">UPDATE book SET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</w:rPr>
        <w:t>available_copies</w:t>
      </w:r>
      <w:proofErr w:type="spellEnd"/>
      <w:r>
        <w:rPr>
          <w:rFonts w:ascii="Consolas" w:eastAsia="Consolas" w:hAnsi="Consolas" w:cs="Consolas"/>
          <w:sz w:val="18"/>
        </w:rPr>
        <w:t xml:space="preserve"> - 1</w:t>
      </w:r>
      <w:r>
        <w:br/>
      </w:r>
      <w:r>
        <w:rPr>
          <w:rFonts w:ascii="Consolas" w:eastAsia="Consolas" w:hAnsi="Consolas" w:cs="Consolas"/>
          <w:sz w:val="18"/>
        </w:rPr>
        <w:t>COMMIT</w:t>
      </w:r>
      <w:r>
        <w:br/>
      </w:r>
    </w:p>
    <w:p w14:paraId="7A236A59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6.2 逾期计费算法</w:t>
      </w:r>
    </w:p>
    <w:p w14:paraId="3BB3E1D3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 xml:space="preserve"> = max(0, DAYS(</w:t>
      </w:r>
      <w:proofErr w:type="spellStart"/>
      <w:r>
        <w:rPr>
          <w:rFonts w:ascii="Consolas" w:eastAsia="Consolas" w:hAnsi="Consolas" w:cs="Consolas"/>
          <w:sz w:val="18"/>
        </w:rPr>
        <w:t>dueDate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returnDate</w:t>
      </w:r>
      <w:proofErr w:type="spellEnd"/>
      <w:r>
        <w:rPr>
          <w:rFonts w:ascii="Consolas" w:eastAsia="Consolas" w:hAnsi="Consolas" w:cs="Consolas"/>
          <w:sz w:val="18"/>
        </w:rPr>
        <w:t>))</w:t>
      </w:r>
      <w:r>
        <w:br/>
      </w:r>
      <w:r>
        <w:rPr>
          <w:rFonts w:ascii="Consolas" w:eastAsia="Consolas" w:hAnsi="Consolas" w:cs="Consolas"/>
          <w:sz w:val="18"/>
        </w:rPr>
        <w:t>amount = Decimal(</w:t>
      </w: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>) * 0.50</w:t>
      </w:r>
      <w:r>
        <w:br/>
      </w:r>
      <w:r>
        <w:rPr>
          <w:rFonts w:ascii="Consolas" w:eastAsia="Consolas" w:hAnsi="Consolas" w:cs="Consolas"/>
          <w:sz w:val="18"/>
        </w:rPr>
        <w:t xml:space="preserve">IF </w:t>
      </w:r>
      <w:proofErr w:type="spellStart"/>
      <w:r>
        <w:rPr>
          <w:rFonts w:ascii="Consolas" w:eastAsia="Consolas" w:hAnsi="Consolas" w:cs="Consolas"/>
          <w:sz w:val="18"/>
        </w:rPr>
        <w:t>overdueDays</w:t>
      </w:r>
      <w:proofErr w:type="spellEnd"/>
      <w:r>
        <w:rPr>
          <w:rFonts w:ascii="Consolas" w:eastAsia="Consolas" w:hAnsi="Consolas" w:cs="Consolas"/>
          <w:sz w:val="18"/>
        </w:rPr>
        <w:t xml:space="preserve"> &gt; 0:</w:t>
      </w:r>
      <w:r>
        <w:br/>
      </w:r>
      <w:r>
        <w:rPr>
          <w:rFonts w:ascii="Consolas" w:eastAsia="Consolas" w:hAnsi="Consolas" w:cs="Consolas"/>
          <w:sz w:val="18"/>
        </w:rPr>
        <w:t xml:space="preserve">    INSERT fine(amount, UNPAID)</w:t>
      </w:r>
      <w:r>
        <w:br/>
      </w:r>
      <w:r>
        <w:rPr>
          <w:rFonts w:ascii="Consolas" w:eastAsia="Consolas" w:hAnsi="Consolas" w:cs="Consolas"/>
          <w:sz w:val="18"/>
        </w:rPr>
        <w:t xml:space="preserve">// 使用 </w:t>
      </w:r>
      <w:proofErr w:type="spellStart"/>
      <w:r>
        <w:rPr>
          <w:rFonts w:ascii="Consolas" w:eastAsia="Consolas" w:hAnsi="Consolas" w:cs="Consolas"/>
          <w:sz w:val="18"/>
        </w:rPr>
        <w:t>LocalDate</w:t>
      </w:r>
      <w:proofErr w:type="spellEnd"/>
      <w:r>
        <w:rPr>
          <w:rFonts w:ascii="Consolas" w:eastAsia="Consolas" w:hAnsi="Consolas" w:cs="Consolas"/>
          <w:sz w:val="18"/>
        </w:rPr>
        <w:t xml:space="preserve"> 避免不足 24 小时但跨自然日的歧义</w:t>
      </w:r>
      <w:r>
        <w:br/>
      </w:r>
    </w:p>
    <w:p w14:paraId="7EEB417A" w14:textId="77777777" w:rsidR="00B06071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6.3 预约队列算法</w:t>
      </w:r>
    </w:p>
    <w:p w14:paraId="223BDFC1" w14:textId="77777777" w:rsidR="00B06071" w:rsidRDefault="00000000">
      <w:pPr>
        <w:shd w:val="clear" w:color="auto" w:fill="F1F5F9"/>
        <w:spacing w:before="80" w:after="120"/>
        <w:ind w:left="300"/>
        <w:rPr>
          <w:rFonts w:hint="eastAsia"/>
        </w:rPr>
      </w:pPr>
      <w:r>
        <w:rPr>
          <w:rFonts w:ascii="Consolas" w:eastAsia="Consolas" w:hAnsi="Consolas" w:cs="Consolas"/>
          <w:sz w:val="18"/>
        </w:rPr>
        <w:t>ON RETURN:</w:t>
      </w:r>
      <w:r>
        <w:br/>
      </w:r>
      <w:r>
        <w:rPr>
          <w:rFonts w:ascii="Consolas" w:eastAsia="Consolas" w:hAnsi="Consolas" w:cs="Consolas"/>
          <w:sz w:val="18"/>
        </w:rPr>
        <w:t xml:space="preserve">  SELECT earliest WAITING reservation FOR UPDATE</w:t>
      </w:r>
      <w:r>
        <w:br/>
      </w:r>
      <w:r>
        <w:rPr>
          <w:rFonts w:ascii="Consolas" w:eastAsia="Consolas" w:hAnsi="Consolas" w:cs="Consolas"/>
          <w:sz w:val="18"/>
        </w:rPr>
        <w:t xml:space="preserve">  IF found:</w:t>
      </w:r>
      <w:r>
        <w:br/>
      </w:r>
      <w:r>
        <w:rPr>
          <w:rFonts w:ascii="Consolas" w:eastAsia="Consolas" w:hAnsi="Consolas" w:cs="Consolas"/>
          <w:sz w:val="18"/>
        </w:rPr>
        <w:t xml:space="preserve">    status = READY</w:t>
      </w:r>
      <w:r>
        <w:br/>
      </w:r>
      <w:r>
        <w:rPr>
          <w:rFonts w:ascii="Consolas" w:eastAsia="Consolas" w:hAnsi="Consolas" w:cs="Consolas"/>
          <w:sz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</w:rPr>
        <w:t>expires_at</w:t>
      </w:r>
      <w:proofErr w:type="spellEnd"/>
      <w:r>
        <w:rPr>
          <w:rFonts w:ascii="Consolas" w:eastAsia="Consolas" w:hAnsi="Consolas" w:cs="Consolas"/>
          <w:sz w:val="18"/>
        </w:rPr>
        <w:t xml:space="preserve"> = now + 3 days</w:t>
      </w:r>
      <w:r>
        <w:br/>
      </w:r>
      <w:r>
        <w:rPr>
          <w:rFonts w:ascii="Consolas" w:eastAsia="Consolas" w:hAnsi="Consolas" w:cs="Consolas"/>
          <w:sz w:val="18"/>
        </w:rPr>
        <w:t xml:space="preserve">    notified = true</w:t>
      </w:r>
      <w:r>
        <w:br/>
      </w:r>
      <w:r>
        <w:rPr>
          <w:rFonts w:ascii="Consolas" w:eastAsia="Consolas" w:hAnsi="Consolas" w:cs="Consolas"/>
          <w:sz w:val="18"/>
        </w:rPr>
        <w:t>ON RESERVATION ACCESS:</w:t>
      </w:r>
      <w:r>
        <w:br/>
      </w:r>
      <w:r>
        <w:rPr>
          <w:rFonts w:ascii="Consolas" w:eastAsia="Consolas" w:hAnsi="Consolas" w:cs="Consolas"/>
          <w:sz w:val="18"/>
        </w:rPr>
        <w:t xml:space="preserve">  UPDATE expired READY records to EXPIRED</w:t>
      </w:r>
      <w:r>
        <w:br/>
      </w:r>
    </w:p>
    <w:p w14:paraId="6E03C175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界面详细设计</w:t>
      </w:r>
    </w:p>
    <w:p w14:paraId="2121973F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7B2A61C" wp14:editId="1B9B7FA1">
            <wp:extent cx="5580000" cy="3268286"/>
            <wp:effectExtent l="0" t="0" r="0" b="0"/>
            <wp:docPr id="3" name="Drawing 3" descr="ui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i-login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1B8A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7-1 登录界面设计</w:t>
      </w:r>
    </w:p>
    <w:p w14:paraId="389133D5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登录界面左侧显示系统识别信息，右侧集中放置用户名、密码、登录和注册命令。密码字段遮蔽输入，Enter 等同登录按钮。失败时保留用户名便于重试。</w:t>
      </w:r>
    </w:p>
    <w:p w14:paraId="357E3CC9" w14:textId="77777777" w:rsidR="00B06071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7BF5EA" wp14:editId="2995F537">
            <wp:extent cx="5760000" cy="3456000"/>
            <wp:effectExtent l="0" t="0" r="0" b="0"/>
            <wp:docPr id="4" name="Drawing 4" descr="ui-ma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ui-main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EACA8" w14:textId="77777777" w:rsidR="00B06071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7-2 馆藏检索界面设计</w:t>
      </w:r>
    </w:p>
    <w:p w14:paraId="4D62875E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主窗口采用左侧标签导航和右侧工作区。表格固定行高、支持排序和单选；查询条件与高频命令位于标题右侧。管理员按角色增加图书和读者维护入口，读者不会看到这些命令。所有新增和修改操作使用模态表单并标记必填项。</w:t>
      </w:r>
    </w:p>
    <w:p w14:paraId="57EFEEEC" w14:textId="77777777" w:rsidR="00B06071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8 异常与安全详细设计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699"/>
        <w:gridCol w:w="4193"/>
        <w:gridCol w:w="2699"/>
      </w:tblGrid>
      <w:tr w:rsidR="00B06071" w14:paraId="64348FD7" w14:textId="77777777">
        <w:tc>
          <w:tcPr>
            <w:tcW w:w="0" w:type="auto"/>
            <w:shd w:val="clear" w:color="auto" w:fill="12676A"/>
          </w:tcPr>
          <w:p w14:paraId="2AADC268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w="0" w:type="auto"/>
            <w:shd w:val="clear" w:color="auto" w:fill="12676A"/>
          </w:tcPr>
          <w:p w14:paraId="6707CE1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w="0" w:type="auto"/>
            <w:shd w:val="clear" w:color="auto" w:fill="12676A"/>
          </w:tcPr>
          <w:p w14:paraId="317B59E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恢复</w:t>
            </w:r>
          </w:p>
        </w:tc>
      </w:tr>
      <w:tr w:rsidR="00B06071" w14:paraId="4A459016" w14:textId="77777777">
        <w:tc>
          <w:tcPr>
            <w:tcW w:w="0" w:type="auto"/>
            <w:shd w:val="clear" w:color="auto" w:fill="FFFFFF"/>
          </w:tcPr>
          <w:p w14:paraId="4F7F094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空值或格式错误</w:t>
            </w:r>
          </w:p>
        </w:tc>
        <w:tc>
          <w:tcPr>
            <w:tcW w:w="0" w:type="auto"/>
            <w:shd w:val="clear" w:color="auto" w:fill="FFFFFF"/>
          </w:tcPr>
          <w:p w14:paraId="57944215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服务层抛出参数异常，界面中文提示</w:t>
            </w:r>
          </w:p>
        </w:tc>
        <w:tc>
          <w:tcPr>
            <w:tcW w:w="0" w:type="auto"/>
            <w:shd w:val="clear" w:color="auto" w:fill="FFFFFF"/>
          </w:tcPr>
          <w:p w14:paraId="6DB8168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修正输入后重试</w:t>
            </w:r>
          </w:p>
        </w:tc>
      </w:tr>
      <w:tr w:rsidR="00B06071" w14:paraId="55081147" w14:textId="77777777">
        <w:tc>
          <w:tcPr>
            <w:tcW w:w="0" w:type="auto"/>
            <w:shd w:val="clear" w:color="auto" w:fill="F7F9FA"/>
          </w:tcPr>
          <w:p w14:paraId="69B581D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唯一键/外键冲突</w:t>
            </w:r>
          </w:p>
        </w:tc>
        <w:tc>
          <w:tcPr>
            <w:tcW w:w="0" w:type="auto"/>
            <w:shd w:val="clear" w:color="auto" w:fill="F7F9FA"/>
          </w:tcPr>
          <w:p w14:paraId="7342295B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转换为“数据已存在或仍被引用”</w:t>
            </w:r>
          </w:p>
        </w:tc>
        <w:tc>
          <w:tcPr>
            <w:tcW w:w="0" w:type="auto"/>
            <w:shd w:val="clear" w:color="auto" w:fill="F7F9FA"/>
          </w:tcPr>
          <w:p w14:paraId="4C39809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保留原数据</w:t>
            </w:r>
          </w:p>
        </w:tc>
      </w:tr>
      <w:tr w:rsidR="00B06071" w14:paraId="7D1C7DF1" w14:textId="77777777">
        <w:tc>
          <w:tcPr>
            <w:tcW w:w="0" w:type="auto"/>
            <w:shd w:val="clear" w:color="auto" w:fill="FFFFFF"/>
          </w:tcPr>
          <w:p w14:paraId="318BAF8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借阅事务中断</w:t>
            </w:r>
          </w:p>
        </w:tc>
        <w:tc>
          <w:tcPr>
            <w:tcW w:w="0" w:type="auto"/>
            <w:shd w:val="clear" w:color="auto" w:fill="FFFFFF"/>
          </w:tcPr>
          <w:p w14:paraId="56D8B21E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catch 后 rollback</w:t>
            </w:r>
          </w:p>
        </w:tc>
        <w:tc>
          <w:tcPr>
            <w:tcW w:w="0" w:type="auto"/>
            <w:shd w:val="clear" w:color="auto" w:fill="FFFFFF"/>
          </w:tcPr>
          <w:p w14:paraId="523602F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库存和记录回到事务前</w:t>
            </w:r>
          </w:p>
        </w:tc>
      </w:tr>
      <w:tr w:rsidR="00B06071" w14:paraId="560812B2" w14:textId="77777777">
        <w:tc>
          <w:tcPr>
            <w:tcW w:w="0" w:type="auto"/>
            <w:shd w:val="clear" w:color="auto" w:fill="F7F9FA"/>
          </w:tcPr>
          <w:p w14:paraId="491879F1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数据库不可连接</w:t>
            </w:r>
          </w:p>
        </w:tc>
        <w:tc>
          <w:tcPr>
            <w:tcW w:w="0" w:type="auto"/>
            <w:shd w:val="clear" w:color="auto" w:fill="F7F9FA"/>
          </w:tcPr>
          <w:p w14:paraId="4B0AE1E6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启动失败或操作失败对话框</w:t>
            </w:r>
          </w:p>
        </w:tc>
        <w:tc>
          <w:tcPr>
            <w:tcW w:w="0" w:type="auto"/>
            <w:shd w:val="clear" w:color="auto" w:fill="F7F9FA"/>
          </w:tcPr>
          <w:p w14:paraId="7B891C1A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检查配置后重启</w:t>
            </w:r>
          </w:p>
        </w:tc>
      </w:tr>
      <w:tr w:rsidR="00B06071" w14:paraId="13DC9898" w14:textId="77777777">
        <w:tc>
          <w:tcPr>
            <w:tcW w:w="0" w:type="auto"/>
            <w:shd w:val="clear" w:color="auto" w:fill="FFFFFF"/>
          </w:tcPr>
          <w:p w14:paraId="0EC21D3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无库存/超上限/有罚款</w:t>
            </w:r>
          </w:p>
        </w:tc>
        <w:tc>
          <w:tcPr>
            <w:tcW w:w="0" w:type="auto"/>
            <w:shd w:val="clear" w:color="auto" w:fill="FFFFFF"/>
          </w:tcPr>
          <w:p w14:paraId="47E8A08D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业务拒绝，不执行写入</w:t>
            </w:r>
          </w:p>
        </w:tc>
        <w:tc>
          <w:tcPr>
            <w:tcW w:w="0" w:type="auto"/>
            <w:shd w:val="clear" w:color="auto" w:fill="FFFFFF"/>
          </w:tcPr>
          <w:p w14:paraId="42641092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处理原因后重试</w:t>
            </w:r>
          </w:p>
        </w:tc>
      </w:tr>
      <w:tr w:rsidR="00B06071" w14:paraId="34DC2BEB" w14:textId="77777777">
        <w:tc>
          <w:tcPr>
            <w:tcW w:w="0" w:type="auto"/>
            <w:shd w:val="clear" w:color="auto" w:fill="F7F9FA"/>
          </w:tcPr>
          <w:p w14:paraId="10D6B3BF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密码错误</w:t>
            </w:r>
          </w:p>
        </w:tc>
        <w:tc>
          <w:tcPr>
            <w:tcW w:w="0" w:type="auto"/>
            <w:shd w:val="clear" w:color="auto" w:fill="F7F9FA"/>
          </w:tcPr>
          <w:p w14:paraId="17BA6687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统一错误文案，不区分账号存在性</w:t>
            </w:r>
          </w:p>
        </w:tc>
        <w:tc>
          <w:tcPr>
            <w:tcW w:w="0" w:type="auto"/>
            <w:shd w:val="clear" w:color="auto" w:fill="F7F9FA"/>
          </w:tcPr>
          <w:p w14:paraId="64FC0F19" w14:textId="77777777" w:rsidR="00B06071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重新输入</w:t>
            </w:r>
          </w:p>
        </w:tc>
      </w:tr>
    </w:tbl>
    <w:p w14:paraId="7D8D972E" w14:textId="77777777" w:rsidR="00B06071" w:rsidRDefault="00B06071">
      <w:pPr>
        <w:spacing w:after="50"/>
        <w:rPr>
          <w:rFonts w:hint="eastAsia"/>
        </w:rPr>
      </w:pPr>
    </w:p>
    <w:p w14:paraId="3BEDC47C" w14:textId="77777777" w:rsidR="00B06071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 xml:space="preserve">安全实现还包括 </w:t>
      </w:r>
      <w:proofErr w:type="spellStart"/>
      <w:r>
        <w:rPr>
          <w:rFonts w:ascii="宋体" w:eastAsia="宋体" w:hAnsi="宋体" w:cs="宋体"/>
        </w:rPr>
        <w:t>PreparedStatement</w:t>
      </w:r>
      <w:proofErr w:type="spellEnd"/>
      <w:r>
        <w:rPr>
          <w:rFonts w:ascii="宋体" w:eastAsia="宋体" w:hAnsi="宋体" w:cs="宋体"/>
        </w:rPr>
        <w:t>、最小权限数据库账号、环境变量密码、PBKDF2 和角色界面隔离。删除操作使用二次确认；密码和数据库口令不写日志。</w:t>
      </w:r>
    </w:p>
    <w:sectPr w:rsidR="00B06071">
      <w:footerReference w:type="default" r:id="rId11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FF715" w14:textId="77777777" w:rsidR="002F0045" w:rsidRDefault="002F00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42D5A0" w14:textId="77777777" w:rsidR="002F0045" w:rsidRDefault="002F00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745" w14:textId="77777777" w:rsidR="00B06071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46EB" w14:textId="77777777" w:rsidR="002F0045" w:rsidRDefault="002F00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1C2170" w14:textId="77777777" w:rsidR="002F0045" w:rsidRDefault="002F00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6071"/>
    <w:rsid w:val="000F65A8"/>
    <w:rsid w:val="002F0045"/>
    <w:rsid w:val="00B06071"/>
    <w:rsid w:val="00E56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5D9E4"/>
  <w15:docId w15:val="{32201A16-628C-4A69-B35A-D0A0D07F4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752</Words>
  <Characters>4288</Characters>
  <Application>Microsoft Office Word</Application>
  <DocSecurity>0</DocSecurity>
  <Lines>35</Lines>
  <Paragraphs>10</Paragraphs>
  <ScaleCrop>false</ScaleCrop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图书馆借阅管理系统详细设计说明书</dc:title>
  <dc:subject>详细设计说明书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2026-07-14T01:16:00Z</dcterms:modified>
</cp:coreProperties>
</file>