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r w:rsidDel="00000000" w:rsidR="00000000" w:rsidRPr="00000000">
        <w:rPr>
          <w:b w:val="1"/>
          <w:rtl w:val="0"/>
        </w:rPr>
        <w:t xml:space="preserve">Scality RING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b w:val="1"/>
        </w:rPr>
      </w:pPr>
      <w:r w:rsidDel="00000000" w:rsidR="00000000" w:rsidRPr="00000000">
        <w:rPr>
          <w:b w:val="1"/>
          <w:rtl w:val="0"/>
        </w:rPr>
        <w:t xml:space="preserve">Introduction</w:t>
      </w:r>
    </w:p>
    <w:p w:rsidR="00000000" w:rsidDel="00000000" w:rsidP="00000000" w:rsidRDefault="00000000" w:rsidRPr="00000000" w14:paraId="00000004">
      <w:pPr>
        <w:pStyle w:val="Heading1"/>
        <w:ind w:left="360" w:firstLine="0"/>
        <w:rPr>
          <w:rFonts w:ascii="Barlow" w:cs="Barlow" w:eastAsia="Barlow" w:hAnsi="Barlow"/>
          <w:color w:val="0a0a0a"/>
          <w:sz w:val="27"/>
          <w:szCs w:val="27"/>
          <w:shd w:fill="fefefe" w:val="clear"/>
        </w:rPr>
      </w:pPr>
      <w:r w:rsidDel="00000000" w:rsidR="00000000" w:rsidRPr="00000000">
        <w:rPr>
          <w:rFonts w:ascii="Barlow" w:cs="Barlow" w:eastAsia="Barlow" w:hAnsi="Barlow"/>
          <w:color w:val="0a0a0a"/>
          <w:sz w:val="27"/>
          <w:szCs w:val="27"/>
          <w:shd w:fill="fefefe" w:val="clear"/>
          <w:rtl w:val="0"/>
        </w:rPr>
        <w:t xml:space="preserve">Scality RING is software to create an object storage system on servers with attached storage.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It is used </w:t>
      </w:r>
      <w:r w:rsidDel="00000000" w:rsidR="00000000" w:rsidRPr="00000000">
        <w:rPr>
          <w:rFonts w:ascii="Barlow" w:cs="Barlow" w:eastAsia="Barlow" w:hAnsi="Barlow"/>
          <w:b w:val="0"/>
          <w:i w:val="0"/>
          <w:smallCaps w:val="0"/>
          <w:strike w:val="0"/>
          <w:color w:val="0a0a0a"/>
          <w:sz w:val="27"/>
          <w:szCs w:val="27"/>
          <w:u w:val="none"/>
          <w:shd w:fill="fefefe" w:val="clear"/>
          <w:vertAlign w:val="baseline"/>
          <w:rtl w:val="0"/>
        </w:rPr>
        <w:t xml:space="preserve">in a scale-out, distributed shared-nothing architecture.</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Barlow" w:cs="Barlow" w:eastAsia="Barlow" w:hAnsi="Barlow"/>
          <w:b w:val="0"/>
          <w:i w:val="0"/>
          <w:smallCaps w:val="0"/>
          <w:strike w:val="0"/>
          <w:color w:val="0a0a0a"/>
          <w:sz w:val="27"/>
          <w:szCs w:val="27"/>
          <w:u w:val="none"/>
          <w:shd w:fill="fefefe" w:val="clear"/>
          <w:vertAlign w:val="baseline"/>
          <w:rtl w:val="0"/>
        </w:rPr>
        <w:t xml:space="preserve">The RING uses a distributed hash table with key-value pairs.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Barlow" w:cs="Barlow" w:eastAsia="Barlow" w:hAnsi="Barlow"/>
          <w:b w:val="0"/>
          <w:i w:val="0"/>
          <w:smallCaps w:val="0"/>
          <w:strike w:val="0"/>
          <w:color w:val="0a0a0a"/>
          <w:sz w:val="27"/>
          <w:szCs w:val="27"/>
          <w:u w:val="none"/>
          <w:shd w:fill="fefefe" w:val="clear"/>
          <w:vertAlign w:val="baseline"/>
          <w:rtl w:val="0"/>
        </w:rPr>
        <w:t xml:space="preserve">It runs on standard x86 servers and is designed for multi-application environments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160" w:before="0" w:line="256" w:lineRule="auto"/>
        <w:ind w:left="36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Barlow" w:cs="Barlow" w:eastAsia="Barlow" w:hAnsi="Barlow"/>
          <w:b w:val="0"/>
          <w:i w:val="0"/>
          <w:smallCaps w:val="0"/>
          <w:strike w:val="0"/>
          <w:color w:val="0a0a0a"/>
          <w:sz w:val="27"/>
          <w:szCs w:val="27"/>
          <w:u w:val="none"/>
          <w:shd w:fill="fefefe" w:val="clear"/>
          <w:vertAlign w:val="baseline"/>
          <w:rtl w:val="0"/>
        </w:rPr>
        <w:t xml:space="preserve">The RING provides scaling beyond petabytes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0A">
            <w:pPr>
              <w:rPr/>
            </w:pPr>
            <w:r w:rsidDel="00000000" w:rsidR="00000000" w:rsidRPr="00000000">
              <w:rPr>
                <w:rtl w:val="0"/>
              </w:rPr>
              <w:t xml:space="preserve">Website</w:t>
            </w:r>
          </w:p>
        </w:tc>
        <w:tc>
          <w:tcPr/>
          <w:p w:rsidR="00000000" w:rsidDel="00000000" w:rsidP="00000000" w:rsidRDefault="00000000" w:rsidRPr="00000000" w14:paraId="0000000B">
            <w:pPr>
              <w:rPr/>
            </w:pPr>
            <w:r w:rsidDel="00000000" w:rsidR="00000000" w:rsidRPr="00000000">
              <w:rPr>
                <w:rtl w:val="0"/>
              </w:rPr>
              <w:t xml:space="preserve">https://spring.io/projects/spring-framework</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License</w:t>
            </w:r>
          </w:p>
        </w:tc>
        <w:tc>
          <w:tcPr/>
          <w:p w:rsidR="00000000" w:rsidDel="00000000" w:rsidP="00000000" w:rsidRDefault="00000000" w:rsidRPr="00000000" w14:paraId="0000000D">
            <w:pPr>
              <w:rPr/>
            </w:pPr>
            <w:r w:rsidDel="00000000" w:rsidR="00000000" w:rsidRPr="00000000">
              <w:rPr>
                <w:rFonts w:ascii="Verdana" w:cs="Verdana" w:eastAsia="Verdana" w:hAnsi="Verdana"/>
                <w:color w:val="3e332d"/>
                <w:sz w:val="21"/>
                <w:szCs w:val="21"/>
                <w:shd w:fill="f7f6f5" w:val="clear"/>
                <w:rtl w:val="0"/>
              </w:rPr>
              <w:t xml:space="preserve">Hewlett Packard Enterprise</w:t>
            </w:r>
            <w:r w:rsidDel="00000000" w:rsidR="00000000" w:rsidRPr="00000000">
              <w:rPr>
                <w:rtl w:val="0"/>
              </w:rPr>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Open/Proprietary</w:t>
            </w:r>
          </w:p>
        </w:tc>
        <w:tc>
          <w:tcPr/>
          <w:p w:rsidR="00000000" w:rsidDel="00000000" w:rsidP="00000000" w:rsidRDefault="00000000" w:rsidRPr="00000000" w14:paraId="0000000F">
            <w:pPr>
              <w:rPr/>
            </w:pPr>
            <w:r w:rsidDel="00000000" w:rsidR="00000000" w:rsidRPr="00000000">
              <w:rPr>
                <w:rtl w:val="0"/>
              </w:rPr>
              <w:t xml:space="preserve">Proprietary</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Source Path</w:t>
            </w:r>
          </w:p>
        </w:tc>
        <w:tc>
          <w:tcPr/>
          <w:p w:rsidR="00000000" w:rsidDel="00000000" w:rsidP="00000000" w:rsidRDefault="00000000" w:rsidRPr="00000000" w14:paraId="00000011">
            <w:pPr>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Brief description</w:t>
            </w:r>
          </w:p>
        </w:tc>
        <w:tc>
          <w:tcPr/>
          <w:p w:rsidR="00000000" w:rsidDel="00000000" w:rsidP="00000000" w:rsidRDefault="00000000" w:rsidRPr="00000000" w14:paraId="00000013">
            <w:pPr>
              <w:rPr/>
            </w:pPr>
            <w:r w:rsidDel="00000000" w:rsidR="00000000" w:rsidRPr="00000000">
              <w:rPr>
                <w:rtl w:val="0"/>
              </w:rPr>
              <w:t xml:space="preserve">The RING enables many different applications, including aggregating multiple applications into a single storage environment.</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b w:val="1"/>
        </w:rPr>
      </w:pPr>
      <w:r w:rsidDel="00000000" w:rsidR="00000000" w:rsidRPr="00000000">
        <w:rPr>
          <w:b w:val="1"/>
          <w:rtl w:val="0"/>
        </w:rPr>
        <w:t xml:space="preserve">Key features</w:t>
      </w:r>
    </w:p>
    <w:p w:rsidR="00000000" w:rsidDel="00000000" w:rsidP="00000000" w:rsidRDefault="00000000" w:rsidRPr="00000000" w14:paraId="00000016">
      <w:pPr>
        <w:rPr>
          <w:sz w:val="27"/>
          <w:szCs w:val="27"/>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360" w:right="0" w:hanging="360"/>
        <w:jc w:val="left"/>
        <w:rPr>
          <w:rFonts w:ascii="Calibri" w:cs="Calibri" w:eastAsia="Calibri" w:hAnsi="Calibri"/>
          <w:b w:val="0"/>
          <w:smallCaps w:val="0"/>
          <w:strike w:val="0"/>
          <w:color w:val="0a0a0a"/>
          <w:sz w:val="27"/>
          <w:szCs w:val="27"/>
          <w:shd w:fill="auto" w:val="clear"/>
          <w:vertAlign w:val="baseline"/>
        </w:rPr>
      </w:pPr>
      <w:r w:rsidDel="00000000" w:rsidR="00000000" w:rsidRPr="00000000">
        <w:rPr>
          <w:b w:val="1"/>
          <w:color w:val="0a0a0a"/>
          <w:sz w:val="27"/>
          <w:szCs w:val="27"/>
          <w:rtl w:val="0"/>
        </w:rPr>
        <w:t xml:space="preserve">High scalability and performance</w:t>
      </w:r>
      <w:r w:rsidDel="00000000" w:rsidR="00000000" w:rsidRPr="00000000">
        <w:rPr>
          <w:color w:val="0a0a0a"/>
          <w:sz w:val="27"/>
          <w:szCs w:val="27"/>
          <w:rtl w:val="0"/>
        </w:rPr>
        <w:t xml:space="preserve">: Scality Ring can scale to petabytes of data and billions of objects, while delivering high throughput and low latency.</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360" w:right="0" w:hanging="360"/>
        <w:jc w:val="left"/>
        <w:rPr>
          <w:color w:val="0a0a0a"/>
          <w:sz w:val="27"/>
          <w:szCs w:val="27"/>
        </w:rPr>
      </w:pPr>
      <w:r w:rsidDel="00000000" w:rsidR="00000000" w:rsidRPr="00000000">
        <w:rPr>
          <w:b w:val="1"/>
          <w:color w:val="0a0a0a"/>
          <w:sz w:val="27"/>
          <w:szCs w:val="27"/>
          <w:rtl w:val="0"/>
        </w:rPr>
        <w:t xml:space="preserve">Multi-cloud support</w:t>
      </w:r>
      <w:r w:rsidDel="00000000" w:rsidR="00000000" w:rsidRPr="00000000">
        <w:rPr>
          <w:color w:val="0a0a0a"/>
          <w:sz w:val="27"/>
          <w:szCs w:val="27"/>
          <w:rtl w:val="0"/>
        </w:rPr>
        <w:t xml:space="preserve">: Scality Ring can run on-premises, in public clouds, or in a hybrid configuration that spans both.</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360" w:right="0" w:hanging="360"/>
        <w:jc w:val="left"/>
        <w:rPr>
          <w:color w:val="0a0a0a"/>
          <w:sz w:val="27"/>
          <w:szCs w:val="27"/>
        </w:rPr>
      </w:pPr>
      <w:r w:rsidDel="00000000" w:rsidR="00000000" w:rsidRPr="00000000">
        <w:rPr>
          <w:b w:val="1"/>
          <w:color w:val="0a0a0a"/>
          <w:sz w:val="27"/>
          <w:szCs w:val="27"/>
          <w:rtl w:val="0"/>
        </w:rPr>
        <w:t xml:space="preserve">Data durability and availability</w:t>
      </w:r>
      <w:r w:rsidDel="00000000" w:rsidR="00000000" w:rsidRPr="00000000">
        <w:rPr>
          <w:color w:val="0a0a0a"/>
          <w:sz w:val="27"/>
          <w:szCs w:val="27"/>
          <w:rtl w:val="0"/>
        </w:rPr>
        <w:t xml:space="preserve">: Scality Ring uses erasure coding and data replication to ensure data is always available, even in the event of hardware failures.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360" w:right="0" w:hanging="360"/>
        <w:jc w:val="left"/>
        <w:rPr>
          <w:color w:val="0a0a0a"/>
          <w:sz w:val="27"/>
          <w:szCs w:val="27"/>
        </w:rPr>
      </w:pPr>
      <w:r w:rsidDel="00000000" w:rsidR="00000000" w:rsidRPr="00000000">
        <w:rPr>
          <w:b w:val="1"/>
          <w:color w:val="0a0a0a"/>
          <w:sz w:val="27"/>
          <w:szCs w:val="27"/>
          <w:rtl w:val="0"/>
        </w:rPr>
        <w:t xml:space="preserve">Geo-distribution</w:t>
      </w:r>
      <w:r w:rsidDel="00000000" w:rsidR="00000000" w:rsidRPr="00000000">
        <w:rPr>
          <w:color w:val="0a0a0a"/>
          <w:sz w:val="27"/>
          <w:szCs w:val="27"/>
          <w:rtl w:val="0"/>
        </w:rPr>
        <w:t xml:space="preserve">: Scality Ring can be deployed across multiple geographic locations, providing a highly available and resilient storage infrastructure.</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360" w:right="0" w:hanging="360"/>
        <w:jc w:val="left"/>
        <w:rPr>
          <w:color w:val="0a0a0a"/>
          <w:sz w:val="27"/>
          <w:szCs w:val="27"/>
        </w:rPr>
      </w:pPr>
      <w:r w:rsidDel="00000000" w:rsidR="00000000" w:rsidRPr="00000000">
        <w:rPr>
          <w:b w:val="1"/>
          <w:color w:val="0a0a0a"/>
          <w:sz w:val="27"/>
          <w:szCs w:val="27"/>
          <w:rtl w:val="0"/>
        </w:rPr>
        <w:t xml:space="preserve">S3 compatibility</w:t>
      </w:r>
      <w:r w:rsidDel="00000000" w:rsidR="00000000" w:rsidRPr="00000000">
        <w:rPr>
          <w:color w:val="0a0a0a"/>
          <w:sz w:val="27"/>
          <w:szCs w:val="27"/>
          <w:rtl w:val="0"/>
        </w:rPr>
        <w:t xml:space="preserve">: Scality Ring is compatible with the Amazon S3 API, making it easy to integrate with existing S3-compatible applications and tools.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360" w:right="0" w:hanging="360"/>
        <w:jc w:val="left"/>
        <w:rPr>
          <w:color w:val="0a0a0a"/>
          <w:sz w:val="27"/>
          <w:szCs w:val="27"/>
        </w:rPr>
      </w:pPr>
      <w:r w:rsidDel="00000000" w:rsidR="00000000" w:rsidRPr="00000000">
        <w:rPr>
          <w:b w:val="1"/>
          <w:color w:val="0a0a0a"/>
          <w:sz w:val="27"/>
          <w:szCs w:val="27"/>
          <w:rtl w:val="0"/>
        </w:rPr>
        <w:t xml:space="preserve">Data security</w:t>
      </w:r>
      <w:r w:rsidDel="00000000" w:rsidR="00000000" w:rsidRPr="00000000">
        <w:rPr>
          <w:color w:val="0a0a0a"/>
          <w:sz w:val="27"/>
          <w:szCs w:val="27"/>
          <w:rtl w:val="0"/>
        </w:rPr>
        <w:t xml:space="preserve">: Scality Ring provides features such as encryption and access controls to ensure data is protected from unauthorized access.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360" w:right="0" w:hanging="360"/>
        <w:jc w:val="left"/>
        <w:rPr>
          <w:color w:val="0a0a0a"/>
          <w:sz w:val="27"/>
          <w:szCs w:val="27"/>
        </w:rPr>
      </w:pPr>
      <w:r w:rsidDel="00000000" w:rsidR="00000000" w:rsidRPr="00000000">
        <w:rPr>
          <w:b w:val="1"/>
          <w:color w:val="0a0a0a"/>
          <w:sz w:val="27"/>
          <w:szCs w:val="27"/>
          <w:rtl w:val="0"/>
        </w:rPr>
        <w:t xml:space="preserve">Easy management</w:t>
      </w:r>
      <w:r w:rsidDel="00000000" w:rsidR="00000000" w:rsidRPr="00000000">
        <w:rPr>
          <w:color w:val="0a0a0a"/>
          <w:sz w:val="27"/>
          <w:szCs w:val="27"/>
          <w:rtl w:val="0"/>
        </w:rPr>
        <w:t xml:space="preserve">: Scality Ring includes a web-based GUI and API for easy management and monitoring of the storage environment.</w:t>
      </w:r>
      <w:r w:rsidDel="00000000" w:rsidR="00000000" w:rsidRPr="00000000">
        <w:rPr>
          <w:rtl w:val="0"/>
        </w:rPr>
      </w:r>
    </w:p>
    <w:p w:rsidR="00000000" w:rsidDel="00000000" w:rsidP="00000000" w:rsidRDefault="00000000" w:rsidRPr="00000000" w14:paraId="0000001E">
      <w:pPr>
        <w:rPr>
          <w:color w:val="767171"/>
          <w:sz w:val="27"/>
          <w:szCs w:val="27"/>
        </w:rPr>
      </w:pPr>
      <w:r w:rsidDel="00000000" w:rsidR="00000000" w:rsidRPr="00000000">
        <w:rPr>
          <w:i w:val="1"/>
          <w:color w:val="e7e6e6"/>
          <w:sz w:val="27"/>
          <w:szCs w:val="27"/>
        </w:rPr>
        <w:drawing>
          <wp:inline distB="114300" distT="114300" distL="114300" distR="114300">
            <wp:extent cx="5943600" cy="3225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Arial" w:cs="Arial" w:eastAsia="Arial" w:hAnsi="Arial"/>
          <w:color w:val="313131"/>
          <w:sz w:val="27"/>
          <w:szCs w:val="27"/>
          <w:highlight w:val="white"/>
        </w:rPr>
      </w:pPr>
      <w:r w:rsidDel="00000000" w:rsidR="00000000" w:rsidRPr="00000000">
        <w:rPr>
          <w:rFonts w:ascii="Arial" w:cs="Arial" w:eastAsia="Arial" w:hAnsi="Arial"/>
          <w:color w:val="313131"/>
          <w:sz w:val="27"/>
          <w:szCs w:val="27"/>
          <w:highlight w:val="white"/>
          <w:rtl w:val="0"/>
        </w:rPr>
        <w:t xml:space="preserve">Scality Ring is a distributed object storage software that uses a shared-nothing architecture, meaning that each node in the cluster operates independently and does not rely on shared storage or metadata servers. Here are some key aspects of Scality Ring's architecture:</w:t>
      </w:r>
    </w:p>
    <w:p w:rsidR="00000000" w:rsidDel="00000000" w:rsidP="00000000" w:rsidRDefault="00000000" w:rsidRPr="00000000" w14:paraId="00000020">
      <w:pPr>
        <w:rPr>
          <w:rFonts w:ascii="Arial" w:cs="Arial" w:eastAsia="Arial" w:hAnsi="Arial"/>
          <w:color w:val="313131"/>
          <w:sz w:val="27"/>
          <w:szCs w:val="27"/>
          <w:highlight w:val="white"/>
        </w:rPr>
      </w:pPr>
      <w:r w:rsidDel="00000000" w:rsidR="00000000" w:rsidRPr="00000000">
        <w:rPr>
          <w:rtl w:val="0"/>
        </w:rPr>
      </w:r>
    </w:p>
    <w:p w:rsidR="00000000" w:rsidDel="00000000" w:rsidP="00000000" w:rsidRDefault="00000000" w:rsidRPr="00000000" w14:paraId="00000021">
      <w:pPr>
        <w:numPr>
          <w:ilvl w:val="0"/>
          <w:numId w:val="5"/>
        </w:numPr>
        <w:ind w:left="720" w:hanging="360"/>
        <w:rPr>
          <w:rFonts w:ascii="Arial" w:cs="Arial" w:eastAsia="Arial" w:hAnsi="Arial"/>
          <w:color w:val="313131"/>
          <w:sz w:val="27"/>
          <w:szCs w:val="27"/>
          <w:highlight w:val="white"/>
        </w:rPr>
      </w:pPr>
      <w:r w:rsidDel="00000000" w:rsidR="00000000" w:rsidRPr="00000000">
        <w:rPr>
          <w:rFonts w:ascii="Arial" w:cs="Arial" w:eastAsia="Arial" w:hAnsi="Arial"/>
          <w:b w:val="1"/>
          <w:color w:val="313131"/>
          <w:sz w:val="27"/>
          <w:szCs w:val="27"/>
          <w:highlight w:val="white"/>
          <w:rtl w:val="0"/>
        </w:rPr>
        <w:t xml:space="preserve">Ring</w:t>
      </w:r>
      <w:r w:rsidDel="00000000" w:rsidR="00000000" w:rsidRPr="00000000">
        <w:rPr>
          <w:rFonts w:ascii="Arial" w:cs="Arial" w:eastAsia="Arial" w:hAnsi="Arial"/>
          <w:color w:val="313131"/>
          <w:sz w:val="27"/>
          <w:szCs w:val="27"/>
          <w:highlight w:val="white"/>
          <w:rtl w:val="0"/>
        </w:rPr>
        <w:t xml:space="preserve">: The "ring" is the core component of the Scality Ring architecture. It is a logical representation of the entire storage cluster and consists of multiple nodes (servers), each of which runs the Scality Ring software. The ring manages data distribution, metadata, and cluster membership.</w:t>
      </w:r>
    </w:p>
    <w:p w:rsidR="00000000" w:rsidDel="00000000" w:rsidP="00000000" w:rsidRDefault="00000000" w:rsidRPr="00000000" w14:paraId="00000022">
      <w:pPr>
        <w:ind w:left="720" w:firstLine="0"/>
        <w:rPr>
          <w:rFonts w:ascii="Arial" w:cs="Arial" w:eastAsia="Arial" w:hAnsi="Arial"/>
          <w:color w:val="313131"/>
          <w:sz w:val="27"/>
          <w:szCs w:val="27"/>
          <w:highlight w:val="white"/>
        </w:rPr>
      </w:pPr>
      <w:r w:rsidDel="00000000" w:rsidR="00000000" w:rsidRPr="00000000">
        <w:rPr>
          <w:rtl w:val="0"/>
        </w:rPr>
      </w:r>
    </w:p>
    <w:p w:rsidR="00000000" w:rsidDel="00000000" w:rsidP="00000000" w:rsidRDefault="00000000" w:rsidRPr="00000000" w14:paraId="00000023">
      <w:pPr>
        <w:numPr>
          <w:ilvl w:val="0"/>
          <w:numId w:val="5"/>
        </w:numPr>
        <w:ind w:left="720" w:hanging="360"/>
        <w:rPr>
          <w:rFonts w:ascii="Arial" w:cs="Arial" w:eastAsia="Arial" w:hAnsi="Arial"/>
          <w:color w:val="313131"/>
          <w:sz w:val="27"/>
          <w:szCs w:val="27"/>
          <w:highlight w:val="white"/>
        </w:rPr>
      </w:pPr>
      <w:r w:rsidDel="00000000" w:rsidR="00000000" w:rsidRPr="00000000">
        <w:rPr>
          <w:rFonts w:ascii="Arial" w:cs="Arial" w:eastAsia="Arial" w:hAnsi="Arial"/>
          <w:b w:val="1"/>
          <w:color w:val="313131"/>
          <w:sz w:val="27"/>
          <w:szCs w:val="27"/>
          <w:highlight w:val="white"/>
          <w:rtl w:val="0"/>
        </w:rPr>
        <w:t xml:space="preserve">Nodes</w:t>
      </w:r>
      <w:r w:rsidDel="00000000" w:rsidR="00000000" w:rsidRPr="00000000">
        <w:rPr>
          <w:rFonts w:ascii="Arial" w:cs="Arial" w:eastAsia="Arial" w:hAnsi="Arial"/>
          <w:color w:val="313131"/>
          <w:sz w:val="27"/>
          <w:szCs w:val="27"/>
          <w:highlight w:val="white"/>
          <w:rtl w:val="0"/>
        </w:rPr>
        <w:t xml:space="preserve">: Each node in the Scality Ring cluster is a self-contained storage server that communicates with other nodes in the cluster over the network. Each node can store and retrieve data, as well as handle metadata operations.</w:t>
      </w:r>
    </w:p>
    <w:p w:rsidR="00000000" w:rsidDel="00000000" w:rsidP="00000000" w:rsidRDefault="00000000" w:rsidRPr="00000000" w14:paraId="00000024">
      <w:pPr>
        <w:ind w:left="720" w:firstLine="0"/>
        <w:rPr>
          <w:rFonts w:ascii="Arial" w:cs="Arial" w:eastAsia="Arial" w:hAnsi="Arial"/>
          <w:color w:val="313131"/>
          <w:sz w:val="27"/>
          <w:szCs w:val="27"/>
          <w:highlight w:val="white"/>
        </w:rPr>
      </w:pPr>
      <w:r w:rsidDel="00000000" w:rsidR="00000000" w:rsidRPr="00000000">
        <w:rPr>
          <w:rtl w:val="0"/>
        </w:rPr>
      </w:r>
    </w:p>
    <w:p w:rsidR="00000000" w:rsidDel="00000000" w:rsidP="00000000" w:rsidRDefault="00000000" w:rsidRPr="00000000" w14:paraId="00000025">
      <w:pPr>
        <w:numPr>
          <w:ilvl w:val="0"/>
          <w:numId w:val="5"/>
        </w:numPr>
        <w:ind w:left="720" w:hanging="360"/>
        <w:rPr>
          <w:rFonts w:ascii="Arial" w:cs="Arial" w:eastAsia="Arial" w:hAnsi="Arial"/>
          <w:color w:val="313131"/>
          <w:sz w:val="27"/>
          <w:szCs w:val="27"/>
          <w:highlight w:val="white"/>
        </w:rPr>
      </w:pPr>
      <w:r w:rsidDel="00000000" w:rsidR="00000000" w:rsidRPr="00000000">
        <w:rPr>
          <w:rFonts w:ascii="Arial" w:cs="Arial" w:eastAsia="Arial" w:hAnsi="Arial"/>
          <w:b w:val="1"/>
          <w:color w:val="313131"/>
          <w:sz w:val="27"/>
          <w:szCs w:val="27"/>
          <w:highlight w:val="white"/>
          <w:rtl w:val="0"/>
        </w:rPr>
        <w:t xml:space="preserve">Objects</w:t>
      </w:r>
      <w:r w:rsidDel="00000000" w:rsidR="00000000" w:rsidRPr="00000000">
        <w:rPr>
          <w:rFonts w:ascii="Arial" w:cs="Arial" w:eastAsia="Arial" w:hAnsi="Arial"/>
          <w:color w:val="313131"/>
          <w:sz w:val="27"/>
          <w:szCs w:val="27"/>
          <w:highlight w:val="white"/>
          <w:rtl w:val="0"/>
        </w:rPr>
        <w:t xml:space="preserve">: Scality Ring stores data as objects, each of which is assigned a unique identifier (object key) and stored across multiple nodes for redundancy and performance. The object data is divided into smaller segments, and each segment is distributed across the nodes in the cluster.</w:t>
      </w:r>
    </w:p>
    <w:p w:rsidR="00000000" w:rsidDel="00000000" w:rsidP="00000000" w:rsidRDefault="00000000" w:rsidRPr="00000000" w14:paraId="00000026">
      <w:pPr>
        <w:ind w:left="720" w:firstLine="0"/>
        <w:rPr>
          <w:rFonts w:ascii="Arial" w:cs="Arial" w:eastAsia="Arial" w:hAnsi="Arial"/>
          <w:color w:val="313131"/>
          <w:sz w:val="27"/>
          <w:szCs w:val="27"/>
          <w:highlight w:val="white"/>
        </w:rPr>
      </w:pPr>
      <w:r w:rsidDel="00000000" w:rsidR="00000000" w:rsidRPr="00000000">
        <w:rPr>
          <w:rtl w:val="0"/>
        </w:rPr>
      </w:r>
    </w:p>
    <w:p w:rsidR="00000000" w:rsidDel="00000000" w:rsidP="00000000" w:rsidRDefault="00000000" w:rsidRPr="00000000" w14:paraId="00000027">
      <w:pPr>
        <w:numPr>
          <w:ilvl w:val="0"/>
          <w:numId w:val="5"/>
        </w:numPr>
        <w:ind w:left="720" w:hanging="360"/>
        <w:rPr>
          <w:rFonts w:ascii="Arial" w:cs="Arial" w:eastAsia="Arial" w:hAnsi="Arial"/>
          <w:color w:val="313131"/>
          <w:sz w:val="27"/>
          <w:szCs w:val="27"/>
          <w:highlight w:val="white"/>
        </w:rPr>
      </w:pPr>
      <w:r w:rsidDel="00000000" w:rsidR="00000000" w:rsidRPr="00000000">
        <w:rPr>
          <w:rFonts w:ascii="Arial" w:cs="Arial" w:eastAsia="Arial" w:hAnsi="Arial"/>
          <w:b w:val="1"/>
          <w:color w:val="313131"/>
          <w:sz w:val="27"/>
          <w:szCs w:val="27"/>
          <w:highlight w:val="white"/>
          <w:rtl w:val="0"/>
        </w:rPr>
        <w:t xml:space="preserve">Erasure coding</w:t>
      </w:r>
      <w:r w:rsidDel="00000000" w:rsidR="00000000" w:rsidRPr="00000000">
        <w:rPr>
          <w:rFonts w:ascii="Arial" w:cs="Arial" w:eastAsia="Arial" w:hAnsi="Arial"/>
          <w:color w:val="313131"/>
          <w:sz w:val="27"/>
          <w:szCs w:val="27"/>
          <w:highlight w:val="white"/>
          <w:rtl w:val="0"/>
        </w:rPr>
        <w:t xml:space="preserve">: Scality Ring uses erasure coding to protect data against hardware failures. Each object segment is encoded and distributed across multiple nodes, so that if one or more nodes fail, the data can be reconstructed from the remaining nodes.</w:t>
      </w:r>
    </w:p>
    <w:p w:rsidR="00000000" w:rsidDel="00000000" w:rsidP="00000000" w:rsidRDefault="00000000" w:rsidRPr="00000000" w14:paraId="00000028">
      <w:pPr>
        <w:ind w:left="720" w:firstLine="0"/>
        <w:rPr>
          <w:rFonts w:ascii="Arial" w:cs="Arial" w:eastAsia="Arial" w:hAnsi="Arial"/>
          <w:color w:val="313131"/>
          <w:sz w:val="27"/>
          <w:szCs w:val="27"/>
          <w:highlight w:val="white"/>
        </w:rPr>
      </w:pPr>
      <w:r w:rsidDel="00000000" w:rsidR="00000000" w:rsidRPr="00000000">
        <w:rPr>
          <w:rtl w:val="0"/>
        </w:rPr>
      </w:r>
    </w:p>
    <w:p w:rsidR="00000000" w:rsidDel="00000000" w:rsidP="00000000" w:rsidRDefault="00000000" w:rsidRPr="00000000" w14:paraId="00000029">
      <w:pPr>
        <w:numPr>
          <w:ilvl w:val="0"/>
          <w:numId w:val="5"/>
        </w:numPr>
        <w:ind w:left="720" w:hanging="360"/>
        <w:rPr>
          <w:rFonts w:ascii="Arial" w:cs="Arial" w:eastAsia="Arial" w:hAnsi="Arial"/>
          <w:color w:val="313131"/>
          <w:sz w:val="27"/>
          <w:szCs w:val="27"/>
          <w:highlight w:val="white"/>
        </w:rPr>
      </w:pPr>
      <w:r w:rsidDel="00000000" w:rsidR="00000000" w:rsidRPr="00000000">
        <w:rPr>
          <w:rFonts w:ascii="Arial" w:cs="Arial" w:eastAsia="Arial" w:hAnsi="Arial"/>
          <w:b w:val="1"/>
          <w:color w:val="313131"/>
          <w:sz w:val="27"/>
          <w:szCs w:val="27"/>
          <w:highlight w:val="white"/>
          <w:rtl w:val="0"/>
        </w:rPr>
        <w:t xml:space="preserve">Data access</w:t>
      </w:r>
      <w:r w:rsidDel="00000000" w:rsidR="00000000" w:rsidRPr="00000000">
        <w:rPr>
          <w:rFonts w:ascii="Arial" w:cs="Arial" w:eastAsia="Arial" w:hAnsi="Arial"/>
          <w:color w:val="313131"/>
          <w:sz w:val="27"/>
          <w:szCs w:val="27"/>
          <w:highlight w:val="white"/>
          <w:rtl w:val="0"/>
        </w:rPr>
        <w:t xml:space="preserve">: Scality Ring provides a RESTful API that supports the S3 protocol, enabling applications to access data stored in the cluster. Clients can also access the data using a file system interface or a native API.</w:t>
      </w:r>
    </w:p>
    <w:p w:rsidR="00000000" w:rsidDel="00000000" w:rsidP="00000000" w:rsidRDefault="00000000" w:rsidRPr="00000000" w14:paraId="0000002A">
      <w:pPr>
        <w:rPr>
          <w:rFonts w:ascii="Arial" w:cs="Arial" w:eastAsia="Arial" w:hAnsi="Arial"/>
          <w:color w:val="313131"/>
          <w:sz w:val="27"/>
          <w:szCs w:val="27"/>
          <w:highlight w:val="white"/>
        </w:rPr>
      </w:pPr>
      <w:r w:rsidDel="00000000" w:rsidR="00000000" w:rsidRPr="00000000">
        <w:rPr>
          <w:rFonts w:ascii="Arial" w:cs="Arial" w:eastAsia="Arial" w:hAnsi="Arial"/>
          <w:color w:val="313131"/>
          <w:sz w:val="27"/>
          <w:szCs w:val="27"/>
          <w:highlight w:val="white"/>
          <w:rtl w:val="0"/>
        </w:rPr>
        <w:t xml:space="preserve">Overall, the Scality Ring architecture is designed to provide high scalability, durability, and performance for large-scale object storage environments.</w:t>
      </w:r>
    </w:p>
    <w:p w:rsidR="00000000" w:rsidDel="00000000" w:rsidP="00000000" w:rsidRDefault="00000000" w:rsidRPr="00000000" w14:paraId="0000002B">
      <w:pPr>
        <w:rPr>
          <w:rFonts w:ascii="Arial" w:cs="Arial" w:eastAsia="Arial" w:hAnsi="Arial"/>
          <w:color w:val="313131"/>
          <w:sz w:val="21"/>
          <w:szCs w:val="21"/>
          <w:highlight w:val="white"/>
        </w:rPr>
      </w:pPr>
      <w:r w:rsidDel="00000000" w:rsidR="00000000" w:rsidRPr="00000000">
        <w:rPr>
          <w:rtl w:val="0"/>
        </w:rPr>
      </w:r>
    </w:p>
    <w:p w:rsidR="00000000" w:rsidDel="00000000" w:rsidP="00000000" w:rsidRDefault="00000000" w:rsidRPr="00000000" w14:paraId="0000002C">
      <w:pPr>
        <w:pStyle w:val="Heading1"/>
        <w:rPr>
          <w:b w:val="1"/>
          <w:highlight w:val="white"/>
        </w:rPr>
      </w:pPr>
      <w:r w:rsidDel="00000000" w:rsidR="00000000" w:rsidRPr="00000000">
        <w:rPr>
          <w:b w:val="1"/>
          <w:highlight w:val="white"/>
          <w:rtl w:val="0"/>
        </w:rPr>
        <w:t xml:space="preserve">Current Usage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1"/>
          <w:smallCaps w:val="0"/>
          <w:strike w:val="0"/>
          <w:color w:val="3b3838"/>
          <w:sz w:val="27"/>
          <w:szCs w:val="27"/>
          <w:u w:val="none"/>
          <w:shd w:fill="auto" w:val="clear"/>
          <w:vertAlign w:val="baseline"/>
        </w:rPr>
      </w:pPr>
      <w:r w:rsidDel="00000000" w:rsidR="00000000" w:rsidRPr="00000000">
        <w:rPr>
          <w:rFonts w:ascii="Calibri" w:cs="Calibri" w:eastAsia="Calibri" w:hAnsi="Calibri"/>
          <w:b w:val="0"/>
          <w:i w:val="1"/>
          <w:smallCaps w:val="0"/>
          <w:strike w:val="0"/>
          <w:color w:val="3b3838"/>
          <w:sz w:val="27"/>
          <w:szCs w:val="27"/>
          <w:u w:val="none"/>
          <w:shd w:fill="auto" w:val="clear"/>
          <w:vertAlign w:val="baseline"/>
          <w:rtl w:val="0"/>
        </w:rPr>
        <w:t xml:space="preserve">AP-HM’s Private</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1"/>
          <w:smallCaps w:val="0"/>
          <w:strike w:val="0"/>
          <w:color w:val="3b3838"/>
          <w:sz w:val="27"/>
          <w:szCs w:val="27"/>
          <w:u w:val="none"/>
          <w:shd w:fill="auto" w:val="clear"/>
          <w:vertAlign w:val="baseline"/>
        </w:rPr>
      </w:pPr>
      <w:r w:rsidDel="00000000" w:rsidR="00000000" w:rsidRPr="00000000">
        <w:rPr>
          <w:rFonts w:ascii="Calibri" w:cs="Calibri" w:eastAsia="Calibri" w:hAnsi="Calibri"/>
          <w:b w:val="0"/>
          <w:i w:val="1"/>
          <w:smallCaps w:val="0"/>
          <w:strike w:val="0"/>
          <w:color w:val="3b3838"/>
          <w:sz w:val="27"/>
          <w:szCs w:val="27"/>
          <w:u w:val="none"/>
          <w:shd w:fill="auto" w:val="clear"/>
          <w:vertAlign w:val="baseline"/>
          <w:rtl w:val="0"/>
        </w:rPr>
        <w:t xml:space="preserve">BIGLOBE</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1"/>
          <w:smallCaps w:val="0"/>
          <w:strike w:val="0"/>
          <w:color w:val="3b3838"/>
          <w:sz w:val="27"/>
          <w:szCs w:val="27"/>
          <w:u w:val="none"/>
          <w:shd w:fill="auto" w:val="clear"/>
          <w:vertAlign w:val="baseline"/>
        </w:rPr>
      </w:pPr>
      <w:r w:rsidDel="00000000" w:rsidR="00000000" w:rsidRPr="00000000">
        <w:rPr>
          <w:rFonts w:ascii="Calibri" w:cs="Calibri" w:eastAsia="Calibri" w:hAnsi="Calibri"/>
          <w:b w:val="0"/>
          <w:i w:val="1"/>
          <w:smallCaps w:val="0"/>
          <w:strike w:val="0"/>
          <w:color w:val="3b3838"/>
          <w:sz w:val="27"/>
          <w:szCs w:val="27"/>
          <w:u w:val="none"/>
          <w:shd w:fill="auto" w:val="clear"/>
          <w:vertAlign w:val="baseline"/>
          <w:rtl w:val="0"/>
        </w:rPr>
        <w:t xml:space="preserve">Blooberg Media Group</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1"/>
          <w:smallCaps w:val="0"/>
          <w:strike w:val="0"/>
          <w:color w:val="3b3838"/>
          <w:sz w:val="27"/>
          <w:szCs w:val="27"/>
          <w:u w:val="none"/>
          <w:shd w:fill="auto" w:val="clear"/>
          <w:vertAlign w:val="baseline"/>
        </w:rPr>
      </w:pPr>
      <w:r w:rsidDel="00000000" w:rsidR="00000000" w:rsidRPr="00000000">
        <w:rPr>
          <w:rFonts w:ascii="Calibri" w:cs="Calibri" w:eastAsia="Calibri" w:hAnsi="Calibri"/>
          <w:b w:val="0"/>
          <w:i w:val="1"/>
          <w:smallCaps w:val="0"/>
          <w:strike w:val="0"/>
          <w:color w:val="3b3838"/>
          <w:sz w:val="27"/>
          <w:szCs w:val="27"/>
          <w:u w:val="none"/>
          <w:shd w:fill="auto" w:val="clear"/>
          <w:vertAlign w:val="baseline"/>
          <w:rtl w:val="0"/>
        </w:rPr>
        <w:t xml:space="preserve">Catapult</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1"/>
          <w:smallCaps w:val="0"/>
          <w:strike w:val="0"/>
          <w:color w:val="3b3838"/>
          <w:sz w:val="27"/>
          <w:szCs w:val="27"/>
          <w:u w:val="none"/>
          <w:shd w:fill="auto" w:val="clear"/>
          <w:vertAlign w:val="baseline"/>
        </w:rPr>
      </w:pPr>
      <w:r w:rsidDel="00000000" w:rsidR="00000000" w:rsidRPr="00000000">
        <w:rPr>
          <w:rFonts w:ascii="Calibri" w:cs="Calibri" w:eastAsia="Calibri" w:hAnsi="Calibri"/>
          <w:b w:val="0"/>
          <w:i w:val="1"/>
          <w:smallCaps w:val="0"/>
          <w:strike w:val="0"/>
          <w:color w:val="3b3838"/>
          <w:sz w:val="27"/>
          <w:szCs w:val="27"/>
          <w:u w:val="none"/>
          <w:shd w:fill="auto" w:val="clear"/>
          <w:vertAlign w:val="baseline"/>
          <w:rtl w:val="0"/>
        </w:rPr>
        <w:t xml:space="preserve">Centric</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1"/>
          <w:smallCaps w:val="0"/>
          <w:strike w:val="0"/>
          <w:color w:val="3b3838"/>
          <w:sz w:val="27"/>
          <w:szCs w:val="27"/>
          <w:u w:val="none"/>
          <w:shd w:fill="auto" w:val="clear"/>
          <w:vertAlign w:val="baseline"/>
        </w:rPr>
      </w:pPr>
      <w:r w:rsidDel="00000000" w:rsidR="00000000" w:rsidRPr="00000000">
        <w:rPr>
          <w:rFonts w:ascii="Calibri" w:cs="Calibri" w:eastAsia="Calibri" w:hAnsi="Calibri"/>
          <w:b w:val="0"/>
          <w:i w:val="1"/>
          <w:smallCaps w:val="0"/>
          <w:strike w:val="0"/>
          <w:color w:val="3b3838"/>
          <w:sz w:val="27"/>
          <w:szCs w:val="27"/>
          <w:u w:val="none"/>
          <w:shd w:fill="auto" w:val="clear"/>
          <w:vertAlign w:val="baseline"/>
          <w:rtl w:val="0"/>
        </w:rPr>
        <w:t xml:space="preserve">Chu Dijon Bourgogne</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1"/>
          <w:smallCaps w:val="0"/>
          <w:strike w:val="0"/>
          <w:color w:val="3b3838"/>
          <w:sz w:val="27"/>
          <w:szCs w:val="27"/>
          <w:u w:val="none"/>
          <w:shd w:fill="auto" w:val="clear"/>
          <w:vertAlign w:val="baseline"/>
        </w:rPr>
      </w:pPr>
      <w:r w:rsidDel="00000000" w:rsidR="00000000" w:rsidRPr="00000000">
        <w:rPr>
          <w:rFonts w:ascii="Calibri" w:cs="Calibri" w:eastAsia="Calibri" w:hAnsi="Calibri"/>
          <w:b w:val="0"/>
          <w:i w:val="1"/>
          <w:smallCaps w:val="0"/>
          <w:strike w:val="0"/>
          <w:color w:val="3b3838"/>
          <w:sz w:val="27"/>
          <w:szCs w:val="27"/>
          <w:u w:val="none"/>
          <w:shd w:fill="auto" w:val="clear"/>
          <w:vertAlign w:val="baseline"/>
          <w:rtl w:val="0"/>
        </w:rPr>
        <w:t xml:space="preserve">Com Hem</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1"/>
          <w:smallCaps w:val="0"/>
          <w:strike w:val="0"/>
          <w:color w:val="3b3838"/>
          <w:sz w:val="27"/>
          <w:szCs w:val="27"/>
          <w:u w:val="none"/>
          <w:shd w:fill="auto" w:val="clear"/>
          <w:vertAlign w:val="baseline"/>
        </w:rPr>
      </w:pPr>
      <w:r w:rsidDel="00000000" w:rsidR="00000000" w:rsidRPr="00000000">
        <w:rPr>
          <w:rFonts w:ascii="Calibri" w:cs="Calibri" w:eastAsia="Calibri" w:hAnsi="Calibri"/>
          <w:b w:val="0"/>
          <w:i w:val="1"/>
          <w:smallCaps w:val="0"/>
          <w:strike w:val="0"/>
          <w:color w:val="3b3838"/>
          <w:sz w:val="27"/>
          <w:szCs w:val="27"/>
          <w:u w:val="none"/>
          <w:shd w:fill="auto" w:val="clear"/>
          <w:vertAlign w:val="baseline"/>
          <w:rtl w:val="0"/>
        </w:rPr>
        <w:t xml:space="preserve">Comcast</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1"/>
          <w:smallCaps w:val="0"/>
          <w:strike w:val="0"/>
          <w:color w:val="3b3838"/>
          <w:sz w:val="27"/>
          <w:szCs w:val="27"/>
          <w:u w:val="none"/>
          <w:shd w:fill="auto" w:val="clear"/>
          <w:vertAlign w:val="baseline"/>
        </w:rPr>
      </w:pPr>
      <w:r w:rsidDel="00000000" w:rsidR="00000000" w:rsidRPr="00000000">
        <w:rPr>
          <w:rFonts w:ascii="Calibri" w:cs="Calibri" w:eastAsia="Calibri" w:hAnsi="Calibri"/>
          <w:b w:val="0"/>
          <w:i w:val="1"/>
          <w:smallCaps w:val="0"/>
          <w:strike w:val="0"/>
          <w:color w:val="3b3838"/>
          <w:sz w:val="27"/>
          <w:szCs w:val="27"/>
          <w:u w:val="none"/>
          <w:shd w:fill="auto" w:val="clear"/>
          <w:vertAlign w:val="baseline"/>
          <w:rtl w:val="0"/>
        </w:rPr>
        <w:t xml:space="preserve">Dailymotion</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1"/>
          <w:smallCaps w:val="0"/>
          <w:strike w:val="0"/>
          <w:color w:val="3b3838"/>
          <w:sz w:val="27"/>
          <w:szCs w:val="27"/>
          <w:u w:val="none"/>
          <w:shd w:fill="auto" w:val="clear"/>
          <w:vertAlign w:val="baseline"/>
        </w:rPr>
      </w:pPr>
      <w:r w:rsidDel="00000000" w:rsidR="00000000" w:rsidRPr="00000000">
        <w:rPr>
          <w:rFonts w:ascii="Calibri" w:cs="Calibri" w:eastAsia="Calibri" w:hAnsi="Calibri"/>
          <w:b w:val="0"/>
          <w:i w:val="1"/>
          <w:smallCaps w:val="0"/>
          <w:strike w:val="0"/>
          <w:color w:val="3b3838"/>
          <w:sz w:val="27"/>
          <w:szCs w:val="27"/>
          <w:u w:val="none"/>
          <w:shd w:fill="auto" w:val="clear"/>
          <w:vertAlign w:val="baseline"/>
          <w:rtl w:val="0"/>
        </w:rPr>
        <w:t xml:space="preserve">Deluxe</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1"/>
          <w:smallCaps w:val="0"/>
          <w:strike w:val="0"/>
          <w:color w:val="3b3838"/>
          <w:sz w:val="27"/>
          <w:szCs w:val="27"/>
          <w:u w:val="none"/>
          <w:shd w:fill="auto" w:val="clear"/>
          <w:vertAlign w:val="baseline"/>
        </w:rPr>
      </w:pPr>
      <w:r w:rsidDel="00000000" w:rsidR="00000000" w:rsidRPr="00000000">
        <w:rPr>
          <w:rFonts w:ascii="Calibri" w:cs="Calibri" w:eastAsia="Calibri" w:hAnsi="Calibri"/>
          <w:b w:val="0"/>
          <w:i w:val="1"/>
          <w:smallCaps w:val="0"/>
          <w:strike w:val="0"/>
          <w:color w:val="3b3838"/>
          <w:sz w:val="27"/>
          <w:szCs w:val="27"/>
          <w:u w:val="none"/>
          <w:shd w:fill="auto" w:val="clear"/>
          <w:vertAlign w:val="baseline"/>
          <w:rtl w:val="0"/>
        </w:rPr>
        <w:t xml:space="preserve">Dmm.com</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1"/>
          <w:smallCaps w:val="0"/>
          <w:strike w:val="0"/>
          <w:color w:val="3b3838"/>
          <w:sz w:val="27"/>
          <w:szCs w:val="27"/>
          <w:u w:val="none"/>
          <w:shd w:fill="auto" w:val="clear"/>
          <w:vertAlign w:val="baseline"/>
        </w:rPr>
      </w:pPr>
      <w:r w:rsidDel="00000000" w:rsidR="00000000" w:rsidRPr="00000000">
        <w:rPr>
          <w:rFonts w:ascii="Calibri" w:cs="Calibri" w:eastAsia="Calibri" w:hAnsi="Calibri"/>
          <w:b w:val="0"/>
          <w:i w:val="1"/>
          <w:smallCaps w:val="0"/>
          <w:strike w:val="0"/>
          <w:color w:val="3b3838"/>
          <w:sz w:val="27"/>
          <w:szCs w:val="27"/>
          <w:u w:val="none"/>
          <w:shd w:fill="auto" w:val="clear"/>
          <w:vertAlign w:val="baseline"/>
          <w:rtl w:val="0"/>
        </w:rPr>
        <w:t xml:space="preserve">Kadokawa Connected</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1"/>
          <w:smallCaps w:val="0"/>
          <w:strike w:val="0"/>
          <w:color w:val="3b3838"/>
          <w:sz w:val="27"/>
          <w:szCs w:val="27"/>
          <w:u w:val="none"/>
          <w:shd w:fill="auto" w:val="clear"/>
          <w:vertAlign w:val="baseline"/>
        </w:rPr>
      </w:pPr>
      <w:r w:rsidDel="00000000" w:rsidR="00000000" w:rsidRPr="00000000">
        <w:rPr>
          <w:rFonts w:ascii="Calibri" w:cs="Calibri" w:eastAsia="Calibri" w:hAnsi="Calibri"/>
          <w:b w:val="0"/>
          <w:i w:val="1"/>
          <w:smallCaps w:val="0"/>
          <w:strike w:val="0"/>
          <w:color w:val="3b3838"/>
          <w:sz w:val="27"/>
          <w:szCs w:val="27"/>
          <w:u w:val="none"/>
          <w:shd w:fill="auto" w:val="clear"/>
          <w:vertAlign w:val="baseline"/>
          <w:rtl w:val="0"/>
        </w:rPr>
        <w:t xml:space="preserve">MediaHub</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1"/>
          <w:smallCaps w:val="0"/>
          <w:strike w:val="0"/>
          <w:color w:val="3b3838"/>
          <w:sz w:val="27"/>
          <w:szCs w:val="27"/>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1"/>
          <w:smallCaps w:val="0"/>
          <w:strike w:val="0"/>
          <w:color w:val="3b3838"/>
          <w:sz w:val="27"/>
          <w:szCs w:val="27"/>
          <w:u w:val="none"/>
          <w:shd w:fill="auto" w:val="clear"/>
          <w:vertAlign w:val="baseline"/>
          <w:rtl w:val="0"/>
        </w:rPr>
        <w:t xml:space="preserve">Logitech</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1"/>
          <w:smallCaps w:val="0"/>
          <w:strike w:val="0"/>
          <w:color w:val="3b3838"/>
          <w:sz w:val="27"/>
          <w:szCs w:val="27"/>
          <w:u w:val="none"/>
          <w:shd w:fill="auto" w:val="clear"/>
          <w:vertAlign w:val="baseline"/>
        </w:rPr>
      </w:pPr>
      <w:r w:rsidDel="00000000" w:rsidR="00000000" w:rsidRPr="00000000">
        <w:rPr>
          <w:rFonts w:ascii="Calibri" w:cs="Calibri" w:eastAsia="Calibri" w:hAnsi="Calibri"/>
          <w:b w:val="0"/>
          <w:i w:val="1"/>
          <w:smallCaps w:val="0"/>
          <w:strike w:val="0"/>
          <w:color w:val="3b3838"/>
          <w:sz w:val="27"/>
          <w:szCs w:val="27"/>
          <w:u w:val="none"/>
          <w:shd w:fill="auto" w:val="clear"/>
          <w:vertAlign w:val="baseline"/>
          <w:rtl w:val="0"/>
        </w:rPr>
        <w:t xml:space="preserve">Tottenham Hotspurs</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1"/>
          <w:smallCaps w:val="0"/>
          <w:strike w:val="0"/>
          <w:color w:val="3b3838"/>
          <w:sz w:val="27"/>
          <w:szCs w:val="27"/>
          <w:u w:val="none"/>
          <w:shd w:fill="auto" w:val="clear"/>
          <w:vertAlign w:val="baseline"/>
        </w:rPr>
      </w:pPr>
      <w:r w:rsidDel="00000000" w:rsidR="00000000" w:rsidRPr="00000000">
        <w:rPr>
          <w:rFonts w:ascii="Calibri" w:cs="Calibri" w:eastAsia="Calibri" w:hAnsi="Calibri"/>
          <w:b w:val="0"/>
          <w:i w:val="1"/>
          <w:smallCaps w:val="0"/>
          <w:strike w:val="0"/>
          <w:color w:val="3b3838"/>
          <w:sz w:val="27"/>
          <w:szCs w:val="27"/>
          <w:u w:val="none"/>
          <w:shd w:fill="auto" w:val="clear"/>
          <w:vertAlign w:val="baseline"/>
          <w:rtl w:val="0"/>
        </w:rPr>
        <w:t xml:space="preserve">Lake Solutions</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1"/>
          <w:smallCaps w:val="0"/>
          <w:strike w:val="0"/>
          <w:color w:val="3b3838"/>
          <w:sz w:val="27"/>
          <w:szCs w:val="27"/>
          <w:u w:val="none"/>
          <w:shd w:fill="auto" w:val="clear"/>
          <w:vertAlign w:val="baseline"/>
        </w:rPr>
      </w:pPr>
      <w:r w:rsidDel="00000000" w:rsidR="00000000" w:rsidRPr="00000000">
        <w:rPr>
          <w:rFonts w:ascii="Calibri" w:cs="Calibri" w:eastAsia="Calibri" w:hAnsi="Calibri"/>
          <w:b w:val="0"/>
          <w:i w:val="1"/>
          <w:smallCaps w:val="0"/>
          <w:strike w:val="0"/>
          <w:color w:val="3b3838"/>
          <w:sz w:val="27"/>
          <w:szCs w:val="27"/>
          <w:u w:val="none"/>
          <w:shd w:fill="auto" w:val="clear"/>
          <w:vertAlign w:val="baseline"/>
          <w:rtl w:val="0"/>
        </w:rPr>
        <w:t xml:space="preserve">National Library of Scotland</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0"/>
          <w:i w:val="1"/>
          <w:smallCaps w:val="0"/>
          <w:strike w:val="0"/>
          <w:color w:val="3b3838"/>
          <w:sz w:val="27"/>
          <w:szCs w:val="27"/>
          <w:u w:val="none"/>
          <w:shd w:fill="auto" w:val="clear"/>
          <w:vertAlign w:val="baseline"/>
        </w:rPr>
      </w:pPr>
      <w:r w:rsidDel="00000000" w:rsidR="00000000" w:rsidRPr="00000000">
        <w:rPr>
          <w:rFonts w:ascii="Calibri" w:cs="Calibri" w:eastAsia="Calibri" w:hAnsi="Calibri"/>
          <w:b w:val="0"/>
          <w:i w:val="1"/>
          <w:smallCaps w:val="0"/>
          <w:strike w:val="0"/>
          <w:color w:val="3b3838"/>
          <w:sz w:val="27"/>
          <w:szCs w:val="27"/>
          <w:u w:val="none"/>
          <w:shd w:fill="auto" w:val="clear"/>
          <w:vertAlign w:val="baseline"/>
          <w:rtl w:val="0"/>
        </w:rPr>
        <w:t xml:space="preserve">University Hospital Basel</w:t>
      </w:r>
    </w:p>
    <w:p w:rsidR="00000000" w:rsidDel="00000000" w:rsidP="00000000" w:rsidRDefault="00000000" w:rsidRPr="00000000" w14:paraId="00000040">
      <w:pPr>
        <w:pStyle w:val="Heading1"/>
        <w:rPr>
          <w:b w:val="1"/>
        </w:rPr>
      </w:pPr>
      <w:r w:rsidDel="00000000" w:rsidR="00000000" w:rsidRPr="00000000">
        <w:rPr>
          <w:b w:val="1"/>
          <w:rtl w:val="0"/>
        </w:rPr>
        <w:t xml:space="preserve">Technical Details</w:t>
      </w:r>
    </w:p>
    <w:p w:rsidR="00000000" w:rsidDel="00000000" w:rsidP="00000000" w:rsidRDefault="00000000" w:rsidRPr="00000000" w14:paraId="00000041">
      <w:pPr>
        <w:numPr>
          <w:ilvl w:val="0"/>
          <w:numId w:val="3"/>
        </w:numPr>
        <w:spacing w:after="0" w:afterAutospacing="0"/>
        <w:ind w:left="720" w:hanging="360"/>
        <w:rPr>
          <w:color w:val="6fa8dc"/>
          <w:sz w:val="28"/>
          <w:szCs w:val="28"/>
        </w:rPr>
      </w:pPr>
      <w:r w:rsidDel="00000000" w:rsidR="00000000" w:rsidRPr="00000000">
        <w:rPr>
          <w:i w:val="1"/>
          <w:color w:val="6fa8dc"/>
          <w:sz w:val="28"/>
          <w:szCs w:val="28"/>
          <w:rtl w:val="0"/>
        </w:rPr>
        <w:t xml:space="preserve">Connectors</w:t>
      </w:r>
      <w:r w:rsidDel="00000000" w:rsidR="00000000" w:rsidRPr="00000000">
        <w:rPr>
          <w:color w:val="6fa8dc"/>
          <w:sz w:val="28"/>
          <w:szCs w:val="28"/>
          <w:rtl w:val="0"/>
        </w:rPr>
        <w:t xml:space="preserve">:</w:t>
      </w:r>
      <w:r w:rsidDel="00000000" w:rsidR="00000000" w:rsidRPr="00000000">
        <w:rPr>
          <w:color w:val="6fa8dc"/>
          <w:sz w:val="27"/>
          <w:szCs w:val="27"/>
          <w:rtl w:val="0"/>
        </w:rPr>
        <w:t xml:space="preserve"> </w:t>
      </w:r>
      <w:r w:rsidDel="00000000" w:rsidR="00000000" w:rsidRPr="00000000">
        <w:rPr>
          <w:sz w:val="27"/>
          <w:szCs w:val="27"/>
          <w:rtl w:val="0"/>
        </w:rPr>
        <w:t xml:space="preserve">Interfaces to the outside/applications</w:t>
      </w:r>
    </w:p>
    <w:p w:rsidR="00000000" w:rsidDel="00000000" w:rsidP="00000000" w:rsidRDefault="00000000" w:rsidRPr="00000000" w14:paraId="00000042">
      <w:pPr>
        <w:numPr>
          <w:ilvl w:val="1"/>
          <w:numId w:val="3"/>
        </w:numPr>
        <w:spacing w:after="0" w:afterAutospacing="0"/>
        <w:ind w:left="1440" w:hanging="360"/>
        <w:rPr>
          <w:sz w:val="27"/>
          <w:szCs w:val="27"/>
          <w:u w:val="none"/>
        </w:rPr>
      </w:pPr>
      <w:r w:rsidDel="00000000" w:rsidR="00000000" w:rsidRPr="00000000">
        <w:rPr>
          <w:sz w:val="27"/>
          <w:szCs w:val="27"/>
          <w:rtl w:val="0"/>
        </w:rPr>
        <w:t xml:space="preserve">Zimbra/Dovecot mail system connector</w:t>
      </w:r>
    </w:p>
    <w:p w:rsidR="00000000" w:rsidDel="00000000" w:rsidP="00000000" w:rsidRDefault="00000000" w:rsidRPr="00000000" w14:paraId="00000043">
      <w:pPr>
        <w:numPr>
          <w:ilvl w:val="1"/>
          <w:numId w:val="3"/>
        </w:numPr>
        <w:spacing w:after="0" w:afterAutospacing="0"/>
        <w:ind w:left="1440" w:hanging="360"/>
        <w:rPr>
          <w:sz w:val="27"/>
          <w:szCs w:val="27"/>
          <w:u w:val="none"/>
        </w:rPr>
      </w:pPr>
      <w:r w:rsidDel="00000000" w:rsidR="00000000" w:rsidRPr="00000000">
        <w:rPr>
          <w:sz w:val="27"/>
          <w:szCs w:val="27"/>
          <w:rtl w:val="0"/>
        </w:rPr>
        <w:t xml:space="preserve">Native web service interface(REST API)</w:t>
      </w:r>
    </w:p>
    <w:p w:rsidR="00000000" w:rsidDel="00000000" w:rsidP="00000000" w:rsidRDefault="00000000" w:rsidRPr="00000000" w14:paraId="00000044">
      <w:pPr>
        <w:numPr>
          <w:ilvl w:val="1"/>
          <w:numId w:val="3"/>
        </w:numPr>
        <w:spacing w:after="0" w:afterAutospacing="0"/>
        <w:ind w:left="1440" w:hanging="360"/>
        <w:rPr>
          <w:sz w:val="27"/>
          <w:szCs w:val="27"/>
          <w:u w:val="none"/>
        </w:rPr>
      </w:pPr>
      <w:r w:rsidDel="00000000" w:rsidR="00000000" w:rsidRPr="00000000">
        <w:rPr>
          <w:sz w:val="27"/>
          <w:szCs w:val="27"/>
          <w:rtl w:val="0"/>
        </w:rPr>
        <w:t xml:space="preserve">Amazon S3 compatible interface</w:t>
      </w:r>
    </w:p>
    <w:p w:rsidR="00000000" w:rsidDel="00000000" w:rsidP="00000000" w:rsidRDefault="00000000" w:rsidRPr="00000000" w14:paraId="00000045">
      <w:pPr>
        <w:numPr>
          <w:ilvl w:val="1"/>
          <w:numId w:val="3"/>
        </w:numPr>
        <w:spacing w:after="0" w:afterAutospacing="0"/>
        <w:ind w:left="1440" w:hanging="360"/>
        <w:rPr>
          <w:sz w:val="27"/>
          <w:szCs w:val="27"/>
          <w:u w:val="none"/>
        </w:rPr>
      </w:pPr>
      <w:r w:rsidDel="00000000" w:rsidR="00000000" w:rsidRPr="00000000">
        <w:rPr>
          <w:sz w:val="27"/>
          <w:szCs w:val="27"/>
          <w:rtl w:val="0"/>
        </w:rPr>
        <w:t xml:space="preserve">C API for custom connectors</w:t>
      </w:r>
    </w:p>
    <w:p w:rsidR="00000000" w:rsidDel="00000000" w:rsidP="00000000" w:rsidRDefault="00000000" w:rsidRPr="00000000" w14:paraId="00000046">
      <w:pPr>
        <w:numPr>
          <w:ilvl w:val="0"/>
          <w:numId w:val="3"/>
        </w:numPr>
        <w:spacing w:after="0" w:afterAutospacing="0"/>
        <w:ind w:left="720" w:hanging="360"/>
        <w:rPr>
          <w:i w:val="1"/>
          <w:color w:val="6fa8dc"/>
          <w:sz w:val="27"/>
          <w:szCs w:val="27"/>
        </w:rPr>
      </w:pPr>
      <w:r w:rsidDel="00000000" w:rsidR="00000000" w:rsidRPr="00000000">
        <w:rPr>
          <w:i w:val="1"/>
          <w:color w:val="6fa8dc"/>
          <w:sz w:val="27"/>
          <w:szCs w:val="27"/>
          <w:rtl w:val="0"/>
        </w:rPr>
        <w:t xml:space="preserve">Storage Nodes:</w:t>
      </w:r>
      <w:r w:rsidDel="00000000" w:rsidR="00000000" w:rsidRPr="00000000">
        <w:rPr>
          <w:sz w:val="27"/>
          <w:szCs w:val="27"/>
          <w:rtl w:val="0"/>
        </w:rPr>
        <w:t xml:space="preserve">Building block of the pool</w:t>
      </w:r>
    </w:p>
    <w:p w:rsidR="00000000" w:rsidDel="00000000" w:rsidP="00000000" w:rsidRDefault="00000000" w:rsidRPr="00000000" w14:paraId="00000047">
      <w:pPr>
        <w:numPr>
          <w:ilvl w:val="1"/>
          <w:numId w:val="3"/>
        </w:numPr>
        <w:spacing w:after="0" w:afterAutospacing="0"/>
        <w:ind w:left="1440" w:hanging="360"/>
        <w:rPr>
          <w:sz w:val="27"/>
          <w:szCs w:val="27"/>
          <w:u w:val="none"/>
        </w:rPr>
      </w:pPr>
      <w:r w:rsidDel="00000000" w:rsidR="00000000" w:rsidRPr="00000000">
        <w:rPr>
          <w:sz w:val="27"/>
          <w:szCs w:val="27"/>
          <w:rtl w:val="0"/>
        </w:rPr>
        <w:t xml:space="preserve">Provide both computing and storage resources to the cloud</w:t>
      </w:r>
    </w:p>
    <w:p w:rsidR="00000000" w:rsidDel="00000000" w:rsidP="00000000" w:rsidRDefault="00000000" w:rsidRPr="00000000" w14:paraId="00000048">
      <w:pPr>
        <w:numPr>
          <w:ilvl w:val="1"/>
          <w:numId w:val="3"/>
        </w:numPr>
        <w:spacing w:after="0" w:afterAutospacing="0"/>
        <w:ind w:left="1440" w:hanging="360"/>
        <w:rPr>
          <w:sz w:val="27"/>
          <w:szCs w:val="27"/>
          <w:u w:val="none"/>
        </w:rPr>
      </w:pPr>
      <w:r w:rsidDel="00000000" w:rsidR="00000000" w:rsidRPr="00000000">
        <w:rPr>
          <w:sz w:val="27"/>
          <w:szCs w:val="27"/>
          <w:rtl w:val="0"/>
        </w:rPr>
        <w:t xml:space="preserve">Fully distributed addressing using peer to peer</w:t>
      </w:r>
    </w:p>
    <w:p w:rsidR="00000000" w:rsidDel="00000000" w:rsidP="00000000" w:rsidRDefault="00000000" w:rsidRPr="00000000" w14:paraId="00000049">
      <w:pPr>
        <w:numPr>
          <w:ilvl w:val="0"/>
          <w:numId w:val="3"/>
        </w:numPr>
        <w:spacing w:after="0" w:afterAutospacing="0"/>
        <w:ind w:left="720" w:hanging="360"/>
        <w:rPr>
          <w:i w:val="1"/>
          <w:color w:val="6fa8dc"/>
          <w:sz w:val="28"/>
          <w:szCs w:val="28"/>
        </w:rPr>
      </w:pPr>
      <w:r w:rsidDel="00000000" w:rsidR="00000000" w:rsidRPr="00000000">
        <w:rPr>
          <w:i w:val="1"/>
          <w:color w:val="6fa8dc"/>
          <w:sz w:val="28"/>
          <w:szCs w:val="28"/>
          <w:rtl w:val="0"/>
        </w:rPr>
        <w:t xml:space="preserve">IO Daemon:</w:t>
      </w:r>
      <w:r w:rsidDel="00000000" w:rsidR="00000000" w:rsidRPr="00000000">
        <w:rPr>
          <w:sz w:val="27"/>
          <w:szCs w:val="27"/>
          <w:rtl w:val="0"/>
        </w:rPr>
        <w:t xml:space="preserve">Low level storage hypervisor</w:t>
      </w:r>
    </w:p>
    <w:p w:rsidR="00000000" w:rsidDel="00000000" w:rsidP="00000000" w:rsidRDefault="00000000" w:rsidRPr="00000000" w14:paraId="0000004A">
      <w:pPr>
        <w:numPr>
          <w:ilvl w:val="1"/>
          <w:numId w:val="3"/>
        </w:numPr>
        <w:spacing w:after="0" w:afterAutospacing="0"/>
        <w:ind w:left="1440" w:hanging="360"/>
        <w:rPr>
          <w:sz w:val="27"/>
          <w:szCs w:val="27"/>
          <w:u w:val="none"/>
        </w:rPr>
      </w:pPr>
      <w:r w:rsidDel="00000000" w:rsidR="00000000" w:rsidRPr="00000000">
        <w:rPr>
          <w:sz w:val="27"/>
          <w:szCs w:val="27"/>
          <w:rtl w:val="0"/>
        </w:rPr>
        <w:t xml:space="preserve">High performance IO operations</w:t>
      </w:r>
    </w:p>
    <w:p w:rsidR="00000000" w:rsidDel="00000000" w:rsidP="00000000" w:rsidRDefault="00000000" w:rsidRPr="00000000" w14:paraId="0000004B">
      <w:pPr>
        <w:numPr>
          <w:ilvl w:val="1"/>
          <w:numId w:val="3"/>
        </w:numPr>
        <w:ind w:left="1440" w:hanging="360"/>
        <w:rPr>
          <w:sz w:val="27"/>
          <w:szCs w:val="27"/>
          <w:u w:val="none"/>
        </w:rPr>
      </w:pPr>
      <w:r w:rsidDel="00000000" w:rsidR="00000000" w:rsidRPr="00000000">
        <w:rPr>
          <w:sz w:val="27"/>
          <w:szCs w:val="27"/>
          <w:rtl w:val="0"/>
        </w:rPr>
        <w:t xml:space="preserve">Can use different types of storage hierarchically, for example SSD, local disks(SAS or SATA) and ISCSI at the same time</w:t>
      </w:r>
    </w:p>
    <w:p w:rsidR="00000000" w:rsidDel="00000000" w:rsidP="00000000" w:rsidRDefault="00000000" w:rsidRPr="00000000" w14:paraId="0000004C">
      <w:pPr>
        <w:ind w:left="0" w:firstLine="0"/>
        <w:rPr>
          <w:sz w:val="27"/>
          <w:szCs w:val="27"/>
        </w:rPr>
      </w:pPr>
      <w:r w:rsidDel="00000000" w:rsidR="00000000" w:rsidRPr="00000000">
        <w:rPr>
          <w:rtl w:val="0"/>
        </w:rPr>
      </w:r>
    </w:p>
    <w:p w:rsidR="00000000" w:rsidDel="00000000" w:rsidP="00000000" w:rsidRDefault="00000000" w:rsidRPr="00000000" w14:paraId="0000004D">
      <w:pPr>
        <w:ind w:left="0" w:firstLine="0"/>
        <w:rPr>
          <w:b w:val="1"/>
          <w:color w:val="3c78d8"/>
          <w:sz w:val="32"/>
          <w:szCs w:val="32"/>
        </w:rPr>
      </w:pPr>
      <w:r w:rsidDel="00000000" w:rsidR="00000000" w:rsidRPr="00000000">
        <w:rPr>
          <w:b w:val="1"/>
          <w:color w:val="3c78d8"/>
          <w:sz w:val="32"/>
          <w:szCs w:val="32"/>
          <w:rtl w:val="0"/>
        </w:rPr>
        <w:t xml:space="preserve">Other Information</w:t>
      </w:r>
    </w:p>
    <w:p w:rsidR="00000000" w:rsidDel="00000000" w:rsidP="00000000" w:rsidRDefault="00000000" w:rsidRPr="00000000" w14:paraId="0000004E">
      <w:pPr>
        <w:numPr>
          <w:ilvl w:val="0"/>
          <w:numId w:val="4"/>
        </w:numPr>
        <w:spacing w:after="0" w:afterAutospacing="0"/>
        <w:ind w:left="720" w:hanging="360"/>
        <w:rPr>
          <w:sz w:val="27"/>
          <w:szCs w:val="27"/>
          <w:u w:val="none"/>
        </w:rPr>
      </w:pPr>
      <w:r w:rsidDel="00000000" w:rsidR="00000000" w:rsidRPr="00000000">
        <w:rPr>
          <w:sz w:val="27"/>
          <w:szCs w:val="27"/>
          <w:rtl w:val="0"/>
        </w:rPr>
        <w:t xml:space="preserve">Scality RING, an Object Storage platform(built for unstructured content)</w:t>
      </w:r>
    </w:p>
    <w:p w:rsidR="00000000" w:rsidDel="00000000" w:rsidP="00000000" w:rsidRDefault="00000000" w:rsidRPr="00000000" w14:paraId="0000004F">
      <w:pPr>
        <w:numPr>
          <w:ilvl w:val="0"/>
          <w:numId w:val="4"/>
        </w:numPr>
        <w:spacing w:after="0" w:afterAutospacing="0"/>
        <w:ind w:left="720" w:hanging="360"/>
        <w:rPr>
          <w:sz w:val="27"/>
          <w:szCs w:val="27"/>
          <w:u w:val="none"/>
        </w:rPr>
      </w:pPr>
      <w:r w:rsidDel="00000000" w:rsidR="00000000" w:rsidRPr="00000000">
        <w:rPr>
          <w:sz w:val="27"/>
          <w:szCs w:val="27"/>
          <w:rtl w:val="0"/>
        </w:rPr>
        <w:t xml:space="preserve">Cost effectiveness: Delivering on economic and operational promises</w:t>
      </w:r>
    </w:p>
    <w:p w:rsidR="00000000" w:rsidDel="00000000" w:rsidP="00000000" w:rsidRDefault="00000000" w:rsidRPr="00000000" w14:paraId="00000050">
      <w:pPr>
        <w:numPr>
          <w:ilvl w:val="0"/>
          <w:numId w:val="4"/>
        </w:numPr>
        <w:spacing w:after="0" w:afterAutospacing="0"/>
        <w:ind w:left="720" w:hanging="360"/>
        <w:rPr>
          <w:sz w:val="27"/>
          <w:szCs w:val="27"/>
          <w:u w:val="none"/>
        </w:rPr>
      </w:pPr>
      <w:r w:rsidDel="00000000" w:rsidR="00000000" w:rsidRPr="00000000">
        <w:rPr>
          <w:sz w:val="27"/>
          <w:szCs w:val="27"/>
          <w:rtl w:val="0"/>
        </w:rPr>
        <w:t xml:space="preserve">Ring allows for flexible architectures(Fits existing deployment model and allows non- disruptive growth and architecture evolution)</w:t>
      </w:r>
    </w:p>
    <w:p w:rsidR="00000000" w:rsidDel="00000000" w:rsidP="00000000" w:rsidRDefault="00000000" w:rsidRPr="00000000" w14:paraId="00000051">
      <w:pPr>
        <w:numPr>
          <w:ilvl w:val="1"/>
          <w:numId w:val="4"/>
        </w:numPr>
        <w:spacing w:after="0" w:afterAutospacing="0"/>
        <w:ind w:left="1440" w:hanging="360"/>
        <w:rPr>
          <w:sz w:val="27"/>
          <w:szCs w:val="27"/>
          <w:u w:val="none"/>
        </w:rPr>
      </w:pPr>
      <w:r w:rsidDel="00000000" w:rsidR="00000000" w:rsidRPr="00000000">
        <w:rPr>
          <w:sz w:val="27"/>
          <w:szCs w:val="27"/>
          <w:rtl w:val="0"/>
        </w:rPr>
        <w:t xml:space="preserve">Availability(99,99% to 99,999999..%)</w:t>
      </w:r>
    </w:p>
    <w:p w:rsidR="00000000" w:rsidDel="00000000" w:rsidP="00000000" w:rsidRDefault="00000000" w:rsidRPr="00000000" w14:paraId="00000052">
      <w:pPr>
        <w:numPr>
          <w:ilvl w:val="1"/>
          <w:numId w:val="4"/>
        </w:numPr>
        <w:spacing w:after="0" w:afterAutospacing="0"/>
        <w:ind w:left="1440" w:hanging="360"/>
        <w:rPr>
          <w:sz w:val="27"/>
          <w:szCs w:val="27"/>
          <w:u w:val="none"/>
        </w:rPr>
      </w:pPr>
      <w:r w:rsidDel="00000000" w:rsidR="00000000" w:rsidRPr="00000000">
        <w:rPr>
          <w:sz w:val="27"/>
          <w:szCs w:val="27"/>
          <w:rtl w:val="0"/>
        </w:rPr>
        <w:t xml:space="preserve">Performance(Tiering, Cachin, GEO redundancy)</w:t>
      </w:r>
    </w:p>
    <w:p w:rsidR="00000000" w:rsidDel="00000000" w:rsidP="00000000" w:rsidRDefault="00000000" w:rsidRPr="00000000" w14:paraId="00000053">
      <w:pPr>
        <w:numPr>
          <w:ilvl w:val="1"/>
          <w:numId w:val="4"/>
        </w:numPr>
        <w:spacing w:after="0" w:afterAutospacing="0"/>
        <w:ind w:left="1440" w:hanging="360"/>
        <w:rPr>
          <w:sz w:val="27"/>
          <w:szCs w:val="27"/>
          <w:u w:val="none"/>
        </w:rPr>
      </w:pPr>
      <w:r w:rsidDel="00000000" w:rsidR="00000000" w:rsidRPr="00000000">
        <w:rPr>
          <w:sz w:val="27"/>
          <w:szCs w:val="27"/>
          <w:rtl w:val="0"/>
        </w:rPr>
        <w:t xml:space="preserve">Scalability to ExaBytes platforms</w:t>
      </w:r>
    </w:p>
    <w:p w:rsidR="00000000" w:rsidDel="00000000" w:rsidP="00000000" w:rsidRDefault="00000000" w:rsidRPr="00000000" w14:paraId="00000054">
      <w:pPr>
        <w:numPr>
          <w:ilvl w:val="1"/>
          <w:numId w:val="4"/>
        </w:numPr>
        <w:spacing w:after="0" w:afterAutospacing="0"/>
        <w:ind w:left="1440" w:hanging="360"/>
        <w:rPr>
          <w:sz w:val="27"/>
          <w:szCs w:val="27"/>
          <w:u w:val="none"/>
        </w:rPr>
      </w:pPr>
      <w:r w:rsidDel="00000000" w:rsidR="00000000" w:rsidRPr="00000000">
        <w:rPr>
          <w:sz w:val="27"/>
          <w:szCs w:val="27"/>
          <w:rtl w:val="0"/>
        </w:rPr>
        <w:t xml:space="preserve">Migration from any kind of platform</w:t>
      </w:r>
    </w:p>
    <w:p w:rsidR="00000000" w:rsidDel="00000000" w:rsidP="00000000" w:rsidRDefault="00000000" w:rsidRPr="00000000" w14:paraId="00000055">
      <w:pPr>
        <w:numPr>
          <w:ilvl w:val="1"/>
          <w:numId w:val="4"/>
        </w:numPr>
        <w:spacing w:after="0" w:afterAutospacing="0"/>
        <w:ind w:left="1440" w:hanging="360"/>
        <w:rPr>
          <w:sz w:val="27"/>
          <w:szCs w:val="27"/>
          <w:u w:val="none"/>
        </w:rPr>
      </w:pPr>
      <w:r w:rsidDel="00000000" w:rsidR="00000000" w:rsidRPr="00000000">
        <w:rPr>
          <w:sz w:val="27"/>
          <w:szCs w:val="27"/>
          <w:rtl w:val="0"/>
        </w:rPr>
        <w:t xml:space="preserve">No hardware locked in</w:t>
      </w:r>
    </w:p>
    <w:p w:rsidR="00000000" w:rsidDel="00000000" w:rsidP="00000000" w:rsidRDefault="00000000" w:rsidRPr="00000000" w14:paraId="00000056">
      <w:pPr>
        <w:numPr>
          <w:ilvl w:val="0"/>
          <w:numId w:val="4"/>
        </w:numPr>
        <w:spacing w:after="0" w:afterAutospacing="0"/>
        <w:ind w:left="720" w:hanging="360"/>
        <w:rPr>
          <w:sz w:val="27"/>
          <w:szCs w:val="27"/>
          <w:u w:val="none"/>
        </w:rPr>
      </w:pPr>
      <w:r w:rsidDel="00000000" w:rsidR="00000000" w:rsidRPr="00000000">
        <w:rPr>
          <w:sz w:val="27"/>
          <w:szCs w:val="27"/>
          <w:rtl w:val="0"/>
        </w:rPr>
        <w:t xml:space="preserve">Scality has team experienced in operating systems at scale in this industry</w:t>
      </w:r>
    </w:p>
    <w:p w:rsidR="00000000" w:rsidDel="00000000" w:rsidP="00000000" w:rsidRDefault="00000000" w:rsidRPr="00000000" w14:paraId="00000057">
      <w:pPr>
        <w:numPr>
          <w:ilvl w:val="0"/>
          <w:numId w:val="4"/>
        </w:numPr>
        <w:spacing w:after="0" w:afterAutospacing="0"/>
        <w:ind w:left="720" w:hanging="360"/>
        <w:rPr>
          <w:sz w:val="27"/>
          <w:szCs w:val="27"/>
          <w:u w:val="none"/>
        </w:rPr>
      </w:pPr>
      <w:r w:rsidDel="00000000" w:rsidR="00000000" w:rsidRPr="00000000">
        <w:rPr>
          <w:sz w:val="27"/>
          <w:szCs w:val="27"/>
          <w:rtl w:val="0"/>
        </w:rPr>
        <w:t xml:space="preserve">Ring is proven in production today(Mail environment platforms, Multiple cloud storage providers)</w:t>
      </w:r>
    </w:p>
    <w:p w:rsidR="00000000" w:rsidDel="00000000" w:rsidP="00000000" w:rsidRDefault="00000000" w:rsidRPr="00000000" w14:paraId="00000058">
      <w:pPr>
        <w:numPr>
          <w:ilvl w:val="0"/>
          <w:numId w:val="4"/>
        </w:numPr>
        <w:spacing w:after="0" w:afterAutospacing="0"/>
        <w:ind w:left="720" w:hanging="360"/>
        <w:rPr>
          <w:sz w:val="27"/>
          <w:szCs w:val="27"/>
          <w:u w:val="none"/>
        </w:rPr>
      </w:pPr>
      <w:r w:rsidDel="00000000" w:rsidR="00000000" w:rsidRPr="00000000">
        <w:rPr>
          <w:sz w:val="27"/>
          <w:szCs w:val="27"/>
          <w:rtl w:val="0"/>
        </w:rPr>
        <w:t xml:space="preserve">There are several other object storage solutions available on the market that can be compared to Scality Ring. Some comparisons of Scality Ring to two other popular object storage solutions are Ceph and Amazon S3</w:t>
      </w:r>
    </w:p>
    <w:p w:rsidR="00000000" w:rsidDel="00000000" w:rsidP="00000000" w:rsidRDefault="00000000" w:rsidRPr="00000000" w14:paraId="00000059">
      <w:pPr>
        <w:numPr>
          <w:ilvl w:val="0"/>
          <w:numId w:val="4"/>
        </w:numPr>
        <w:spacing w:after="0" w:afterAutospacing="0"/>
        <w:ind w:left="720" w:hanging="360"/>
        <w:rPr>
          <w:sz w:val="27"/>
          <w:szCs w:val="27"/>
          <w:u w:val="none"/>
        </w:rPr>
      </w:pPr>
      <w:r w:rsidDel="00000000" w:rsidR="00000000" w:rsidRPr="00000000">
        <w:rPr>
          <w:sz w:val="27"/>
          <w:szCs w:val="27"/>
          <w:rtl w:val="0"/>
        </w:rPr>
        <w:t xml:space="preserve">There are several alternatives to Scality Ring that offer similar capabilities for object storage. Here are a few examples </w:t>
      </w:r>
    </w:p>
    <w:p w:rsidR="00000000" w:rsidDel="00000000" w:rsidP="00000000" w:rsidRDefault="00000000" w:rsidRPr="00000000" w14:paraId="0000005A">
      <w:pPr>
        <w:numPr>
          <w:ilvl w:val="1"/>
          <w:numId w:val="4"/>
        </w:numPr>
        <w:ind w:left="1440" w:hanging="360"/>
        <w:rPr>
          <w:sz w:val="27"/>
          <w:szCs w:val="27"/>
        </w:rPr>
      </w:pPr>
      <w:r w:rsidDel="00000000" w:rsidR="00000000" w:rsidRPr="00000000">
        <w:rPr>
          <w:sz w:val="27"/>
          <w:szCs w:val="27"/>
          <w:rtl w:val="0"/>
        </w:rPr>
        <w:t xml:space="preserve">Ceph: Ceph is an open-source distributed object storage software that provides high scalability, data durability, and multi-cloud support. It uses a similar architecture to Scality Ring, storing data as objects and using erasure coding for data protection. </w:t>
      </w:r>
    </w:p>
    <w:p w:rsidR="00000000" w:rsidDel="00000000" w:rsidP="00000000" w:rsidRDefault="00000000" w:rsidRPr="00000000" w14:paraId="0000005B">
      <w:pPr>
        <w:ind w:left="1440" w:firstLine="0"/>
        <w:rPr>
          <w:sz w:val="27"/>
          <w:szCs w:val="27"/>
        </w:rPr>
      </w:pPr>
      <w:r w:rsidDel="00000000" w:rsidR="00000000" w:rsidRPr="00000000">
        <w:rPr>
          <w:rtl w:val="0"/>
        </w:rPr>
      </w:r>
    </w:p>
    <w:p w:rsidR="00000000" w:rsidDel="00000000" w:rsidP="00000000" w:rsidRDefault="00000000" w:rsidRPr="00000000" w14:paraId="0000005C">
      <w:pPr>
        <w:numPr>
          <w:ilvl w:val="1"/>
          <w:numId w:val="4"/>
        </w:numPr>
        <w:ind w:left="1440" w:hanging="360"/>
        <w:rPr>
          <w:sz w:val="27"/>
          <w:szCs w:val="27"/>
        </w:rPr>
      </w:pPr>
      <w:r w:rsidDel="00000000" w:rsidR="00000000" w:rsidRPr="00000000">
        <w:rPr>
          <w:sz w:val="27"/>
          <w:szCs w:val="27"/>
          <w:rtl w:val="0"/>
        </w:rPr>
        <w:t xml:space="preserve">SwiftStack: SwiftStack is a commercial object storage solution that provides a high-performance, scalable, and easy-to-manage storage infrastructure. It uses a ring-based architecture similar to Scality Ring, but includes additional features such as data analytics, policy management, and a unified namespace. </w:t>
      </w:r>
    </w:p>
    <w:p w:rsidR="00000000" w:rsidDel="00000000" w:rsidP="00000000" w:rsidRDefault="00000000" w:rsidRPr="00000000" w14:paraId="0000005D">
      <w:pPr>
        <w:ind w:left="1440" w:firstLine="0"/>
        <w:rPr>
          <w:sz w:val="27"/>
          <w:szCs w:val="27"/>
        </w:rPr>
      </w:pPr>
      <w:r w:rsidDel="00000000" w:rsidR="00000000" w:rsidRPr="00000000">
        <w:rPr>
          <w:rtl w:val="0"/>
        </w:rPr>
      </w:r>
    </w:p>
    <w:p w:rsidR="00000000" w:rsidDel="00000000" w:rsidP="00000000" w:rsidRDefault="00000000" w:rsidRPr="00000000" w14:paraId="0000005E">
      <w:pPr>
        <w:numPr>
          <w:ilvl w:val="1"/>
          <w:numId w:val="4"/>
        </w:numPr>
        <w:ind w:left="1440" w:hanging="360"/>
        <w:rPr>
          <w:sz w:val="27"/>
          <w:szCs w:val="27"/>
        </w:rPr>
      </w:pPr>
      <w:r w:rsidDel="00000000" w:rsidR="00000000" w:rsidRPr="00000000">
        <w:rPr>
          <w:sz w:val="27"/>
          <w:szCs w:val="27"/>
          <w:rtl w:val="0"/>
        </w:rPr>
        <w:t xml:space="preserve">MinIO: MinIO is an open-source object storage software that provides high performance, scalability, and multi-cloud support. It uses an architecture based on Kubernetes and Docker, and supports Amazon S3-compatible APIs. </w:t>
      </w:r>
    </w:p>
    <w:p w:rsidR="00000000" w:rsidDel="00000000" w:rsidP="00000000" w:rsidRDefault="00000000" w:rsidRPr="00000000" w14:paraId="0000005F">
      <w:pPr>
        <w:ind w:left="1440" w:firstLine="0"/>
        <w:rPr>
          <w:sz w:val="27"/>
          <w:szCs w:val="27"/>
        </w:rPr>
      </w:pPr>
      <w:r w:rsidDel="00000000" w:rsidR="00000000" w:rsidRPr="00000000">
        <w:rPr>
          <w:rtl w:val="0"/>
        </w:rPr>
      </w:r>
    </w:p>
    <w:p w:rsidR="00000000" w:rsidDel="00000000" w:rsidP="00000000" w:rsidRDefault="00000000" w:rsidRPr="00000000" w14:paraId="00000060">
      <w:pPr>
        <w:numPr>
          <w:ilvl w:val="1"/>
          <w:numId w:val="4"/>
        </w:numPr>
        <w:ind w:left="1440" w:hanging="360"/>
        <w:rPr>
          <w:sz w:val="27"/>
          <w:szCs w:val="27"/>
        </w:rPr>
      </w:pPr>
      <w:r w:rsidDel="00000000" w:rsidR="00000000" w:rsidRPr="00000000">
        <w:rPr>
          <w:sz w:val="27"/>
          <w:szCs w:val="27"/>
          <w:rtl w:val="0"/>
        </w:rPr>
        <w:t xml:space="preserve">OpenIO: OpenIO is an open-source distributed object storage software that provides high scalability, performance, and data durability. It uses a ring-based architecture similar to Scality Ring, and includes features such as erasure coding, multi-tenancy, and data replication across multiple data centers.</w:t>
      </w:r>
    </w:p>
    <w:p w:rsidR="00000000" w:rsidDel="00000000" w:rsidP="00000000" w:rsidRDefault="00000000" w:rsidRPr="00000000" w14:paraId="00000061">
      <w:pPr>
        <w:ind w:left="1440" w:firstLine="0"/>
        <w:rPr>
          <w:sz w:val="27"/>
          <w:szCs w:val="27"/>
        </w:rPr>
      </w:pPr>
      <w:r w:rsidDel="00000000" w:rsidR="00000000" w:rsidRPr="00000000">
        <w:rPr>
          <w:rtl w:val="0"/>
        </w:rPr>
      </w:r>
    </w:p>
    <w:p w:rsidR="00000000" w:rsidDel="00000000" w:rsidP="00000000" w:rsidRDefault="00000000" w:rsidRPr="00000000" w14:paraId="00000062">
      <w:pPr>
        <w:ind w:left="0" w:firstLine="0"/>
        <w:rPr>
          <w:sz w:val="27"/>
          <w:szCs w:val="27"/>
        </w:rPr>
      </w:pPr>
      <w:r w:rsidDel="00000000" w:rsidR="00000000" w:rsidRPr="00000000">
        <w:rPr>
          <w:rtl w:val="0"/>
        </w:rPr>
      </w:r>
    </w:p>
    <w:p w:rsidR="00000000" w:rsidDel="00000000" w:rsidP="00000000" w:rsidRDefault="00000000" w:rsidRPr="00000000" w14:paraId="00000063">
      <w:pPr>
        <w:ind w:left="1440" w:firstLine="0"/>
        <w:rPr>
          <w:sz w:val="27"/>
          <w:szCs w:val="27"/>
        </w:rPr>
      </w:pPr>
      <w:r w:rsidDel="00000000" w:rsidR="00000000" w:rsidRPr="00000000">
        <w:rPr>
          <w:rtl w:val="0"/>
        </w:rPr>
      </w:r>
    </w:p>
    <w:p w:rsidR="00000000" w:rsidDel="00000000" w:rsidP="00000000" w:rsidRDefault="00000000" w:rsidRPr="00000000" w14:paraId="00000064">
      <w:pPr>
        <w:ind w:left="720" w:firstLine="0"/>
        <w:rPr>
          <w:b w:val="1"/>
          <w:sz w:val="27"/>
          <w:szCs w:val="27"/>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Arial"/>
  <w:font w:name="Courier New"/>
  <w:font w:name="Noto Sans Symbols">
    <w:embedRegular w:fontKey="{00000000-0000-0000-0000-000000000000}" r:id="rId1" w:subsetted="0"/>
    <w:embedBold w:fontKey="{00000000-0000-0000-0000-000000000000}" r:id="rId2" w:subsetted="0"/>
  </w:font>
  <w:font w:name="Barlow">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45469D"/>
    <w:pPr>
      <w:spacing w:line="256" w:lineRule="auto"/>
    </w:pPr>
  </w:style>
  <w:style w:type="paragraph" w:styleId="Heading1">
    <w:name w:val="heading 1"/>
    <w:basedOn w:val="Normal"/>
    <w:next w:val="Normal"/>
    <w:link w:val="Heading1Char"/>
    <w:uiPriority w:val="9"/>
    <w:qFormat w:val="1"/>
    <w:rsid w:val="0045469D"/>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D7214D"/>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8D1A2E"/>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5469D"/>
    <w:rPr>
      <w:rFonts w:asciiTheme="majorHAnsi" w:cstheme="majorBidi" w:eastAsiaTheme="majorEastAsia" w:hAnsiTheme="majorHAnsi"/>
      <w:color w:val="2e74b5" w:themeColor="accent1" w:themeShade="0000BF"/>
      <w:sz w:val="32"/>
      <w:szCs w:val="32"/>
    </w:rPr>
  </w:style>
  <w:style w:type="paragraph" w:styleId="Title">
    <w:name w:val="Title"/>
    <w:basedOn w:val="Normal"/>
    <w:next w:val="Normal"/>
    <w:link w:val="TitleChar"/>
    <w:uiPriority w:val="10"/>
    <w:qFormat w:val="1"/>
    <w:rsid w:val="0045469D"/>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5469D"/>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45469D"/>
    <w:pPr>
      <w:ind w:left="720"/>
      <w:contextualSpacing w:val="1"/>
    </w:pPr>
  </w:style>
  <w:style w:type="table" w:styleId="TableGrid">
    <w:name w:val="Table Grid"/>
    <w:basedOn w:val="TableNormal"/>
    <w:uiPriority w:val="39"/>
    <w:rsid w:val="0045469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D7214D"/>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rsid w:val="008D1A2E"/>
    <w:rPr>
      <w:rFonts w:asciiTheme="majorHAnsi" w:cstheme="majorBidi" w:eastAsiaTheme="majorEastAsia" w:hAnsiTheme="majorHAnsi"/>
      <w:color w:val="1f4d78"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Barlow-regular.ttf"/><Relationship Id="rId4" Type="http://schemas.openxmlformats.org/officeDocument/2006/relationships/font" Target="fonts/Barlow-bold.ttf"/><Relationship Id="rId5" Type="http://schemas.openxmlformats.org/officeDocument/2006/relationships/font" Target="fonts/Barlow-italic.ttf"/><Relationship Id="rId6" Type="http://schemas.openxmlformats.org/officeDocument/2006/relationships/font" Target="fonts/Barl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C1ceY/kiGxK2i7cBEVk7TaXJt3Q==">AMUW2mWsnmPB7/yJtdVW5yHxbx8UFQbkzdXteQ9ZeDzI/DYZIbp+qV61NOgQPIKc2OsOhWf3VXb/ZPaLfVrpX3I0mPCgScVBz7kbEZ367n4B7+nmiSE+v1PfLcnzQ+DK9OtR+UCbrkhf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2023-01-23T06:17:00Z</dcterms:created>
  <dc:creator>acer</dc:creator>
</cp:coreProperties>
</file>