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65D63" w14:textId="77777777" w:rsidR="00433F36" w:rsidRPr="00C938B4" w:rsidRDefault="00433F36" w:rsidP="005B2790">
      <w:pPr>
        <w:pStyle w:val="ListParagraph"/>
        <w:numPr>
          <w:ilvl w:val="0"/>
          <w:numId w:val="1"/>
        </w:numPr>
        <w:ind w:left="-284" w:right="-846"/>
        <w:jc w:val="both"/>
        <w:rPr>
          <w:b/>
          <w:bCs/>
          <w:highlight w:val="yellow"/>
          <w:u w:val="single"/>
        </w:rPr>
      </w:pPr>
      <w:r w:rsidRPr="00C938B4">
        <w:rPr>
          <w:b/>
          <w:bCs/>
          <w:highlight w:val="yellow"/>
          <w:u w:val="single"/>
        </w:rPr>
        <w:t>Describe and discuss the LMS algorithm. (LESSON 01)</w:t>
      </w:r>
    </w:p>
    <w:p w14:paraId="207204EB" w14:textId="2949020B" w:rsidR="000656B4" w:rsidRPr="00C938B4" w:rsidRDefault="000656B4" w:rsidP="005B2790">
      <w:pPr>
        <w:ind w:left="-284" w:right="-846"/>
        <w:jc w:val="both"/>
      </w:pPr>
      <w:r w:rsidRPr="00C938B4">
        <w:t xml:space="preserve">The LMS algorithm is essentially a method used in machine learning to </w:t>
      </w:r>
      <w:r w:rsidRPr="00C938B4">
        <w:rPr>
          <w:b/>
          <w:bCs/>
        </w:rPr>
        <w:t>iteratively adjust the weights</w:t>
      </w:r>
      <w:r w:rsidRPr="00C938B4">
        <w:t xml:space="preserve"> of a linear function to minimize the squared error between the training values and the values predicted by the hypothesis. </w:t>
      </w:r>
      <w:r w:rsidR="00E157CB" w:rsidRPr="00C938B4">
        <w:t xml:space="preserve"> </w:t>
      </w:r>
      <w:r w:rsidRPr="00C938B4">
        <w:t xml:space="preserve">The LMS algorithm </w:t>
      </w:r>
      <w:r w:rsidR="0014756F" w:rsidRPr="00C938B4">
        <w:t xml:space="preserve">starts with an initial set of weights and </w:t>
      </w:r>
      <w:r w:rsidRPr="00C938B4">
        <w:t>operates by making small adjustments to the weights in a direction that reduces the error for each training example encountered.</w:t>
      </w:r>
      <w:r w:rsidR="0014756F" w:rsidRPr="00C938B4">
        <w:t xml:space="preserve"> The </w:t>
      </w:r>
      <w:r w:rsidRPr="00C938B4">
        <w:t>LMS weight update rule</w:t>
      </w:r>
      <w:r w:rsidR="0014756F" w:rsidRPr="00C938B4">
        <w:t xml:space="preserve"> is defined as follows:</w:t>
      </w:r>
    </w:p>
    <w:p w14:paraId="205344AF" w14:textId="33C904F2" w:rsidR="000656B4" w:rsidRPr="00C938B4" w:rsidRDefault="000656B4" w:rsidP="005B2790">
      <w:pPr>
        <w:ind w:left="-284" w:right="-846"/>
        <w:jc w:val="both"/>
      </w:pPr>
      <w:r w:rsidRPr="00C938B4">
        <w:t xml:space="preserve">For each training example (b, </w:t>
      </w:r>
      <w:proofErr w:type="spellStart"/>
      <w:r w:rsidRPr="00C938B4">
        <w:t>V</w:t>
      </w:r>
      <w:r w:rsidRPr="00C938B4">
        <w:rPr>
          <w:vertAlign w:val="subscript"/>
        </w:rPr>
        <w:t>train</w:t>
      </w:r>
      <w:proofErr w:type="spellEnd"/>
      <w:r w:rsidRPr="00C938B4">
        <w:t>(b)</w:t>
      </w:r>
      <w:proofErr w:type="gramStart"/>
      <w:r w:rsidRPr="00C938B4">
        <w:t>)</w:t>
      </w:r>
      <w:r w:rsidR="00E157CB" w:rsidRPr="00C938B4">
        <w:t>,,</w:t>
      </w:r>
      <w:proofErr w:type="gramEnd"/>
      <w:r w:rsidR="00E157CB" w:rsidRPr="00C938B4">
        <w:t xml:space="preserve"> </w:t>
      </w:r>
      <w:r w:rsidRPr="00C938B4">
        <w:t>`Use the current weights to calculate V^(b)</w:t>
      </w:r>
      <w:r w:rsidR="00E157CB" w:rsidRPr="00C938B4">
        <w:t xml:space="preserve">,, </w:t>
      </w:r>
      <w:r w:rsidRPr="00C938B4">
        <w:t>`For each weight W</w:t>
      </w:r>
      <w:r w:rsidRPr="00C938B4">
        <w:rPr>
          <w:vertAlign w:val="subscript"/>
        </w:rPr>
        <w:t>i</w:t>
      </w:r>
      <w:r w:rsidRPr="00C938B4">
        <w:t>, update it as,</w:t>
      </w:r>
      <w:r w:rsidRPr="00C938B4">
        <w:rPr>
          <w:i/>
          <w:iCs/>
          <w:color w:val="ECECEC"/>
          <w:bdr w:val="single" w:sz="2" w:space="0" w:color="E3E3E3" w:frame="1"/>
          <w14:ligatures w14:val="none"/>
        </w:rPr>
        <w:t xml:space="preserve"> </w:t>
      </w:r>
      <w:r w:rsidRPr="00C938B4">
        <w:rPr>
          <w:i/>
          <w:iCs/>
        </w:rPr>
        <w:t>W</w:t>
      </w:r>
      <w:r w:rsidRPr="00C938B4">
        <w:rPr>
          <w:i/>
          <w:iCs/>
          <w:vertAlign w:val="subscript"/>
        </w:rPr>
        <w:t>i</w:t>
      </w:r>
      <w:r w:rsidRPr="00C938B4">
        <w:rPr>
          <w:vertAlign w:val="subscript"/>
        </w:rPr>
        <w:t>​</w:t>
      </w:r>
      <w:r w:rsidRPr="00C938B4">
        <w:t>←</w:t>
      </w:r>
      <w:r w:rsidRPr="00C938B4">
        <w:rPr>
          <w:i/>
          <w:iCs/>
        </w:rPr>
        <w:t>W</w:t>
      </w:r>
      <w:r w:rsidRPr="00C938B4">
        <w:rPr>
          <w:i/>
          <w:iCs/>
          <w:vertAlign w:val="subscript"/>
        </w:rPr>
        <w:t>i</w:t>
      </w:r>
      <w:r w:rsidRPr="00C938B4">
        <w:rPr>
          <w:vertAlign w:val="subscript"/>
        </w:rPr>
        <w:t>​</w:t>
      </w:r>
      <w:r w:rsidRPr="00C938B4">
        <w:t>+</w:t>
      </w:r>
      <w:r w:rsidRPr="00C938B4">
        <w:rPr>
          <w:i/>
          <w:iCs/>
        </w:rPr>
        <w:t>η</w:t>
      </w:r>
      <w:r w:rsidRPr="00C938B4">
        <w:t>(</w:t>
      </w:r>
      <w:proofErr w:type="spellStart"/>
      <w:r w:rsidRPr="00C938B4">
        <w:rPr>
          <w:i/>
          <w:iCs/>
        </w:rPr>
        <w:t>V</w:t>
      </w:r>
      <w:r w:rsidRPr="00C938B4">
        <w:rPr>
          <w:i/>
          <w:iCs/>
          <w:vertAlign w:val="subscript"/>
        </w:rPr>
        <w:t>train</w:t>
      </w:r>
      <w:proofErr w:type="spellEnd"/>
      <w:r w:rsidRPr="00C938B4">
        <w:t>​(</w:t>
      </w:r>
      <w:r w:rsidRPr="00C938B4">
        <w:rPr>
          <w:i/>
          <w:iCs/>
        </w:rPr>
        <w:t>b</w:t>
      </w:r>
      <w:r w:rsidRPr="00C938B4">
        <w:t>)−</w:t>
      </w:r>
      <w:r w:rsidRPr="00C938B4">
        <w:rPr>
          <w:i/>
          <w:iCs/>
        </w:rPr>
        <w:t>V^</w:t>
      </w:r>
      <w:r w:rsidRPr="00C938B4">
        <w:t>(</w:t>
      </w:r>
      <w:r w:rsidRPr="00C938B4">
        <w:rPr>
          <w:i/>
          <w:iCs/>
        </w:rPr>
        <w:t>b</w:t>
      </w:r>
      <w:r w:rsidRPr="00C938B4">
        <w:t>))</w:t>
      </w:r>
      <w:r w:rsidRPr="00C938B4">
        <w:rPr>
          <w:i/>
          <w:iCs/>
        </w:rPr>
        <w:t>X</w:t>
      </w:r>
      <w:r w:rsidRPr="00C938B4">
        <w:rPr>
          <w:i/>
          <w:iCs/>
          <w:vertAlign w:val="subscript"/>
        </w:rPr>
        <w:t>i</w:t>
      </w:r>
      <w:r w:rsidRPr="00C938B4">
        <w:rPr>
          <w:vertAlign w:val="subscript"/>
        </w:rPr>
        <w:t>​</w:t>
      </w:r>
      <w:r w:rsidR="00E157CB" w:rsidRPr="00C938B4">
        <w:rPr>
          <w:vertAlign w:val="subscript"/>
        </w:rPr>
        <w:t xml:space="preserve"> , </w:t>
      </w:r>
      <w:r w:rsidR="00E157CB" w:rsidRPr="00C938B4">
        <w:t>where:</w:t>
      </w:r>
    </w:p>
    <w:p w14:paraId="357EB222" w14:textId="77777777" w:rsidR="000656B4" w:rsidRPr="00C938B4" w:rsidRDefault="000656B4" w:rsidP="005B2790">
      <w:pPr>
        <w:pStyle w:val="ListParagraph"/>
        <w:numPr>
          <w:ilvl w:val="0"/>
          <w:numId w:val="8"/>
        </w:numPr>
        <w:ind w:left="-284" w:right="-846"/>
        <w:jc w:val="both"/>
      </w:pPr>
      <w:r w:rsidRPr="00C938B4">
        <w:rPr>
          <w:i/>
          <w:iCs/>
        </w:rPr>
        <w:t>Wi</w:t>
      </w:r>
      <w:r w:rsidRPr="00C938B4">
        <w:t>​ is the weight being adjusted.</w:t>
      </w:r>
    </w:p>
    <w:p w14:paraId="5884A3E8" w14:textId="6EFA08AF" w:rsidR="000656B4" w:rsidRPr="00C938B4" w:rsidRDefault="000656B4" w:rsidP="005B2790">
      <w:pPr>
        <w:pStyle w:val="ListParagraph"/>
        <w:numPr>
          <w:ilvl w:val="0"/>
          <w:numId w:val="8"/>
        </w:numPr>
        <w:tabs>
          <w:tab w:val="num" w:pos="1080"/>
        </w:tabs>
        <w:ind w:left="-284" w:right="-846"/>
        <w:jc w:val="both"/>
      </w:pPr>
      <w:r w:rsidRPr="00C938B4">
        <w:t xml:space="preserve">η </w:t>
      </w:r>
      <w:r w:rsidR="00771220" w:rsidRPr="00C938B4">
        <w:t xml:space="preserve">is a small constant called </w:t>
      </w:r>
      <w:r w:rsidRPr="00C938B4">
        <w:t>learning rate</w:t>
      </w:r>
      <w:r w:rsidR="00771220" w:rsidRPr="00C938B4">
        <w:t xml:space="preserve"> that moderates the size of the weight update. </w:t>
      </w:r>
    </w:p>
    <w:p w14:paraId="7390E826" w14:textId="77777777" w:rsidR="000656B4" w:rsidRPr="00C938B4" w:rsidRDefault="000656B4" w:rsidP="005B2790">
      <w:pPr>
        <w:pStyle w:val="ListParagraph"/>
        <w:numPr>
          <w:ilvl w:val="0"/>
          <w:numId w:val="8"/>
        </w:numPr>
        <w:tabs>
          <w:tab w:val="num" w:pos="1080"/>
        </w:tabs>
        <w:ind w:left="-284" w:right="-846"/>
        <w:jc w:val="both"/>
      </w:pPr>
      <w:proofErr w:type="spellStart"/>
      <w:r w:rsidRPr="00C938B4">
        <w:t>V</w:t>
      </w:r>
      <w:r w:rsidRPr="00C938B4">
        <w:rPr>
          <w:vertAlign w:val="subscript"/>
        </w:rPr>
        <w:t>train</w:t>
      </w:r>
      <w:proofErr w:type="spellEnd"/>
      <w:r w:rsidRPr="00C938B4">
        <w:t>(b) represents the actual training value.</w:t>
      </w:r>
    </w:p>
    <w:p w14:paraId="1926F716" w14:textId="77777777" w:rsidR="000656B4" w:rsidRPr="00C938B4" w:rsidRDefault="000656B4" w:rsidP="005B2790">
      <w:pPr>
        <w:pStyle w:val="ListParagraph"/>
        <w:numPr>
          <w:ilvl w:val="0"/>
          <w:numId w:val="8"/>
        </w:numPr>
        <w:tabs>
          <w:tab w:val="num" w:pos="1080"/>
        </w:tabs>
        <w:ind w:left="-284" w:right="-846"/>
        <w:jc w:val="both"/>
      </w:pPr>
      <w:r w:rsidRPr="00C938B4">
        <w:t>V^(b) represents the predicted value based on the current weights.</w:t>
      </w:r>
    </w:p>
    <w:p w14:paraId="06E1D572" w14:textId="77777777" w:rsidR="000656B4" w:rsidRPr="00C938B4" w:rsidRDefault="000656B4" w:rsidP="005B2790">
      <w:pPr>
        <w:pStyle w:val="ListParagraph"/>
        <w:numPr>
          <w:ilvl w:val="0"/>
          <w:numId w:val="8"/>
        </w:numPr>
        <w:tabs>
          <w:tab w:val="num" w:pos="1080"/>
        </w:tabs>
        <w:ind w:left="-284" w:right="-846"/>
        <w:jc w:val="both"/>
      </w:pPr>
      <w:r w:rsidRPr="00C938B4">
        <w:t>X</w:t>
      </w:r>
      <w:r w:rsidRPr="00C938B4">
        <w:rPr>
          <w:vertAlign w:val="subscript"/>
        </w:rPr>
        <w:t>i</w:t>
      </w:r>
      <w:r w:rsidRPr="00C938B4">
        <w:t xml:space="preserve"> is the input feature associated with weight W</w:t>
      </w:r>
      <w:r w:rsidRPr="00C938B4">
        <w:rPr>
          <w:vertAlign w:val="subscript"/>
        </w:rPr>
        <w:t>i</w:t>
      </w:r>
      <w:r w:rsidRPr="00C938B4">
        <w:t>.</w:t>
      </w:r>
    </w:p>
    <w:p w14:paraId="16D95131" w14:textId="41BB1277" w:rsidR="00E157CB" w:rsidRPr="00C938B4" w:rsidRDefault="00E157CB" w:rsidP="005B2790">
      <w:pPr>
        <w:ind w:left="-284" w:right="-846"/>
        <w:jc w:val="both"/>
      </w:pPr>
      <w:r w:rsidRPr="00C938B4">
        <w:t>When the error (</w:t>
      </w:r>
      <w:proofErr w:type="spellStart"/>
      <w:r w:rsidRPr="00C938B4">
        <w:rPr>
          <w:i/>
          <w:iCs/>
        </w:rPr>
        <w:t>V</w:t>
      </w:r>
      <w:r w:rsidRPr="00C938B4">
        <w:rPr>
          <w:i/>
          <w:iCs/>
          <w:vertAlign w:val="subscript"/>
        </w:rPr>
        <w:t>train</w:t>
      </w:r>
      <w:proofErr w:type="spellEnd"/>
      <w:r w:rsidRPr="00C938B4">
        <w:t>​(</w:t>
      </w:r>
      <w:r w:rsidRPr="00C938B4">
        <w:rPr>
          <w:i/>
          <w:iCs/>
        </w:rPr>
        <w:t>b</w:t>
      </w:r>
      <w:r w:rsidRPr="00C938B4">
        <w:t>)−</w:t>
      </w:r>
      <w:r w:rsidRPr="00C938B4">
        <w:rPr>
          <w:i/>
          <w:iCs/>
        </w:rPr>
        <w:t>V^</w:t>
      </w:r>
      <w:r w:rsidRPr="00C938B4">
        <w:t>(</w:t>
      </w:r>
      <w:r w:rsidRPr="00C938B4">
        <w:rPr>
          <w:i/>
          <w:iCs/>
        </w:rPr>
        <w:t>b</w:t>
      </w:r>
      <w:r w:rsidRPr="00C938B4">
        <w:t>)) is zero, no weights are changed. When (</w:t>
      </w:r>
      <w:proofErr w:type="spellStart"/>
      <w:r w:rsidRPr="00C938B4">
        <w:rPr>
          <w:i/>
          <w:iCs/>
        </w:rPr>
        <w:t>V</w:t>
      </w:r>
      <w:r w:rsidRPr="00C938B4">
        <w:rPr>
          <w:i/>
          <w:iCs/>
          <w:vertAlign w:val="subscript"/>
        </w:rPr>
        <w:t>train</w:t>
      </w:r>
      <w:proofErr w:type="spellEnd"/>
      <w:r w:rsidRPr="00C938B4">
        <w:t>​(</w:t>
      </w:r>
      <w:r w:rsidRPr="00C938B4">
        <w:rPr>
          <w:i/>
          <w:iCs/>
        </w:rPr>
        <w:t>b</w:t>
      </w:r>
      <w:r w:rsidRPr="00C938B4">
        <w:t>)−</w:t>
      </w:r>
      <w:r w:rsidRPr="00C938B4">
        <w:rPr>
          <w:i/>
          <w:iCs/>
        </w:rPr>
        <w:t>V^</w:t>
      </w:r>
      <w:r w:rsidRPr="00C938B4">
        <w:t>(</w:t>
      </w:r>
      <w:r w:rsidRPr="00C938B4">
        <w:rPr>
          <w:i/>
          <w:iCs/>
        </w:rPr>
        <w:t>b</w:t>
      </w:r>
      <w:r w:rsidRPr="00C938B4">
        <w:t xml:space="preserve">)) is positive (i.e., when </w:t>
      </w:r>
      <w:r w:rsidRPr="00C938B4">
        <w:rPr>
          <w:i/>
          <w:iCs/>
        </w:rPr>
        <w:t>V^</w:t>
      </w:r>
      <w:r w:rsidRPr="00C938B4">
        <w:t>(</w:t>
      </w:r>
      <w:r w:rsidRPr="00C938B4">
        <w:rPr>
          <w:i/>
          <w:iCs/>
        </w:rPr>
        <w:t>b</w:t>
      </w:r>
      <w:r w:rsidRPr="00C938B4">
        <w:t xml:space="preserve">) is too low), then each weight is increased in proportion to the value of its corresponding feature. This will raise the value of </w:t>
      </w:r>
      <w:r w:rsidRPr="00C938B4">
        <w:rPr>
          <w:i/>
          <w:iCs/>
        </w:rPr>
        <w:t>V^</w:t>
      </w:r>
      <w:r w:rsidRPr="00C938B4">
        <w:t>(</w:t>
      </w:r>
      <w:r w:rsidRPr="00C938B4">
        <w:rPr>
          <w:i/>
          <w:iCs/>
        </w:rPr>
        <w:t>b</w:t>
      </w:r>
      <w:r w:rsidRPr="00C938B4">
        <w:t>), reducing the error. Notice that if the value of some feature x</w:t>
      </w:r>
      <w:r w:rsidRPr="00C938B4">
        <w:rPr>
          <w:vertAlign w:val="subscript"/>
        </w:rPr>
        <w:t>i</w:t>
      </w:r>
      <w:r w:rsidRPr="00C938B4">
        <w:t xml:space="preserve"> is zero, then its weight is not altered regardless of the error, so that the only weights updated are those whose features actually occur on the training example board. </w:t>
      </w:r>
    </w:p>
    <w:p w14:paraId="74297AC0" w14:textId="131CC466" w:rsidR="00433F36" w:rsidRDefault="000656B4" w:rsidP="00C938B4">
      <w:pPr>
        <w:ind w:left="-284" w:right="-846"/>
        <w:jc w:val="both"/>
      </w:pPr>
      <w:r w:rsidRPr="00C938B4">
        <w:t xml:space="preserve">The LMS algorithm is </w:t>
      </w:r>
      <w:r w:rsidR="00771220" w:rsidRPr="00C938B4">
        <w:t>known</w:t>
      </w:r>
      <w:r w:rsidRPr="00C938B4">
        <w:t xml:space="preserve"> for its </w:t>
      </w:r>
      <w:r w:rsidRPr="00C938B4">
        <w:rPr>
          <w:b/>
          <w:bCs/>
        </w:rPr>
        <w:t>simplicity and effectiveness</w:t>
      </w:r>
      <w:r w:rsidRPr="00C938B4">
        <w:t xml:space="preserve"> </w:t>
      </w:r>
      <w:r w:rsidR="00771220" w:rsidRPr="00C938B4">
        <w:t>because, i</w:t>
      </w:r>
      <w:r w:rsidRPr="00C938B4">
        <w:t xml:space="preserve">t is particularly useful in scenarios where there is a need to continuously adapt the model based on new training examples. However, the </w:t>
      </w:r>
      <w:r w:rsidRPr="00C938B4">
        <w:rPr>
          <w:b/>
          <w:bCs/>
        </w:rPr>
        <w:t>performance</w:t>
      </w:r>
      <w:r w:rsidRPr="00C938B4">
        <w:t xml:space="preserve"> of LMS is dependent on the choice of learning rate</w:t>
      </w:r>
      <w:r w:rsidR="00771220" w:rsidRPr="00C938B4">
        <w:t>. Too large a learning rate can lead to divergent behavior, while too small a learning rate can slow down the convergence significantly.</w:t>
      </w:r>
      <w:r w:rsidR="008B6B8E" w:rsidRPr="00C938B4">
        <w:t xml:space="preserve"> </w:t>
      </w:r>
      <w:r w:rsidRPr="00C938B4">
        <w:t xml:space="preserve">The performance of this algorithm is not good for </w:t>
      </w:r>
      <w:r w:rsidRPr="00C938B4">
        <w:rPr>
          <w:b/>
          <w:bCs/>
        </w:rPr>
        <w:t>complex non-linear problems</w:t>
      </w:r>
      <w:r w:rsidRPr="00C938B4">
        <w:t>.</w:t>
      </w:r>
    </w:p>
    <w:p w14:paraId="15B2E672" w14:textId="77777777" w:rsidR="00C938B4" w:rsidRPr="00C938B4" w:rsidRDefault="00C938B4" w:rsidP="00C938B4">
      <w:pPr>
        <w:ind w:left="-284" w:right="-846"/>
        <w:jc w:val="both"/>
      </w:pPr>
    </w:p>
    <w:p w14:paraId="74D7AED3" w14:textId="063C6362" w:rsidR="00FC5ECB" w:rsidRPr="00C938B4" w:rsidRDefault="00433F36" w:rsidP="005B2790">
      <w:pPr>
        <w:pStyle w:val="ListParagraph"/>
        <w:numPr>
          <w:ilvl w:val="0"/>
          <w:numId w:val="1"/>
        </w:numPr>
        <w:ind w:left="-284" w:right="-846"/>
        <w:jc w:val="both"/>
      </w:pPr>
      <w:r w:rsidRPr="00C938B4">
        <w:rPr>
          <w:b/>
          <w:bCs/>
          <w:highlight w:val="yellow"/>
          <w:u w:val="single"/>
        </w:rPr>
        <w:t>Describe concept learning as search. (LESSON 02)</w:t>
      </w:r>
    </w:p>
    <w:p w14:paraId="507D8507" w14:textId="770AD141" w:rsidR="00984720" w:rsidRPr="00C938B4" w:rsidRDefault="00984720" w:rsidP="005B2790">
      <w:pPr>
        <w:ind w:left="-284" w:right="-846"/>
        <w:jc w:val="both"/>
      </w:pPr>
      <w:r w:rsidRPr="00C938B4">
        <w:t xml:space="preserve">Concept learning refers to the process of searching through a predefined space of potential hypotheses to find the one that best fits a set of training examples. </w:t>
      </w:r>
      <w:r w:rsidR="000107CE" w:rsidRPr="00C938B4">
        <w:t>Much of learning</w:t>
      </w:r>
      <w:r w:rsidRPr="00C938B4">
        <w:t xml:space="preserve"> involves acquiring the definition of a general category (the concept) given examples that are labeled as members (positive examples) or nonmembers (negative examples) of the category</w:t>
      </w:r>
      <w:r w:rsidR="000107CE" w:rsidRPr="00C938B4">
        <w:t xml:space="preserve"> (concept)</w:t>
      </w:r>
      <w:r w:rsidRPr="00C938B4">
        <w:t>. The key steps in this search process include:</w:t>
      </w:r>
    </w:p>
    <w:p w14:paraId="7A653C47" w14:textId="30AE2234" w:rsidR="00984720" w:rsidRPr="00C938B4" w:rsidRDefault="00984720" w:rsidP="005B2790">
      <w:pPr>
        <w:ind w:left="-284" w:right="-846"/>
        <w:jc w:val="both"/>
      </w:pPr>
      <w:r w:rsidRPr="00C938B4">
        <w:t xml:space="preserve">1. </w:t>
      </w:r>
      <w:r w:rsidRPr="00C938B4">
        <w:rPr>
          <w:b/>
          <w:bCs/>
        </w:rPr>
        <w:t>Defining the Hypothesis Space:</w:t>
      </w:r>
      <w:r w:rsidRPr="00C938B4">
        <w:t xml:space="preserve"> The hypothesis space (H) is determined by the choice of hypothesis representation, which includes all possible hypotheses the learner may consider. Each hypothesis in this space represents a </w:t>
      </w:r>
      <w:proofErr w:type="spellStart"/>
      <w:r w:rsidRPr="00C938B4">
        <w:t>boolean</w:t>
      </w:r>
      <w:proofErr w:type="spellEnd"/>
      <w:r w:rsidRPr="00C938B4">
        <w:t>-valued function defined over the set of instances (X), mapping to true (1) for members of the concept and false (0) for nonmembers.</w:t>
      </w:r>
    </w:p>
    <w:p w14:paraId="18C6734B" w14:textId="77777777" w:rsidR="00984720" w:rsidRPr="00C938B4" w:rsidRDefault="00984720" w:rsidP="005B2790">
      <w:pPr>
        <w:ind w:left="-284" w:right="-846"/>
        <w:jc w:val="both"/>
      </w:pPr>
      <w:r w:rsidRPr="00C938B4">
        <w:t xml:space="preserve">2. </w:t>
      </w:r>
      <w:r w:rsidRPr="00C938B4">
        <w:rPr>
          <w:b/>
          <w:bCs/>
        </w:rPr>
        <w:t xml:space="preserve">Organizing the Search Efficiently: </w:t>
      </w:r>
      <w:r w:rsidRPr="00C938B4">
        <w:t>The search through the hypothesis space can be efficiently organized by exploiting a natural structure over the hypothesis space, such as a general-to-specific ordering of hypotheses. This organization allows for a systematic exploration of the hypothesis space without needing to enumerate every hypothesis explicitly.</w:t>
      </w:r>
    </w:p>
    <w:p w14:paraId="1041D5B2" w14:textId="5DAA724E" w:rsidR="00984720" w:rsidRPr="00C938B4" w:rsidRDefault="00984720" w:rsidP="005B2790">
      <w:pPr>
        <w:ind w:left="-284" w:right="-846"/>
        <w:jc w:val="both"/>
      </w:pPr>
      <w:r w:rsidRPr="00C938B4">
        <w:t xml:space="preserve">3.  </w:t>
      </w:r>
      <w:r w:rsidRPr="00C938B4">
        <w:rPr>
          <w:b/>
          <w:bCs/>
        </w:rPr>
        <w:t>Using Training Examples to Guide the Search:</w:t>
      </w:r>
      <w:r w:rsidRPr="00C938B4">
        <w:t xml:space="preserve"> The learner uses training examples of the target concept to guide the search for an appropriate hypothesis. Positive training examples are used to generalize the hypotheses, ensuring they cover all observed positive instances. Negative examples</w:t>
      </w:r>
      <w:r w:rsidR="00D771E5" w:rsidRPr="00C938B4">
        <w:t xml:space="preserve"> </w:t>
      </w:r>
      <w:r w:rsidRPr="00C938B4">
        <w:t>help in specifying the hypothesis to exclude incorrect generalizations.</w:t>
      </w:r>
    </w:p>
    <w:p w14:paraId="48AFD226" w14:textId="77777777" w:rsidR="00984720" w:rsidRPr="00C938B4" w:rsidRDefault="00984720" w:rsidP="005B2790">
      <w:pPr>
        <w:ind w:left="-284" w:right="-846"/>
        <w:jc w:val="both"/>
      </w:pPr>
      <w:r w:rsidRPr="00C938B4">
        <w:t xml:space="preserve">4. </w:t>
      </w:r>
      <w:r w:rsidRPr="00C938B4">
        <w:rPr>
          <w:b/>
          <w:bCs/>
        </w:rPr>
        <w:t>Iterative Refinement:</w:t>
      </w:r>
      <w:r w:rsidRPr="00C938B4">
        <w:t xml:space="preserve"> The learner iteratively refines hypotheses based on the training examples. Starting from a specific hypothesis, the learner generalizes it to accommodate positive examples or refines it to exclude negative examples, aiming for a hypothesis that is consistent with all training data.</w:t>
      </w:r>
    </w:p>
    <w:p w14:paraId="1C1DD665" w14:textId="77777777" w:rsidR="00984720" w:rsidRPr="00C938B4" w:rsidRDefault="00984720" w:rsidP="005B2790">
      <w:pPr>
        <w:ind w:left="-284" w:right="-846"/>
        <w:jc w:val="both"/>
      </w:pPr>
      <w:r w:rsidRPr="00C938B4">
        <w:rPr>
          <w:b/>
          <w:bCs/>
        </w:rPr>
        <w:t>5. Inductive Learning Assumption:</w:t>
      </w:r>
      <w:r w:rsidRPr="00C938B4">
        <w:t xml:space="preserve"> The process operates under the inductive learning assumption that the hypothesis that best fits the observed training examples will also classify unobserved examples correctly. This assumption is fundamental to concept learning as search, as it provides the basis for generalizing from the training data to unseen instances.</w:t>
      </w:r>
    </w:p>
    <w:p w14:paraId="2E67B7E6" w14:textId="0B3F4E80" w:rsidR="00D61A60" w:rsidRPr="00C938B4" w:rsidRDefault="00984720" w:rsidP="00C938B4">
      <w:pPr>
        <w:ind w:left="-284" w:right="-846"/>
        <w:jc w:val="both"/>
      </w:pPr>
      <w:r w:rsidRPr="00C938B4">
        <w:t>Concept learning as search is exemplified by algorithms such as the Find-S algorithm, which starts with the most specific hypothesis and generalizes it to accommodate positive examples, and the Candidate-Elimination algorithm, which maintains a version space of hypotheses consistent with all observed examples.</w:t>
      </w:r>
    </w:p>
    <w:p w14:paraId="7637C535" w14:textId="77777777" w:rsidR="00433F36" w:rsidRPr="00C938B4" w:rsidRDefault="00433F36" w:rsidP="005B2790">
      <w:pPr>
        <w:pStyle w:val="ListParagraph"/>
        <w:numPr>
          <w:ilvl w:val="0"/>
          <w:numId w:val="1"/>
        </w:numPr>
        <w:ind w:left="-284" w:right="-846"/>
        <w:jc w:val="both"/>
        <w:rPr>
          <w:b/>
          <w:bCs/>
          <w:sz w:val="23"/>
          <w:szCs w:val="23"/>
          <w:highlight w:val="yellow"/>
          <w:u w:val="single"/>
        </w:rPr>
      </w:pPr>
      <w:r w:rsidRPr="00C938B4">
        <w:rPr>
          <w:b/>
          <w:bCs/>
          <w:sz w:val="23"/>
          <w:szCs w:val="23"/>
          <w:highlight w:val="yellow"/>
          <w:u w:val="single"/>
        </w:rPr>
        <w:lastRenderedPageBreak/>
        <w:t>Describe and discuss the Find-S Algorithm (LESSON 02)</w:t>
      </w:r>
    </w:p>
    <w:p w14:paraId="4FF4617E" w14:textId="315A6B59" w:rsidR="000656B4" w:rsidRPr="00C938B4" w:rsidRDefault="000656B4" w:rsidP="00C938B4">
      <w:pPr>
        <w:ind w:left="-284" w:right="-846"/>
        <w:jc w:val="both"/>
        <w:rPr>
          <w:sz w:val="23"/>
          <w:szCs w:val="23"/>
        </w:rPr>
      </w:pPr>
      <w:r w:rsidRPr="00C938B4">
        <w:rPr>
          <w:sz w:val="23"/>
          <w:szCs w:val="23"/>
        </w:rPr>
        <w:t>The Find-S Algorithm is a fundamental concept learning algorithm that aims to find the most specific hypothesis that fits all positive training examples while being as general as possible. The algorithm is part of the general-to-specific approach in concept learning, where hypotheses are refined incrementally to match the positive training examples</w:t>
      </w:r>
      <w:r w:rsidR="00C938B4">
        <w:rPr>
          <w:sz w:val="23"/>
          <w:szCs w:val="23"/>
        </w:rPr>
        <w:t xml:space="preserve">. </w:t>
      </w:r>
      <w:r w:rsidRPr="00C938B4">
        <w:rPr>
          <w:sz w:val="23"/>
          <w:szCs w:val="23"/>
        </w:rPr>
        <w:t>The operation of the Find-S algorithm involves several steps:</w:t>
      </w:r>
    </w:p>
    <w:p w14:paraId="4093868C" w14:textId="74D5147D" w:rsidR="000656B4" w:rsidRPr="00C938B4" w:rsidRDefault="000656B4" w:rsidP="00C938B4">
      <w:pPr>
        <w:ind w:left="-284" w:right="-846"/>
        <w:jc w:val="both"/>
        <w:rPr>
          <w:b/>
          <w:bCs/>
          <w:sz w:val="23"/>
          <w:szCs w:val="23"/>
        </w:rPr>
      </w:pPr>
      <w:r w:rsidRPr="00C938B4">
        <w:rPr>
          <w:sz w:val="23"/>
          <w:szCs w:val="23"/>
        </w:rPr>
        <w:t xml:space="preserve">The algorithm starts with the </w:t>
      </w:r>
      <w:r w:rsidRPr="00C938B4">
        <w:rPr>
          <w:b/>
          <w:bCs/>
          <w:sz w:val="23"/>
          <w:szCs w:val="23"/>
        </w:rPr>
        <w:t>initialization</w:t>
      </w:r>
      <w:r w:rsidRPr="00C938B4">
        <w:rPr>
          <w:sz w:val="23"/>
          <w:szCs w:val="23"/>
        </w:rPr>
        <w:t xml:space="preserve"> of h to the most specific hypothesis in H. This is often represented as a hypothesis with no acceptable values for any attribute. For each </w:t>
      </w:r>
      <w:r w:rsidRPr="00C938B4">
        <w:rPr>
          <w:b/>
          <w:bCs/>
          <w:sz w:val="23"/>
          <w:szCs w:val="23"/>
        </w:rPr>
        <w:t>positive training instance x</w:t>
      </w:r>
      <w:r w:rsidRPr="00C938B4">
        <w:rPr>
          <w:sz w:val="23"/>
          <w:szCs w:val="23"/>
        </w:rPr>
        <w:t xml:space="preserve"> and for each attribute </w:t>
      </w:r>
      <w:r w:rsidRPr="00C938B4">
        <w:rPr>
          <w:b/>
          <w:bCs/>
          <w:sz w:val="23"/>
          <w:szCs w:val="23"/>
        </w:rPr>
        <w:t>a</w:t>
      </w:r>
      <w:r w:rsidRPr="00C938B4">
        <w:rPr>
          <w:b/>
          <w:bCs/>
          <w:sz w:val="23"/>
          <w:szCs w:val="23"/>
          <w:vertAlign w:val="subscript"/>
        </w:rPr>
        <w:t>i</w:t>
      </w:r>
      <w:r w:rsidRPr="00C938B4">
        <w:rPr>
          <w:sz w:val="23"/>
          <w:szCs w:val="23"/>
        </w:rPr>
        <w:t xml:space="preserve"> in the hypothesis </w:t>
      </w:r>
      <w:r w:rsidRPr="00C938B4">
        <w:rPr>
          <w:b/>
          <w:bCs/>
          <w:sz w:val="23"/>
          <w:szCs w:val="23"/>
        </w:rPr>
        <w:t>h</w:t>
      </w:r>
      <w:r w:rsidRPr="00C938B4">
        <w:rPr>
          <w:sz w:val="23"/>
          <w:szCs w:val="23"/>
        </w:rPr>
        <w:t xml:space="preserve">, check the if statements. If the constraint </w:t>
      </w:r>
      <w:r w:rsidRPr="00C938B4">
        <w:rPr>
          <w:b/>
          <w:bCs/>
          <w:sz w:val="23"/>
          <w:szCs w:val="23"/>
        </w:rPr>
        <w:t>a</w:t>
      </w:r>
      <w:r w:rsidRPr="00C938B4">
        <w:rPr>
          <w:b/>
          <w:bCs/>
          <w:sz w:val="23"/>
          <w:szCs w:val="23"/>
          <w:vertAlign w:val="subscript"/>
        </w:rPr>
        <w:t>i</w:t>
      </w:r>
      <w:r w:rsidRPr="00C938B4">
        <w:rPr>
          <w:sz w:val="23"/>
          <w:szCs w:val="23"/>
        </w:rPr>
        <w:t xml:space="preserve"> is satisfied by </w:t>
      </w:r>
      <w:r w:rsidRPr="00C938B4">
        <w:rPr>
          <w:b/>
          <w:bCs/>
          <w:sz w:val="23"/>
          <w:szCs w:val="23"/>
        </w:rPr>
        <w:t>x</w:t>
      </w:r>
      <w:r w:rsidRPr="00C938B4">
        <w:rPr>
          <w:sz w:val="23"/>
          <w:szCs w:val="23"/>
        </w:rPr>
        <w:t xml:space="preserve">, do nothing. Else, replace </w:t>
      </w:r>
      <w:r w:rsidRPr="00C938B4">
        <w:rPr>
          <w:b/>
          <w:bCs/>
          <w:sz w:val="23"/>
          <w:szCs w:val="23"/>
        </w:rPr>
        <w:t>a</w:t>
      </w:r>
      <w:r w:rsidRPr="00C938B4">
        <w:rPr>
          <w:b/>
          <w:bCs/>
          <w:sz w:val="23"/>
          <w:szCs w:val="23"/>
          <w:vertAlign w:val="subscript"/>
        </w:rPr>
        <w:t>i</w:t>
      </w:r>
      <w:r w:rsidRPr="00C938B4">
        <w:rPr>
          <w:b/>
          <w:bCs/>
          <w:sz w:val="23"/>
          <w:szCs w:val="23"/>
        </w:rPr>
        <w:t xml:space="preserve"> </w:t>
      </w:r>
      <w:r w:rsidRPr="00C938B4">
        <w:rPr>
          <w:sz w:val="23"/>
          <w:szCs w:val="23"/>
        </w:rPr>
        <w:t xml:space="preserve">in </w:t>
      </w:r>
      <w:r w:rsidRPr="00C938B4">
        <w:rPr>
          <w:b/>
          <w:bCs/>
          <w:sz w:val="23"/>
          <w:szCs w:val="23"/>
        </w:rPr>
        <w:t>h</w:t>
      </w:r>
      <w:r w:rsidRPr="00C938B4">
        <w:rPr>
          <w:sz w:val="23"/>
          <w:szCs w:val="23"/>
        </w:rPr>
        <w:t xml:space="preserve"> by the next more general constraint that is satisfied by </w:t>
      </w:r>
      <w:r w:rsidRPr="00C938B4">
        <w:rPr>
          <w:b/>
          <w:bCs/>
          <w:sz w:val="23"/>
          <w:szCs w:val="23"/>
        </w:rPr>
        <w:t xml:space="preserve">x. </w:t>
      </w:r>
      <w:r w:rsidRPr="00C938B4">
        <w:rPr>
          <w:sz w:val="23"/>
          <w:szCs w:val="23"/>
        </w:rPr>
        <w:t>In this process the negative instances are ignored.</w:t>
      </w:r>
      <w:r w:rsidR="00736BA7" w:rsidRPr="00C938B4">
        <w:rPr>
          <w:sz w:val="23"/>
          <w:szCs w:val="23"/>
        </w:rPr>
        <w:t xml:space="preserve"> After ending the execution of the loop, it outputs hypothesis h.</w:t>
      </w:r>
    </w:p>
    <w:p w14:paraId="769D817F" w14:textId="77777777" w:rsidR="000656B4" w:rsidRPr="00C938B4" w:rsidRDefault="000656B4" w:rsidP="005B2790">
      <w:pPr>
        <w:ind w:left="-284" w:right="-846"/>
        <w:jc w:val="both"/>
        <w:rPr>
          <w:sz w:val="23"/>
          <w:szCs w:val="23"/>
        </w:rPr>
      </w:pPr>
      <w:r w:rsidRPr="00C938B4">
        <w:rPr>
          <w:b/>
          <w:bCs/>
          <w:sz w:val="23"/>
          <w:szCs w:val="23"/>
        </w:rPr>
        <w:t>Most Specific Hypothesis:</w:t>
      </w:r>
      <w:r w:rsidRPr="00C938B4">
        <w:rPr>
          <w:sz w:val="23"/>
          <w:szCs w:val="23"/>
        </w:rPr>
        <w:t xml:space="preserve"> The final output of the Find-S algorithm is the most specific hypothesis that is consistent with all the positive training examples. It does not, however, guarantee that this hypothesis is the only one or the best one that could explain the data. There could be multiple hypotheses that fit the positive examples equally well.</w:t>
      </w:r>
    </w:p>
    <w:p w14:paraId="5F24B451" w14:textId="77777777" w:rsidR="000656B4" w:rsidRPr="00C938B4" w:rsidRDefault="000656B4" w:rsidP="005B2790">
      <w:pPr>
        <w:ind w:left="-284" w:right="-846"/>
        <w:jc w:val="both"/>
        <w:rPr>
          <w:sz w:val="23"/>
          <w:szCs w:val="23"/>
        </w:rPr>
      </w:pPr>
      <w:r w:rsidRPr="00C938B4">
        <w:rPr>
          <w:b/>
          <w:bCs/>
          <w:sz w:val="23"/>
          <w:szCs w:val="23"/>
        </w:rPr>
        <w:t xml:space="preserve">Advantages: </w:t>
      </w:r>
      <w:r w:rsidRPr="00C938B4">
        <w:rPr>
          <w:sz w:val="23"/>
          <w:szCs w:val="23"/>
        </w:rPr>
        <w:t xml:space="preserve">It is a </w:t>
      </w:r>
      <w:r w:rsidRPr="00C938B4">
        <w:rPr>
          <w:b/>
          <w:bCs/>
          <w:sz w:val="23"/>
          <w:szCs w:val="23"/>
        </w:rPr>
        <w:t>simple and efficient</w:t>
      </w:r>
      <w:r w:rsidRPr="00C938B4">
        <w:rPr>
          <w:sz w:val="23"/>
          <w:szCs w:val="23"/>
        </w:rPr>
        <w:t xml:space="preserve"> algorithm, since it is straightforward and easy to implement. It is useful in </w:t>
      </w:r>
      <w:r w:rsidRPr="00C938B4">
        <w:rPr>
          <w:b/>
          <w:bCs/>
          <w:sz w:val="23"/>
          <w:szCs w:val="23"/>
        </w:rPr>
        <w:t>noise-free environment</w:t>
      </w:r>
      <w:r w:rsidRPr="00C938B4">
        <w:rPr>
          <w:sz w:val="23"/>
          <w:szCs w:val="23"/>
        </w:rPr>
        <w:t>, since it can identity the correct hypothesis.</w:t>
      </w:r>
    </w:p>
    <w:p w14:paraId="4CBDC22C" w14:textId="22A6B79F" w:rsidR="003B2323" w:rsidRPr="00CD4D7F" w:rsidRDefault="000656B4" w:rsidP="00CD4D7F">
      <w:pPr>
        <w:ind w:left="-284" w:right="-846"/>
        <w:jc w:val="both"/>
        <w:rPr>
          <w:sz w:val="23"/>
          <w:szCs w:val="23"/>
        </w:rPr>
      </w:pPr>
      <w:r w:rsidRPr="00C938B4">
        <w:rPr>
          <w:b/>
          <w:bCs/>
          <w:sz w:val="23"/>
          <w:szCs w:val="23"/>
        </w:rPr>
        <w:t>Disadvantages:</w:t>
      </w:r>
      <w:r w:rsidRPr="00C938B4">
        <w:rPr>
          <w:sz w:val="23"/>
          <w:szCs w:val="23"/>
        </w:rPr>
        <w:t xml:space="preserve"> The final hypothesis is </w:t>
      </w:r>
      <w:r w:rsidRPr="00C938B4">
        <w:rPr>
          <w:b/>
          <w:bCs/>
          <w:sz w:val="23"/>
          <w:szCs w:val="23"/>
        </w:rPr>
        <w:t>often too specific</w:t>
      </w:r>
      <w:r w:rsidRPr="00C938B4">
        <w:rPr>
          <w:sz w:val="23"/>
          <w:szCs w:val="23"/>
        </w:rPr>
        <w:t xml:space="preserve"> and might not generalize well to unseen instances. It only guarantees consistency with the given positive examples, not with future examples. By </w:t>
      </w:r>
      <w:r w:rsidRPr="00C938B4">
        <w:rPr>
          <w:b/>
          <w:bCs/>
          <w:sz w:val="23"/>
          <w:szCs w:val="23"/>
        </w:rPr>
        <w:t>ignoring negative</w:t>
      </w:r>
      <w:r w:rsidRPr="00C938B4">
        <w:rPr>
          <w:sz w:val="23"/>
          <w:szCs w:val="23"/>
        </w:rPr>
        <w:t xml:space="preserve"> examples, the algorithm can miss valuable information that could lead to a more accurate hypothesis. The algorithm assumes that the given examples </w:t>
      </w:r>
      <w:r w:rsidRPr="00C938B4">
        <w:rPr>
          <w:b/>
          <w:bCs/>
          <w:sz w:val="23"/>
          <w:szCs w:val="23"/>
        </w:rPr>
        <w:t>are consistent</w:t>
      </w:r>
      <w:r w:rsidRPr="00C938B4">
        <w:rPr>
          <w:sz w:val="23"/>
          <w:szCs w:val="23"/>
        </w:rPr>
        <w:t xml:space="preserve"> (no noisy or incorrect data), which is often not the case in real-world scenarios.</w:t>
      </w:r>
      <w:r w:rsidR="001B6B43" w:rsidRPr="00C938B4">
        <w:rPr>
          <w:sz w:val="23"/>
          <w:szCs w:val="23"/>
        </w:rPr>
        <w:t xml:space="preserve"> </w:t>
      </w:r>
      <w:r w:rsidR="00CD4D7F">
        <w:rPr>
          <w:sz w:val="23"/>
          <w:szCs w:val="23"/>
        </w:rPr>
        <w:t>T</w:t>
      </w:r>
      <w:r w:rsidR="001B6B43" w:rsidRPr="00C938B4">
        <w:rPr>
          <w:sz w:val="23"/>
          <w:szCs w:val="23"/>
        </w:rPr>
        <w:t>he algorithm does not guarantee convergence to the correct or true hypothesis, as it stops at the first hypothesis that covers all positive examples without considering other potentially more general hypotheses.</w:t>
      </w:r>
    </w:p>
    <w:p w14:paraId="4BA1B4C4" w14:textId="77777777" w:rsidR="00433F36" w:rsidRPr="00C938B4" w:rsidRDefault="00433F36" w:rsidP="005B2790">
      <w:pPr>
        <w:pStyle w:val="ListParagraph"/>
        <w:numPr>
          <w:ilvl w:val="0"/>
          <w:numId w:val="1"/>
        </w:numPr>
        <w:ind w:left="-284" w:right="-846"/>
        <w:jc w:val="both"/>
        <w:rPr>
          <w:b/>
          <w:bCs/>
          <w:sz w:val="23"/>
          <w:szCs w:val="23"/>
          <w:highlight w:val="yellow"/>
          <w:u w:val="single"/>
        </w:rPr>
      </w:pPr>
      <w:r w:rsidRPr="00C938B4">
        <w:rPr>
          <w:b/>
          <w:bCs/>
          <w:sz w:val="23"/>
          <w:szCs w:val="23"/>
          <w:highlight w:val="yellow"/>
          <w:u w:val="single"/>
        </w:rPr>
        <w:t>Describe the candidate elimination algorithm (LESSON 02)</w:t>
      </w:r>
    </w:p>
    <w:p w14:paraId="52FC176D" w14:textId="77777777" w:rsidR="000E66B1" w:rsidRPr="00C938B4" w:rsidRDefault="000E66B1" w:rsidP="005B2790">
      <w:pPr>
        <w:ind w:left="-284" w:right="-846"/>
        <w:jc w:val="both"/>
        <w:rPr>
          <w:sz w:val="23"/>
          <w:szCs w:val="23"/>
        </w:rPr>
      </w:pPr>
      <w:r w:rsidRPr="00C938B4">
        <w:rPr>
          <w:sz w:val="23"/>
          <w:szCs w:val="23"/>
        </w:rPr>
        <w:t>The Candidate Elimination algorithm is a sophisticated approach in the field of concept learning, designed to overcome certain limitations of the Find-S algorithm. Unlike Find-S, which identifies a single hypothesis that is consistent with the given training data, the Candidate Elimination algorithm aims to describe the entire set of hypotheses that are consistent with the training examples. This algorithm provides a more comprehensive understanding of potential solutions by maintaining and refining a compact representation of this set, utilizing the "more-general-than" partial ordering without the need to enumerate all possible hypotheses explicitly.</w:t>
      </w:r>
    </w:p>
    <w:p w14:paraId="39442938" w14:textId="77777777" w:rsidR="000E66B1" w:rsidRPr="00C938B4" w:rsidRDefault="000E66B1" w:rsidP="005B2790">
      <w:pPr>
        <w:ind w:left="-284" w:right="-846"/>
        <w:jc w:val="both"/>
        <w:rPr>
          <w:sz w:val="23"/>
          <w:szCs w:val="23"/>
        </w:rPr>
      </w:pPr>
      <w:r w:rsidRPr="00C938B4">
        <w:rPr>
          <w:sz w:val="23"/>
          <w:szCs w:val="23"/>
        </w:rPr>
        <w:t xml:space="preserve">The core concept of the Candidate Elimination algorithm revolves around the notion of version space. This is defined as the subset of the hypothesis space </w:t>
      </w:r>
      <w:r w:rsidRPr="00C938B4">
        <w:rPr>
          <w:i/>
          <w:iCs/>
          <w:sz w:val="23"/>
          <w:szCs w:val="23"/>
        </w:rPr>
        <w:t>H</w:t>
      </w:r>
      <w:r w:rsidRPr="00C938B4">
        <w:rPr>
          <w:sz w:val="23"/>
          <w:szCs w:val="23"/>
        </w:rPr>
        <w:t xml:space="preserve"> that is consistent with the training examples </w:t>
      </w:r>
      <w:r w:rsidRPr="00C938B4">
        <w:rPr>
          <w:i/>
          <w:iCs/>
          <w:sz w:val="23"/>
          <w:szCs w:val="23"/>
        </w:rPr>
        <w:t>D</w:t>
      </w:r>
      <w:r w:rsidRPr="00C938B4">
        <w:rPr>
          <w:sz w:val="23"/>
          <w:szCs w:val="23"/>
        </w:rPr>
        <w:t xml:space="preserve">. A hypothesis is deemed consistent if it correctly classifies the training examples, which is a key aspect that distinguishes it from the notion of a hypothesis satisfying an example. The algorithm meticulously updates and refines the version space with each new training example, ensuring that it always represents all hypotheses that could reasonably describe the target concept given the observed data. </w:t>
      </w:r>
    </w:p>
    <w:p w14:paraId="06EE26A2" w14:textId="77777777" w:rsidR="000E66B1" w:rsidRPr="00C938B4" w:rsidRDefault="000E66B1" w:rsidP="005B2790">
      <w:pPr>
        <w:ind w:left="-284" w:right="-846"/>
        <w:jc w:val="both"/>
        <w:rPr>
          <w:sz w:val="23"/>
          <w:szCs w:val="23"/>
        </w:rPr>
      </w:pPr>
      <w:r w:rsidRPr="00C938B4">
        <w:rPr>
          <w:sz w:val="23"/>
          <w:szCs w:val="23"/>
        </w:rPr>
        <w:t>The version space learned by the Candidate-Elimination algorithm will converge toward the hypothesis that correctly describes the target concept, provided:</w:t>
      </w:r>
    </w:p>
    <w:p w14:paraId="794CCDCB" w14:textId="77777777" w:rsidR="000E66B1" w:rsidRPr="00C938B4" w:rsidRDefault="000E66B1" w:rsidP="005B2790">
      <w:pPr>
        <w:pStyle w:val="ListParagraph"/>
        <w:numPr>
          <w:ilvl w:val="0"/>
          <w:numId w:val="5"/>
        </w:numPr>
        <w:ind w:left="-284" w:right="-846"/>
        <w:jc w:val="both"/>
        <w:rPr>
          <w:sz w:val="23"/>
          <w:szCs w:val="23"/>
        </w:rPr>
      </w:pPr>
      <w:r w:rsidRPr="00C938B4">
        <w:rPr>
          <w:sz w:val="23"/>
          <w:szCs w:val="23"/>
        </w:rPr>
        <w:t>There are no errors in the training examples, and</w:t>
      </w:r>
    </w:p>
    <w:p w14:paraId="127FE6C0" w14:textId="77777777" w:rsidR="000E66B1" w:rsidRPr="00C938B4" w:rsidRDefault="000E66B1" w:rsidP="005B2790">
      <w:pPr>
        <w:pStyle w:val="ListParagraph"/>
        <w:numPr>
          <w:ilvl w:val="0"/>
          <w:numId w:val="5"/>
        </w:numPr>
        <w:ind w:left="-284" w:right="-846"/>
        <w:jc w:val="both"/>
        <w:rPr>
          <w:sz w:val="23"/>
          <w:szCs w:val="23"/>
        </w:rPr>
      </w:pPr>
      <w:r w:rsidRPr="00C938B4">
        <w:rPr>
          <w:sz w:val="23"/>
          <w:szCs w:val="23"/>
        </w:rPr>
        <w:t>there is some hypothesis in H that correctly describes the target concept.</w:t>
      </w:r>
    </w:p>
    <w:p w14:paraId="4FC40CEB" w14:textId="77777777" w:rsidR="000E66B1" w:rsidRPr="00C938B4" w:rsidRDefault="000E66B1" w:rsidP="005B2790">
      <w:pPr>
        <w:ind w:left="-284" w:right="-846"/>
        <w:jc w:val="both"/>
        <w:rPr>
          <w:b/>
          <w:bCs/>
          <w:sz w:val="23"/>
          <w:szCs w:val="23"/>
        </w:rPr>
      </w:pPr>
      <w:r w:rsidRPr="00C938B4">
        <w:rPr>
          <w:sz w:val="23"/>
          <w:szCs w:val="23"/>
        </w:rPr>
        <w:t>The Candidate-Elimination algorithm represents the version space by storing only its most general members (labeled G) and its most specific (labeled S).</w:t>
      </w:r>
      <w:r w:rsidRPr="00C938B4">
        <w:rPr>
          <w:b/>
          <w:bCs/>
          <w:sz w:val="23"/>
          <w:szCs w:val="23"/>
        </w:rPr>
        <w:t xml:space="preserve"> </w:t>
      </w:r>
      <w:r w:rsidRPr="00C938B4">
        <w:rPr>
          <w:sz w:val="23"/>
          <w:szCs w:val="23"/>
        </w:rPr>
        <w:t xml:space="preserve">It begins by initializing the version space to the set of all hypotheses in H; that is, by initializing the G boundary set to contain the most general hypothesis in </w:t>
      </w:r>
      <w:proofErr w:type="gramStart"/>
      <w:r w:rsidRPr="00C938B4">
        <w:rPr>
          <w:sz w:val="23"/>
          <w:szCs w:val="23"/>
        </w:rPr>
        <w:t>H :</w:t>
      </w:r>
      <w:proofErr w:type="gramEnd"/>
      <w:r w:rsidRPr="00C938B4">
        <w:rPr>
          <w:sz w:val="23"/>
          <w:szCs w:val="23"/>
        </w:rPr>
        <w:t xml:space="preserve"> G0 </w:t>
      </w:r>
      <w:r w:rsidRPr="00C938B4">
        <w:rPr>
          <w:sz w:val="23"/>
          <w:szCs w:val="23"/>
        </w:rPr>
        <w:sym w:font="Wingdings" w:char="F0E0"/>
      </w:r>
      <w:r w:rsidRPr="00C938B4">
        <w:rPr>
          <w:sz w:val="23"/>
          <w:szCs w:val="23"/>
        </w:rPr>
        <w:t xml:space="preserve">{(?, ?, ?, ?, ?, ?)}and initializing the S boundary set to contain the most specific (least general) hypothesis S0 </w:t>
      </w:r>
      <w:r w:rsidRPr="00C938B4">
        <w:rPr>
          <w:sz w:val="23"/>
          <w:szCs w:val="23"/>
        </w:rPr>
        <w:sym w:font="Wingdings" w:char="F0E0"/>
      </w:r>
      <w:r w:rsidRPr="00C938B4">
        <w:rPr>
          <w:sz w:val="23"/>
          <w:szCs w:val="23"/>
        </w:rPr>
        <w:t xml:space="preserve"> {(0,0,0,0, 0,0)}.</w:t>
      </w:r>
    </w:p>
    <w:p w14:paraId="2F3083EA" w14:textId="77777777" w:rsidR="000E66B1" w:rsidRPr="00C938B4" w:rsidRDefault="000E66B1" w:rsidP="005B2790">
      <w:pPr>
        <w:ind w:left="-284" w:right="-846"/>
        <w:jc w:val="both"/>
        <w:rPr>
          <w:sz w:val="23"/>
          <w:szCs w:val="23"/>
        </w:rPr>
      </w:pPr>
      <w:r w:rsidRPr="00C938B4">
        <w:rPr>
          <w:sz w:val="23"/>
          <w:szCs w:val="23"/>
        </w:rPr>
        <w:t>These two boundary sets delimit the entire hypothesis space, because every other hypothesis in H is both more general than S0 and more specific than G0.  As each training example is considered, the S and G boundary sets are generalized and specialized, respectively, to eliminate from the version space any hypotheses found inconsistent with the new training example. After all examples have been processed, the computed version space contains all the hypotheses consistent with these examples and only these hypotheses.</w:t>
      </w:r>
    </w:p>
    <w:p w14:paraId="5C5B0E42" w14:textId="69052539" w:rsidR="00451495" w:rsidRPr="00C938B4" w:rsidRDefault="003D4E22" w:rsidP="005B2790">
      <w:pPr>
        <w:ind w:left="-284" w:right="-846"/>
        <w:jc w:val="both"/>
        <w:rPr>
          <w:sz w:val="23"/>
          <w:szCs w:val="23"/>
        </w:rPr>
      </w:pPr>
      <w:r w:rsidRPr="00C938B4">
        <w:rPr>
          <w:sz w:val="23"/>
          <w:szCs w:val="23"/>
        </w:rPr>
        <w:t>Applied to various domains, the Candidate Elimination algorithm demonstrates its utility in identifying underlying patterns and rules within complex datasets. However, its effectiveness is somewhat limited in scenarios involving noisy data, highlighting a common challenge in machine learning applications. Because they can lead to the exclusion of the correct hypothesis from the version space. Additionally, the computational complexity of maintaining and updating the version space can become prohibitive for large or complex hypothesis spaces.</w:t>
      </w:r>
    </w:p>
    <w:p w14:paraId="464A84DA" w14:textId="77777777" w:rsidR="003D4E22" w:rsidRPr="00C938B4" w:rsidRDefault="003D4E22" w:rsidP="00CD4D7F">
      <w:pPr>
        <w:ind w:right="-846"/>
        <w:jc w:val="both"/>
        <w:rPr>
          <w:sz w:val="22"/>
          <w:szCs w:val="22"/>
        </w:rPr>
      </w:pPr>
    </w:p>
    <w:p w14:paraId="0CEAD5EB" w14:textId="77777777"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lastRenderedPageBreak/>
        <w:t>Discuss the fundamental property of inductive inference. (LESSON 02)</w:t>
      </w:r>
    </w:p>
    <w:p w14:paraId="45F9DAEA" w14:textId="1EC8BC5C" w:rsidR="000656B4" w:rsidRPr="00C938B4" w:rsidRDefault="000656B4" w:rsidP="005B2790">
      <w:pPr>
        <w:ind w:left="-284" w:right="-846"/>
        <w:jc w:val="both"/>
        <w:rPr>
          <w:color w:val="70AD47" w:themeColor="accent6"/>
          <w:sz w:val="22"/>
          <w:szCs w:val="22"/>
        </w:rPr>
      </w:pPr>
      <w:r w:rsidRPr="00C938B4">
        <w:rPr>
          <w:sz w:val="22"/>
          <w:szCs w:val="22"/>
        </w:rPr>
        <w:t>The fundamental property of inductive inference is a critical concept in machine learning and data mining, emphasizing the inherent uncertainty and generalization involved in learning from data. This property states that a learner that makes no a priori assumptions about the</w:t>
      </w:r>
      <w:r w:rsidR="002937D2" w:rsidRPr="00C938B4">
        <w:rPr>
          <w:sz w:val="22"/>
          <w:szCs w:val="22"/>
        </w:rPr>
        <w:t xml:space="preserve"> identity of</w:t>
      </w:r>
      <w:r w:rsidRPr="00C938B4">
        <w:rPr>
          <w:sz w:val="22"/>
          <w:szCs w:val="22"/>
        </w:rPr>
        <w:t xml:space="preserve"> target concept has no rational basis for classifying unseen instances. This foundational principle underscores the entire process of inductive learning, where the goal is to generalize from specific instances to broader rules or hypotheses. This property is both powerful </w:t>
      </w:r>
      <w:r w:rsidR="00AF6801" w:rsidRPr="00C938B4">
        <w:rPr>
          <w:sz w:val="22"/>
          <w:szCs w:val="22"/>
        </w:rPr>
        <w:t xml:space="preserve">because </w:t>
      </w:r>
      <w:r w:rsidRPr="00C938B4">
        <w:rPr>
          <w:sz w:val="22"/>
          <w:szCs w:val="22"/>
        </w:rPr>
        <w:t>it allows for the prediction and understanding of phenomena not directly observed,</w:t>
      </w:r>
      <w:r w:rsidR="00AF6801" w:rsidRPr="00C938B4">
        <w:rPr>
          <w:sz w:val="22"/>
          <w:szCs w:val="22"/>
        </w:rPr>
        <w:t xml:space="preserve"> however, it</w:t>
      </w:r>
      <w:r w:rsidRPr="00C938B4">
        <w:rPr>
          <w:sz w:val="22"/>
          <w:szCs w:val="22"/>
        </w:rPr>
        <w:t xml:space="preserve"> also introduces uncertainty, as inductive conclusions are inherently probabilistic rather than certain.</w:t>
      </w:r>
    </w:p>
    <w:p w14:paraId="451C982F" w14:textId="6B71629E" w:rsidR="00AF6801" w:rsidRPr="00C938B4" w:rsidRDefault="00AF6801" w:rsidP="005B2790">
      <w:pPr>
        <w:ind w:left="-284" w:right="-846"/>
        <w:jc w:val="both"/>
        <w:rPr>
          <w:sz w:val="22"/>
          <w:szCs w:val="22"/>
        </w:rPr>
      </w:pPr>
      <w:r w:rsidRPr="00C938B4">
        <w:rPr>
          <w:sz w:val="22"/>
          <w:szCs w:val="22"/>
        </w:rPr>
        <w:t>In fact, the only reason that the Candidate-Elimination algorithm was able to generalize beyond the observed training examples is that it was biased by the implicit assumption that the target concept could be represented by a conjunction of attribute values. In cases where this assumption is correct (and the training examples are error-free), its classification of new instances will also be correct. If this assumption is incorrect, however, it is certain that the Candidate-Elimination algorithm will misclassify at least some instances from X.</w:t>
      </w:r>
    </w:p>
    <w:p w14:paraId="6A2F908E" w14:textId="6B664AEB" w:rsidR="000656B4" w:rsidRPr="00C938B4" w:rsidRDefault="000656B4" w:rsidP="005B2790">
      <w:pPr>
        <w:ind w:left="-284" w:right="-846"/>
        <w:jc w:val="both"/>
        <w:rPr>
          <w:sz w:val="22"/>
          <w:szCs w:val="22"/>
        </w:rPr>
      </w:pPr>
      <w:r w:rsidRPr="00C938B4">
        <w:rPr>
          <w:sz w:val="22"/>
          <w:szCs w:val="22"/>
        </w:rPr>
        <w:t xml:space="preserve">Inductive inference thrives on the principle of </w:t>
      </w:r>
      <w:r w:rsidRPr="00C938B4">
        <w:rPr>
          <w:b/>
          <w:bCs/>
          <w:sz w:val="22"/>
          <w:szCs w:val="22"/>
        </w:rPr>
        <w:t>generalization</w:t>
      </w:r>
      <w:r w:rsidRPr="00C938B4">
        <w:rPr>
          <w:sz w:val="22"/>
          <w:szCs w:val="22"/>
        </w:rPr>
        <w:t>. It assumes that patterns observed in a specific set of data can be applied to similar data sets.</w:t>
      </w:r>
      <w:r w:rsidR="007C139F" w:rsidRPr="00C938B4">
        <w:rPr>
          <w:sz w:val="22"/>
          <w:szCs w:val="22"/>
        </w:rPr>
        <w:t xml:space="preserve"> </w:t>
      </w:r>
      <w:r w:rsidRPr="00C938B4">
        <w:rPr>
          <w:sz w:val="22"/>
          <w:szCs w:val="22"/>
        </w:rPr>
        <w:t xml:space="preserve">Inductive inference </w:t>
      </w:r>
      <w:r w:rsidRPr="00C938B4">
        <w:rPr>
          <w:b/>
          <w:bCs/>
          <w:sz w:val="22"/>
          <w:szCs w:val="22"/>
        </w:rPr>
        <w:t>is inherently predictive</w:t>
      </w:r>
      <w:r w:rsidRPr="00C938B4">
        <w:rPr>
          <w:sz w:val="22"/>
          <w:szCs w:val="22"/>
        </w:rPr>
        <w:t>. By identifying patterns in historical data, it allows for predictions about future events or observations. A</w:t>
      </w:r>
      <w:r w:rsidR="007C139F" w:rsidRPr="00C938B4">
        <w:rPr>
          <w:sz w:val="22"/>
          <w:szCs w:val="22"/>
        </w:rPr>
        <w:t>nother</w:t>
      </w:r>
      <w:r w:rsidRPr="00C938B4">
        <w:rPr>
          <w:sz w:val="22"/>
          <w:szCs w:val="22"/>
        </w:rPr>
        <w:t xml:space="preserve"> distinctive feature of inductive inference is its </w:t>
      </w:r>
      <w:r w:rsidRPr="00C938B4">
        <w:rPr>
          <w:b/>
          <w:bCs/>
          <w:sz w:val="22"/>
          <w:szCs w:val="22"/>
        </w:rPr>
        <w:t>probabilistic nature</w:t>
      </w:r>
      <w:r w:rsidRPr="00C938B4">
        <w:rPr>
          <w:sz w:val="22"/>
          <w:szCs w:val="22"/>
        </w:rPr>
        <w:t>. The conclusions reached through inductive inference are never guaranteed to be true; they are bets on the future, contingent on the reliability of the observed patterns persisting.</w:t>
      </w:r>
      <w:r w:rsidR="007C139F" w:rsidRPr="00C938B4">
        <w:rPr>
          <w:sz w:val="22"/>
          <w:szCs w:val="22"/>
        </w:rPr>
        <w:t xml:space="preserve"> </w:t>
      </w:r>
      <w:r w:rsidRPr="00C938B4">
        <w:rPr>
          <w:sz w:val="22"/>
          <w:szCs w:val="22"/>
        </w:rPr>
        <w:t xml:space="preserve">Inductive inference applies </w:t>
      </w:r>
      <w:r w:rsidRPr="00C938B4">
        <w:rPr>
          <w:b/>
          <w:bCs/>
          <w:sz w:val="22"/>
          <w:szCs w:val="22"/>
        </w:rPr>
        <w:t>pattern recognition</w:t>
      </w:r>
      <w:r w:rsidRPr="00C938B4">
        <w:rPr>
          <w:sz w:val="22"/>
          <w:szCs w:val="22"/>
        </w:rPr>
        <w:t xml:space="preserve"> in the observed data. From these patterns, rules or theories can be developed that apply more broadly than the observed cases.</w:t>
      </w:r>
    </w:p>
    <w:p w14:paraId="718138FC" w14:textId="77777777" w:rsidR="00433F36" w:rsidRPr="00C938B4" w:rsidRDefault="00433F36" w:rsidP="005B2790">
      <w:pPr>
        <w:ind w:left="-284" w:right="-846"/>
        <w:jc w:val="both"/>
        <w:rPr>
          <w:sz w:val="22"/>
          <w:szCs w:val="22"/>
        </w:rPr>
      </w:pPr>
    </w:p>
    <w:p w14:paraId="5752C1A1" w14:textId="77777777" w:rsidR="00847B3C" w:rsidRPr="00C938B4" w:rsidRDefault="00847B3C" w:rsidP="00847B3C">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t>Describe the ID3 Algorithm and information gain. (LESSON 04)</w:t>
      </w:r>
    </w:p>
    <w:p w14:paraId="1CDB11C9" w14:textId="77777777" w:rsidR="00847B3C" w:rsidRPr="00C938B4" w:rsidRDefault="00847B3C" w:rsidP="00847B3C">
      <w:pPr>
        <w:ind w:left="-284" w:right="-846"/>
        <w:jc w:val="both"/>
        <w:rPr>
          <w:sz w:val="22"/>
          <w:szCs w:val="22"/>
        </w:rPr>
      </w:pPr>
      <w:r w:rsidRPr="00C938B4">
        <w:rPr>
          <w:sz w:val="22"/>
          <w:szCs w:val="22"/>
        </w:rPr>
        <w:t>The ID3 algorithm is a method for creating decision trees, which are widely used in machine learning for classifying instances by navigating from the root of the tree down to a leaf node, which provides the classification of the instance. The ID3 algorithm constructs decision trees by employing a top-down, greedy search through the space of possible branches with no backtracking. This algorithm is exemplified by its use of entropy and information gain to make decisions at each node of the tree.</w:t>
      </w:r>
    </w:p>
    <w:p w14:paraId="1B460CC3" w14:textId="77777777" w:rsidR="00847B3C" w:rsidRPr="00C938B4" w:rsidRDefault="00847B3C" w:rsidP="00847B3C">
      <w:pPr>
        <w:ind w:left="-284" w:right="-846"/>
        <w:jc w:val="both"/>
        <w:rPr>
          <w:b/>
          <w:bCs/>
          <w:sz w:val="22"/>
          <w:szCs w:val="22"/>
        </w:rPr>
      </w:pPr>
      <w:r w:rsidRPr="00C938B4">
        <w:rPr>
          <w:b/>
          <w:bCs/>
          <w:sz w:val="22"/>
          <w:szCs w:val="22"/>
        </w:rPr>
        <w:t xml:space="preserve">How ID3 Works: </w:t>
      </w:r>
      <w:r w:rsidRPr="00C938B4">
        <w:rPr>
          <w:sz w:val="22"/>
          <w:szCs w:val="22"/>
        </w:rPr>
        <w:t>Starting at the root of the tree, the ID3 algorithm evaluates each attribute to determine which one effectively classifies the training data. This evaluation is based on a statistical measure known as information gain.</w:t>
      </w:r>
      <w:r w:rsidRPr="00C938B4">
        <w:rPr>
          <w:b/>
          <w:bCs/>
          <w:sz w:val="22"/>
          <w:szCs w:val="22"/>
        </w:rPr>
        <w:t xml:space="preserve"> </w:t>
      </w:r>
      <w:r w:rsidRPr="00C938B4">
        <w:rPr>
          <w:sz w:val="22"/>
          <w:szCs w:val="22"/>
        </w:rPr>
        <w:t>Information gain is precisely the measure used by ID3 to select the best attribute at each step in growing the tree</w:t>
      </w:r>
      <w:r w:rsidRPr="00C938B4">
        <w:rPr>
          <w:b/>
          <w:bCs/>
          <w:sz w:val="22"/>
          <w:szCs w:val="22"/>
        </w:rPr>
        <w:t xml:space="preserve">. </w:t>
      </w:r>
    </w:p>
    <w:p w14:paraId="696445EA" w14:textId="77777777" w:rsidR="00847B3C" w:rsidRPr="00C938B4" w:rsidRDefault="00847B3C" w:rsidP="00847B3C">
      <w:pPr>
        <w:ind w:left="-284" w:right="-846"/>
        <w:jc w:val="both"/>
        <w:rPr>
          <w:b/>
          <w:bCs/>
          <w:sz w:val="22"/>
          <w:szCs w:val="22"/>
        </w:rPr>
      </w:pPr>
      <w:r w:rsidRPr="00C938B4">
        <w:rPr>
          <w:sz w:val="22"/>
          <w:szCs w:val="22"/>
        </w:rPr>
        <w:t>ID3 calculates the information gain for each attribute, which is the expected reduction in entropy. Entropy is a measure of the unpredictability or randomness in the data. Information gain is then used to choose the attribute that best splits the set of items, effectively reducing the uncertainty the most at that point in the tree. The algorithm selects the attribute with the highest information gain as the decision attribute for the node. It then partitions the dataset into subsets based on the values of the best attribute. This process repeats for each branch, treating each subset as a new set of instances to be classified, until one of the following conditions is met:</w:t>
      </w:r>
    </w:p>
    <w:p w14:paraId="46DB213C" w14:textId="77777777" w:rsidR="00847B3C" w:rsidRPr="00C938B4" w:rsidRDefault="00847B3C" w:rsidP="00847B3C">
      <w:pPr>
        <w:pStyle w:val="ListParagraph"/>
        <w:numPr>
          <w:ilvl w:val="0"/>
          <w:numId w:val="23"/>
        </w:numPr>
        <w:ind w:left="-284" w:right="-846"/>
        <w:jc w:val="both"/>
        <w:rPr>
          <w:sz w:val="22"/>
          <w:szCs w:val="22"/>
        </w:rPr>
      </w:pPr>
      <w:r w:rsidRPr="00C938B4">
        <w:rPr>
          <w:sz w:val="22"/>
          <w:szCs w:val="22"/>
        </w:rPr>
        <w:t>All instances in the subset belong to the same class, turning the node into a leaf node that is labeled with that class.</w:t>
      </w:r>
    </w:p>
    <w:p w14:paraId="5F96E4F8" w14:textId="77777777" w:rsidR="00847B3C" w:rsidRPr="00C938B4" w:rsidRDefault="00847B3C" w:rsidP="00847B3C">
      <w:pPr>
        <w:pStyle w:val="ListParagraph"/>
        <w:numPr>
          <w:ilvl w:val="0"/>
          <w:numId w:val="23"/>
        </w:numPr>
        <w:ind w:left="-284" w:right="-846"/>
        <w:jc w:val="both"/>
        <w:rPr>
          <w:sz w:val="22"/>
          <w:szCs w:val="22"/>
        </w:rPr>
      </w:pPr>
      <w:r w:rsidRPr="00C938B4">
        <w:rPr>
          <w:sz w:val="22"/>
          <w:szCs w:val="22"/>
        </w:rPr>
        <w:t>There are no more attributes to be selected, but the instances still do not belong to the same class. In this case, ID3 typically assigns the class that is most frequent among the subset instances to the leaf node.</w:t>
      </w:r>
    </w:p>
    <w:p w14:paraId="3ADAE6B2" w14:textId="77777777" w:rsidR="00847B3C" w:rsidRPr="00C938B4" w:rsidRDefault="00847B3C" w:rsidP="00847B3C">
      <w:pPr>
        <w:pStyle w:val="ListParagraph"/>
        <w:numPr>
          <w:ilvl w:val="0"/>
          <w:numId w:val="23"/>
        </w:numPr>
        <w:ind w:left="-284" w:right="-846"/>
        <w:jc w:val="both"/>
        <w:rPr>
          <w:sz w:val="22"/>
          <w:szCs w:val="22"/>
        </w:rPr>
      </w:pPr>
      <w:r w:rsidRPr="00C938B4">
        <w:rPr>
          <w:sz w:val="22"/>
          <w:szCs w:val="22"/>
        </w:rPr>
        <w:t>There are no instances left; this might occur if the dataset is divided in such a way that no instances are available for a particular combination of attributes. A leaf node is then created, and it is labeled with the most common class of instances in the parent node's dataset.</w:t>
      </w:r>
    </w:p>
    <w:p w14:paraId="7AD10404" w14:textId="77777777" w:rsidR="00847B3C" w:rsidRPr="00C938B4" w:rsidRDefault="00847B3C" w:rsidP="00847B3C">
      <w:pPr>
        <w:ind w:left="-284" w:right="-846"/>
        <w:jc w:val="both"/>
        <w:rPr>
          <w:sz w:val="22"/>
          <w:szCs w:val="22"/>
        </w:rPr>
      </w:pPr>
      <w:r w:rsidRPr="00C938B4">
        <w:rPr>
          <w:b/>
          <w:bCs/>
          <w:sz w:val="22"/>
          <w:szCs w:val="22"/>
        </w:rPr>
        <w:t>Entropy</w:t>
      </w:r>
      <w:r w:rsidRPr="00C938B4">
        <w:rPr>
          <w:sz w:val="22"/>
          <w:szCs w:val="22"/>
        </w:rPr>
        <w:t xml:space="preserve"> is used to calculate the homogeneity of a sample. If the sample is completely homogeneous (all instances belong to a single class), the entropy is 0. If the sample is equally divided (50% in one class and 50% in another for a binary classification problem), the entropy is 1. </w:t>
      </w:r>
      <w:r w:rsidRPr="00C938B4">
        <w:rPr>
          <w:b/>
          <w:bCs/>
          <w:sz w:val="22"/>
          <w:szCs w:val="22"/>
        </w:rPr>
        <w:t>Information Gain</w:t>
      </w:r>
      <w:r w:rsidRPr="00C938B4">
        <w:rPr>
          <w:sz w:val="22"/>
          <w:szCs w:val="22"/>
        </w:rPr>
        <w:t xml:space="preserve"> measures simply the expected reduction in entropy caused by partitioning the examples according to this attribute. High information gain indicates a larger reduction in entropy, meaning that the attribute provides a significant amount of information about the class of the instance.</w:t>
      </w:r>
    </w:p>
    <w:p w14:paraId="3F9406FD" w14:textId="77777777" w:rsidR="00847B3C" w:rsidRPr="00C938B4" w:rsidRDefault="00847B3C" w:rsidP="00847B3C">
      <w:pPr>
        <w:ind w:left="-284" w:right="-846"/>
        <w:jc w:val="both"/>
        <w:rPr>
          <w:b/>
          <w:bCs/>
          <w:sz w:val="22"/>
          <w:szCs w:val="22"/>
        </w:rPr>
      </w:pPr>
      <w:r w:rsidRPr="00C938B4">
        <w:rPr>
          <w:b/>
          <w:bCs/>
          <w:sz w:val="22"/>
          <w:szCs w:val="22"/>
        </w:rPr>
        <w:t xml:space="preserve">The Inductive Bias of ID3 </w:t>
      </w:r>
      <w:r w:rsidRPr="00C938B4">
        <w:rPr>
          <w:sz w:val="22"/>
          <w:szCs w:val="22"/>
        </w:rPr>
        <w:t>is a preference for short trees over longer ones and for placing attributes with high information gain near the root of the tree. This bias is based on the assumption that simpler models are preferable. ID3's search strategy does not guarantee finding the globally optimal decision tree because it does not backtrack to reconsider decisions.</w:t>
      </w:r>
    </w:p>
    <w:p w14:paraId="24FBD485" w14:textId="77777777" w:rsidR="002821C9" w:rsidRPr="00C938B4" w:rsidRDefault="00847B3C" w:rsidP="002821C9">
      <w:pPr>
        <w:ind w:left="-284" w:right="-846"/>
        <w:jc w:val="both"/>
        <w:rPr>
          <w:b/>
          <w:bCs/>
          <w:sz w:val="22"/>
          <w:szCs w:val="22"/>
        </w:rPr>
      </w:pPr>
      <w:r w:rsidRPr="00C938B4">
        <w:rPr>
          <w:b/>
          <w:bCs/>
          <w:sz w:val="22"/>
          <w:szCs w:val="22"/>
        </w:rPr>
        <w:t xml:space="preserve">Handling Overfitting: </w:t>
      </w:r>
      <w:r w:rsidRPr="00C938B4">
        <w:rPr>
          <w:sz w:val="22"/>
          <w:szCs w:val="22"/>
        </w:rPr>
        <w:t>ID3 can be prone to overfitting, where the model fits the training data too closely and performs poorly on unseen data. Techniques such as pruning are used to reduce overfitting by simplifying the model. Pruning can involve removing branches that have little support in the data or that do not contribute significantly to the accuracy of the model on validation data.</w:t>
      </w:r>
    </w:p>
    <w:p w14:paraId="3BFC0C0E" w14:textId="77777777" w:rsidR="002821C9" w:rsidRPr="00C938B4" w:rsidRDefault="002821C9" w:rsidP="002821C9">
      <w:pPr>
        <w:ind w:right="-846"/>
        <w:jc w:val="both"/>
        <w:rPr>
          <w:sz w:val="22"/>
          <w:szCs w:val="22"/>
        </w:rPr>
      </w:pPr>
    </w:p>
    <w:p w14:paraId="4F674914" w14:textId="77777777" w:rsidR="002821C9" w:rsidRPr="00CD4D7F" w:rsidRDefault="002821C9" w:rsidP="002821C9">
      <w:pPr>
        <w:pStyle w:val="ListParagraph"/>
        <w:numPr>
          <w:ilvl w:val="0"/>
          <w:numId w:val="1"/>
        </w:numPr>
        <w:ind w:left="-284" w:right="-846"/>
        <w:jc w:val="both"/>
        <w:rPr>
          <w:b/>
          <w:bCs/>
          <w:highlight w:val="yellow"/>
          <w:u w:val="single"/>
        </w:rPr>
      </w:pPr>
      <w:r w:rsidRPr="00CD4D7F">
        <w:rPr>
          <w:b/>
          <w:bCs/>
          <w:highlight w:val="yellow"/>
          <w:u w:val="single"/>
        </w:rPr>
        <w:lastRenderedPageBreak/>
        <w:t>Describe and critically discuss decision trees (LESSON 04)</w:t>
      </w:r>
    </w:p>
    <w:p w14:paraId="486B75DB" w14:textId="77777777" w:rsidR="002821C9" w:rsidRPr="00CD4D7F" w:rsidRDefault="002821C9" w:rsidP="002821C9">
      <w:pPr>
        <w:ind w:left="-284" w:right="-846"/>
        <w:jc w:val="both"/>
      </w:pPr>
      <w:r w:rsidRPr="00CD4D7F">
        <w:t>Decision tree learning is a method for approximating discrete valued target functions, in which the learned function is represented by a decision tree. Learned trees can also be re-represented as sets of if-then rules to improve human readability. These learning methods are among the most popular of inductive inference algorithms and have been successfully applied to a broad range of tasks. Decision trees represent a disjunction of conjunctions of constraints on the attribute values of instances. Each path from the root to a leaf corresponds to a conjunction of attribute tests, and the tree itself represents a disjunction of these conjunctions.</w:t>
      </w:r>
    </w:p>
    <w:p w14:paraId="5D953A7C" w14:textId="77777777" w:rsidR="002821C9" w:rsidRPr="00CD4D7F" w:rsidRDefault="002821C9" w:rsidP="002821C9">
      <w:pPr>
        <w:ind w:left="-284" w:right="-846"/>
        <w:jc w:val="both"/>
      </w:pPr>
      <w:r w:rsidRPr="00CD4D7F">
        <w:t>Decision tree learning is generally best suited to problems with the following characteristics:</w:t>
      </w:r>
    </w:p>
    <w:p w14:paraId="40F17E6A" w14:textId="77777777" w:rsidR="002821C9" w:rsidRPr="00CD4D7F" w:rsidRDefault="002821C9" w:rsidP="002821C9">
      <w:pPr>
        <w:pStyle w:val="ListParagraph"/>
        <w:numPr>
          <w:ilvl w:val="1"/>
          <w:numId w:val="8"/>
        </w:numPr>
        <w:ind w:left="-284" w:right="-846"/>
        <w:jc w:val="both"/>
      </w:pPr>
      <w:r w:rsidRPr="00CD4D7F">
        <w:rPr>
          <w:b/>
          <w:bCs/>
        </w:rPr>
        <w:t>Instances are represented by attribute value pairs:</w:t>
      </w:r>
      <w:r w:rsidRPr="00CD4D7F">
        <w:t xml:space="preserve"> Instances are described by a fixed set of attributed and their values. </w:t>
      </w:r>
    </w:p>
    <w:p w14:paraId="0B8B7A68" w14:textId="77777777" w:rsidR="002821C9" w:rsidRPr="00CD4D7F" w:rsidRDefault="002821C9" w:rsidP="002821C9">
      <w:pPr>
        <w:pStyle w:val="ListParagraph"/>
        <w:numPr>
          <w:ilvl w:val="1"/>
          <w:numId w:val="8"/>
        </w:numPr>
        <w:ind w:left="-284" w:right="-846"/>
        <w:jc w:val="both"/>
      </w:pPr>
      <w:r w:rsidRPr="00CD4D7F">
        <w:rPr>
          <w:b/>
          <w:bCs/>
        </w:rPr>
        <w:t xml:space="preserve">The target function has discrete output values.: </w:t>
      </w:r>
      <w:r w:rsidRPr="00CD4D7F">
        <w:t>Decision tree methods easily extend to learning functions with more than two possible output values</w:t>
      </w:r>
    </w:p>
    <w:p w14:paraId="00E3AFB7" w14:textId="77777777" w:rsidR="002821C9" w:rsidRPr="00CD4D7F" w:rsidRDefault="002821C9" w:rsidP="002821C9">
      <w:pPr>
        <w:pStyle w:val="ListParagraph"/>
        <w:numPr>
          <w:ilvl w:val="1"/>
          <w:numId w:val="8"/>
        </w:numPr>
        <w:ind w:left="-284" w:right="-846"/>
        <w:jc w:val="both"/>
      </w:pPr>
      <w:r w:rsidRPr="00CD4D7F">
        <w:rPr>
          <w:b/>
          <w:bCs/>
        </w:rPr>
        <w:t>Disjunctive descriptions may be required</w:t>
      </w:r>
      <w:r w:rsidRPr="00CD4D7F">
        <w:t>: Decision trees naturally represent disjunctive expressions</w:t>
      </w:r>
    </w:p>
    <w:p w14:paraId="39D8C158" w14:textId="77777777" w:rsidR="002821C9" w:rsidRPr="00CD4D7F" w:rsidRDefault="002821C9" w:rsidP="002821C9">
      <w:pPr>
        <w:pStyle w:val="ListParagraph"/>
        <w:numPr>
          <w:ilvl w:val="1"/>
          <w:numId w:val="8"/>
        </w:numPr>
        <w:ind w:left="-284" w:right="-846"/>
        <w:jc w:val="both"/>
      </w:pPr>
      <w:r w:rsidRPr="00CD4D7F">
        <w:rPr>
          <w:b/>
          <w:bCs/>
        </w:rPr>
        <w:t>The training data may contain errors</w:t>
      </w:r>
      <w:r w:rsidRPr="00CD4D7F">
        <w:t>: Decision tree learning methods are robust to errors, both errors in classifications of the training examples and errors in the attribute values that describe these examples.</w:t>
      </w:r>
    </w:p>
    <w:p w14:paraId="4B7E19D9" w14:textId="77777777" w:rsidR="002821C9" w:rsidRPr="00CD4D7F" w:rsidRDefault="002821C9" w:rsidP="002821C9">
      <w:pPr>
        <w:pStyle w:val="ListParagraph"/>
        <w:numPr>
          <w:ilvl w:val="1"/>
          <w:numId w:val="8"/>
        </w:numPr>
        <w:ind w:left="-284" w:right="-846"/>
        <w:jc w:val="both"/>
      </w:pPr>
      <w:r w:rsidRPr="00CD4D7F">
        <w:rPr>
          <w:b/>
          <w:bCs/>
        </w:rPr>
        <w:t>The training data may contain missing attribute values</w:t>
      </w:r>
      <w:r w:rsidRPr="00CD4D7F">
        <w:t>: Decision tree methods can be used even when some training examples have unknown value</w:t>
      </w:r>
    </w:p>
    <w:p w14:paraId="3FB266B5" w14:textId="77777777" w:rsidR="002821C9" w:rsidRPr="00CD4D7F" w:rsidRDefault="002821C9" w:rsidP="002821C9">
      <w:pPr>
        <w:tabs>
          <w:tab w:val="left" w:pos="720"/>
          <w:tab w:val="left" w:pos="2132"/>
        </w:tabs>
        <w:ind w:left="-284" w:right="-846"/>
        <w:jc w:val="both"/>
      </w:pPr>
      <w:r w:rsidRPr="00CD4D7F">
        <w:t xml:space="preserve">Most algorithms that have been developed for learning decision trees are variations on a core algorithm that employs a top-down, greedy search through the space of possible decision trees. </w:t>
      </w:r>
    </w:p>
    <w:p w14:paraId="0CC4462E" w14:textId="60C51193" w:rsidR="00CD4D7F" w:rsidRPr="00CD4D7F" w:rsidRDefault="002821C9" w:rsidP="00CD4D7F">
      <w:pPr>
        <w:tabs>
          <w:tab w:val="left" w:pos="720"/>
          <w:tab w:val="left" w:pos="2132"/>
        </w:tabs>
        <w:ind w:left="-284" w:right="-846"/>
        <w:jc w:val="both"/>
      </w:pPr>
      <w:r w:rsidRPr="00CD4D7F">
        <w:t>One advantage of decision trees is their interpretability, as they can be easily visualized and understood even by non-experts, enhancing decision-making across various applications. They are also capable of handling both numerical and categorical data, and can tackle multi-output problems while also managing missing values without needing imputation. However, they are prone to overfitting, particularly with complex tree structures, which diminishes their accuracy on unseen data. Additionally, their greedy top-down construction approach may not always lead to the global optimal solution, resulting in potentially sub-optimal trees. Moreover, decision trees can be unstable, as minor data changes can lead to significantly different tree structures, although this issue can be addressed by employing ensemble methods like Random Forests that average predictions across multiple trees.</w:t>
      </w:r>
    </w:p>
    <w:p w14:paraId="11289613" w14:textId="77777777" w:rsidR="00433F36" w:rsidRPr="00CD4D7F" w:rsidRDefault="00433F36" w:rsidP="005B2790">
      <w:pPr>
        <w:pStyle w:val="ListParagraph"/>
        <w:numPr>
          <w:ilvl w:val="0"/>
          <w:numId w:val="1"/>
        </w:numPr>
        <w:ind w:left="-284" w:right="-846"/>
        <w:jc w:val="both"/>
        <w:rPr>
          <w:b/>
          <w:bCs/>
          <w:highlight w:val="yellow"/>
          <w:u w:val="single"/>
        </w:rPr>
      </w:pPr>
      <w:r w:rsidRPr="00CD4D7F">
        <w:rPr>
          <w:b/>
          <w:bCs/>
          <w:highlight w:val="yellow"/>
          <w:u w:val="single"/>
        </w:rPr>
        <w:t>Discuss inductive bias. (LESSON 02)</w:t>
      </w:r>
    </w:p>
    <w:p w14:paraId="724B7E0E" w14:textId="4E550711" w:rsidR="001E55E2" w:rsidRPr="00CD4D7F" w:rsidRDefault="000D45FA" w:rsidP="005B2790">
      <w:pPr>
        <w:ind w:left="-284" w:right="-846"/>
        <w:jc w:val="both"/>
      </w:pPr>
      <w:r w:rsidRPr="00CD4D7F">
        <w:t>Inductive bias refers to the assumptions a machine learning algorithm makes to generalize beyond the training data it has observed and make predictions about unseen data. In the context of machine learning and concept learning inductive bias is crucial for the success of a learning algorithm.</w:t>
      </w:r>
    </w:p>
    <w:p w14:paraId="0D7CBFB3" w14:textId="5FEF16D3" w:rsidR="000D45FA" w:rsidRPr="00CD4D7F" w:rsidRDefault="000D45FA" w:rsidP="005B2790">
      <w:pPr>
        <w:ind w:left="-284" w:right="-846"/>
        <w:jc w:val="both"/>
      </w:pPr>
      <w:r w:rsidRPr="00CD4D7F">
        <w:t>Any learning algorithm must make some assumptions, as without these, it would not be able to generalize beyond the specific examples it was trained on. In essence, inductive bias is what allows a learning algorithm to make predictions about new instances. The nature and strength of these assumptions can vary widely among different algorithms, influencing their ability to learn and generalize.</w:t>
      </w:r>
    </w:p>
    <w:p w14:paraId="018E9733" w14:textId="152C27DC" w:rsidR="000D45FA" w:rsidRPr="00CD4D7F" w:rsidRDefault="000D45FA" w:rsidP="005B2790">
      <w:pPr>
        <w:ind w:left="-284" w:right="-846"/>
        <w:jc w:val="both"/>
      </w:pPr>
      <w:r w:rsidRPr="00CD4D7F">
        <w:t>For instance, Rote-Learner has no inductive bias because it simply memorizes the training examples and cannot generalize beyond them.</w:t>
      </w:r>
      <w:r w:rsidR="000E5504" w:rsidRPr="00CD4D7F">
        <w:t xml:space="preserve"> If the instance is found in memory, the stored classification is returned. Otherwise, the system refuses to classify the new instance. </w:t>
      </w:r>
      <w:r w:rsidRPr="00CD4D7F">
        <w:t xml:space="preserve">Candidate-Elimination algorithm, on the other hand has a stronger inductive bias when compared to Rote-Learner, because it assumes that the target concept is contained within the hypothesis space it considers. </w:t>
      </w:r>
      <w:r w:rsidR="000E5504" w:rsidRPr="00CD4D7F">
        <w:t xml:space="preserve">New instances are classified only in the case where all members of the current version space agree on the classification. Otherwise, the system refuses to classify the new instance. </w:t>
      </w:r>
      <w:r w:rsidRPr="00CD4D7F">
        <w:t>Lastly, Find-S</w:t>
      </w:r>
      <w:r w:rsidR="00C9529D" w:rsidRPr="00CD4D7F">
        <w:t xml:space="preserve"> uses the most specific hypothesis consistent with the training examples to classify all subsequent instances. Hence, this</w:t>
      </w:r>
      <w:r w:rsidRPr="00CD4D7F">
        <w:t xml:space="preserve"> algorithm has an even stronger inductive bias. In addition to the assumption that the target concept can be described in its hypothesis space, it has an additional inductive bias assumption: that all instances are negative instances unless the opposite is entailed by its other know1edge</w:t>
      </w:r>
      <w:r w:rsidR="001E55E2" w:rsidRPr="00CD4D7F">
        <w:t>.</w:t>
      </w:r>
    </w:p>
    <w:p w14:paraId="533B0071" w14:textId="03401D75" w:rsidR="00D61A60" w:rsidRPr="00CD4D7F" w:rsidRDefault="000D45FA" w:rsidP="00CD4D7F">
      <w:pPr>
        <w:ind w:left="-284" w:right="-846"/>
        <w:jc w:val="both"/>
      </w:pPr>
      <w:r w:rsidRPr="00CD4D7F">
        <w:t>The inductive bias of an algorithm shapes how it learns and predicts, making it a fundamental component of the learning process. However, the choice of inductive bias can also limit the learning algorithm. If the bias does not align well with the true nature of the target function or concept, the algorithm may perform poorly on new instances. Thus, the selection of an appropriate inductive bias, often determined by the algorithm's design and the representation of hypotheses, is crucial for the success of machine learning tasks.</w:t>
      </w:r>
    </w:p>
    <w:p w14:paraId="0DC32167" w14:textId="77777777"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lastRenderedPageBreak/>
        <w:t>What is overfitting and how can we deal with it in decision tree learning? (LESSON 04)</w:t>
      </w:r>
    </w:p>
    <w:p w14:paraId="75A1472F" w14:textId="77777777" w:rsidR="00640BF3" w:rsidRPr="00C938B4" w:rsidRDefault="00640BF3" w:rsidP="005B2790">
      <w:pPr>
        <w:ind w:left="-284" w:right="-846"/>
        <w:jc w:val="both"/>
        <w:rPr>
          <w:sz w:val="22"/>
          <w:szCs w:val="22"/>
        </w:rPr>
      </w:pPr>
      <w:r w:rsidRPr="00C938B4">
        <w:rPr>
          <w:sz w:val="22"/>
          <w:szCs w:val="22"/>
        </w:rPr>
        <w:t>Overfitting occurs in machine learning when a model learns the training data too well, including its noise and random fluctuations, rather than the underlying patterns. This issue leads to poor performance on unseen data. In decision tree learning, overfitting is a significant concern because these models can create complex trees that memorize the training data, especially when the data contain random errors or when small sample sizes are at the leaf nodes.</w:t>
      </w:r>
    </w:p>
    <w:p w14:paraId="4734D933" w14:textId="6682A24F" w:rsidR="00640BF3" w:rsidRPr="00C938B4" w:rsidRDefault="00640BF3" w:rsidP="005B2790">
      <w:pPr>
        <w:ind w:left="-284" w:right="-846"/>
        <w:jc w:val="both"/>
        <w:rPr>
          <w:sz w:val="22"/>
          <w:szCs w:val="22"/>
        </w:rPr>
      </w:pPr>
      <w:r w:rsidRPr="00C938B4">
        <w:rPr>
          <w:sz w:val="22"/>
          <w:szCs w:val="22"/>
        </w:rPr>
        <w:t xml:space="preserve">To </w:t>
      </w:r>
      <w:r w:rsidR="004502C9" w:rsidRPr="00C938B4">
        <w:rPr>
          <w:sz w:val="22"/>
          <w:szCs w:val="22"/>
        </w:rPr>
        <w:t>solve</w:t>
      </w:r>
      <w:r w:rsidRPr="00C938B4">
        <w:rPr>
          <w:sz w:val="22"/>
          <w:szCs w:val="22"/>
        </w:rPr>
        <w:t xml:space="preserve"> overfitting in decision trees, there are two main strategies:</w:t>
      </w:r>
    </w:p>
    <w:p w14:paraId="517D4E92" w14:textId="77777777" w:rsidR="00640BF3" w:rsidRPr="00C938B4" w:rsidRDefault="00640BF3" w:rsidP="005B2790">
      <w:pPr>
        <w:numPr>
          <w:ilvl w:val="0"/>
          <w:numId w:val="17"/>
        </w:numPr>
        <w:ind w:left="-284" w:right="-846"/>
        <w:jc w:val="both"/>
        <w:rPr>
          <w:sz w:val="22"/>
          <w:szCs w:val="22"/>
        </w:rPr>
      </w:pPr>
      <w:r w:rsidRPr="00C938B4">
        <w:rPr>
          <w:sz w:val="22"/>
          <w:szCs w:val="22"/>
        </w:rPr>
        <w:t>Stopping the growth of the tree early before it perfectly classifies the training data.</w:t>
      </w:r>
    </w:p>
    <w:p w14:paraId="4F3C1719" w14:textId="6846DA3E" w:rsidR="00640BF3" w:rsidRPr="00C938B4" w:rsidRDefault="00640BF3" w:rsidP="005B2790">
      <w:pPr>
        <w:numPr>
          <w:ilvl w:val="0"/>
          <w:numId w:val="17"/>
        </w:numPr>
        <w:ind w:left="-284" w:right="-846"/>
        <w:jc w:val="both"/>
        <w:rPr>
          <w:sz w:val="22"/>
          <w:szCs w:val="22"/>
        </w:rPr>
      </w:pPr>
      <w:r w:rsidRPr="00C938B4">
        <w:rPr>
          <w:sz w:val="22"/>
          <w:szCs w:val="22"/>
        </w:rPr>
        <w:t xml:space="preserve">Allowing the tree to overfit </w:t>
      </w:r>
      <w:r w:rsidR="004502C9" w:rsidRPr="00C938B4">
        <w:rPr>
          <w:sz w:val="22"/>
          <w:szCs w:val="22"/>
        </w:rPr>
        <w:t>the data, and then post-prone the tree</w:t>
      </w:r>
      <w:r w:rsidRPr="00C938B4">
        <w:rPr>
          <w:sz w:val="22"/>
          <w:szCs w:val="22"/>
        </w:rPr>
        <w:t>. The latter is often more successful because it's challenging to determine the exact point to stop the tree's growth.</w:t>
      </w:r>
    </w:p>
    <w:p w14:paraId="4F4EEEAD" w14:textId="77777777" w:rsidR="00640BF3" w:rsidRPr="00C938B4" w:rsidRDefault="00640BF3" w:rsidP="005B2790">
      <w:pPr>
        <w:ind w:left="-284" w:right="-846"/>
        <w:jc w:val="both"/>
        <w:rPr>
          <w:sz w:val="22"/>
          <w:szCs w:val="22"/>
        </w:rPr>
      </w:pPr>
      <w:r w:rsidRPr="00C938B4">
        <w:rPr>
          <w:sz w:val="22"/>
          <w:szCs w:val="22"/>
        </w:rPr>
        <w:t>The determination of the correct tree size, whether through early stopping or post-pruning, involves several approaches:</w:t>
      </w:r>
    </w:p>
    <w:p w14:paraId="22273F76" w14:textId="77777777" w:rsidR="00640BF3" w:rsidRPr="00C938B4" w:rsidRDefault="00640BF3" w:rsidP="005B2790">
      <w:pPr>
        <w:numPr>
          <w:ilvl w:val="0"/>
          <w:numId w:val="18"/>
        </w:numPr>
        <w:tabs>
          <w:tab w:val="clear" w:pos="630"/>
          <w:tab w:val="left" w:pos="180"/>
          <w:tab w:val="left" w:pos="990"/>
          <w:tab w:val="num" w:pos="1080"/>
        </w:tabs>
        <w:ind w:left="-284" w:right="-846"/>
        <w:jc w:val="both"/>
        <w:rPr>
          <w:sz w:val="22"/>
          <w:szCs w:val="22"/>
        </w:rPr>
      </w:pPr>
      <w:r w:rsidRPr="00C938B4">
        <w:rPr>
          <w:sz w:val="22"/>
          <w:szCs w:val="22"/>
        </w:rPr>
        <w:t>Using a separate validation set to evaluate the impact of pruning.</w:t>
      </w:r>
    </w:p>
    <w:p w14:paraId="56BA58D3" w14:textId="68E9EA24" w:rsidR="00640BF3" w:rsidRPr="00C938B4" w:rsidRDefault="00640BF3" w:rsidP="005B2790">
      <w:pPr>
        <w:numPr>
          <w:ilvl w:val="0"/>
          <w:numId w:val="18"/>
        </w:numPr>
        <w:tabs>
          <w:tab w:val="clear" w:pos="630"/>
          <w:tab w:val="left" w:pos="180"/>
          <w:tab w:val="left" w:pos="990"/>
          <w:tab w:val="num" w:pos="1080"/>
        </w:tabs>
        <w:ind w:left="-284" w:right="-846"/>
        <w:jc w:val="both"/>
        <w:rPr>
          <w:sz w:val="22"/>
          <w:szCs w:val="22"/>
        </w:rPr>
      </w:pPr>
      <w:r w:rsidRPr="00C938B4">
        <w:rPr>
          <w:sz w:val="22"/>
          <w:szCs w:val="22"/>
        </w:rPr>
        <w:t>Applying statistical tests to estimate if expanding or pruning a node will likely improve</w:t>
      </w:r>
      <w:r w:rsidR="00B406C2" w:rsidRPr="00C938B4">
        <w:rPr>
          <w:sz w:val="22"/>
          <w:szCs w:val="22"/>
        </w:rPr>
        <w:t xml:space="preserve"> </w:t>
      </w:r>
      <w:r w:rsidRPr="00C938B4">
        <w:rPr>
          <w:sz w:val="22"/>
          <w:szCs w:val="22"/>
        </w:rPr>
        <w:t xml:space="preserve">performance beyond the training </w:t>
      </w:r>
    </w:p>
    <w:p w14:paraId="45EE7104" w14:textId="77777777" w:rsidR="00640BF3" w:rsidRPr="00C938B4" w:rsidRDefault="00640BF3" w:rsidP="005B2790">
      <w:pPr>
        <w:numPr>
          <w:ilvl w:val="0"/>
          <w:numId w:val="18"/>
        </w:numPr>
        <w:tabs>
          <w:tab w:val="clear" w:pos="630"/>
          <w:tab w:val="left" w:pos="180"/>
          <w:tab w:val="left" w:pos="990"/>
          <w:tab w:val="num" w:pos="1080"/>
        </w:tabs>
        <w:ind w:left="-284" w:right="-846"/>
        <w:jc w:val="both"/>
        <w:rPr>
          <w:sz w:val="22"/>
          <w:szCs w:val="22"/>
        </w:rPr>
      </w:pPr>
      <w:r w:rsidRPr="00C938B4">
        <w:rPr>
          <w:sz w:val="22"/>
          <w:szCs w:val="22"/>
        </w:rPr>
        <w:t>Implementing a measure of complexity for both the training examples and the decision tree, and stopping growth when this complexity is minimized.</w:t>
      </w:r>
    </w:p>
    <w:p w14:paraId="6772828A" w14:textId="77777777" w:rsidR="00640BF3" w:rsidRPr="00C938B4" w:rsidRDefault="00640BF3" w:rsidP="005B2790">
      <w:pPr>
        <w:ind w:left="-284" w:right="-846"/>
        <w:jc w:val="both"/>
        <w:rPr>
          <w:sz w:val="22"/>
          <w:szCs w:val="22"/>
        </w:rPr>
      </w:pPr>
      <w:r w:rsidRPr="00C938B4">
        <w:rPr>
          <w:sz w:val="22"/>
          <w:szCs w:val="22"/>
        </w:rPr>
        <w:t>The most common method involves dividing the available data into a training set and a separate validation set. The training set forms the hypothesis, while the validation set assesses its accuracy and the effects of pruning. This separation helps mitigate the risk of overfitting to the random errors in the training set.</w:t>
      </w:r>
    </w:p>
    <w:p w14:paraId="2F06CB0A" w14:textId="77777777" w:rsidR="00640BF3" w:rsidRPr="00C938B4" w:rsidRDefault="00640BF3" w:rsidP="005B2790">
      <w:pPr>
        <w:ind w:left="-284" w:right="-846"/>
        <w:jc w:val="both"/>
        <w:rPr>
          <w:sz w:val="22"/>
          <w:szCs w:val="22"/>
        </w:rPr>
      </w:pPr>
      <w:r w:rsidRPr="00C938B4">
        <w:rPr>
          <w:sz w:val="22"/>
          <w:szCs w:val="22"/>
        </w:rPr>
        <w:t>There are two key pruning strategies:</w:t>
      </w:r>
    </w:p>
    <w:p w14:paraId="32A80F7B" w14:textId="6A01FE28" w:rsidR="00640BF3" w:rsidRPr="00C938B4" w:rsidRDefault="00640BF3" w:rsidP="005B2790">
      <w:pPr>
        <w:numPr>
          <w:ilvl w:val="0"/>
          <w:numId w:val="19"/>
        </w:numPr>
        <w:ind w:left="-284" w:right="-846"/>
        <w:jc w:val="both"/>
        <w:rPr>
          <w:sz w:val="22"/>
          <w:szCs w:val="22"/>
        </w:rPr>
      </w:pPr>
      <w:r w:rsidRPr="00C938B4">
        <w:rPr>
          <w:b/>
          <w:bCs/>
          <w:sz w:val="22"/>
          <w:szCs w:val="22"/>
        </w:rPr>
        <w:t>Reduced Error Pruning</w:t>
      </w:r>
      <w:r w:rsidRPr="00C938B4">
        <w:rPr>
          <w:sz w:val="22"/>
          <w:szCs w:val="22"/>
        </w:rPr>
        <w:t xml:space="preserve">: </w:t>
      </w:r>
      <w:r w:rsidR="009A28D3" w:rsidRPr="00C938B4">
        <w:rPr>
          <w:sz w:val="22"/>
          <w:szCs w:val="22"/>
        </w:rPr>
        <w:t>Reduced Error Pruning involves assessing decision nodes in a tree for potential pruning. This process entails removing a node’s subtree, transforming the node into a leaf, and assigning it the most frequent class from its training examples. Nodes are pruned if the modified tree performs as well as or better than the original using a validation set. Pruning targets nodes that may reflect accidental patterns not replicated in the validation data. It continues iteratively, prioritizing nodes whose removal enhances accuracy, and stops when additional pruning reduces performance.</w:t>
      </w:r>
    </w:p>
    <w:p w14:paraId="7466BB25" w14:textId="6CEE2D8C" w:rsidR="00640BF3" w:rsidRPr="00C938B4" w:rsidRDefault="00640BF3" w:rsidP="005B2790">
      <w:pPr>
        <w:pStyle w:val="ListParagraph"/>
        <w:numPr>
          <w:ilvl w:val="0"/>
          <w:numId w:val="19"/>
        </w:numPr>
        <w:ind w:left="-284" w:right="-846"/>
        <w:jc w:val="both"/>
        <w:rPr>
          <w:sz w:val="22"/>
          <w:szCs w:val="22"/>
        </w:rPr>
      </w:pPr>
      <w:r w:rsidRPr="00C938B4">
        <w:rPr>
          <w:b/>
          <w:bCs/>
          <w:sz w:val="22"/>
          <w:szCs w:val="22"/>
        </w:rPr>
        <w:t>Rule Post-Pruning</w:t>
      </w:r>
      <w:r w:rsidRPr="00C938B4">
        <w:rPr>
          <w:sz w:val="22"/>
          <w:szCs w:val="22"/>
        </w:rPr>
        <w:t>: This involves</w:t>
      </w:r>
      <w:r w:rsidR="00157A5A" w:rsidRPr="00C938B4">
        <w:rPr>
          <w:sz w:val="22"/>
          <w:szCs w:val="22"/>
        </w:rPr>
        <w:t xml:space="preserve"> inferring the decision tree from the training set, growing the tree until the training data is fit as well as possible and allowing overfitting to occur. Next, </w:t>
      </w:r>
      <w:r w:rsidRPr="00C938B4">
        <w:rPr>
          <w:sz w:val="22"/>
          <w:szCs w:val="22"/>
        </w:rPr>
        <w:t>converting the decision tree into a set of rules, then pruning each rule by removing conditions that improve its accuracy, and finally sorting and applying the rules based on their accuracy.</w:t>
      </w:r>
    </w:p>
    <w:p w14:paraId="24267600" w14:textId="77777777" w:rsidR="00640BF3" w:rsidRPr="00C938B4" w:rsidRDefault="00640BF3" w:rsidP="005B2790">
      <w:pPr>
        <w:ind w:left="-284" w:right="-846"/>
        <w:jc w:val="both"/>
        <w:rPr>
          <w:sz w:val="22"/>
          <w:szCs w:val="22"/>
        </w:rPr>
      </w:pPr>
      <w:r w:rsidRPr="00C938B4">
        <w:rPr>
          <w:sz w:val="22"/>
          <w:szCs w:val="22"/>
        </w:rPr>
        <w:t>These methods aim to ensure the decision tree models generalize well to unseen data, thereby reducing the likelihood of overfitting.</w:t>
      </w:r>
    </w:p>
    <w:p w14:paraId="1F646FFA" w14:textId="77777777" w:rsidR="00640BF3" w:rsidRPr="00C938B4" w:rsidRDefault="00640BF3" w:rsidP="005B2790">
      <w:pPr>
        <w:ind w:left="-284" w:right="-846"/>
        <w:jc w:val="both"/>
        <w:rPr>
          <w:sz w:val="22"/>
          <w:szCs w:val="22"/>
        </w:rPr>
      </w:pPr>
    </w:p>
    <w:p w14:paraId="1D0E30FD" w14:textId="77777777"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t>Describe and critically discuss the sequential covering algorithm. (LESSON 05)</w:t>
      </w:r>
    </w:p>
    <w:p w14:paraId="4BEFE04D" w14:textId="3FCE6B4A" w:rsidR="009C1700" w:rsidRPr="00C938B4" w:rsidRDefault="009C1700" w:rsidP="005B2790">
      <w:pPr>
        <w:ind w:left="-284" w:right="-846"/>
        <w:jc w:val="both"/>
        <w:rPr>
          <w:sz w:val="22"/>
          <w:szCs w:val="22"/>
        </w:rPr>
      </w:pPr>
      <w:r w:rsidRPr="00C938B4">
        <w:rPr>
          <w:sz w:val="22"/>
          <w:szCs w:val="22"/>
        </w:rPr>
        <w:t>The sequential covering algorithm</w:t>
      </w:r>
      <w:r w:rsidR="001B1698" w:rsidRPr="00C938B4">
        <w:rPr>
          <w:sz w:val="22"/>
          <w:szCs w:val="22"/>
        </w:rPr>
        <w:t xml:space="preserve">, </w:t>
      </w:r>
      <w:r w:rsidRPr="00C938B4">
        <w:rPr>
          <w:sz w:val="22"/>
          <w:szCs w:val="22"/>
        </w:rPr>
        <w:t xml:space="preserve">plays a significant role in the domain of machine learning and data mining, especially in the context of learning rule sets from data. This algorithm represents a distinctive approach towards generating a comprehensive set of rules that can accurately model or predict specific outcomes based on input data. </w:t>
      </w:r>
    </w:p>
    <w:p w14:paraId="4C7CCFBA" w14:textId="77777777" w:rsidR="009C1700" w:rsidRPr="00C938B4" w:rsidRDefault="009C1700" w:rsidP="005B2790">
      <w:pPr>
        <w:ind w:left="-284" w:right="-846"/>
        <w:jc w:val="both"/>
        <w:rPr>
          <w:b/>
          <w:bCs/>
          <w:sz w:val="22"/>
          <w:szCs w:val="22"/>
        </w:rPr>
      </w:pPr>
      <w:r w:rsidRPr="00C938B4">
        <w:rPr>
          <w:b/>
          <w:bCs/>
          <w:sz w:val="22"/>
          <w:szCs w:val="22"/>
        </w:rPr>
        <w:t>Description of the Sequential Covering Algorithm</w:t>
      </w:r>
    </w:p>
    <w:p w14:paraId="43012038" w14:textId="77777777" w:rsidR="006116EE" w:rsidRPr="00C938B4" w:rsidRDefault="006116EE" w:rsidP="005B2790">
      <w:pPr>
        <w:ind w:left="-284" w:right="-846"/>
        <w:jc w:val="both"/>
        <w:rPr>
          <w:sz w:val="22"/>
          <w:szCs w:val="22"/>
        </w:rPr>
      </w:pPr>
      <w:r w:rsidRPr="00C938B4">
        <w:rPr>
          <w:sz w:val="22"/>
          <w:szCs w:val="22"/>
        </w:rPr>
        <w:t xml:space="preserve">Sequential covering algorithms operate by learning one rule at a time, removing the data it covers, and then iterating this process. </w:t>
      </w:r>
    </w:p>
    <w:p w14:paraId="26469FCE" w14:textId="77777777" w:rsidR="009C1700" w:rsidRPr="00C938B4" w:rsidRDefault="009C1700" w:rsidP="005B2790">
      <w:pPr>
        <w:ind w:left="-284" w:right="-846"/>
        <w:jc w:val="both"/>
        <w:rPr>
          <w:sz w:val="22"/>
          <w:szCs w:val="22"/>
        </w:rPr>
      </w:pPr>
      <w:r w:rsidRPr="00C938B4">
        <w:rPr>
          <w:sz w:val="22"/>
          <w:szCs w:val="22"/>
        </w:rPr>
        <w:t>The process involves a subroutine often referred to as "Learn-one-rule," which focuses on generating a single rule that distinguishes positive from negative examples effectively. This subroutine emphasizes high accuracy (correct predictions) over high coverage (the number of predictions made), acknowledging that not every rule must apply to every instance in the dataset. This approach utilizes a general-to-specific search strategy, progressively refining the rules by adding conditions that improve their performance.</w:t>
      </w:r>
    </w:p>
    <w:p w14:paraId="7BFAB27D" w14:textId="70141569" w:rsidR="00C20F95" w:rsidRPr="00C938B4" w:rsidRDefault="00C20F95" w:rsidP="005B2790">
      <w:pPr>
        <w:ind w:left="-284" w:right="-846"/>
        <w:jc w:val="both"/>
        <w:rPr>
          <w:sz w:val="22"/>
          <w:szCs w:val="22"/>
        </w:rPr>
      </w:pPr>
      <w:r w:rsidRPr="00C938B4">
        <w:rPr>
          <w:sz w:val="22"/>
          <w:szCs w:val="22"/>
        </w:rPr>
        <w:t xml:space="preserve">The general-to-specific search suggested above for the Learn-one-rule algorithm is a greedy depth-first search with no backtracking. As with any greedy search, there is a danger that a suboptimal choice will be made at any step. To reduce this risk, we can extend the algorithm to perform a </w:t>
      </w:r>
      <w:r w:rsidR="006116EE" w:rsidRPr="00C938B4">
        <w:rPr>
          <w:b/>
          <w:bCs/>
          <w:sz w:val="22"/>
          <w:szCs w:val="22"/>
        </w:rPr>
        <w:t>B</w:t>
      </w:r>
      <w:r w:rsidRPr="00C938B4">
        <w:rPr>
          <w:b/>
          <w:bCs/>
          <w:sz w:val="22"/>
          <w:szCs w:val="22"/>
        </w:rPr>
        <w:t xml:space="preserve">eam </w:t>
      </w:r>
      <w:r w:rsidR="006116EE" w:rsidRPr="00C938B4">
        <w:rPr>
          <w:b/>
          <w:bCs/>
          <w:sz w:val="22"/>
          <w:szCs w:val="22"/>
        </w:rPr>
        <w:t>S</w:t>
      </w:r>
      <w:r w:rsidRPr="00C938B4">
        <w:rPr>
          <w:b/>
          <w:bCs/>
          <w:sz w:val="22"/>
          <w:szCs w:val="22"/>
        </w:rPr>
        <w:t>earch</w:t>
      </w:r>
      <w:r w:rsidRPr="00C938B4">
        <w:rPr>
          <w:sz w:val="22"/>
          <w:szCs w:val="22"/>
        </w:rPr>
        <w:t>; – that is, a search in which the algorithm maintains a list of the k best candidates at each step, rather than a single best candidate</w:t>
      </w:r>
    </w:p>
    <w:p w14:paraId="42833273" w14:textId="18A3F889" w:rsidR="00B8154E" w:rsidRPr="00C938B4" w:rsidRDefault="00B8154E" w:rsidP="005B2790">
      <w:pPr>
        <w:ind w:left="-284" w:right="-846"/>
        <w:jc w:val="both"/>
        <w:rPr>
          <w:sz w:val="22"/>
          <w:szCs w:val="22"/>
        </w:rPr>
      </w:pPr>
      <w:r w:rsidRPr="00C938B4">
        <w:rPr>
          <w:sz w:val="22"/>
          <w:szCs w:val="22"/>
        </w:rPr>
        <w:t xml:space="preserve">Key </w:t>
      </w:r>
      <w:r w:rsidRPr="00C938B4">
        <w:rPr>
          <w:sz w:val="22"/>
          <w:szCs w:val="22"/>
          <w:u w:val="single"/>
        </w:rPr>
        <w:t>advantages</w:t>
      </w:r>
      <w:r w:rsidRPr="00C938B4">
        <w:rPr>
          <w:sz w:val="22"/>
          <w:szCs w:val="22"/>
        </w:rPr>
        <w:t xml:space="preserve"> include </w:t>
      </w:r>
      <w:r w:rsidRPr="00C938B4">
        <w:rPr>
          <w:b/>
          <w:bCs/>
          <w:sz w:val="22"/>
          <w:szCs w:val="22"/>
        </w:rPr>
        <w:t>interpretability</w:t>
      </w:r>
      <w:r w:rsidRPr="00C938B4">
        <w:rPr>
          <w:sz w:val="22"/>
          <w:szCs w:val="22"/>
        </w:rPr>
        <w:t xml:space="preserve">, as the rules are easy to understand; </w:t>
      </w:r>
      <w:r w:rsidRPr="00C938B4">
        <w:rPr>
          <w:b/>
          <w:bCs/>
          <w:sz w:val="22"/>
          <w:szCs w:val="22"/>
        </w:rPr>
        <w:t>flexibility</w:t>
      </w:r>
      <w:r w:rsidRPr="00C938B4">
        <w:rPr>
          <w:sz w:val="22"/>
          <w:szCs w:val="22"/>
        </w:rPr>
        <w:t xml:space="preserve">, with applicability across different data types and problem domains; and suitability for </w:t>
      </w:r>
      <w:r w:rsidRPr="00C938B4">
        <w:rPr>
          <w:b/>
          <w:bCs/>
          <w:sz w:val="22"/>
          <w:szCs w:val="22"/>
        </w:rPr>
        <w:t>incremental learning</w:t>
      </w:r>
      <w:r w:rsidRPr="00C938B4">
        <w:rPr>
          <w:sz w:val="22"/>
          <w:szCs w:val="22"/>
        </w:rPr>
        <w:t xml:space="preserve">, allowing new data to be integrated in the model without starting from scratch. However, the algorithm also has </w:t>
      </w:r>
      <w:r w:rsidRPr="00C938B4">
        <w:rPr>
          <w:sz w:val="22"/>
          <w:szCs w:val="22"/>
          <w:u w:val="single"/>
        </w:rPr>
        <w:t>limitations</w:t>
      </w:r>
      <w:r w:rsidRPr="00C938B4">
        <w:rPr>
          <w:sz w:val="22"/>
          <w:szCs w:val="22"/>
        </w:rPr>
        <w:t xml:space="preserve">: its </w:t>
      </w:r>
      <w:r w:rsidRPr="00C938B4">
        <w:rPr>
          <w:b/>
          <w:bCs/>
          <w:sz w:val="22"/>
          <w:szCs w:val="22"/>
        </w:rPr>
        <w:t>greedy nature</w:t>
      </w:r>
      <w:r w:rsidRPr="00C938B4">
        <w:rPr>
          <w:sz w:val="22"/>
          <w:szCs w:val="22"/>
        </w:rPr>
        <w:t xml:space="preserve"> may lead to settling on suboptimal rules</w:t>
      </w:r>
      <w:r w:rsidR="00B406C2" w:rsidRPr="00C938B4">
        <w:rPr>
          <w:sz w:val="22"/>
          <w:szCs w:val="22"/>
        </w:rPr>
        <w:t xml:space="preserve"> in the early stages of the search process</w:t>
      </w:r>
      <w:r w:rsidRPr="00C938B4">
        <w:rPr>
          <w:sz w:val="22"/>
          <w:szCs w:val="22"/>
        </w:rPr>
        <w:t xml:space="preserve">; it is </w:t>
      </w:r>
      <w:r w:rsidR="00B406C2" w:rsidRPr="00C938B4">
        <w:rPr>
          <w:sz w:val="22"/>
          <w:szCs w:val="22"/>
        </w:rPr>
        <w:t>prone</w:t>
      </w:r>
      <w:r w:rsidRPr="00C938B4">
        <w:rPr>
          <w:sz w:val="22"/>
          <w:szCs w:val="22"/>
        </w:rPr>
        <w:t xml:space="preserve"> to </w:t>
      </w:r>
      <w:r w:rsidRPr="00C938B4">
        <w:rPr>
          <w:b/>
          <w:bCs/>
          <w:sz w:val="22"/>
          <w:szCs w:val="22"/>
        </w:rPr>
        <w:t>overfitting</w:t>
      </w:r>
      <w:r w:rsidRPr="00C938B4">
        <w:rPr>
          <w:sz w:val="22"/>
          <w:szCs w:val="22"/>
        </w:rPr>
        <w:t xml:space="preserve">, particularly when rules are overly specific; it has </w:t>
      </w:r>
      <w:r w:rsidRPr="00C938B4">
        <w:rPr>
          <w:b/>
          <w:bCs/>
          <w:sz w:val="22"/>
          <w:szCs w:val="22"/>
        </w:rPr>
        <w:t>high computational</w:t>
      </w:r>
      <w:r w:rsidRPr="00C938B4">
        <w:rPr>
          <w:sz w:val="22"/>
          <w:szCs w:val="22"/>
        </w:rPr>
        <w:t xml:space="preserve"> </w:t>
      </w:r>
      <w:r w:rsidRPr="00C938B4">
        <w:rPr>
          <w:b/>
          <w:bCs/>
          <w:sz w:val="22"/>
          <w:szCs w:val="22"/>
        </w:rPr>
        <w:t>costs</w:t>
      </w:r>
      <w:r w:rsidRPr="00C938B4">
        <w:rPr>
          <w:sz w:val="22"/>
          <w:szCs w:val="22"/>
        </w:rPr>
        <w:t xml:space="preserve"> due to the need to evaluate numerous rule candidates; and it can cause </w:t>
      </w:r>
      <w:r w:rsidRPr="00C938B4">
        <w:rPr>
          <w:b/>
          <w:bCs/>
          <w:sz w:val="22"/>
          <w:szCs w:val="22"/>
        </w:rPr>
        <w:t>data fragmentation</w:t>
      </w:r>
      <w:r w:rsidRPr="00C938B4">
        <w:rPr>
          <w:sz w:val="22"/>
          <w:szCs w:val="22"/>
        </w:rPr>
        <w:t>, risking the development of later rules on smaller, less representative datasets.</w:t>
      </w:r>
    </w:p>
    <w:p w14:paraId="383B3CB4" w14:textId="70C84F87" w:rsidR="00433F36" w:rsidRPr="00C938B4" w:rsidRDefault="009C1700" w:rsidP="00D61A60">
      <w:pPr>
        <w:ind w:left="-284" w:right="-846"/>
        <w:jc w:val="both"/>
        <w:rPr>
          <w:sz w:val="22"/>
          <w:szCs w:val="22"/>
          <w:highlight w:val="yellow"/>
        </w:rPr>
      </w:pPr>
      <w:r w:rsidRPr="00C938B4">
        <w:rPr>
          <w:sz w:val="22"/>
          <w:szCs w:val="22"/>
        </w:rPr>
        <w:t>In summary, while the sequential covering algorithm offers a powerful method for rule induction in machine learning, its effectiveness is contingent upon careful management of its inherent limitations, particularly regarding the search strategy and the risk of overfitting.</w:t>
      </w:r>
    </w:p>
    <w:p w14:paraId="78E0353B" w14:textId="77777777"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lastRenderedPageBreak/>
        <w:t>Describe and critically discuss general-to-specific beam search. (LESSON 05)</w:t>
      </w:r>
    </w:p>
    <w:p w14:paraId="10CDB6F9" w14:textId="0A504957" w:rsidR="000656B4" w:rsidRPr="00C938B4" w:rsidRDefault="000656B4" w:rsidP="005B2790">
      <w:pPr>
        <w:pStyle w:val="ListParagraph"/>
        <w:ind w:left="-284" w:right="-846"/>
        <w:jc w:val="both"/>
        <w:rPr>
          <w:sz w:val="22"/>
          <w:szCs w:val="22"/>
        </w:rPr>
      </w:pPr>
      <w:r w:rsidRPr="00C938B4">
        <w:rPr>
          <w:sz w:val="22"/>
          <w:szCs w:val="22"/>
        </w:rPr>
        <w:t>The general to specific search is a greedy depth first search with no backtracking. As with any greedy search, there is a danger that a suboptimal choice will be made at any step. To reduce this risk, we can extend the algorithm to perform a beam search; that is, a search in which the algorithm maintains a list of the k best candidates at each step, rather than a single best candidate.</w:t>
      </w:r>
    </w:p>
    <w:p w14:paraId="3EF131AB" w14:textId="77777777" w:rsidR="000656B4" w:rsidRPr="00C938B4" w:rsidRDefault="000656B4" w:rsidP="005B2790">
      <w:pPr>
        <w:pStyle w:val="ListParagraph"/>
        <w:ind w:left="-284" w:right="-846"/>
        <w:jc w:val="both"/>
        <w:rPr>
          <w:sz w:val="22"/>
          <w:szCs w:val="22"/>
        </w:rPr>
      </w:pPr>
      <w:r w:rsidRPr="00C938B4">
        <w:rPr>
          <w:sz w:val="22"/>
          <w:szCs w:val="22"/>
        </w:rPr>
        <w:t>On each search step, descendants (specializations) are generated for each of these k best candidates, and the resulting set is again reduced to the k most promising members. Beam search keeps track of the most promising alternatives to the current top-rated hypothesis, so that all of their successors can be considered at each search step.</w:t>
      </w:r>
    </w:p>
    <w:p w14:paraId="1528D750" w14:textId="0654081B" w:rsidR="000656B4" w:rsidRPr="00C938B4" w:rsidRDefault="000656B4" w:rsidP="005B2790">
      <w:pPr>
        <w:pStyle w:val="ListParagraph"/>
        <w:numPr>
          <w:ilvl w:val="0"/>
          <w:numId w:val="14"/>
        </w:numPr>
        <w:ind w:left="-284" w:right="-846"/>
        <w:jc w:val="both"/>
        <w:rPr>
          <w:sz w:val="22"/>
          <w:szCs w:val="22"/>
        </w:rPr>
      </w:pPr>
      <w:r w:rsidRPr="00C938B4">
        <w:rPr>
          <w:b/>
          <w:bCs/>
          <w:sz w:val="22"/>
          <w:szCs w:val="22"/>
        </w:rPr>
        <w:t xml:space="preserve">Mitigation of Greedy Limitations: </w:t>
      </w:r>
      <w:r w:rsidR="00CC1313" w:rsidRPr="00C938B4">
        <w:rPr>
          <w:sz w:val="22"/>
          <w:szCs w:val="22"/>
        </w:rPr>
        <w:t>Beam search helps avoid the limitations of greedy selection by considering multiple candidates at each step, increasing the likelihood of finding a globally optimal solution.</w:t>
      </w:r>
    </w:p>
    <w:p w14:paraId="5AD8C59E" w14:textId="77777777" w:rsidR="000656B4" w:rsidRPr="00C938B4" w:rsidRDefault="000656B4" w:rsidP="005B2790">
      <w:pPr>
        <w:pStyle w:val="ListParagraph"/>
        <w:numPr>
          <w:ilvl w:val="0"/>
          <w:numId w:val="14"/>
        </w:numPr>
        <w:ind w:left="-284" w:right="-846"/>
        <w:jc w:val="both"/>
        <w:rPr>
          <w:sz w:val="22"/>
          <w:szCs w:val="22"/>
        </w:rPr>
      </w:pPr>
      <w:r w:rsidRPr="00C938B4">
        <w:rPr>
          <w:b/>
          <w:bCs/>
          <w:sz w:val="22"/>
          <w:szCs w:val="22"/>
        </w:rPr>
        <w:t>Flexibility and Efficiency:</w:t>
      </w:r>
      <w:r w:rsidRPr="00C938B4">
        <w:rPr>
          <w:sz w:val="22"/>
          <w:szCs w:val="22"/>
        </w:rPr>
        <w:t xml:space="preserve"> The general-to-specific approach offers a structured way to navigate the hypothesis space, starting from a broad scope and gradually narrowing down based on the data.</w:t>
      </w:r>
    </w:p>
    <w:p w14:paraId="6470391E" w14:textId="77777777" w:rsidR="00CC1313" w:rsidRPr="00C938B4" w:rsidRDefault="000656B4" w:rsidP="005B2790">
      <w:pPr>
        <w:pStyle w:val="ListParagraph"/>
        <w:numPr>
          <w:ilvl w:val="0"/>
          <w:numId w:val="14"/>
        </w:numPr>
        <w:ind w:left="-284" w:right="-846"/>
        <w:jc w:val="both"/>
        <w:rPr>
          <w:sz w:val="22"/>
          <w:szCs w:val="22"/>
        </w:rPr>
      </w:pPr>
      <w:r w:rsidRPr="00C938B4">
        <w:rPr>
          <w:b/>
          <w:bCs/>
          <w:sz w:val="22"/>
          <w:szCs w:val="22"/>
        </w:rPr>
        <w:t>Improved Handling of Complex Relationships:</w:t>
      </w:r>
      <w:r w:rsidRPr="00C938B4">
        <w:rPr>
          <w:sz w:val="22"/>
          <w:szCs w:val="22"/>
        </w:rPr>
        <w:t xml:space="preserve"> </w:t>
      </w:r>
      <w:r w:rsidR="00CC1313" w:rsidRPr="00C938B4">
        <w:rPr>
          <w:sz w:val="22"/>
          <w:szCs w:val="22"/>
        </w:rPr>
        <w:t>The incremental addition of conditions to rules allows for effective modeling of complex relationships between variables that may be overlooked or hard to capture with simpler models.</w:t>
      </w:r>
    </w:p>
    <w:p w14:paraId="03E41252" w14:textId="404C1588" w:rsidR="00CC1313" w:rsidRPr="00C938B4" w:rsidRDefault="00CC1313" w:rsidP="005B2790">
      <w:pPr>
        <w:pStyle w:val="ListParagraph"/>
        <w:ind w:left="-284" w:right="-846"/>
        <w:jc w:val="both"/>
        <w:rPr>
          <w:sz w:val="22"/>
          <w:szCs w:val="22"/>
        </w:rPr>
      </w:pPr>
    </w:p>
    <w:p w14:paraId="319E4547" w14:textId="1CE30A98" w:rsidR="000656B4" w:rsidRPr="00C938B4" w:rsidRDefault="000656B4" w:rsidP="005B2790">
      <w:pPr>
        <w:pStyle w:val="ListParagraph"/>
        <w:numPr>
          <w:ilvl w:val="0"/>
          <w:numId w:val="15"/>
        </w:numPr>
        <w:ind w:left="-284" w:right="-846"/>
        <w:jc w:val="both"/>
        <w:rPr>
          <w:sz w:val="22"/>
          <w:szCs w:val="22"/>
        </w:rPr>
      </w:pPr>
      <w:r w:rsidRPr="00C938B4">
        <w:rPr>
          <w:b/>
          <w:bCs/>
          <w:sz w:val="22"/>
          <w:szCs w:val="22"/>
        </w:rPr>
        <w:t xml:space="preserve">Risk of Missing Optimal Solutions: </w:t>
      </w:r>
      <w:r w:rsidR="00CC1313" w:rsidRPr="00C938B4">
        <w:rPr>
          <w:sz w:val="22"/>
          <w:szCs w:val="22"/>
        </w:rPr>
        <w:t>Despite being less prone to local optima, beam search's limited hypothesis number might still miss the globally optimal solution, especially if the beam width is narrow.</w:t>
      </w:r>
    </w:p>
    <w:p w14:paraId="1FD48A37" w14:textId="1467A79B" w:rsidR="000656B4" w:rsidRPr="00C938B4" w:rsidRDefault="000656B4" w:rsidP="005B2790">
      <w:pPr>
        <w:pStyle w:val="ListParagraph"/>
        <w:numPr>
          <w:ilvl w:val="0"/>
          <w:numId w:val="15"/>
        </w:numPr>
        <w:ind w:left="-284" w:right="-846"/>
        <w:jc w:val="both"/>
        <w:rPr>
          <w:sz w:val="22"/>
          <w:szCs w:val="22"/>
        </w:rPr>
      </w:pPr>
      <w:r w:rsidRPr="00C938B4">
        <w:rPr>
          <w:b/>
          <w:bCs/>
          <w:sz w:val="22"/>
          <w:szCs w:val="22"/>
        </w:rPr>
        <w:t>Computational Complexity:</w:t>
      </w:r>
      <w:r w:rsidR="00CC1313" w:rsidRPr="00C938B4">
        <w:rPr>
          <w:sz w:val="22"/>
          <w:szCs w:val="22"/>
        </w:rPr>
        <w:t xml:space="preserve"> Evaluating multiple hypotheses increases computational overhead, which can become problematic with large datasets or complex rule spaces.</w:t>
      </w:r>
    </w:p>
    <w:p w14:paraId="37C71628" w14:textId="20FAEC7B" w:rsidR="000656B4" w:rsidRPr="00C938B4" w:rsidRDefault="000656B4" w:rsidP="005B2790">
      <w:pPr>
        <w:pStyle w:val="ListParagraph"/>
        <w:numPr>
          <w:ilvl w:val="0"/>
          <w:numId w:val="15"/>
        </w:numPr>
        <w:ind w:left="-284" w:right="-846"/>
        <w:jc w:val="both"/>
        <w:rPr>
          <w:sz w:val="22"/>
          <w:szCs w:val="22"/>
        </w:rPr>
      </w:pPr>
      <w:r w:rsidRPr="00C938B4">
        <w:rPr>
          <w:b/>
          <w:bCs/>
          <w:sz w:val="22"/>
          <w:szCs w:val="22"/>
        </w:rPr>
        <w:t>Parameter Sensitivity:</w:t>
      </w:r>
      <w:r w:rsidRPr="00C938B4">
        <w:rPr>
          <w:sz w:val="22"/>
          <w:szCs w:val="22"/>
        </w:rPr>
        <w:t xml:space="preserve"> </w:t>
      </w:r>
      <w:r w:rsidR="00CC1313" w:rsidRPr="00C938B4">
        <w:rPr>
          <w:sz w:val="22"/>
          <w:szCs w:val="22"/>
        </w:rPr>
        <w:t>The algorithm's performance is sensitive to the beam width ("k"); too small a width can cause premature convergence on suboptimal rules, while too large makes the search slow and computationally expensive.</w:t>
      </w:r>
    </w:p>
    <w:p w14:paraId="0DFB958B" w14:textId="77777777" w:rsidR="00CC1313" w:rsidRPr="00C938B4" w:rsidRDefault="000656B4" w:rsidP="005B2790">
      <w:pPr>
        <w:pStyle w:val="ListParagraph"/>
        <w:numPr>
          <w:ilvl w:val="0"/>
          <w:numId w:val="15"/>
        </w:numPr>
        <w:ind w:left="-284" w:right="-846"/>
        <w:jc w:val="both"/>
        <w:rPr>
          <w:sz w:val="22"/>
          <w:szCs w:val="22"/>
        </w:rPr>
      </w:pPr>
      <w:r w:rsidRPr="00C938B4">
        <w:rPr>
          <w:b/>
          <w:bCs/>
          <w:sz w:val="22"/>
          <w:szCs w:val="22"/>
        </w:rPr>
        <w:t xml:space="preserve">Overfitting Risk: </w:t>
      </w:r>
      <w:r w:rsidR="00CC1313" w:rsidRPr="00C938B4">
        <w:rPr>
          <w:sz w:val="22"/>
          <w:szCs w:val="22"/>
        </w:rPr>
        <w:t>There is a risk of overfitting as the model is incrementally refined, especially if stopping criteria and mechanisms like pruning or regularization are not well-managed.</w:t>
      </w:r>
    </w:p>
    <w:p w14:paraId="4C670694" w14:textId="07A4B3EA" w:rsidR="00433F36" w:rsidRPr="00C938B4" w:rsidRDefault="00433F36" w:rsidP="005B2790">
      <w:pPr>
        <w:pStyle w:val="ListParagraph"/>
        <w:ind w:left="-284" w:right="-846"/>
        <w:jc w:val="both"/>
        <w:rPr>
          <w:b/>
          <w:bCs/>
          <w:sz w:val="22"/>
          <w:szCs w:val="22"/>
          <w:highlight w:val="yellow"/>
        </w:rPr>
      </w:pPr>
    </w:p>
    <w:p w14:paraId="27743635" w14:textId="77777777"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t>Describe and critically discuss the basic FOIL algorithm and FoilGain measure. (LESSON 5)</w:t>
      </w:r>
    </w:p>
    <w:p w14:paraId="5D1F9E4F" w14:textId="156CA657" w:rsidR="0040713D" w:rsidRPr="00C938B4" w:rsidRDefault="0040713D" w:rsidP="005B2790">
      <w:pPr>
        <w:ind w:left="-284" w:right="-846"/>
        <w:jc w:val="both"/>
        <w:rPr>
          <w:sz w:val="22"/>
          <w:szCs w:val="22"/>
        </w:rPr>
      </w:pPr>
      <w:r w:rsidRPr="00C938B4">
        <w:rPr>
          <w:sz w:val="22"/>
          <w:szCs w:val="22"/>
        </w:rPr>
        <w:t>The First Order Inductive Learner (FOIL) algorithm, is a significant advancement in the field of rule induction, particularly for learning first-order rules, which are more expressive than propositional rules. FOIL represents a powerful method for inductive logic programming (ILP), which can be viewed as the process of inferring Prolog programs from examples. Below I will delve into the basic workings of FOIL and critically examine the FoilGain measure used within this context.</w:t>
      </w:r>
    </w:p>
    <w:p w14:paraId="21093449" w14:textId="77777777" w:rsidR="0040713D" w:rsidRPr="00C938B4" w:rsidRDefault="0040713D" w:rsidP="005B2790">
      <w:pPr>
        <w:ind w:left="-284" w:right="-846"/>
        <w:jc w:val="both"/>
        <w:rPr>
          <w:b/>
          <w:bCs/>
          <w:sz w:val="22"/>
          <w:szCs w:val="22"/>
        </w:rPr>
      </w:pPr>
      <w:r w:rsidRPr="00C938B4">
        <w:rPr>
          <w:b/>
          <w:bCs/>
          <w:sz w:val="22"/>
          <w:szCs w:val="22"/>
        </w:rPr>
        <w:t>Basic FOIL Algorithm</w:t>
      </w:r>
    </w:p>
    <w:p w14:paraId="7927AA76" w14:textId="336D7E5E" w:rsidR="0040713D" w:rsidRPr="00C938B4" w:rsidRDefault="0040713D" w:rsidP="005B2790">
      <w:pPr>
        <w:ind w:left="-284" w:right="-846"/>
        <w:jc w:val="both"/>
        <w:rPr>
          <w:sz w:val="22"/>
          <w:szCs w:val="22"/>
        </w:rPr>
      </w:pPr>
      <w:r w:rsidRPr="00C938B4">
        <w:rPr>
          <w:sz w:val="22"/>
          <w:szCs w:val="22"/>
        </w:rPr>
        <w:t xml:space="preserve">FOIL operates by incrementally constructing a hypothesis in the form of a set of first-order rules. These rules are </w:t>
      </w:r>
      <w:r w:rsidR="00CA1A62" w:rsidRPr="00C938B4">
        <w:rPr>
          <w:sz w:val="22"/>
          <w:szCs w:val="22"/>
        </w:rPr>
        <w:t xml:space="preserve">similar </w:t>
      </w:r>
      <w:r w:rsidRPr="00C938B4">
        <w:rPr>
          <w:sz w:val="22"/>
          <w:szCs w:val="22"/>
        </w:rPr>
        <w:t>to Horn clauses but with certain restrictions to manage complexity, such as disallowing function symbols within literals and allowing negated literals in the rule's body. The FOIL algorithm iteratively adds new rules to a hypothesis to cover all positive examples in the training data, conducting a specific-to-general search.</w:t>
      </w:r>
    </w:p>
    <w:p w14:paraId="01C357D3" w14:textId="77777777" w:rsidR="0040713D" w:rsidRPr="00C938B4" w:rsidRDefault="0040713D" w:rsidP="005B2790">
      <w:pPr>
        <w:ind w:left="-284" w:right="-846"/>
        <w:jc w:val="both"/>
        <w:rPr>
          <w:sz w:val="22"/>
          <w:szCs w:val="22"/>
        </w:rPr>
      </w:pPr>
      <w:r w:rsidRPr="00C938B4">
        <w:rPr>
          <w:sz w:val="22"/>
          <w:szCs w:val="22"/>
        </w:rPr>
        <w:t>The process involves two types of searches:</w:t>
      </w:r>
    </w:p>
    <w:p w14:paraId="41B9CF56" w14:textId="77777777" w:rsidR="001F636F" w:rsidRPr="00C938B4" w:rsidRDefault="0040713D" w:rsidP="005B2790">
      <w:pPr>
        <w:pStyle w:val="ListParagraph"/>
        <w:numPr>
          <w:ilvl w:val="1"/>
          <w:numId w:val="19"/>
        </w:numPr>
        <w:ind w:left="-284" w:right="-846"/>
        <w:jc w:val="both"/>
        <w:rPr>
          <w:sz w:val="22"/>
          <w:szCs w:val="22"/>
        </w:rPr>
      </w:pPr>
      <w:r w:rsidRPr="00C938B4">
        <w:rPr>
          <w:b/>
          <w:bCs/>
          <w:sz w:val="22"/>
          <w:szCs w:val="22"/>
        </w:rPr>
        <w:t>An outer loop</w:t>
      </w:r>
      <w:r w:rsidRPr="00C938B4">
        <w:rPr>
          <w:sz w:val="22"/>
          <w:szCs w:val="22"/>
        </w:rPr>
        <w:t xml:space="preserve"> that adds a new rule to the hypothesis set, aiming to cover all positive examples by gradually generalizing the hypothesis.</w:t>
      </w:r>
    </w:p>
    <w:p w14:paraId="0E84F89A" w14:textId="40EC3BAA" w:rsidR="0040713D" w:rsidRPr="00C938B4" w:rsidRDefault="0040713D" w:rsidP="005B2790">
      <w:pPr>
        <w:pStyle w:val="ListParagraph"/>
        <w:numPr>
          <w:ilvl w:val="1"/>
          <w:numId w:val="19"/>
        </w:numPr>
        <w:ind w:left="-284" w:right="-846"/>
        <w:jc w:val="both"/>
        <w:rPr>
          <w:sz w:val="22"/>
          <w:szCs w:val="22"/>
        </w:rPr>
      </w:pPr>
      <w:r w:rsidRPr="00C938B4">
        <w:rPr>
          <w:b/>
          <w:bCs/>
          <w:sz w:val="22"/>
          <w:szCs w:val="22"/>
        </w:rPr>
        <w:t>An inner loop</w:t>
      </w:r>
      <w:r w:rsidRPr="00C938B4">
        <w:rPr>
          <w:sz w:val="22"/>
          <w:szCs w:val="22"/>
        </w:rPr>
        <w:t xml:space="preserve"> that performs a general-to-specific search to define each new rule's preconditions by starting with the most general precondition and iteratively adding literals to specialize the rule until it excludes all negative examples.</w:t>
      </w:r>
    </w:p>
    <w:p w14:paraId="5EF171BE" w14:textId="43A1A80C" w:rsidR="0040713D" w:rsidRPr="00C938B4" w:rsidRDefault="0040713D" w:rsidP="005B2790">
      <w:pPr>
        <w:ind w:left="-284" w:right="-846"/>
        <w:jc w:val="both"/>
        <w:rPr>
          <w:sz w:val="22"/>
          <w:szCs w:val="22"/>
        </w:rPr>
      </w:pPr>
      <w:r w:rsidRPr="00C938B4">
        <w:rPr>
          <w:b/>
          <w:bCs/>
          <w:sz w:val="22"/>
          <w:szCs w:val="22"/>
        </w:rPr>
        <w:t>FoilGain Measure</w:t>
      </w:r>
      <w:r w:rsidR="00EE3866" w:rsidRPr="00C938B4">
        <w:rPr>
          <w:b/>
          <w:bCs/>
          <w:sz w:val="22"/>
          <w:szCs w:val="22"/>
        </w:rPr>
        <w:t>:</w:t>
      </w:r>
      <w:r w:rsidR="00EE3866" w:rsidRPr="00C938B4">
        <w:rPr>
          <w:sz w:val="22"/>
          <w:szCs w:val="22"/>
        </w:rPr>
        <w:t xml:space="preserve"> </w:t>
      </w:r>
      <w:r w:rsidRPr="00C938B4">
        <w:rPr>
          <w:sz w:val="22"/>
          <w:szCs w:val="22"/>
        </w:rPr>
        <w:t>FOIL uses a unique evaluation function, FoilGain, to determine the effectiveness of adding a new literal to a rule's body. This measure calculates the utility of a candidate literal based on the change it brings about in covering positive and negative examples. Specifically, FoilGain considers the reduction in the total number of bits needed to encode the classification of all positive bindings of the rule, effectively measuring the information gain provided by adding the new literal.</w:t>
      </w:r>
    </w:p>
    <w:p w14:paraId="1F85019F" w14:textId="05A30F9B" w:rsidR="00EE3866" w:rsidRPr="00C938B4" w:rsidRDefault="00CA1A62" w:rsidP="005B2790">
      <w:pPr>
        <w:ind w:left="-284" w:right="-846"/>
        <w:jc w:val="both"/>
        <w:rPr>
          <w:sz w:val="22"/>
          <w:szCs w:val="22"/>
        </w:rPr>
      </w:pPr>
      <w:r w:rsidRPr="00C938B4">
        <w:rPr>
          <w:b/>
          <w:bCs/>
          <w:sz w:val="22"/>
          <w:szCs w:val="22"/>
        </w:rPr>
        <w:t>FoilGain's Role</w:t>
      </w:r>
      <w:r w:rsidR="00D61A60" w:rsidRPr="00C938B4">
        <w:rPr>
          <w:b/>
          <w:bCs/>
          <w:sz w:val="22"/>
          <w:szCs w:val="22"/>
        </w:rPr>
        <w:t xml:space="preserve">: </w:t>
      </w:r>
      <w:r w:rsidRPr="00C938B4">
        <w:rPr>
          <w:sz w:val="22"/>
          <w:szCs w:val="22"/>
        </w:rPr>
        <w:t>Guidance for Rule Specialization: The FoilGain measure effectively guides the algorithm in specializing rules by adding the most informative literals. However, it relies heavily on the current distribution of positive and negative examples, which might lead to overfitting or bias in the presence of noisy or unbalanced data.</w:t>
      </w:r>
    </w:p>
    <w:p w14:paraId="5B71BF78" w14:textId="6F978932" w:rsidR="00433F36" w:rsidRPr="00C938B4" w:rsidRDefault="00A54897" w:rsidP="002821C9">
      <w:pPr>
        <w:ind w:left="-284" w:right="-846"/>
        <w:jc w:val="both"/>
        <w:rPr>
          <w:sz w:val="22"/>
          <w:szCs w:val="22"/>
        </w:rPr>
      </w:pPr>
      <w:r w:rsidRPr="00C938B4">
        <w:rPr>
          <w:sz w:val="22"/>
          <w:szCs w:val="22"/>
        </w:rPr>
        <w:t xml:space="preserve">FOIL (First Order Inductive Learner) is recognized for its </w:t>
      </w:r>
      <w:r w:rsidRPr="00C938B4">
        <w:rPr>
          <w:b/>
          <w:bCs/>
          <w:sz w:val="22"/>
          <w:szCs w:val="22"/>
        </w:rPr>
        <w:t>expressiveness</w:t>
      </w:r>
      <w:r w:rsidRPr="00C938B4">
        <w:rPr>
          <w:sz w:val="22"/>
          <w:szCs w:val="22"/>
        </w:rPr>
        <w:t xml:space="preserve"> and </w:t>
      </w:r>
      <w:r w:rsidRPr="00C938B4">
        <w:rPr>
          <w:b/>
          <w:bCs/>
          <w:sz w:val="22"/>
          <w:szCs w:val="22"/>
        </w:rPr>
        <w:t>applicability</w:t>
      </w:r>
      <w:r w:rsidRPr="00C938B4">
        <w:rPr>
          <w:sz w:val="22"/>
          <w:szCs w:val="22"/>
        </w:rPr>
        <w:t xml:space="preserve">, being capable of generating first-order rules that are more powerful and expressive than propositional rules, allowing it to model complex relationships, as well as handle various domains effectively in a comprehensible format. </w:t>
      </w:r>
      <w:r w:rsidRPr="00C938B4">
        <w:rPr>
          <w:b/>
          <w:bCs/>
          <w:sz w:val="22"/>
          <w:szCs w:val="22"/>
        </w:rPr>
        <w:t>However</w:t>
      </w:r>
      <w:r w:rsidRPr="00C938B4">
        <w:rPr>
          <w:sz w:val="22"/>
          <w:szCs w:val="22"/>
        </w:rPr>
        <w:t xml:space="preserve">, FOIL faces certain limitations such as </w:t>
      </w:r>
      <w:r w:rsidRPr="00C938B4">
        <w:rPr>
          <w:b/>
          <w:bCs/>
          <w:sz w:val="22"/>
          <w:szCs w:val="22"/>
        </w:rPr>
        <w:t xml:space="preserve">restrictions on rule complexity </w:t>
      </w:r>
      <w:r w:rsidRPr="00C938B4">
        <w:rPr>
          <w:sz w:val="22"/>
          <w:szCs w:val="22"/>
        </w:rPr>
        <w:t xml:space="preserve">due to its exclusion of function symbols in literals, which simplifies the learning process but may overlook complex relationships. Moreover, like other rule induction methods, FOIL is prone to </w:t>
      </w:r>
      <w:r w:rsidRPr="00C938B4">
        <w:rPr>
          <w:b/>
          <w:bCs/>
          <w:sz w:val="22"/>
          <w:szCs w:val="22"/>
        </w:rPr>
        <w:t>overfitting</w:t>
      </w:r>
      <w:r w:rsidRPr="00C938B4">
        <w:rPr>
          <w:sz w:val="22"/>
          <w:szCs w:val="22"/>
        </w:rPr>
        <w:t xml:space="preserve">, because it can generate overly specific rules that perform well on training data but poorly generalize to unseen data. Another limitation is its </w:t>
      </w:r>
      <w:r w:rsidRPr="00C938B4">
        <w:rPr>
          <w:b/>
          <w:bCs/>
          <w:sz w:val="22"/>
          <w:szCs w:val="22"/>
        </w:rPr>
        <w:t>computational intensity</w:t>
      </w:r>
      <w:r w:rsidRPr="00C938B4">
        <w:rPr>
          <w:sz w:val="22"/>
          <w:szCs w:val="22"/>
        </w:rPr>
        <w:t>, as it requires evaluating numerous candidate literals and variable bindings, especially as the size of the data and the complexity of the relationships increase.</w:t>
      </w:r>
    </w:p>
    <w:p w14:paraId="35CB34FD" w14:textId="2CF409D9"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lastRenderedPageBreak/>
        <w:t xml:space="preserve">Describe k-nearest neighbor learning and the K-NN algorithm. (LESSON </w:t>
      </w:r>
      <w:r w:rsidR="00C21FA5" w:rsidRPr="00C938B4">
        <w:rPr>
          <w:b/>
          <w:bCs/>
          <w:sz w:val="22"/>
          <w:szCs w:val="22"/>
          <w:highlight w:val="yellow"/>
          <w:u w:val="single"/>
        </w:rPr>
        <w:t>08</w:t>
      </w:r>
      <w:r w:rsidRPr="00C938B4">
        <w:rPr>
          <w:b/>
          <w:bCs/>
          <w:sz w:val="22"/>
          <w:szCs w:val="22"/>
          <w:highlight w:val="yellow"/>
          <w:u w:val="single"/>
        </w:rPr>
        <w:t>)</w:t>
      </w:r>
    </w:p>
    <w:p w14:paraId="30DED83A" w14:textId="77777777" w:rsidR="00866766" w:rsidRPr="00C938B4" w:rsidRDefault="006D3EBE" w:rsidP="005B2790">
      <w:pPr>
        <w:ind w:left="-284" w:right="-846"/>
        <w:jc w:val="both"/>
        <w:rPr>
          <w:sz w:val="22"/>
          <w:szCs w:val="22"/>
        </w:rPr>
      </w:pPr>
      <w:r w:rsidRPr="00C938B4">
        <w:rPr>
          <w:sz w:val="22"/>
          <w:szCs w:val="22"/>
        </w:rPr>
        <w:t>K-nearest neighbor (K-NN) learning is a fundamental instance-based method in machine learning that is used for classification and regression tasks. In K-NN learning, the algorithm classifies new instances based on the majority class of their k nearest neighbors in the feature space.</w:t>
      </w:r>
    </w:p>
    <w:p w14:paraId="0F9B7F2F" w14:textId="682364CC" w:rsidR="006D3EBE" w:rsidRPr="00C938B4" w:rsidRDefault="006D3EBE" w:rsidP="005B2790">
      <w:pPr>
        <w:ind w:left="-284" w:right="-846"/>
        <w:jc w:val="both"/>
        <w:rPr>
          <w:sz w:val="22"/>
          <w:szCs w:val="22"/>
        </w:rPr>
      </w:pPr>
      <w:r w:rsidRPr="00C938B4">
        <w:rPr>
          <w:b/>
          <w:bCs/>
          <w:sz w:val="22"/>
          <w:szCs w:val="22"/>
        </w:rPr>
        <w:t>K-Nearest Neighbor Learning</w:t>
      </w:r>
      <w:r w:rsidRPr="00C938B4">
        <w:rPr>
          <w:sz w:val="22"/>
          <w:szCs w:val="22"/>
        </w:rPr>
        <w:t xml:space="preserve"> is a basic instance-based method that assumes all instances correspond to points in an n-dimensional space. The algorithm defines the nearest neighbors of an instance based on the standard Euclidean distance between feature vectors. It is suitable for both discrete-valued and real-valued target functions. More precisely, let an arbitrary instance x be described by the feature vector: (a</w:t>
      </w:r>
      <w:r w:rsidRPr="00C938B4">
        <w:rPr>
          <w:sz w:val="22"/>
          <w:szCs w:val="22"/>
          <w:vertAlign w:val="subscript"/>
        </w:rPr>
        <w:t>1</w:t>
      </w:r>
      <w:r w:rsidRPr="00C938B4">
        <w:rPr>
          <w:sz w:val="22"/>
          <w:szCs w:val="22"/>
        </w:rPr>
        <w:t>(x), a</w:t>
      </w:r>
      <w:r w:rsidRPr="00C938B4">
        <w:rPr>
          <w:sz w:val="22"/>
          <w:szCs w:val="22"/>
          <w:vertAlign w:val="subscript"/>
        </w:rPr>
        <w:t>2</w:t>
      </w:r>
      <w:r w:rsidRPr="00C938B4">
        <w:rPr>
          <w:sz w:val="22"/>
          <w:szCs w:val="22"/>
        </w:rPr>
        <w:t>(x), ..., a</w:t>
      </w:r>
      <w:r w:rsidRPr="00C938B4">
        <w:rPr>
          <w:sz w:val="22"/>
          <w:szCs w:val="22"/>
          <w:vertAlign w:val="subscript"/>
        </w:rPr>
        <w:t>n</w:t>
      </w:r>
      <w:r w:rsidRPr="00C938B4">
        <w:rPr>
          <w:sz w:val="22"/>
          <w:szCs w:val="22"/>
        </w:rPr>
        <w:t>(x))</w:t>
      </w:r>
    </w:p>
    <w:p w14:paraId="0F1F625A" w14:textId="420CC17B" w:rsidR="00866766" w:rsidRPr="00C938B4" w:rsidRDefault="006D3EBE" w:rsidP="005B2790">
      <w:pPr>
        <w:ind w:left="-284" w:right="-846"/>
        <w:jc w:val="both"/>
        <w:rPr>
          <w:sz w:val="22"/>
          <w:szCs w:val="22"/>
        </w:rPr>
      </w:pPr>
      <w:proofErr w:type="spellStart"/>
      <w:r w:rsidRPr="00C938B4">
        <w:rPr>
          <w:sz w:val="22"/>
          <w:szCs w:val="22"/>
        </w:rPr>
        <w:t>a</w:t>
      </w:r>
      <w:r w:rsidRPr="00C938B4">
        <w:rPr>
          <w:sz w:val="22"/>
          <w:szCs w:val="22"/>
          <w:vertAlign w:val="subscript"/>
        </w:rPr>
        <w:t>r</w:t>
      </w:r>
      <w:proofErr w:type="spellEnd"/>
      <w:r w:rsidRPr="00C938B4">
        <w:rPr>
          <w:sz w:val="22"/>
          <w:szCs w:val="22"/>
        </w:rPr>
        <w:t xml:space="preserve">(x) denotes the value of the </w:t>
      </w:r>
      <w:proofErr w:type="spellStart"/>
      <w:r w:rsidRPr="00C938B4">
        <w:rPr>
          <w:sz w:val="22"/>
          <w:szCs w:val="22"/>
        </w:rPr>
        <w:t>rth</w:t>
      </w:r>
      <w:proofErr w:type="spellEnd"/>
      <w:r w:rsidRPr="00C938B4">
        <w:rPr>
          <w:sz w:val="22"/>
          <w:szCs w:val="22"/>
        </w:rPr>
        <w:t xml:space="preserve"> attribute of instance x, then the distance between two instances x</w:t>
      </w:r>
      <w:r w:rsidRPr="00C938B4">
        <w:rPr>
          <w:sz w:val="22"/>
          <w:szCs w:val="22"/>
          <w:vertAlign w:val="subscript"/>
        </w:rPr>
        <w:t>i</w:t>
      </w:r>
      <w:r w:rsidRPr="00C938B4">
        <w:rPr>
          <w:sz w:val="22"/>
          <w:szCs w:val="22"/>
        </w:rPr>
        <w:t xml:space="preserve">, and </w:t>
      </w:r>
      <w:proofErr w:type="spellStart"/>
      <w:r w:rsidRPr="00C938B4">
        <w:rPr>
          <w:sz w:val="22"/>
          <w:szCs w:val="22"/>
        </w:rPr>
        <w:t>x</w:t>
      </w:r>
      <w:r w:rsidRPr="00C938B4">
        <w:rPr>
          <w:sz w:val="22"/>
          <w:szCs w:val="22"/>
          <w:vertAlign w:val="subscript"/>
        </w:rPr>
        <w:t>j</w:t>
      </w:r>
      <w:proofErr w:type="spellEnd"/>
      <w:r w:rsidRPr="00C938B4">
        <w:rPr>
          <w:sz w:val="22"/>
          <w:szCs w:val="22"/>
        </w:rPr>
        <w:t xml:space="preserve"> is defined</w:t>
      </w:r>
      <w:r w:rsidR="00866766" w:rsidRPr="00C938B4">
        <w:rPr>
          <w:sz w:val="22"/>
          <w:szCs w:val="22"/>
        </w:rPr>
        <w:t>.</w:t>
      </w:r>
    </w:p>
    <w:p w14:paraId="3DB19981" w14:textId="77777777" w:rsidR="006D3EBE" w:rsidRPr="00C938B4" w:rsidRDefault="006D3EBE" w:rsidP="005B2790">
      <w:pPr>
        <w:pStyle w:val="ListParagraph"/>
        <w:numPr>
          <w:ilvl w:val="0"/>
          <w:numId w:val="20"/>
        </w:numPr>
        <w:tabs>
          <w:tab w:val="clear" w:pos="720"/>
          <w:tab w:val="num" w:pos="900"/>
        </w:tabs>
        <w:ind w:left="-284" w:right="-846"/>
        <w:jc w:val="both"/>
        <w:rPr>
          <w:sz w:val="22"/>
          <w:szCs w:val="22"/>
        </w:rPr>
      </w:pPr>
      <w:r w:rsidRPr="00C938B4">
        <w:rPr>
          <w:b/>
          <w:bCs/>
          <w:sz w:val="22"/>
          <w:szCs w:val="22"/>
        </w:rPr>
        <w:t>Choose K:</w:t>
      </w:r>
      <w:r w:rsidRPr="00C938B4">
        <w:rPr>
          <w:sz w:val="22"/>
          <w:szCs w:val="22"/>
        </w:rPr>
        <w:t xml:space="preserve"> Select the number </w:t>
      </w:r>
      <w:r w:rsidRPr="00C938B4">
        <w:rPr>
          <w:i/>
          <w:iCs/>
          <w:sz w:val="22"/>
          <w:szCs w:val="22"/>
        </w:rPr>
        <w:t>k</w:t>
      </w:r>
      <w:r w:rsidRPr="00C938B4">
        <w:rPr>
          <w:sz w:val="22"/>
          <w:szCs w:val="22"/>
        </w:rPr>
        <w:t xml:space="preserve">, the number of nearest neighbors you want to compare the new data point to. The choice of </w:t>
      </w:r>
      <w:r w:rsidRPr="00C938B4">
        <w:rPr>
          <w:i/>
          <w:iCs/>
          <w:sz w:val="22"/>
          <w:szCs w:val="22"/>
        </w:rPr>
        <w:t>k</w:t>
      </w:r>
      <w:r w:rsidRPr="00C938B4">
        <w:rPr>
          <w:sz w:val="22"/>
          <w:szCs w:val="22"/>
        </w:rPr>
        <w:t xml:space="preserve"> can significantly influence the classification outcome. A small </w:t>
      </w:r>
      <w:r w:rsidRPr="00C938B4">
        <w:rPr>
          <w:i/>
          <w:iCs/>
          <w:sz w:val="22"/>
          <w:szCs w:val="22"/>
        </w:rPr>
        <w:t>k</w:t>
      </w:r>
      <w:r w:rsidRPr="00C938B4">
        <w:rPr>
          <w:sz w:val="22"/>
          <w:szCs w:val="22"/>
        </w:rPr>
        <w:t xml:space="preserve"> makes the classification sensitive to noise, while a large </w:t>
      </w:r>
      <w:r w:rsidRPr="00C938B4">
        <w:rPr>
          <w:i/>
          <w:iCs/>
          <w:sz w:val="22"/>
          <w:szCs w:val="22"/>
        </w:rPr>
        <w:t>k</w:t>
      </w:r>
      <w:r w:rsidRPr="00C938B4">
        <w:rPr>
          <w:sz w:val="22"/>
          <w:szCs w:val="22"/>
        </w:rPr>
        <w:t xml:space="preserve"> makes it more influenced by the overall distribution. Often, </w:t>
      </w:r>
      <w:r w:rsidRPr="00C938B4">
        <w:rPr>
          <w:i/>
          <w:iCs/>
          <w:sz w:val="22"/>
          <w:szCs w:val="22"/>
        </w:rPr>
        <w:t>k</w:t>
      </w:r>
      <w:r w:rsidRPr="00C938B4">
        <w:rPr>
          <w:sz w:val="22"/>
          <w:szCs w:val="22"/>
        </w:rPr>
        <w:t xml:space="preserve"> is chosen through cross-validation.</w:t>
      </w:r>
    </w:p>
    <w:p w14:paraId="615ABF34" w14:textId="77777777" w:rsidR="006D3EBE" w:rsidRPr="00C938B4" w:rsidRDefault="006D3EBE" w:rsidP="005B2790">
      <w:pPr>
        <w:pStyle w:val="ListParagraph"/>
        <w:numPr>
          <w:ilvl w:val="0"/>
          <w:numId w:val="20"/>
        </w:numPr>
        <w:tabs>
          <w:tab w:val="clear" w:pos="720"/>
          <w:tab w:val="num" w:pos="900"/>
        </w:tabs>
        <w:ind w:left="-284" w:right="-846"/>
        <w:jc w:val="both"/>
        <w:rPr>
          <w:sz w:val="22"/>
          <w:szCs w:val="22"/>
        </w:rPr>
      </w:pPr>
      <w:r w:rsidRPr="00C938B4">
        <w:rPr>
          <w:b/>
          <w:bCs/>
          <w:sz w:val="22"/>
          <w:szCs w:val="22"/>
        </w:rPr>
        <w:t>Distance Metric:</w:t>
      </w:r>
      <w:r w:rsidRPr="00C938B4">
        <w:rPr>
          <w:sz w:val="22"/>
          <w:szCs w:val="22"/>
        </w:rPr>
        <w:t xml:space="preserve"> For each point in the training data, calculate the distance from that point to the query point. Commonly used distance metrics include Euclidean distance, Manhattan distance, and Minkowski distance. The choice of distance metric can depend on the type of data you're working with.</w:t>
      </w:r>
    </w:p>
    <w:p w14:paraId="716629D2" w14:textId="77777777" w:rsidR="006D3EBE" w:rsidRPr="00C938B4" w:rsidRDefault="006D3EBE" w:rsidP="005B2790">
      <w:pPr>
        <w:pStyle w:val="ListParagraph"/>
        <w:numPr>
          <w:ilvl w:val="0"/>
          <w:numId w:val="20"/>
        </w:numPr>
        <w:tabs>
          <w:tab w:val="clear" w:pos="720"/>
          <w:tab w:val="num" w:pos="900"/>
        </w:tabs>
        <w:ind w:left="-284" w:right="-846"/>
        <w:jc w:val="both"/>
        <w:rPr>
          <w:sz w:val="22"/>
          <w:szCs w:val="22"/>
        </w:rPr>
      </w:pPr>
      <w:r w:rsidRPr="00C938B4">
        <w:rPr>
          <w:b/>
          <w:bCs/>
          <w:sz w:val="22"/>
          <w:szCs w:val="22"/>
        </w:rPr>
        <w:t>Identify Nearest Neighbors:</w:t>
      </w:r>
      <w:r w:rsidRPr="00C938B4">
        <w:rPr>
          <w:sz w:val="22"/>
          <w:szCs w:val="22"/>
        </w:rPr>
        <w:t xml:space="preserve"> Sort all points in the training set by increasing distance from the query point and select the top </w:t>
      </w:r>
      <w:r w:rsidRPr="00C938B4">
        <w:rPr>
          <w:i/>
          <w:iCs/>
          <w:sz w:val="22"/>
          <w:szCs w:val="22"/>
        </w:rPr>
        <w:t>k</w:t>
      </w:r>
      <w:r w:rsidRPr="00C938B4">
        <w:rPr>
          <w:sz w:val="22"/>
          <w:szCs w:val="22"/>
        </w:rPr>
        <w:t xml:space="preserve"> points from this sorted list.</w:t>
      </w:r>
    </w:p>
    <w:p w14:paraId="775F47C2" w14:textId="77777777" w:rsidR="006D3EBE" w:rsidRPr="00C938B4" w:rsidRDefault="006D3EBE" w:rsidP="005B2790">
      <w:pPr>
        <w:pStyle w:val="ListParagraph"/>
        <w:numPr>
          <w:ilvl w:val="0"/>
          <w:numId w:val="20"/>
        </w:numPr>
        <w:tabs>
          <w:tab w:val="clear" w:pos="720"/>
          <w:tab w:val="num" w:pos="900"/>
        </w:tabs>
        <w:ind w:left="-284" w:right="-846"/>
        <w:jc w:val="both"/>
        <w:rPr>
          <w:sz w:val="22"/>
          <w:szCs w:val="22"/>
        </w:rPr>
      </w:pPr>
      <w:r w:rsidRPr="00C938B4">
        <w:rPr>
          <w:b/>
          <w:bCs/>
          <w:sz w:val="22"/>
          <w:szCs w:val="22"/>
        </w:rPr>
        <w:t>Vote for Classifications:</w:t>
      </w:r>
      <w:r w:rsidRPr="00C938B4">
        <w:rPr>
          <w:sz w:val="22"/>
          <w:szCs w:val="22"/>
        </w:rPr>
        <w:t xml:space="preserve"> For classification, count the number of data points in each category among the </w:t>
      </w:r>
      <w:r w:rsidRPr="00C938B4">
        <w:rPr>
          <w:i/>
          <w:iCs/>
          <w:sz w:val="22"/>
          <w:szCs w:val="22"/>
        </w:rPr>
        <w:t>k</w:t>
      </w:r>
      <w:r w:rsidRPr="00C938B4">
        <w:rPr>
          <w:sz w:val="22"/>
          <w:szCs w:val="22"/>
        </w:rPr>
        <w:t xml:space="preserve"> neighbors. The new data point is then assigned to the class with the majority vote. In the event of a tie, one common approach is to reduce </w:t>
      </w:r>
      <w:r w:rsidRPr="00C938B4">
        <w:rPr>
          <w:i/>
          <w:iCs/>
          <w:sz w:val="22"/>
          <w:szCs w:val="22"/>
        </w:rPr>
        <w:t>k</w:t>
      </w:r>
      <w:r w:rsidRPr="00C938B4">
        <w:rPr>
          <w:sz w:val="22"/>
          <w:szCs w:val="22"/>
        </w:rPr>
        <w:t xml:space="preserve"> until a tie-break occurs.</w:t>
      </w:r>
    </w:p>
    <w:p w14:paraId="1D50E207" w14:textId="237737C1" w:rsidR="006D3EBE" w:rsidRPr="00C938B4" w:rsidRDefault="006D3EBE" w:rsidP="005B2790">
      <w:pPr>
        <w:pStyle w:val="ListParagraph"/>
        <w:numPr>
          <w:ilvl w:val="0"/>
          <w:numId w:val="20"/>
        </w:numPr>
        <w:tabs>
          <w:tab w:val="clear" w:pos="720"/>
          <w:tab w:val="num" w:pos="900"/>
        </w:tabs>
        <w:ind w:left="-284" w:right="-846"/>
        <w:jc w:val="both"/>
        <w:rPr>
          <w:sz w:val="22"/>
          <w:szCs w:val="22"/>
        </w:rPr>
      </w:pPr>
      <w:r w:rsidRPr="00C938B4">
        <w:rPr>
          <w:b/>
          <w:bCs/>
          <w:sz w:val="22"/>
          <w:szCs w:val="22"/>
        </w:rPr>
        <w:t>(For Regression):</w:t>
      </w:r>
      <w:r w:rsidRPr="00C938B4">
        <w:rPr>
          <w:sz w:val="22"/>
          <w:szCs w:val="22"/>
        </w:rPr>
        <w:t xml:space="preserve"> If K-NN is used for regression, instead of voting, it averages the values of the </w:t>
      </w:r>
      <w:r w:rsidRPr="00C938B4">
        <w:rPr>
          <w:i/>
          <w:iCs/>
          <w:sz w:val="22"/>
          <w:szCs w:val="22"/>
        </w:rPr>
        <w:t>k</w:t>
      </w:r>
      <w:r w:rsidRPr="00C938B4">
        <w:rPr>
          <w:sz w:val="22"/>
          <w:szCs w:val="22"/>
        </w:rPr>
        <w:t xml:space="preserve"> nearest neighbors.</w:t>
      </w:r>
    </w:p>
    <w:p w14:paraId="4FBC91F2" w14:textId="513DAF24" w:rsidR="00433F36" w:rsidRPr="00C938B4" w:rsidRDefault="007B7656" w:rsidP="00BC148B">
      <w:pPr>
        <w:ind w:left="-284" w:right="-846"/>
        <w:jc w:val="both"/>
        <w:rPr>
          <w:sz w:val="22"/>
          <w:szCs w:val="22"/>
        </w:rPr>
      </w:pPr>
      <w:r w:rsidRPr="00C938B4">
        <w:rPr>
          <w:sz w:val="22"/>
          <w:szCs w:val="22"/>
        </w:rPr>
        <w:t xml:space="preserve">The K-Nearest Neighbors (K-NN) algorithm offers a blend of </w:t>
      </w:r>
      <w:r w:rsidRPr="00C938B4">
        <w:rPr>
          <w:b/>
          <w:bCs/>
          <w:sz w:val="22"/>
          <w:szCs w:val="22"/>
        </w:rPr>
        <w:t>simplicity</w:t>
      </w:r>
      <w:r w:rsidRPr="00C938B4">
        <w:rPr>
          <w:sz w:val="22"/>
          <w:szCs w:val="22"/>
        </w:rPr>
        <w:t xml:space="preserve">, </w:t>
      </w:r>
      <w:r w:rsidRPr="00C938B4">
        <w:rPr>
          <w:b/>
          <w:bCs/>
          <w:sz w:val="22"/>
          <w:szCs w:val="22"/>
        </w:rPr>
        <w:t>flexibility</w:t>
      </w:r>
      <w:r w:rsidRPr="00C938B4">
        <w:rPr>
          <w:sz w:val="22"/>
          <w:szCs w:val="22"/>
        </w:rPr>
        <w:t xml:space="preserve">, and </w:t>
      </w:r>
      <w:r w:rsidRPr="00C938B4">
        <w:rPr>
          <w:b/>
          <w:bCs/>
          <w:sz w:val="22"/>
          <w:szCs w:val="22"/>
        </w:rPr>
        <w:t>adaptability</w:t>
      </w:r>
      <w:r w:rsidRPr="00C938B4">
        <w:rPr>
          <w:sz w:val="22"/>
          <w:szCs w:val="22"/>
        </w:rPr>
        <w:t xml:space="preserve">, making it an appealing choice for both classification and regression tasks. Its straightforward implementation and ability to handle complex, nonlinear relationships between features and target variables are significant advantages. However, K-NN also has notable </w:t>
      </w:r>
      <w:r w:rsidRPr="00C938B4">
        <w:rPr>
          <w:sz w:val="22"/>
          <w:szCs w:val="22"/>
          <w:u w:val="single"/>
        </w:rPr>
        <w:t>drawbacks</w:t>
      </w:r>
      <w:r w:rsidRPr="00C938B4">
        <w:rPr>
          <w:sz w:val="22"/>
          <w:szCs w:val="22"/>
        </w:rPr>
        <w:t xml:space="preserve">. The algorithm is </w:t>
      </w:r>
      <w:r w:rsidRPr="00C938B4">
        <w:rPr>
          <w:b/>
          <w:bCs/>
          <w:sz w:val="22"/>
          <w:szCs w:val="22"/>
        </w:rPr>
        <w:t>computationally expensive</w:t>
      </w:r>
      <w:r w:rsidRPr="00C938B4">
        <w:rPr>
          <w:sz w:val="22"/>
          <w:szCs w:val="22"/>
        </w:rPr>
        <w:t xml:space="preserve"> as it requires calculating distances between a new instance and all training instances, particularly challenging with large datasets. Additionally, it demands substantial </w:t>
      </w:r>
      <w:r w:rsidRPr="00C938B4">
        <w:rPr>
          <w:b/>
          <w:bCs/>
          <w:sz w:val="22"/>
          <w:szCs w:val="22"/>
        </w:rPr>
        <w:t xml:space="preserve">memory </w:t>
      </w:r>
      <w:r w:rsidRPr="00C938B4">
        <w:rPr>
          <w:sz w:val="22"/>
          <w:szCs w:val="22"/>
        </w:rPr>
        <w:t xml:space="preserve">to store the entire training dataset. </w:t>
      </w:r>
      <w:r w:rsidRPr="00C938B4">
        <w:rPr>
          <w:b/>
          <w:bCs/>
          <w:sz w:val="22"/>
          <w:szCs w:val="22"/>
        </w:rPr>
        <w:t>Performance issues</w:t>
      </w:r>
      <w:r w:rsidRPr="00C938B4">
        <w:rPr>
          <w:sz w:val="22"/>
          <w:szCs w:val="22"/>
        </w:rPr>
        <w:t xml:space="preserve"> can also arise in high-dimensional spaces where the increased volume of space reduces the effectiveness of distance measures, leading to degraded performance.</w:t>
      </w:r>
    </w:p>
    <w:p w14:paraId="1037C80F" w14:textId="77777777"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t>Describe locally weighted regression. (LESSON 08)</w:t>
      </w:r>
    </w:p>
    <w:p w14:paraId="5E6554C4" w14:textId="62F2431D" w:rsidR="00800BB4" w:rsidRPr="00C938B4" w:rsidRDefault="00800BB4" w:rsidP="005B2790">
      <w:pPr>
        <w:ind w:left="-284" w:right="-846"/>
        <w:jc w:val="both"/>
        <w:rPr>
          <w:sz w:val="22"/>
          <w:szCs w:val="22"/>
        </w:rPr>
      </w:pPr>
      <w:r w:rsidRPr="00C938B4">
        <w:rPr>
          <w:sz w:val="22"/>
          <w:szCs w:val="22"/>
        </w:rPr>
        <w:t>Locally Weighted Regression (LWR) is an advanced technique within instance-based learning methods, which also include algorithms like nearest neighbor. This technique focuses on approximating the target function, which could be real-valued or discrete-valued, in a more localized manner as opposed to constructing a global model based on the entire training dataset.</w:t>
      </w:r>
    </w:p>
    <w:p w14:paraId="4084278C" w14:textId="76CAA8A9" w:rsidR="00666701" w:rsidRPr="00C938B4" w:rsidRDefault="00666701" w:rsidP="005B2790">
      <w:pPr>
        <w:ind w:left="-284" w:right="-846"/>
        <w:jc w:val="both"/>
        <w:rPr>
          <w:sz w:val="22"/>
          <w:szCs w:val="22"/>
        </w:rPr>
      </w:pPr>
      <w:r w:rsidRPr="00C938B4">
        <w:rPr>
          <w:sz w:val="22"/>
          <w:szCs w:val="22"/>
        </w:rPr>
        <w:t>The phrase "locally weighted regression</w:t>
      </w:r>
      <w:r w:rsidR="00C90E9F" w:rsidRPr="00C938B4">
        <w:rPr>
          <w:sz w:val="22"/>
          <w:szCs w:val="22"/>
        </w:rPr>
        <w:t>”</w:t>
      </w:r>
      <w:r w:rsidR="00FB52AA" w:rsidRPr="00C938B4">
        <w:rPr>
          <w:sz w:val="22"/>
          <w:szCs w:val="22"/>
        </w:rPr>
        <w:t xml:space="preserve"> </w:t>
      </w:r>
      <w:r w:rsidRPr="00C938B4">
        <w:rPr>
          <w:sz w:val="22"/>
          <w:szCs w:val="22"/>
        </w:rPr>
        <w:t>(LWR) is called:</w:t>
      </w:r>
    </w:p>
    <w:p w14:paraId="34DC30B3" w14:textId="121E4267" w:rsidR="00666701" w:rsidRPr="00C938B4" w:rsidRDefault="00666701" w:rsidP="00BC148B">
      <w:pPr>
        <w:pStyle w:val="ListParagraph"/>
        <w:numPr>
          <w:ilvl w:val="0"/>
          <w:numId w:val="7"/>
        </w:numPr>
        <w:ind w:left="-284" w:right="-846"/>
        <w:jc w:val="both"/>
        <w:rPr>
          <w:sz w:val="22"/>
          <w:szCs w:val="22"/>
        </w:rPr>
      </w:pPr>
      <w:r w:rsidRPr="00C938B4">
        <w:rPr>
          <w:b/>
          <w:bCs/>
          <w:sz w:val="22"/>
          <w:szCs w:val="22"/>
        </w:rPr>
        <w:t>local</w:t>
      </w:r>
      <w:r w:rsidRPr="00C938B4">
        <w:rPr>
          <w:sz w:val="22"/>
          <w:szCs w:val="22"/>
        </w:rPr>
        <w:t xml:space="preserve"> because the function is approximated based only on data near the query point.</w:t>
      </w:r>
      <w:r w:rsidR="00BC148B" w:rsidRPr="00C938B4">
        <w:rPr>
          <w:sz w:val="22"/>
          <w:szCs w:val="22"/>
        </w:rPr>
        <w:t xml:space="preserve"> </w:t>
      </w:r>
      <w:r w:rsidRPr="00C938B4">
        <w:rPr>
          <w:b/>
          <w:bCs/>
          <w:sz w:val="22"/>
          <w:szCs w:val="22"/>
        </w:rPr>
        <w:t>weighted</w:t>
      </w:r>
      <w:r w:rsidRPr="00C938B4">
        <w:rPr>
          <w:sz w:val="22"/>
          <w:szCs w:val="22"/>
        </w:rPr>
        <w:t xml:space="preserve"> because the contribution of each training example is weighted by its distance from the query point, and</w:t>
      </w:r>
      <w:r w:rsidR="00BC148B" w:rsidRPr="00C938B4">
        <w:rPr>
          <w:sz w:val="22"/>
          <w:szCs w:val="22"/>
        </w:rPr>
        <w:t xml:space="preserve"> </w:t>
      </w:r>
      <w:r w:rsidRPr="00C938B4">
        <w:rPr>
          <w:b/>
          <w:bCs/>
          <w:sz w:val="22"/>
          <w:szCs w:val="22"/>
        </w:rPr>
        <w:t>regression</w:t>
      </w:r>
      <w:r w:rsidRPr="00C938B4">
        <w:rPr>
          <w:sz w:val="22"/>
          <w:szCs w:val="22"/>
        </w:rPr>
        <w:t xml:space="preserve"> because this is the term used widely in the statistical learning community for the problem of approximating real-valued functions.</w:t>
      </w:r>
    </w:p>
    <w:p w14:paraId="2B632CB2" w14:textId="60CBC58E" w:rsidR="00800BB4" w:rsidRPr="00C938B4" w:rsidRDefault="00800BB4" w:rsidP="005B2790">
      <w:pPr>
        <w:ind w:left="-284" w:right="-846"/>
        <w:jc w:val="both"/>
        <w:rPr>
          <w:sz w:val="22"/>
          <w:szCs w:val="22"/>
        </w:rPr>
      </w:pPr>
      <w:r w:rsidRPr="00C938B4">
        <w:rPr>
          <w:sz w:val="22"/>
          <w:szCs w:val="22"/>
        </w:rPr>
        <w:t xml:space="preserve">In LWR, the approximation of the target function is specifically tailored around a query point </w:t>
      </w:r>
      <w:proofErr w:type="spellStart"/>
      <w:r w:rsidRPr="00C938B4">
        <w:rPr>
          <w:sz w:val="22"/>
          <w:szCs w:val="22"/>
        </w:rPr>
        <w:t>x</w:t>
      </w:r>
      <w:r w:rsidRPr="00C938B4">
        <w:rPr>
          <w:sz w:val="22"/>
          <w:szCs w:val="22"/>
          <w:vertAlign w:val="subscript"/>
        </w:rPr>
        <w:t>q</w:t>
      </w:r>
      <w:proofErr w:type="spellEnd"/>
      <w:r w:rsidRPr="00C938B4">
        <w:rPr>
          <w:sz w:val="22"/>
          <w:szCs w:val="22"/>
        </w:rPr>
        <w:t xml:space="preserve">, using only the training examples that are in close proximity to </w:t>
      </w:r>
      <w:proofErr w:type="spellStart"/>
      <w:r w:rsidRPr="00C938B4">
        <w:rPr>
          <w:sz w:val="22"/>
          <w:szCs w:val="22"/>
        </w:rPr>
        <w:t>x</w:t>
      </w:r>
      <w:r w:rsidRPr="00C938B4">
        <w:rPr>
          <w:sz w:val="22"/>
          <w:szCs w:val="22"/>
          <w:vertAlign w:val="subscript"/>
        </w:rPr>
        <w:t>q</w:t>
      </w:r>
      <w:proofErr w:type="spellEnd"/>
      <w:r w:rsidRPr="00C938B4">
        <w:rPr>
          <w:sz w:val="22"/>
          <w:szCs w:val="22"/>
        </w:rPr>
        <w:t xml:space="preserve">. This proximity is often determined by some distance measure, and the training examples are weighted by their closeness to </w:t>
      </w:r>
      <w:proofErr w:type="spellStart"/>
      <w:r w:rsidRPr="00C938B4">
        <w:rPr>
          <w:sz w:val="22"/>
          <w:szCs w:val="22"/>
        </w:rPr>
        <w:t>x</w:t>
      </w:r>
      <w:r w:rsidRPr="00C938B4">
        <w:rPr>
          <w:sz w:val="22"/>
          <w:szCs w:val="22"/>
          <w:vertAlign w:val="subscript"/>
        </w:rPr>
        <w:t>q</w:t>
      </w:r>
      <w:proofErr w:type="spellEnd"/>
      <w:r w:rsidRPr="00C938B4">
        <w:rPr>
          <w:sz w:val="22"/>
          <w:szCs w:val="22"/>
        </w:rPr>
        <w:t xml:space="preserve">. The closer a training example is to </w:t>
      </w:r>
      <w:proofErr w:type="spellStart"/>
      <w:r w:rsidRPr="00C938B4">
        <w:rPr>
          <w:sz w:val="22"/>
          <w:szCs w:val="22"/>
        </w:rPr>
        <w:t>x</w:t>
      </w:r>
      <w:r w:rsidRPr="00C938B4">
        <w:rPr>
          <w:sz w:val="22"/>
          <w:szCs w:val="22"/>
          <w:vertAlign w:val="subscript"/>
        </w:rPr>
        <w:t>q</w:t>
      </w:r>
      <w:proofErr w:type="spellEnd"/>
      <w:r w:rsidRPr="00C938B4">
        <w:rPr>
          <w:sz w:val="22"/>
          <w:szCs w:val="22"/>
        </w:rPr>
        <w:t>, the more influence it has on the approximation at that point. This localized approximation enables LWR to flexibly model complex functions that can vary significantly across the input space by stitching together many simple, local approximations.</w:t>
      </w:r>
    </w:p>
    <w:p w14:paraId="47744B70" w14:textId="06C9B673" w:rsidR="00800BB4" w:rsidRPr="00C938B4" w:rsidRDefault="00800BB4" w:rsidP="005B2790">
      <w:pPr>
        <w:ind w:left="-284" w:right="-846"/>
        <w:jc w:val="both"/>
        <w:rPr>
          <w:sz w:val="22"/>
          <w:szCs w:val="22"/>
        </w:rPr>
      </w:pPr>
      <w:r w:rsidRPr="00C938B4">
        <w:rPr>
          <w:sz w:val="22"/>
          <w:szCs w:val="22"/>
        </w:rPr>
        <w:t xml:space="preserve">LWR generalizes the concept of using nearest neighbors for function approximation by not only selecting nearby examples but also by constructing an explicit approximation of the target function in the vicinity of </w:t>
      </w:r>
      <w:proofErr w:type="spellStart"/>
      <w:r w:rsidRPr="00C938B4">
        <w:rPr>
          <w:sz w:val="22"/>
          <w:szCs w:val="22"/>
        </w:rPr>
        <w:t>x</w:t>
      </w:r>
      <w:r w:rsidRPr="00C938B4">
        <w:rPr>
          <w:sz w:val="22"/>
          <w:szCs w:val="22"/>
          <w:vertAlign w:val="subscript"/>
        </w:rPr>
        <w:t>q</w:t>
      </w:r>
      <w:proofErr w:type="spellEnd"/>
      <w:r w:rsidRPr="00C938B4">
        <w:rPr>
          <w:sz w:val="22"/>
          <w:szCs w:val="22"/>
        </w:rPr>
        <w:t>. This approximation can take various forms, including linear functions, quadratic functions, or even more complex models like multilayer neural networks, depending on the implementation. The choice of approximation model affects how the weights are calculated and applied to the training examples.</w:t>
      </w:r>
    </w:p>
    <w:p w14:paraId="665AF777" w14:textId="77777777" w:rsidR="00800BB4" w:rsidRPr="00C938B4" w:rsidRDefault="00800BB4" w:rsidP="005B2790">
      <w:pPr>
        <w:ind w:left="-284" w:right="-846"/>
        <w:jc w:val="both"/>
        <w:rPr>
          <w:sz w:val="22"/>
          <w:szCs w:val="22"/>
          <w:vertAlign w:val="subscript"/>
        </w:rPr>
      </w:pPr>
      <w:r w:rsidRPr="00C938B4">
        <w:rPr>
          <w:sz w:val="22"/>
          <w:szCs w:val="22"/>
        </w:rPr>
        <w:t xml:space="preserve">The key steps in LWR involve selecting the relevant subset of training data based on the distance to </w:t>
      </w:r>
      <w:proofErr w:type="spellStart"/>
      <w:r w:rsidRPr="00C938B4">
        <w:rPr>
          <w:sz w:val="22"/>
          <w:szCs w:val="22"/>
        </w:rPr>
        <w:t>x</w:t>
      </w:r>
      <w:r w:rsidRPr="00C938B4">
        <w:rPr>
          <w:sz w:val="22"/>
          <w:szCs w:val="22"/>
          <w:vertAlign w:val="subscript"/>
        </w:rPr>
        <w:t>q</w:t>
      </w:r>
      <w:proofErr w:type="spellEnd"/>
      <w:r w:rsidRPr="00C938B4">
        <w:rPr>
          <w:sz w:val="22"/>
          <w:szCs w:val="22"/>
        </w:rPr>
        <w:t xml:space="preserve">, determining the weight of each selected training example based on its distance, and using these weighted examples to construct a local approximation of the target function. This local model is then used to make predictions for </w:t>
      </w:r>
      <w:proofErr w:type="spellStart"/>
      <w:r w:rsidRPr="00C938B4">
        <w:rPr>
          <w:sz w:val="22"/>
          <w:szCs w:val="22"/>
        </w:rPr>
        <w:t>x</w:t>
      </w:r>
      <w:r w:rsidRPr="00C938B4">
        <w:rPr>
          <w:sz w:val="22"/>
          <w:szCs w:val="22"/>
          <w:vertAlign w:val="subscript"/>
        </w:rPr>
        <w:t>q</w:t>
      </w:r>
      <w:proofErr w:type="spellEnd"/>
      <w:r w:rsidRPr="00C938B4">
        <w:rPr>
          <w:sz w:val="22"/>
          <w:szCs w:val="22"/>
          <w:vertAlign w:val="subscript"/>
        </w:rPr>
        <w:t>.</w:t>
      </w:r>
    </w:p>
    <w:p w14:paraId="21B13856" w14:textId="2B7FF15B" w:rsidR="00800BB4" w:rsidRPr="00C938B4" w:rsidRDefault="00800BB4" w:rsidP="005B2790">
      <w:pPr>
        <w:ind w:left="-284" w:right="-846"/>
        <w:jc w:val="both"/>
        <w:rPr>
          <w:sz w:val="22"/>
          <w:szCs w:val="22"/>
        </w:rPr>
      </w:pPr>
      <w:r w:rsidRPr="00C938B4">
        <w:rPr>
          <w:sz w:val="22"/>
          <w:szCs w:val="22"/>
        </w:rPr>
        <w:t>LWR is particularly useful when the underlying target function is too complex to be captured by a single global model but can be effectively approximated by piecing together simpler local models. However, the technique can be computationally intensive since it requires selecting and weighting the relevant subset of training data for each query instance, and constructing a new approximation each time.</w:t>
      </w:r>
    </w:p>
    <w:p w14:paraId="3D749C13" w14:textId="1B06245E" w:rsidR="00D61A60" w:rsidRPr="00C938B4" w:rsidRDefault="00800BB4" w:rsidP="00BC148B">
      <w:pPr>
        <w:ind w:left="-284" w:right="-846"/>
        <w:jc w:val="both"/>
        <w:rPr>
          <w:sz w:val="22"/>
          <w:szCs w:val="22"/>
        </w:rPr>
      </w:pPr>
      <w:r w:rsidRPr="00C938B4">
        <w:rPr>
          <w:sz w:val="22"/>
          <w:szCs w:val="22"/>
        </w:rPr>
        <w:t>Despite its computational demands, LWR is valued for its flexibility and the high quality of the local approximations it can produce, especially in scenarios where the target function exhibits significant local variation.</w:t>
      </w:r>
    </w:p>
    <w:p w14:paraId="4B6B5758" w14:textId="4C98C05E" w:rsidR="00433F36" w:rsidRPr="0093655E" w:rsidRDefault="00433F36" w:rsidP="005B2790">
      <w:pPr>
        <w:pStyle w:val="ListParagraph"/>
        <w:numPr>
          <w:ilvl w:val="0"/>
          <w:numId w:val="1"/>
        </w:numPr>
        <w:ind w:left="-284" w:right="-846"/>
        <w:jc w:val="both"/>
        <w:rPr>
          <w:b/>
          <w:bCs/>
          <w:highlight w:val="yellow"/>
          <w:u w:val="single"/>
        </w:rPr>
      </w:pPr>
      <w:r w:rsidRPr="0093655E">
        <w:rPr>
          <w:b/>
          <w:bCs/>
          <w:highlight w:val="yellow"/>
          <w:u w:val="single"/>
        </w:rPr>
        <w:lastRenderedPageBreak/>
        <w:t>Discuss clustering and the k-means algorithm. (LESSON 0</w:t>
      </w:r>
      <w:r w:rsidR="00C90E9F" w:rsidRPr="0093655E">
        <w:rPr>
          <w:b/>
          <w:bCs/>
          <w:highlight w:val="yellow"/>
          <w:u w:val="single"/>
        </w:rPr>
        <w:t>8</w:t>
      </w:r>
      <w:r w:rsidRPr="0093655E">
        <w:rPr>
          <w:b/>
          <w:bCs/>
          <w:highlight w:val="yellow"/>
          <w:u w:val="single"/>
        </w:rPr>
        <w:t>)</w:t>
      </w:r>
    </w:p>
    <w:p w14:paraId="480E76D0" w14:textId="77777777" w:rsidR="00C90E9F" w:rsidRPr="0093655E" w:rsidRDefault="000656B4" w:rsidP="005B2790">
      <w:pPr>
        <w:ind w:left="-284" w:right="-846"/>
        <w:jc w:val="both"/>
      </w:pPr>
      <w:r w:rsidRPr="0093655E">
        <w:t>Clustering is a method of unsupervised learning that involves grouping a set of objects in such a way that objects in the same group, called a cluster, are more similar to each other than to those in other groups.</w:t>
      </w:r>
    </w:p>
    <w:p w14:paraId="4827EADB" w14:textId="5746894F" w:rsidR="000656B4" w:rsidRPr="0093655E" w:rsidRDefault="000656B4" w:rsidP="005B2790">
      <w:pPr>
        <w:ind w:left="-284" w:right="-846"/>
        <w:jc w:val="both"/>
      </w:pPr>
      <w:r w:rsidRPr="0093655E">
        <w:t xml:space="preserve"> </w:t>
      </w:r>
      <w:r w:rsidR="00C90E9F" w:rsidRPr="0093655E">
        <w:t>S</w:t>
      </w:r>
      <w:r w:rsidRPr="0093655E">
        <w:t>ome algorithms associate instances with clusters probabilistically rather than categorically. In this case, for every instance there is a probability or degree of membership with which it belongs to each of the clusters. This particular association is meant to be a probabilistic one, so the numbers for each example sum to one although that is not always the case.</w:t>
      </w:r>
    </w:p>
    <w:p w14:paraId="3E69AD0B" w14:textId="77777777" w:rsidR="000656B4" w:rsidRPr="0093655E" w:rsidRDefault="000656B4" w:rsidP="005B2790">
      <w:pPr>
        <w:ind w:left="-284" w:right="-846"/>
        <w:jc w:val="both"/>
      </w:pPr>
      <w:r w:rsidRPr="0093655E">
        <w:t>Other algorithms produce a hierarchical structure of clusters so that at the top level the instance space divides into just a few clusters, each of which divides into its own subclusters at the next level down, and so on.</w:t>
      </w:r>
    </w:p>
    <w:p w14:paraId="00BEC067" w14:textId="77777777" w:rsidR="00C90E9F" w:rsidRPr="0093655E" w:rsidRDefault="000656B4" w:rsidP="005B2790">
      <w:pPr>
        <w:ind w:left="-284" w:right="-846"/>
        <w:jc w:val="both"/>
      </w:pPr>
      <w:r w:rsidRPr="0093655E">
        <w:t>K-means is a popular clustering algorithm used in unsupervised machine learning. Its primary objective is to partition a dataset into a predetermined number of clusters, where each data point belongs to the cluster with the nearest mean (center). The "means" in K-means refer to the centroids of the clusters.</w:t>
      </w:r>
    </w:p>
    <w:p w14:paraId="2D1CD103" w14:textId="5999EA4F" w:rsidR="000656B4" w:rsidRPr="0093655E" w:rsidRDefault="000656B4" w:rsidP="005B2790">
      <w:pPr>
        <w:ind w:left="-284" w:right="-846"/>
        <w:jc w:val="both"/>
      </w:pPr>
      <w:r w:rsidRPr="0093655E">
        <w:t>The steps involved in the k-means clustering algorithm include:</w:t>
      </w:r>
    </w:p>
    <w:p w14:paraId="458B373B" w14:textId="77777777" w:rsidR="000656B4" w:rsidRPr="0093655E" w:rsidRDefault="000656B4" w:rsidP="005B2790">
      <w:pPr>
        <w:ind w:left="-284" w:right="-846"/>
        <w:jc w:val="both"/>
      </w:pPr>
      <w:r w:rsidRPr="0093655E">
        <w:t>Step 1: First, specify the number of clusters k to be created. Then k points are chosen at random as cluster centers.</w:t>
      </w:r>
    </w:p>
    <w:p w14:paraId="08D2B5CB" w14:textId="77777777" w:rsidR="000656B4" w:rsidRPr="0093655E" w:rsidRDefault="000656B4" w:rsidP="005B2790">
      <w:pPr>
        <w:ind w:left="-284" w:right="-846"/>
        <w:jc w:val="both"/>
      </w:pPr>
      <w:r w:rsidRPr="0093655E">
        <w:t>Step 2: Assign each instance to the nearest cluster center according to the Euclidean distance metric.</w:t>
      </w:r>
    </w:p>
    <w:p w14:paraId="1694DAAE" w14:textId="77777777" w:rsidR="000656B4" w:rsidRPr="0093655E" w:rsidRDefault="000656B4" w:rsidP="005B2790">
      <w:pPr>
        <w:ind w:left="-284" w:right="-846"/>
        <w:jc w:val="both"/>
      </w:pPr>
      <w:r w:rsidRPr="0093655E">
        <w:t>Step 3: Calculate the new centroid or mean of the instances in each cluster to be the new center for their respective clusters.</w:t>
      </w:r>
    </w:p>
    <w:p w14:paraId="679605F2" w14:textId="77777777" w:rsidR="000656B4" w:rsidRPr="0093655E" w:rsidRDefault="000656B4" w:rsidP="005B2790">
      <w:pPr>
        <w:ind w:left="-284" w:right="-846"/>
        <w:jc w:val="both"/>
      </w:pPr>
      <w:r w:rsidRPr="0093655E">
        <w:t>Step 4: Repeat the whole process with the new cluster centers. until the same points are assigned to each cluster in consecutive rounds, at which stage the cluster centers have stabilized and will remain the same forever.</w:t>
      </w:r>
    </w:p>
    <w:p w14:paraId="7D93D79F" w14:textId="23CF7AE8" w:rsidR="00D61A60" w:rsidRPr="0093655E" w:rsidRDefault="000656B4" w:rsidP="0093655E">
      <w:pPr>
        <w:ind w:left="-284" w:right="-846"/>
        <w:jc w:val="both"/>
      </w:pPr>
      <w:r w:rsidRPr="0093655E">
        <w:t>K-means is easy to understand and implement. It's efficient on large datasets, making it suitable for a wide range of applications, and it can be used with a wide range of data types and is effective in various domains. While effective, it's noted that this method may only find a local minimum, not necessarily the global one. Final clusters are sensitive to initial center choices. To increase the chance of finding a global minimum people often run the algorithm several times with different initial choices and choose the best final result the one with the smallest total squared distance. Also, K-means is sensitive to outliers since a mean is not a robust measure against them. Outliers can significantly shift the centroids, leading to inaccurate clusters.</w:t>
      </w:r>
    </w:p>
    <w:p w14:paraId="327633FB" w14:textId="77777777" w:rsidR="00433F36" w:rsidRPr="0093655E" w:rsidRDefault="00433F36" w:rsidP="005B2790">
      <w:pPr>
        <w:pStyle w:val="ListParagraph"/>
        <w:numPr>
          <w:ilvl w:val="0"/>
          <w:numId w:val="1"/>
        </w:numPr>
        <w:ind w:left="-284" w:right="-846"/>
        <w:jc w:val="both"/>
        <w:rPr>
          <w:b/>
          <w:bCs/>
          <w:highlight w:val="yellow"/>
          <w:u w:val="single"/>
        </w:rPr>
      </w:pPr>
      <w:r w:rsidRPr="0093655E">
        <w:rPr>
          <w:b/>
          <w:bCs/>
          <w:highlight w:val="yellow"/>
          <w:u w:val="single"/>
        </w:rPr>
        <w:t>Describe the relationship between Bayes theorem and the problem of concept learning. (LESSON 07)</w:t>
      </w:r>
    </w:p>
    <w:p w14:paraId="40C2CC3E" w14:textId="789C3AF5" w:rsidR="00085784" w:rsidRPr="0093655E" w:rsidRDefault="00085784" w:rsidP="005B2790">
      <w:pPr>
        <w:ind w:left="-284" w:right="-846"/>
        <w:jc w:val="both"/>
      </w:pPr>
      <w:r w:rsidRPr="0093655E">
        <w:t xml:space="preserve">The relationship between Bayes' theorem and the problem of concept learning is multifaceted and foundational to understanding how Bayesian learning approaches tackle concept learning tasks in machine learning. </w:t>
      </w:r>
    </w:p>
    <w:p w14:paraId="7F83C669" w14:textId="77777777" w:rsidR="00666701" w:rsidRPr="0093655E" w:rsidRDefault="00085784" w:rsidP="005B2790">
      <w:pPr>
        <w:ind w:left="-284" w:right="-846"/>
        <w:jc w:val="both"/>
      </w:pPr>
      <w:r w:rsidRPr="0093655E">
        <w:t>Bayes' theorem provides a probabilistic framework for learning and inference, which is especially relevant in machine learning for calculating the posterior probabilities of hypotheses given observed training data. This approach allows for incremental learning, where each new example can adjust the estimated probability of hypotheses being correct, and enables the integration of prior knowledge with observed data to determine the final probability of hypotheses. Specifically, in the context of concept learning, Bayes' theorem offers a direct method for determining the most probable hypothesis out of a set of candidate hypotheses based on the observed data and any initial knowledge about the prior probabilities of these hypotheses.</w:t>
      </w:r>
    </w:p>
    <w:p w14:paraId="5D332CA8" w14:textId="7D5F9C8E" w:rsidR="00085784" w:rsidRPr="0093655E" w:rsidRDefault="00085784" w:rsidP="005B2790">
      <w:pPr>
        <w:ind w:left="-284" w:right="-846"/>
        <w:jc w:val="both"/>
      </w:pPr>
      <w:r w:rsidRPr="0093655E">
        <w:t xml:space="preserve">The brute-force Bayesian concept learning algorithm, exemplifies how Bayes' theorem can be applied to concept learning. This algorithm calculates the probability for each hypothesis in the hypothesis space and outputs the most probable one. The approach considers the hypothesis space </w:t>
      </w:r>
      <w:r w:rsidRPr="0093655E">
        <w:rPr>
          <w:b/>
          <w:bCs/>
          <w:i/>
          <w:iCs/>
        </w:rPr>
        <w:t>H</w:t>
      </w:r>
      <w:r w:rsidRPr="0093655E">
        <w:t xml:space="preserve"> defined over the instance space </w:t>
      </w:r>
      <w:r w:rsidRPr="0093655E">
        <w:rPr>
          <w:b/>
          <w:bCs/>
          <w:i/>
          <w:iCs/>
        </w:rPr>
        <w:t>X</w:t>
      </w:r>
      <w:r w:rsidRPr="0093655E">
        <w:t>, where the task is to learn a target concept</w:t>
      </w:r>
      <w:r w:rsidR="00F449D3" w:rsidRPr="0093655E">
        <w:t xml:space="preserve"> </w:t>
      </w:r>
      <w:r w:rsidRPr="0093655E">
        <w:rPr>
          <w:b/>
          <w:bCs/>
          <w:i/>
          <w:iCs/>
        </w:rPr>
        <w:t>c</w:t>
      </w:r>
      <w:r w:rsidRPr="0093655E">
        <w:t>. The algorithm uses Bayes' theorem to compute the posterior probability P(</w:t>
      </w:r>
      <w:proofErr w:type="spellStart"/>
      <w:r w:rsidRPr="0093655E">
        <w:t>h</w:t>
      </w:r>
      <w:r w:rsidRPr="0093655E">
        <w:rPr>
          <w:rFonts w:ascii="Cambria Math" w:hAnsi="Cambria Math" w:cs="Cambria Math"/>
        </w:rPr>
        <w:t>∣</w:t>
      </w:r>
      <w:r w:rsidRPr="0093655E">
        <w:t>D</w:t>
      </w:r>
      <w:proofErr w:type="spellEnd"/>
      <w:r w:rsidRPr="0093655E">
        <w:t xml:space="preserve">) of each hypothesis </w:t>
      </w:r>
      <w:r w:rsidRPr="0093655E">
        <w:rPr>
          <w:b/>
          <w:bCs/>
        </w:rPr>
        <w:t>ℎ</w:t>
      </w:r>
      <w:r w:rsidRPr="0093655E">
        <w:t xml:space="preserve"> given the observed training data </w:t>
      </w:r>
      <w:r w:rsidRPr="0093655E">
        <w:rPr>
          <w:b/>
          <w:bCs/>
          <w:i/>
          <w:iCs/>
        </w:rPr>
        <w:t>D</w:t>
      </w:r>
      <w:r w:rsidRPr="0093655E">
        <w:t>. In a noise-free learning scenario with no prior preference for any hypothesis, all consistent hypotheses (those that match the training data) are considered maximally probable (MAP hypotheses). This reveals that under certain conditions, even algorithms that do not explicitly manipulate probabilities, such as the Find-S and Candidate-Elimination algorithms, can output hypotheses that align with those derived from a Bayesian perspective, thereby showcasing the broad applicability and significance of Bayes' theorem in concept learning.</w:t>
      </w:r>
    </w:p>
    <w:p w14:paraId="1181ABFA" w14:textId="69AAD78B" w:rsidR="00433F36" w:rsidRPr="0093655E" w:rsidRDefault="00085784" w:rsidP="0093655E">
      <w:pPr>
        <w:ind w:left="-284" w:right="-846"/>
        <w:jc w:val="both"/>
      </w:pPr>
      <w:r w:rsidRPr="0093655E">
        <w:t>In summary, the relationship between Bayes' theorem and concept learning is central to understanding Bayesian learning's role in machine learning. It provides a probabilistic basis for incrementally learning from data, incorporating prior knowledge, handling uncertainty, and making predictions, thereby offering a powerful framework for addressing various learning tasks.</w:t>
      </w:r>
    </w:p>
    <w:p w14:paraId="36AF4254" w14:textId="77777777" w:rsidR="00433F36" w:rsidRPr="0093655E" w:rsidRDefault="00433F36" w:rsidP="005B2790">
      <w:pPr>
        <w:pStyle w:val="ListParagraph"/>
        <w:numPr>
          <w:ilvl w:val="0"/>
          <w:numId w:val="1"/>
        </w:numPr>
        <w:ind w:left="-284" w:right="-846"/>
        <w:jc w:val="both"/>
        <w:rPr>
          <w:b/>
          <w:bCs/>
          <w:highlight w:val="yellow"/>
          <w:u w:val="single"/>
        </w:rPr>
      </w:pPr>
      <w:r w:rsidRPr="0093655E">
        <w:rPr>
          <w:b/>
          <w:bCs/>
          <w:highlight w:val="yellow"/>
          <w:u w:val="single"/>
        </w:rPr>
        <w:lastRenderedPageBreak/>
        <w:t>Describe and discuss Bayes Optimal Classifier (LESSON 07)</w:t>
      </w:r>
    </w:p>
    <w:p w14:paraId="48E1E410" w14:textId="77777777" w:rsidR="00120FF9" w:rsidRPr="0093655E" w:rsidRDefault="00120FF9" w:rsidP="005B2790">
      <w:pPr>
        <w:ind w:left="-284" w:right="-846"/>
        <w:jc w:val="both"/>
      </w:pPr>
      <w:r w:rsidRPr="0093655E">
        <w:t>The Bayes Optimal Classifier is a fundamental concept in Bayesian learning, particularly within the realm of machine learning and data mining. It is a classification method that aims to maximize the probability of correctly classifying new instances based on available data, hypothesis space, and prior probabilities over the hypotheses. It is considered the best possible classifier within a given hypothesis space and prior knowledge, as it maximizes the probability of correct classification on average. It operates under the Bayesian framework, where every decision is made by considering all possible outcomes weighted by their likelihoods.</w:t>
      </w:r>
    </w:p>
    <w:p w14:paraId="1CF72364" w14:textId="77777777" w:rsidR="00120FF9" w:rsidRPr="0093655E" w:rsidRDefault="00120FF9" w:rsidP="005B2790">
      <w:pPr>
        <w:ind w:left="-284" w:right="-846"/>
        <w:jc w:val="both"/>
      </w:pPr>
      <w:r w:rsidRPr="0093655E">
        <w:t>The idea behind this algorithm is that for any new instance, the Bayes Optimal Classifier calculates the probability of each possible class by summing the products of the probability of the class given a hypothesis and the probability of that hypothesis given the data. It chooses the class which has the highest calculated probability, thus maximizing the likelihood of making a correct classification.</w:t>
      </w:r>
    </w:p>
    <w:p w14:paraId="5FB12308" w14:textId="2222789D" w:rsidR="00120FF9" w:rsidRPr="0093655E" w:rsidRDefault="00120FF9" w:rsidP="0093655E">
      <w:pPr>
        <w:ind w:left="-284" w:right="-846"/>
        <w:jc w:val="both"/>
      </w:pPr>
      <w:r w:rsidRPr="0093655E">
        <w:t>BOC has an interesting implication for the concept learning problem. In particular, it implies that if the learner assumes a uniform prior over H, and if target concepts are in fact drawn from such a distribution when presented to the learner, then classifying the next instance according to a hypothesis drawn at random from the current version space (according to a uniform distribution), will have expected error at most twice that of the Bayes optimal classifier.</w:t>
      </w:r>
    </w:p>
    <w:p w14:paraId="6E228CDB" w14:textId="09FF4C65" w:rsidR="00BC148B" w:rsidRPr="0093655E" w:rsidRDefault="00120FF9" w:rsidP="0093655E">
      <w:pPr>
        <w:ind w:left="-284" w:right="-846"/>
        <w:jc w:val="both"/>
      </w:pPr>
      <w:r w:rsidRPr="0093655E">
        <w:t>The text discusses the strengths and limitations of the Bayes Optimal Classifier. The strengths include its robustness, as it considers all possible hypotheses and uncertainties, preventing overfitting. It is optimal, as no other classifier with the same conditions can outperform it on average, and it comprehensively utilizes all available information for making predictions. However, the limitations include its computational complexity, as it requires summing over all hypotheses, which can be impractical for large or complex datasets. Additionally, its performance heavily relies on the accuracy of prior knowledge, with misestimated probabilities leading to poor results. Finally, due to these computational demands and the need for extensive prior knowledge, it is often impractical in many real-world applications.</w:t>
      </w:r>
    </w:p>
    <w:p w14:paraId="055439CB" w14:textId="428E7BBF" w:rsidR="00433F36" w:rsidRPr="0093655E" w:rsidRDefault="00433F36" w:rsidP="005B2790">
      <w:pPr>
        <w:pStyle w:val="ListParagraph"/>
        <w:numPr>
          <w:ilvl w:val="0"/>
          <w:numId w:val="1"/>
        </w:numPr>
        <w:ind w:left="-284" w:right="-846"/>
        <w:jc w:val="both"/>
        <w:rPr>
          <w:b/>
          <w:bCs/>
          <w:highlight w:val="yellow"/>
          <w:u w:val="single"/>
        </w:rPr>
      </w:pPr>
      <w:r w:rsidRPr="0093655E">
        <w:rPr>
          <w:b/>
          <w:bCs/>
          <w:highlight w:val="yellow"/>
          <w:u w:val="single"/>
        </w:rPr>
        <w:t>Describe and discuss Naïve Bayes classifier (LESSON 07)</w:t>
      </w:r>
    </w:p>
    <w:p w14:paraId="02FDBA49" w14:textId="3FA831C5" w:rsidR="00FC2A46" w:rsidRPr="0093655E" w:rsidRDefault="00FC2A46" w:rsidP="005B2790">
      <w:pPr>
        <w:ind w:left="-284" w:right="-846"/>
        <w:jc w:val="both"/>
      </w:pPr>
      <w:r w:rsidRPr="0093655E">
        <w:t>The Naïve Bayes classifier is a practical method in Bayesian learning, often performing comparably to neural network and decision tree learning in certain domains. This classifier is suitable for tasks where each instance is described by a conjunction of attribute values, and the target function can assume any value from a finite set. The learning process involves a step where the probabilities for the target values (P(</w:t>
      </w:r>
      <w:proofErr w:type="spellStart"/>
      <w:r w:rsidR="00234377" w:rsidRPr="0093655E">
        <w:t>v</w:t>
      </w:r>
      <w:r w:rsidR="00234377" w:rsidRPr="0093655E">
        <w:rPr>
          <w:vertAlign w:val="subscript"/>
        </w:rPr>
        <w:t>j</w:t>
      </w:r>
      <w:proofErr w:type="spellEnd"/>
      <w:r w:rsidRPr="0093655E">
        <w:t>)) and the conditional probabilities of the attribute values given the target value (P(</w:t>
      </w:r>
      <w:proofErr w:type="spellStart"/>
      <w:r w:rsidR="00234377" w:rsidRPr="0093655E">
        <w:t>a</w:t>
      </w:r>
      <w:r w:rsidR="00234377" w:rsidRPr="0093655E">
        <w:rPr>
          <w:vertAlign w:val="subscript"/>
        </w:rPr>
        <w:t>i</w:t>
      </w:r>
      <w:r w:rsidRPr="0093655E">
        <w:t>|</w:t>
      </w:r>
      <w:r w:rsidR="00234377" w:rsidRPr="0093655E">
        <w:t>v</w:t>
      </w:r>
      <w:r w:rsidR="00234377" w:rsidRPr="0093655E">
        <w:rPr>
          <w:vertAlign w:val="subscript"/>
        </w:rPr>
        <w:t>j</w:t>
      </w:r>
      <w:proofErr w:type="spellEnd"/>
      <w:r w:rsidRPr="0093655E">
        <w:t>)) are estimated based on their frequencies in the training data.</w:t>
      </w:r>
    </w:p>
    <w:p w14:paraId="5AE03F83" w14:textId="77777777" w:rsidR="00FC2A46" w:rsidRPr="0093655E" w:rsidRDefault="00FC2A46" w:rsidP="005B2790">
      <w:pPr>
        <w:ind w:left="-284" w:right="-846"/>
        <w:jc w:val="both"/>
      </w:pPr>
      <w:r w:rsidRPr="0093655E">
        <w:t>The Naïve Bayes classifier operates under the simplifying assumption that the attribute values are conditionally independent given the target value. Although this assumption is not always true in real-world settings, the classifier has shown surprising effectiveness in many applications. The conditional independence assumption allows the classifier to estimate the probability of observing the conjunction of attributes for a given target value by the product of individual probabilities for each attribute, significantly simplifying the calculation.</w:t>
      </w:r>
    </w:p>
    <w:p w14:paraId="67F158E2" w14:textId="77777777" w:rsidR="00FC2A46" w:rsidRPr="0093655E" w:rsidRDefault="00FC2A46" w:rsidP="005B2790">
      <w:pPr>
        <w:ind w:left="-284" w:right="-846"/>
        <w:jc w:val="both"/>
      </w:pPr>
      <w:r w:rsidRPr="0093655E">
        <w:t>When a new instance needs to be classified, the Naïve Bayes classifier uses the learned probabilities to compute the probability of each target value given the instance's attributes. It then selects the target value with the highest probability as the classification result. This process effectively makes the Naïve Bayes classifier a Maximum A Posteriori (MAP) classification method under the assumption of conditional independence of attributes.</w:t>
      </w:r>
    </w:p>
    <w:p w14:paraId="30EBD435" w14:textId="1F54EDF6" w:rsidR="00FC2A46" w:rsidRPr="0093655E" w:rsidRDefault="00FC2A46" w:rsidP="005B2790">
      <w:pPr>
        <w:ind w:left="-284" w:right="-846"/>
        <w:jc w:val="both"/>
      </w:pPr>
      <w:r w:rsidRPr="0093655E">
        <w:t xml:space="preserve">Despite its simplicity, the Naïve Bayes classifier does not involve an explicit search through the space of possible hypotheses. Instead, the hypothesis is formed by directly </w:t>
      </w:r>
      <w:r w:rsidR="006E7206" w:rsidRPr="0093655E">
        <w:t>by counting the frequency of various data combinations within the training examples</w:t>
      </w:r>
      <w:r w:rsidRPr="0093655E">
        <w:t>, avoiding the need for a search process. This characteristic makes the Naïve Bayes classifier efficient and easy to implement for a wide range of applications, including text classification and spam detection.</w:t>
      </w:r>
    </w:p>
    <w:p w14:paraId="78269571" w14:textId="1F79E22C" w:rsidR="00FC2A46" w:rsidRPr="0093655E" w:rsidRDefault="00FC2A46" w:rsidP="0093655E">
      <w:pPr>
        <w:ind w:left="-284" w:right="-846"/>
        <w:jc w:val="both"/>
      </w:pPr>
      <w:r w:rsidRPr="0093655E">
        <w:t>The classifier's performance can be influenced by the quality and size of the training data, as the accuracy of the probability estimates directly affects the classification results. However, the Naïve Bayes classifier remains a popular choice due to its simplicity, efficiency, and the often surprisingly good performance it delivers in practice.</w:t>
      </w:r>
    </w:p>
    <w:p w14:paraId="43F7073C" w14:textId="7C5B14DF" w:rsidR="00433F36"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lastRenderedPageBreak/>
        <w:t xml:space="preserve">Describe and discuss the perceptron training rule (LESSON </w:t>
      </w:r>
      <w:r w:rsidR="00E65A27" w:rsidRPr="00C938B4">
        <w:rPr>
          <w:b/>
          <w:bCs/>
          <w:sz w:val="22"/>
          <w:szCs w:val="22"/>
          <w:highlight w:val="yellow"/>
          <w:u w:val="single"/>
        </w:rPr>
        <w:t>12</w:t>
      </w:r>
      <w:r w:rsidRPr="00C938B4">
        <w:rPr>
          <w:b/>
          <w:bCs/>
          <w:sz w:val="22"/>
          <w:szCs w:val="22"/>
          <w:highlight w:val="yellow"/>
          <w:u w:val="single"/>
        </w:rPr>
        <w:t>)</w:t>
      </w:r>
    </w:p>
    <w:p w14:paraId="6CBB1D66" w14:textId="77777777" w:rsidR="000656B4" w:rsidRPr="00C938B4" w:rsidRDefault="000656B4" w:rsidP="005B2790">
      <w:pPr>
        <w:ind w:left="-284" w:right="-846"/>
        <w:jc w:val="both"/>
        <w:rPr>
          <w:sz w:val="22"/>
          <w:szCs w:val="22"/>
        </w:rPr>
      </w:pPr>
      <w:r w:rsidRPr="00C938B4">
        <w:rPr>
          <w:sz w:val="22"/>
          <w:szCs w:val="22"/>
        </w:rPr>
        <w:t>The perceptron training rule is a fundamental component of machine learning that focuses on how to adjust the weights of a perceptron during the learning process. A perceptron takes a vector of real-valued inputs, multiplies each by a corresponding weight, sums these products, and then applies a threshold to the sum to produce an output value. The output is typically a binary value. The purpose of the perceptron training rule is to find the optimal set of weights for a perceptron, ensuring it can accurately predict the output for given inputs.</w:t>
      </w:r>
    </w:p>
    <w:p w14:paraId="6163C657" w14:textId="4096A052" w:rsidR="000656B4" w:rsidRPr="00C938B4" w:rsidRDefault="000656B4" w:rsidP="005B2790">
      <w:pPr>
        <w:ind w:left="-284" w:right="-846"/>
        <w:jc w:val="both"/>
        <w:rPr>
          <w:sz w:val="22"/>
          <w:szCs w:val="22"/>
        </w:rPr>
      </w:pPr>
      <w:r w:rsidRPr="00C938B4">
        <w:rPr>
          <w:sz w:val="22"/>
          <w:szCs w:val="22"/>
        </w:rPr>
        <w:t>The process begins by initializing the weights of the perceptron to random values. This process is repeated, iterating through the training examples as many times as needed until the perceptron classifies all training examples correctly. Weights are modified at each step according to the perceptron training rule, which revises the weight w, associated with input x</w:t>
      </w:r>
      <w:r w:rsidRPr="00C938B4">
        <w:rPr>
          <w:sz w:val="22"/>
          <w:szCs w:val="22"/>
          <w:vertAlign w:val="subscript"/>
        </w:rPr>
        <w:t>i</w:t>
      </w:r>
      <w:r w:rsidRPr="00C938B4">
        <w:rPr>
          <w:sz w:val="22"/>
          <w:szCs w:val="22"/>
        </w:rPr>
        <w:t>, according to the rule</w:t>
      </w:r>
    </w:p>
    <w:p w14:paraId="4BBCF436" w14:textId="77777777" w:rsidR="000656B4" w:rsidRPr="00C938B4" w:rsidRDefault="00000000" w:rsidP="005B2790">
      <w:pPr>
        <w:pStyle w:val="ListParagraph"/>
        <w:ind w:left="-284" w:right="-846" w:firstLine="360"/>
        <w:jc w:val="both"/>
        <w:rPr>
          <w:b/>
          <w:bCs/>
          <w:sz w:val="22"/>
          <w:szCs w:val="22"/>
        </w:rPr>
      </w:pPr>
      <m:oMath>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m:t>
            </m:r>
          </m:sub>
        </m:sSub>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m:t>
            </m:r>
          </m:sub>
        </m:sSub>
      </m:oMath>
      <w:r w:rsidR="000656B4" w:rsidRPr="00C938B4">
        <w:rPr>
          <w:rFonts w:eastAsiaTheme="minorEastAsia"/>
          <w:b/>
          <w:bCs/>
          <w:sz w:val="22"/>
          <w:szCs w:val="22"/>
        </w:rPr>
        <w:t xml:space="preserve"> where  </w:t>
      </w:r>
      <m:oMath>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i</m:t>
            </m:r>
          </m:sub>
        </m:sSub>
        <m:r>
          <m:rPr>
            <m:sty m:val="bi"/>
          </m:rPr>
          <w:rPr>
            <w:rFonts w:ascii="Cambria Math" w:hAnsi="Cambria Math"/>
            <w:sz w:val="22"/>
            <w:szCs w:val="22"/>
          </w:rPr>
          <m:t xml:space="preserve">=  η </m:t>
        </m:r>
        <m:d>
          <m:dPr>
            <m:ctrlPr>
              <w:rPr>
                <w:rFonts w:ascii="Cambria Math" w:hAnsi="Cambria Math"/>
                <w:b/>
                <w:bCs/>
                <w:i/>
                <w:iCs/>
                <w:sz w:val="22"/>
                <w:szCs w:val="22"/>
              </w:rPr>
            </m:ctrlPr>
          </m:dPr>
          <m:e>
            <m:r>
              <m:rPr>
                <m:sty m:val="bi"/>
              </m:rPr>
              <w:rPr>
                <w:rFonts w:ascii="Cambria Math" w:hAnsi="Cambria Math"/>
                <w:sz w:val="22"/>
                <w:szCs w:val="22"/>
              </w:rPr>
              <m:t>t- o</m:t>
            </m:r>
          </m:e>
        </m:d>
        <m:sSub>
          <m:sSubPr>
            <m:ctrlPr>
              <w:rPr>
                <w:rFonts w:ascii="Cambria Math" w:hAnsi="Cambria Math"/>
                <w:b/>
                <w:bCs/>
                <w:i/>
                <w:iCs/>
                <w:sz w:val="22"/>
                <w:szCs w:val="22"/>
              </w:rPr>
            </m:ctrlPr>
          </m:sSubPr>
          <m:e>
            <m:r>
              <m:rPr>
                <m:sty m:val="bi"/>
              </m:rPr>
              <w:rPr>
                <w:rFonts w:ascii="Cambria Math" w:hAnsi="Cambria Math"/>
                <w:sz w:val="22"/>
                <w:szCs w:val="22"/>
              </w:rPr>
              <m:t>x</m:t>
            </m:r>
          </m:e>
          <m:sub>
            <m:r>
              <m:rPr>
                <m:sty m:val="bi"/>
              </m:rPr>
              <w:rPr>
                <w:rFonts w:ascii="Cambria Math" w:hAnsi="Cambria Math"/>
                <w:sz w:val="22"/>
                <w:szCs w:val="22"/>
              </w:rPr>
              <m:t>i</m:t>
            </m:r>
          </m:sub>
        </m:sSub>
      </m:oMath>
    </w:p>
    <w:p w14:paraId="2AF19815" w14:textId="77777777" w:rsidR="000656B4" w:rsidRPr="00C938B4" w:rsidRDefault="000656B4" w:rsidP="005B2790">
      <w:pPr>
        <w:pStyle w:val="ListParagraph"/>
        <w:numPr>
          <w:ilvl w:val="0"/>
          <w:numId w:val="16"/>
        </w:numPr>
        <w:ind w:left="-284" w:right="-846"/>
        <w:jc w:val="both"/>
        <w:rPr>
          <w:sz w:val="22"/>
          <w:szCs w:val="22"/>
        </w:rPr>
      </w:pPr>
      <w:proofErr w:type="spellStart"/>
      <w:r w:rsidRPr="00C938B4">
        <w:rPr>
          <w:i/>
          <w:iCs/>
          <w:sz w:val="22"/>
          <w:szCs w:val="22"/>
        </w:rPr>
        <w:t>wi</w:t>
      </w:r>
      <w:proofErr w:type="spellEnd"/>
      <w:r w:rsidRPr="00C938B4">
        <w:rPr>
          <w:sz w:val="22"/>
          <w:szCs w:val="22"/>
        </w:rPr>
        <w:t>​ is the weight associated with input </w:t>
      </w:r>
      <w:r w:rsidRPr="00C938B4">
        <w:rPr>
          <w:i/>
          <w:iCs/>
          <w:sz w:val="22"/>
          <w:szCs w:val="22"/>
        </w:rPr>
        <w:t>xi</w:t>
      </w:r>
      <w:r w:rsidRPr="00C938B4">
        <w:rPr>
          <w:sz w:val="22"/>
          <w:szCs w:val="22"/>
        </w:rPr>
        <w:t>​,</w:t>
      </w:r>
    </w:p>
    <w:p w14:paraId="116416A7" w14:textId="77777777" w:rsidR="000656B4" w:rsidRPr="00C938B4" w:rsidRDefault="000656B4" w:rsidP="005B2790">
      <w:pPr>
        <w:pStyle w:val="ListParagraph"/>
        <w:numPr>
          <w:ilvl w:val="0"/>
          <w:numId w:val="16"/>
        </w:numPr>
        <w:ind w:left="-284" w:right="-846"/>
        <w:jc w:val="both"/>
        <w:rPr>
          <w:sz w:val="22"/>
          <w:szCs w:val="22"/>
        </w:rPr>
      </w:pPr>
      <w:r w:rsidRPr="00C938B4">
        <w:rPr>
          <w:i/>
          <w:iCs/>
          <w:sz w:val="22"/>
          <w:szCs w:val="22"/>
        </w:rPr>
        <w:t>η</w:t>
      </w:r>
      <w:r w:rsidRPr="00C938B4">
        <w:rPr>
          <w:sz w:val="22"/>
          <w:szCs w:val="22"/>
        </w:rPr>
        <w:t> is the learning rate (a small positive constant),</w:t>
      </w:r>
    </w:p>
    <w:p w14:paraId="47C5C0E9" w14:textId="77777777" w:rsidR="000656B4" w:rsidRPr="00C938B4" w:rsidRDefault="000656B4" w:rsidP="005B2790">
      <w:pPr>
        <w:pStyle w:val="ListParagraph"/>
        <w:numPr>
          <w:ilvl w:val="0"/>
          <w:numId w:val="16"/>
        </w:numPr>
        <w:ind w:left="-284" w:right="-846"/>
        <w:jc w:val="both"/>
        <w:rPr>
          <w:sz w:val="22"/>
          <w:szCs w:val="22"/>
        </w:rPr>
      </w:pPr>
      <w:r w:rsidRPr="00C938B4">
        <w:rPr>
          <w:i/>
          <w:iCs/>
          <w:sz w:val="22"/>
          <w:szCs w:val="22"/>
        </w:rPr>
        <w:t>t</w:t>
      </w:r>
      <w:r w:rsidRPr="00C938B4">
        <w:rPr>
          <w:sz w:val="22"/>
          <w:szCs w:val="22"/>
        </w:rPr>
        <w:t> is the target output,</w:t>
      </w:r>
    </w:p>
    <w:p w14:paraId="088685FC" w14:textId="77777777" w:rsidR="000656B4" w:rsidRPr="00C938B4" w:rsidRDefault="000656B4" w:rsidP="005B2790">
      <w:pPr>
        <w:pStyle w:val="ListParagraph"/>
        <w:numPr>
          <w:ilvl w:val="0"/>
          <w:numId w:val="16"/>
        </w:numPr>
        <w:ind w:left="-284" w:right="-846"/>
        <w:jc w:val="both"/>
        <w:rPr>
          <w:sz w:val="22"/>
          <w:szCs w:val="22"/>
        </w:rPr>
      </w:pPr>
      <w:r w:rsidRPr="00C938B4">
        <w:rPr>
          <w:i/>
          <w:iCs/>
          <w:sz w:val="22"/>
          <w:szCs w:val="22"/>
        </w:rPr>
        <w:t>o</w:t>
      </w:r>
      <w:r w:rsidRPr="00C938B4">
        <w:rPr>
          <w:sz w:val="22"/>
          <w:szCs w:val="22"/>
        </w:rPr>
        <w:t> is the output generated by the perceptron, and</w:t>
      </w:r>
    </w:p>
    <w:p w14:paraId="3946640C" w14:textId="70BE6395" w:rsidR="000656B4" w:rsidRPr="00C938B4" w:rsidRDefault="000656B4" w:rsidP="005B2790">
      <w:pPr>
        <w:pStyle w:val="ListParagraph"/>
        <w:numPr>
          <w:ilvl w:val="0"/>
          <w:numId w:val="16"/>
        </w:numPr>
        <w:ind w:left="-284" w:right="-846"/>
        <w:jc w:val="both"/>
        <w:rPr>
          <w:sz w:val="22"/>
          <w:szCs w:val="22"/>
        </w:rPr>
      </w:pPr>
      <w:r w:rsidRPr="00C938B4">
        <w:rPr>
          <w:i/>
          <w:iCs/>
          <w:sz w:val="22"/>
          <w:szCs w:val="22"/>
        </w:rPr>
        <w:t>xi</w:t>
      </w:r>
      <w:r w:rsidRPr="00C938B4">
        <w:rPr>
          <w:sz w:val="22"/>
          <w:szCs w:val="22"/>
        </w:rPr>
        <w:t>​ is the input value.</w:t>
      </w:r>
    </w:p>
    <w:p w14:paraId="5C78F613" w14:textId="77777777" w:rsidR="000656B4" w:rsidRPr="00C938B4" w:rsidRDefault="000656B4" w:rsidP="005B2790">
      <w:pPr>
        <w:ind w:left="-284" w:right="-846"/>
        <w:jc w:val="both"/>
        <w:rPr>
          <w:sz w:val="22"/>
          <w:szCs w:val="22"/>
        </w:rPr>
      </w:pPr>
      <w:r w:rsidRPr="00C938B4">
        <w:rPr>
          <w:sz w:val="22"/>
          <w:szCs w:val="22"/>
        </w:rPr>
        <w:t>Learning Rate: The learning rate (η) controls the step size of weight updates. It moderates how much the weights are changed at each iteration. Typically, the learning rate is set to a small value (e.g., 0.1) and may decrease as the number of iterations increases.</w:t>
      </w:r>
    </w:p>
    <w:p w14:paraId="27852F50" w14:textId="03EEE8A0" w:rsidR="000656B4" w:rsidRPr="00C938B4" w:rsidRDefault="000656B4" w:rsidP="005B2790">
      <w:pPr>
        <w:ind w:left="-284" w:right="-846"/>
        <w:jc w:val="both"/>
        <w:rPr>
          <w:sz w:val="22"/>
          <w:szCs w:val="22"/>
        </w:rPr>
      </w:pPr>
      <w:r w:rsidRPr="00C938B4">
        <w:rPr>
          <w:b/>
          <w:bCs/>
          <w:sz w:val="22"/>
          <w:szCs w:val="22"/>
        </w:rPr>
        <w:t>Advantages</w:t>
      </w:r>
      <w:r w:rsidRPr="00C938B4">
        <w:rPr>
          <w:sz w:val="22"/>
          <w:szCs w:val="22"/>
        </w:rPr>
        <w:t xml:space="preserve">: The perceptron training rule is </w:t>
      </w:r>
      <w:r w:rsidRPr="00C938B4">
        <w:rPr>
          <w:b/>
          <w:bCs/>
          <w:sz w:val="22"/>
          <w:szCs w:val="22"/>
        </w:rPr>
        <w:t>straightforward and easy to implement</w:t>
      </w:r>
      <w:r w:rsidRPr="00C938B4">
        <w:rPr>
          <w:sz w:val="22"/>
          <w:szCs w:val="22"/>
        </w:rPr>
        <w:t xml:space="preserve">. Due to its computational efficiency, it's suitable for problems with large datasets. For linearly separable datasets, the perceptron algorithm is guaranteed to </w:t>
      </w:r>
      <w:r w:rsidRPr="00C938B4">
        <w:rPr>
          <w:b/>
          <w:bCs/>
          <w:sz w:val="22"/>
          <w:szCs w:val="22"/>
        </w:rPr>
        <w:t>converge</w:t>
      </w:r>
      <w:r w:rsidRPr="00C938B4">
        <w:rPr>
          <w:sz w:val="22"/>
          <w:szCs w:val="22"/>
        </w:rPr>
        <w:t xml:space="preserve"> to a solution. This means it will eventually find a set of weights that correctly classifies all training samples, assuming the learning rate is appropriately chosen. </w:t>
      </w:r>
    </w:p>
    <w:p w14:paraId="76DD566B" w14:textId="5F375A60" w:rsidR="00433F36" w:rsidRPr="00C938B4" w:rsidRDefault="000656B4" w:rsidP="00BC148B">
      <w:pPr>
        <w:ind w:left="-284" w:right="-846"/>
        <w:jc w:val="both"/>
        <w:rPr>
          <w:sz w:val="22"/>
          <w:szCs w:val="22"/>
        </w:rPr>
      </w:pPr>
      <w:r w:rsidRPr="00C938B4">
        <w:rPr>
          <w:b/>
          <w:bCs/>
          <w:sz w:val="22"/>
          <w:szCs w:val="22"/>
        </w:rPr>
        <w:t>Disadvantages</w:t>
      </w:r>
      <w:r w:rsidRPr="00C938B4">
        <w:rPr>
          <w:sz w:val="22"/>
          <w:szCs w:val="22"/>
        </w:rPr>
        <w:t>: The perceptron training rule may fail to converge if the training data is not linearly separable. In such cases, alternative algorithms like the delta rule are used to find the best-fit approximation to the target concept. The perceptron's performance can be significantly affected by noisy data and outliers.</w:t>
      </w:r>
    </w:p>
    <w:p w14:paraId="5423077A" w14:textId="4FA83830" w:rsidR="00633D64" w:rsidRPr="00C938B4" w:rsidRDefault="00433F36" w:rsidP="005B2790">
      <w:pPr>
        <w:pStyle w:val="ListParagraph"/>
        <w:numPr>
          <w:ilvl w:val="0"/>
          <w:numId w:val="1"/>
        </w:numPr>
        <w:ind w:left="-284" w:right="-846"/>
        <w:jc w:val="both"/>
        <w:rPr>
          <w:b/>
          <w:bCs/>
          <w:sz w:val="22"/>
          <w:szCs w:val="22"/>
          <w:highlight w:val="yellow"/>
          <w:u w:val="single"/>
        </w:rPr>
      </w:pPr>
      <w:r w:rsidRPr="00C938B4">
        <w:rPr>
          <w:b/>
          <w:bCs/>
          <w:sz w:val="22"/>
          <w:szCs w:val="22"/>
          <w:highlight w:val="yellow"/>
          <w:u w:val="single"/>
        </w:rPr>
        <w:t>Describe the gradient descent algorithm for neural network training. (LESSON 12)</w:t>
      </w:r>
    </w:p>
    <w:p w14:paraId="3D3E7FD8" w14:textId="4E41F8DC" w:rsidR="00633D64" w:rsidRPr="00C938B4" w:rsidRDefault="00633D64" w:rsidP="005B2790">
      <w:pPr>
        <w:ind w:left="-284" w:right="-846"/>
        <w:jc w:val="both"/>
        <w:rPr>
          <w:sz w:val="22"/>
          <w:szCs w:val="22"/>
        </w:rPr>
      </w:pPr>
      <w:r w:rsidRPr="00C938B4">
        <w:rPr>
          <w:sz w:val="22"/>
          <w:szCs w:val="22"/>
        </w:rPr>
        <w:t>The gradient descent algorithm for neural network training, is a method that employs gradient descent to minimize the squared error between the network output values and the target values for these outputs. This process is central to the Backpropagation algorithm, which is capable of learning networks with multiple interconnected units.</w:t>
      </w:r>
    </w:p>
    <w:p w14:paraId="3C9FAD9C" w14:textId="77777777" w:rsidR="00633D64" w:rsidRPr="00C938B4" w:rsidRDefault="00633D64" w:rsidP="005B2790">
      <w:pPr>
        <w:ind w:left="-284" w:right="-846"/>
        <w:jc w:val="both"/>
        <w:rPr>
          <w:sz w:val="22"/>
          <w:szCs w:val="22"/>
        </w:rPr>
      </w:pPr>
      <w:r w:rsidRPr="00C938B4">
        <w:rPr>
          <w:sz w:val="22"/>
          <w:szCs w:val="22"/>
        </w:rPr>
        <w:t>Here's a more detailed breakdown of the process:</w:t>
      </w:r>
    </w:p>
    <w:p w14:paraId="19335C5D" w14:textId="77777777" w:rsidR="00633D64" w:rsidRPr="00C938B4" w:rsidRDefault="00633D64" w:rsidP="005B2790">
      <w:pPr>
        <w:pStyle w:val="ListParagraph"/>
        <w:numPr>
          <w:ilvl w:val="0"/>
          <w:numId w:val="6"/>
        </w:numPr>
        <w:ind w:left="-284" w:right="-846"/>
        <w:jc w:val="both"/>
        <w:rPr>
          <w:sz w:val="22"/>
          <w:szCs w:val="22"/>
        </w:rPr>
      </w:pPr>
      <w:r w:rsidRPr="00C938B4">
        <w:rPr>
          <w:sz w:val="22"/>
          <w:szCs w:val="22"/>
        </w:rPr>
        <w:t>Initial Setup: Begin with a network that has a fixed set of units and interconnections, with initial random weights assigned to each connection.</w:t>
      </w:r>
    </w:p>
    <w:p w14:paraId="2A227DD5" w14:textId="77777777" w:rsidR="00633D64" w:rsidRPr="00C938B4" w:rsidRDefault="00633D64" w:rsidP="005B2790">
      <w:pPr>
        <w:pStyle w:val="ListParagraph"/>
        <w:numPr>
          <w:ilvl w:val="0"/>
          <w:numId w:val="6"/>
        </w:numPr>
        <w:ind w:left="-284" w:right="-846"/>
        <w:jc w:val="both"/>
        <w:rPr>
          <w:sz w:val="22"/>
          <w:szCs w:val="22"/>
        </w:rPr>
      </w:pPr>
      <w:r w:rsidRPr="00C938B4">
        <w:rPr>
          <w:sz w:val="22"/>
          <w:szCs w:val="22"/>
        </w:rPr>
        <w:t>Error Definition: The squared error (E) between the network's output values and the target values is defined as the sum of errors over all the network's output units. This serves as the objective function that the training process aims to minimize.</w:t>
      </w:r>
    </w:p>
    <w:p w14:paraId="32C016B9" w14:textId="77777777" w:rsidR="00633D64" w:rsidRPr="00C938B4" w:rsidRDefault="00633D64" w:rsidP="005B2790">
      <w:pPr>
        <w:pStyle w:val="ListParagraph"/>
        <w:numPr>
          <w:ilvl w:val="0"/>
          <w:numId w:val="6"/>
        </w:numPr>
        <w:ind w:left="-284" w:right="-846"/>
        <w:jc w:val="both"/>
        <w:rPr>
          <w:sz w:val="22"/>
          <w:szCs w:val="22"/>
        </w:rPr>
      </w:pPr>
      <w:r w:rsidRPr="00C938B4">
        <w:rPr>
          <w:sz w:val="22"/>
          <w:szCs w:val="22"/>
        </w:rPr>
        <w:t>Gradient Descent: The core of the gradient descent algorithm involves iteratively adjusting the weights in the direction that most reduces the defined error (E). This is done by calculating the gradient of E with respect to each weight in the network, which points in the direction of steepest increase. The weights are then adjusted in the opposite direction to move towards a minimum of the error surface.</w:t>
      </w:r>
    </w:p>
    <w:p w14:paraId="53361EB6" w14:textId="77777777" w:rsidR="00633D64" w:rsidRPr="00C938B4" w:rsidRDefault="00633D64" w:rsidP="005B2790">
      <w:pPr>
        <w:pStyle w:val="ListParagraph"/>
        <w:numPr>
          <w:ilvl w:val="0"/>
          <w:numId w:val="6"/>
        </w:numPr>
        <w:ind w:left="-284" w:right="-846"/>
        <w:jc w:val="both"/>
        <w:rPr>
          <w:sz w:val="22"/>
          <w:szCs w:val="22"/>
        </w:rPr>
      </w:pPr>
      <w:r w:rsidRPr="00C938B4">
        <w:rPr>
          <w:sz w:val="22"/>
          <w:szCs w:val="22"/>
        </w:rPr>
        <w:t>Weight Update Rule: The weights are updated by subtracting a fraction (defined by the learning rate, η) of the gradient from the current weight values. The learning rate moderates the size of the weight adjustments at each step, ensuring the adjustments are small enough to allow the algorithm to converge to a minimum error solution rather than overshooting.</w:t>
      </w:r>
    </w:p>
    <w:p w14:paraId="25AF1B8C" w14:textId="77777777" w:rsidR="00633D64" w:rsidRPr="00C938B4" w:rsidRDefault="00633D64" w:rsidP="005B2790">
      <w:pPr>
        <w:pStyle w:val="ListParagraph"/>
        <w:numPr>
          <w:ilvl w:val="0"/>
          <w:numId w:val="6"/>
        </w:numPr>
        <w:ind w:left="-284" w:right="-846"/>
        <w:jc w:val="both"/>
        <w:rPr>
          <w:sz w:val="22"/>
          <w:szCs w:val="22"/>
        </w:rPr>
      </w:pPr>
      <w:r w:rsidRPr="00C938B4">
        <w:rPr>
          <w:sz w:val="22"/>
          <w:szCs w:val="22"/>
        </w:rPr>
        <w:t>Convergence: The algorithm iterates through the training examples, continually adjusting the weights according to the gradient descent rule until the changes in the error (or in the weights) fall below a predefined threshold, indicating convergence.</w:t>
      </w:r>
    </w:p>
    <w:p w14:paraId="65502CB6" w14:textId="77777777" w:rsidR="00633D64" w:rsidRPr="00C938B4" w:rsidRDefault="00633D64" w:rsidP="005B2790">
      <w:pPr>
        <w:pStyle w:val="ListParagraph"/>
        <w:numPr>
          <w:ilvl w:val="0"/>
          <w:numId w:val="6"/>
        </w:numPr>
        <w:ind w:left="-284" w:right="-846"/>
        <w:jc w:val="both"/>
        <w:rPr>
          <w:sz w:val="22"/>
          <w:szCs w:val="22"/>
        </w:rPr>
      </w:pPr>
      <w:r w:rsidRPr="00C938B4">
        <w:rPr>
          <w:sz w:val="22"/>
          <w:szCs w:val="22"/>
        </w:rPr>
        <w:t>Handling Local Minima: Since the error surface for multilayer networks can have multiple local minima, the algorithm may converge to a local rather than global minimum. Various heuristics, such as adding momentum to the weight update rule or using stochastic gradient descent, are suggested to help escape local minima and potentially find better solutions.</w:t>
      </w:r>
    </w:p>
    <w:p w14:paraId="7F9B0152" w14:textId="68A2851F" w:rsidR="00633D64" w:rsidRPr="00C938B4" w:rsidRDefault="00633D64" w:rsidP="005B2790">
      <w:pPr>
        <w:pStyle w:val="ListParagraph"/>
        <w:numPr>
          <w:ilvl w:val="0"/>
          <w:numId w:val="6"/>
        </w:numPr>
        <w:ind w:left="-284" w:right="-846"/>
        <w:jc w:val="both"/>
        <w:rPr>
          <w:sz w:val="22"/>
          <w:szCs w:val="22"/>
        </w:rPr>
      </w:pPr>
      <w:r w:rsidRPr="00C938B4">
        <w:rPr>
          <w:sz w:val="22"/>
          <w:szCs w:val="22"/>
        </w:rPr>
        <w:t>Generalization and Overfitting: To prevent overfitting, where the model fits the training data too closely and performs poorly on new data, techniques such as early stopping (based on validation set performance) or weight decay (adding a penalty for large weights to the error function) are used. These techniques help ensure that the model generalizes well to new, unseen data.</w:t>
      </w:r>
    </w:p>
    <w:p w14:paraId="763CCFB1" w14:textId="089EDF96" w:rsidR="00427BC8" w:rsidRPr="00C938B4" w:rsidRDefault="00633D64" w:rsidP="005B2790">
      <w:pPr>
        <w:ind w:left="-284" w:right="-846"/>
        <w:jc w:val="both"/>
        <w:rPr>
          <w:sz w:val="22"/>
          <w:szCs w:val="22"/>
        </w:rPr>
      </w:pPr>
      <w:r w:rsidRPr="00C938B4">
        <w:rPr>
          <w:sz w:val="22"/>
          <w:szCs w:val="22"/>
        </w:rPr>
        <w:t>This algorithm enables neural networks to learn complex non-linear relationships between inputs and outputs, making it a powerful tool for various applications, including classification, regression, and feature extraction tasks.</w:t>
      </w:r>
    </w:p>
    <w:p w14:paraId="21467D6A" w14:textId="77777777" w:rsidR="00427BC8" w:rsidRPr="00C938B4" w:rsidRDefault="00427BC8" w:rsidP="005B2790">
      <w:pPr>
        <w:ind w:left="-284" w:right="-846"/>
        <w:jc w:val="both"/>
        <w:rPr>
          <w:b/>
          <w:bCs/>
          <w:sz w:val="22"/>
          <w:szCs w:val="22"/>
          <w:highlight w:val="yellow"/>
          <w:u w:val="single"/>
        </w:rPr>
      </w:pPr>
    </w:p>
    <w:p w14:paraId="4C2E3C5D" w14:textId="77D140B2" w:rsidR="00433F36" w:rsidRPr="0093655E" w:rsidRDefault="00433F36" w:rsidP="005B2790">
      <w:pPr>
        <w:pStyle w:val="ListParagraph"/>
        <w:numPr>
          <w:ilvl w:val="0"/>
          <w:numId w:val="1"/>
        </w:numPr>
        <w:ind w:left="-284" w:right="-846"/>
        <w:jc w:val="both"/>
        <w:rPr>
          <w:b/>
          <w:bCs/>
          <w:highlight w:val="yellow"/>
          <w:u w:val="single"/>
        </w:rPr>
      </w:pPr>
      <w:r w:rsidRPr="0093655E">
        <w:rPr>
          <w:b/>
          <w:bCs/>
          <w:highlight w:val="yellow"/>
          <w:u w:val="single"/>
        </w:rPr>
        <w:lastRenderedPageBreak/>
        <w:t>Describe and critically discuss Support Vector Machines. (LESSON 09)</w:t>
      </w:r>
    </w:p>
    <w:p w14:paraId="19C0E85F" w14:textId="77777777" w:rsidR="00BB02CC" w:rsidRPr="0093655E" w:rsidRDefault="00BB02CC" w:rsidP="005B2790">
      <w:pPr>
        <w:ind w:left="-284" w:right="-846"/>
        <w:jc w:val="both"/>
      </w:pPr>
      <w:r w:rsidRPr="0093655E">
        <w:t>Support Vector Machines (SVMs) represent a sophisticated computational approach that plays a pivotal role in the field of machine learning and data mining, especially for classification tasks and, with some extensions, for regression problems as well. The fundamental operation of SVMs hinges on identifying a hyperplane that optimally divides the dataset into classes with the maximum margin, making it a powerful tool for handling linearly separable data. However, SVMs extend their utility to nonlinear classification problems through the implementation of kernel functions, enabling them to operate in transformed feature spaces where linear separation becomes feasible.</w:t>
      </w:r>
    </w:p>
    <w:p w14:paraId="189F396A" w14:textId="3FE32558" w:rsidR="00BB02CC" w:rsidRPr="0093655E" w:rsidRDefault="00BB02CC" w:rsidP="005B2790">
      <w:pPr>
        <w:ind w:left="-284" w:right="-846"/>
        <w:jc w:val="both"/>
      </w:pPr>
      <w:r w:rsidRPr="0093655E">
        <w:t>This is achieved by mapping input data into higher-dimensional spaces where linear separation is possible, a process facilitated by kernel functions without the explicit computation of coordinates in the transformed space. Such kernels include polynomial, radial basis function (RBF), and sigmoid kernels, among others, each offering unique advantages based on the application at hand.</w:t>
      </w:r>
    </w:p>
    <w:p w14:paraId="29538EF4" w14:textId="77777777" w:rsidR="00180DD5" w:rsidRPr="0093655E" w:rsidRDefault="00180DD5" w:rsidP="005B2790">
      <w:pPr>
        <w:ind w:left="-284" w:right="-846"/>
        <w:jc w:val="both"/>
      </w:pPr>
      <w:r w:rsidRPr="0093655E">
        <w:t>Support Vector Machines (SVMs) excel in high-dimensional spaces where they effectively handle scenarios with more features than samples, and their adaptability through different kernel functions allows them to cater to diverse data types. SVMs are also known for their strong generalization capabilities, which help minimize overfitting by maximizing the margin between classes. However, they face challenges such as high computational complexity during training, particularly with large datasets and complex kernels. Selecting the appropriate kernel and parameters can be difficult without clear rules, often necessitating extensive testing. Additionally, while SVMs are generally robust against overfitting, their sensitivity to noise and outliers can impact performance, as the support vectors near the decision boundary have significant influence on the model.</w:t>
      </w:r>
    </w:p>
    <w:p w14:paraId="05A0020F" w14:textId="77777777" w:rsidR="00180DD5" w:rsidRPr="0093655E" w:rsidRDefault="00180DD5" w:rsidP="005B2790">
      <w:pPr>
        <w:ind w:left="-284" w:right="-846"/>
        <w:jc w:val="both"/>
      </w:pPr>
    </w:p>
    <w:p w14:paraId="24DE2A41" w14:textId="77777777" w:rsidR="00BC148B" w:rsidRPr="0093655E" w:rsidRDefault="00BC148B" w:rsidP="005B2790">
      <w:pPr>
        <w:ind w:left="-284" w:right="-846"/>
        <w:jc w:val="both"/>
      </w:pPr>
    </w:p>
    <w:p w14:paraId="16935254" w14:textId="77777777" w:rsidR="00BC148B" w:rsidRPr="0093655E" w:rsidRDefault="00BC148B" w:rsidP="005B2790">
      <w:pPr>
        <w:ind w:left="-284" w:right="-846"/>
        <w:jc w:val="both"/>
      </w:pPr>
    </w:p>
    <w:p w14:paraId="0042FB81" w14:textId="77777777" w:rsidR="00BC148B" w:rsidRPr="0093655E" w:rsidRDefault="00BC148B" w:rsidP="0093655E">
      <w:pPr>
        <w:ind w:right="-846"/>
        <w:jc w:val="both"/>
      </w:pPr>
    </w:p>
    <w:p w14:paraId="26E12F2F" w14:textId="77777777" w:rsidR="00433F36" w:rsidRPr="0093655E" w:rsidRDefault="00433F36" w:rsidP="005B2790">
      <w:pPr>
        <w:pStyle w:val="ListParagraph"/>
        <w:numPr>
          <w:ilvl w:val="0"/>
          <w:numId w:val="1"/>
        </w:numPr>
        <w:ind w:left="-284" w:right="-846"/>
        <w:jc w:val="both"/>
        <w:rPr>
          <w:b/>
          <w:bCs/>
          <w:highlight w:val="yellow"/>
          <w:u w:val="single"/>
        </w:rPr>
      </w:pPr>
      <w:r w:rsidRPr="0093655E">
        <w:rPr>
          <w:b/>
          <w:bCs/>
          <w:highlight w:val="yellow"/>
          <w:u w:val="single"/>
        </w:rPr>
        <w:t xml:space="preserve">Discuss association rule mining and the </w:t>
      </w:r>
      <w:proofErr w:type="spellStart"/>
      <w:r w:rsidRPr="0093655E">
        <w:rPr>
          <w:b/>
          <w:bCs/>
          <w:highlight w:val="yellow"/>
          <w:u w:val="single"/>
        </w:rPr>
        <w:t>Apriori</w:t>
      </w:r>
      <w:proofErr w:type="spellEnd"/>
      <w:r w:rsidRPr="0093655E">
        <w:rPr>
          <w:b/>
          <w:bCs/>
          <w:highlight w:val="yellow"/>
          <w:u w:val="single"/>
        </w:rPr>
        <w:t xml:space="preserve"> algorithm (LESSON 10).</w:t>
      </w:r>
    </w:p>
    <w:p w14:paraId="0A03445E" w14:textId="1CB16608" w:rsidR="00C17021" w:rsidRPr="0093655E" w:rsidRDefault="00C17021" w:rsidP="005B2790">
      <w:pPr>
        <w:ind w:left="-284" w:right="-846"/>
        <w:jc w:val="both"/>
      </w:pPr>
      <w:r w:rsidRPr="0093655E">
        <w:t>Association rule mining is a technique used in data mining for discovering interesting relations between variables in large databases. It is a rule-based approach to uncover how items are associated with each other within datasets. These rules are not limited to simple classification but can predict multiple attributes or the occurrence of multiple items together. The concept of association rules is foundational in many applications, including market basket analysis, where the goal is to find associations among items purchased together in shopping baskets.</w:t>
      </w:r>
    </w:p>
    <w:p w14:paraId="75C52A13" w14:textId="77777777" w:rsidR="00BD6FED" w:rsidRPr="0093655E" w:rsidRDefault="00C17021" w:rsidP="005B2790">
      <w:pPr>
        <w:ind w:left="-284" w:right="-846"/>
        <w:jc w:val="both"/>
      </w:pPr>
      <w:r w:rsidRPr="0093655E">
        <w:t xml:space="preserve">The process of finding these rules, however, is not straightforward due to the vast number of potential combinations of items (or </w:t>
      </w:r>
      <w:proofErr w:type="spellStart"/>
      <w:r w:rsidRPr="0093655E">
        <w:t>itemsets</w:t>
      </w:r>
      <w:proofErr w:type="spellEnd"/>
      <w:r w:rsidRPr="0093655E">
        <w:t xml:space="preserve">) that could form rules. To manage this, the concept of </w:t>
      </w:r>
      <w:r w:rsidR="00BB02CC" w:rsidRPr="0093655E">
        <w:t>coverage/</w:t>
      </w:r>
      <w:r w:rsidRPr="0093655E">
        <w:t>support</w:t>
      </w:r>
      <w:r w:rsidR="00BB02CC" w:rsidRPr="0093655E">
        <w:t xml:space="preserve"> (the number of instances that they predict correctly) a</w:t>
      </w:r>
      <w:r w:rsidRPr="0093655E">
        <w:t xml:space="preserve">nd </w:t>
      </w:r>
      <w:r w:rsidR="00BB02CC" w:rsidRPr="0093655E">
        <w:t>accuracy/</w:t>
      </w:r>
      <w:r w:rsidRPr="0093655E">
        <w:t>confidence</w:t>
      </w:r>
      <w:r w:rsidR="00BB02CC" w:rsidRPr="0093655E">
        <w:t xml:space="preserve"> (the same number expressed as a proportion of the number of instances to which the rule applies)</w:t>
      </w:r>
      <w:r w:rsidRPr="0093655E">
        <w:t xml:space="preserve"> is introduced. </w:t>
      </w:r>
    </w:p>
    <w:p w14:paraId="2E94BA90" w14:textId="77777777" w:rsidR="00C17021" w:rsidRPr="0093655E" w:rsidRDefault="00C17021" w:rsidP="005B2790">
      <w:pPr>
        <w:ind w:left="-284" w:right="-846"/>
        <w:jc w:val="both"/>
        <w:rPr>
          <w:b/>
          <w:bCs/>
        </w:rPr>
      </w:pPr>
      <w:r w:rsidRPr="0093655E">
        <w:rPr>
          <w:b/>
          <w:bCs/>
        </w:rPr>
        <w:t xml:space="preserve">The </w:t>
      </w:r>
      <w:proofErr w:type="spellStart"/>
      <w:r w:rsidRPr="0093655E">
        <w:rPr>
          <w:b/>
          <w:bCs/>
        </w:rPr>
        <w:t>Apriori</w:t>
      </w:r>
      <w:proofErr w:type="spellEnd"/>
      <w:r w:rsidRPr="0093655E">
        <w:rPr>
          <w:b/>
          <w:bCs/>
        </w:rPr>
        <w:t xml:space="preserve"> Algorithm</w:t>
      </w:r>
    </w:p>
    <w:p w14:paraId="35B38FDD" w14:textId="23E1FA49" w:rsidR="00C17021" w:rsidRPr="0093655E" w:rsidRDefault="00C17021" w:rsidP="005B2790">
      <w:pPr>
        <w:ind w:left="-284" w:right="-846"/>
        <w:jc w:val="both"/>
      </w:pPr>
      <w:r w:rsidRPr="0093655E">
        <w:t xml:space="preserve">A central algorithm in association rule mining is the </w:t>
      </w:r>
      <w:proofErr w:type="spellStart"/>
      <w:r w:rsidRPr="0093655E">
        <w:t>Apriori</w:t>
      </w:r>
      <w:proofErr w:type="spellEnd"/>
      <w:r w:rsidRPr="0093655E">
        <w:t xml:space="preserve"> algorithm, which simplifies the process of finding association rules through a two-step approach. The first step involves finding all </w:t>
      </w:r>
      <w:proofErr w:type="spellStart"/>
      <w:r w:rsidRPr="0093655E">
        <w:t>itemsets</w:t>
      </w:r>
      <w:proofErr w:type="spellEnd"/>
      <w:r w:rsidRPr="0093655E">
        <w:t xml:space="preserve"> in the dataset that meet a minimum support threshold. These </w:t>
      </w:r>
      <w:proofErr w:type="spellStart"/>
      <w:r w:rsidRPr="0093655E">
        <w:t>itemsets</w:t>
      </w:r>
      <w:proofErr w:type="spellEnd"/>
      <w:r w:rsidRPr="0093655E">
        <w:t xml:space="preserve"> are potential candidates for generating association rules. The second step involves generating rules from these </w:t>
      </w:r>
      <w:proofErr w:type="spellStart"/>
      <w:r w:rsidRPr="0093655E">
        <w:t>itemsets</w:t>
      </w:r>
      <w:proofErr w:type="spellEnd"/>
      <w:r w:rsidRPr="0093655E">
        <w:t xml:space="preserve"> that have a minimum level of confidence. The key insight of the </w:t>
      </w:r>
      <w:proofErr w:type="spellStart"/>
      <w:r w:rsidRPr="0093655E">
        <w:t>Apriori</w:t>
      </w:r>
      <w:proofErr w:type="spellEnd"/>
      <w:r w:rsidRPr="0093655E">
        <w:t xml:space="preserve"> algorithm is that any subset of a frequent itemset must also be frequent (the </w:t>
      </w:r>
      <w:proofErr w:type="spellStart"/>
      <w:r w:rsidRPr="0093655E">
        <w:t>Apriori</w:t>
      </w:r>
      <w:proofErr w:type="spellEnd"/>
      <w:r w:rsidRPr="0093655E">
        <w:t xml:space="preserve"> property), which greatly reduces the search space.</w:t>
      </w:r>
    </w:p>
    <w:p w14:paraId="36AA98C0" w14:textId="1A057837" w:rsidR="00C17021" w:rsidRPr="0093655E" w:rsidRDefault="00C17021" w:rsidP="005B2790">
      <w:pPr>
        <w:ind w:left="-284" w:right="-846"/>
        <w:jc w:val="both"/>
      </w:pPr>
      <w:r w:rsidRPr="0093655E">
        <w:t xml:space="preserve">The </w:t>
      </w:r>
      <w:proofErr w:type="spellStart"/>
      <w:r w:rsidRPr="0093655E">
        <w:t>Apriori</w:t>
      </w:r>
      <w:proofErr w:type="spellEnd"/>
      <w:r w:rsidRPr="0093655E">
        <w:t xml:space="preserve"> algorithm operates iteratively. It starts by identifying all single items (one-</w:t>
      </w:r>
      <w:proofErr w:type="spellStart"/>
      <w:r w:rsidRPr="0093655E">
        <w:t>itemsets</w:t>
      </w:r>
      <w:proofErr w:type="spellEnd"/>
      <w:r w:rsidRPr="0093655E">
        <w:t xml:space="preserve">) that meet the minimum support threshold. It then progressively combines these items into larger </w:t>
      </w:r>
      <w:proofErr w:type="spellStart"/>
      <w:r w:rsidRPr="0093655E">
        <w:t>itemsets</w:t>
      </w:r>
      <w:proofErr w:type="spellEnd"/>
      <w:r w:rsidRPr="0093655E">
        <w:t xml:space="preserve"> as long as those </w:t>
      </w:r>
      <w:proofErr w:type="spellStart"/>
      <w:r w:rsidRPr="0093655E">
        <w:t>itemsets</w:t>
      </w:r>
      <w:proofErr w:type="spellEnd"/>
      <w:r w:rsidRPr="0093655E">
        <w:t xml:space="preserve"> meet the minimum support threshold. Once it can no longer find any new </w:t>
      </w:r>
      <w:proofErr w:type="spellStart"/>
      <w:r w:rsidRPr="0093655E">
        <w:t>itemsets</w:t>
      </w:r>
      <w:proofErr w:type="spellEnd"/>
      <w:r w:rsidRPr="0093655E">
        <w:t xml:space="preserve"> that meet the requirement, it uses these </w:t>
      </w:r>
      <w:proofErr w:type="spellStart"/>
      <w:r w:rsidRPr="0093655E">
        <w:t>itemsets</w:t>
      </w:r>
      <w:proofErr w:type="spellEnd"/>
      <w:r w:rsidRPr="0093655E">
        <w:t xml:space="preserve"> to generate rules that meet the minimum confidence threshold.</w:t>
      </w:r>
    </w:p>
    <w:p w14:paraId="7E3F06E4" w14:textId="233EF165" w:rsidR="007A2023" w:rsidRPr="0093655E" w:rsidRDefault="00C17021" w:rsidP="005B2790">
      <w:pPr>
        <w:ind w:left="-284" w:right="-846"/>
        <w:jc w:val="both"/>
      </w:pPr>
      <w:r w:rsidRPr="0093655E">
        <w:t xml:space="preserve">The efficiency of the </w:t>
      </w:r>
      <w:proofErr w:type="spellStart"/>
      <w:r w:rsidRPr="0093655E">
        <w:t>Apriori</w:t>
      </w:r>
      <w:proofErr w:type="spellEnd"/>
      <w:r w:rsidRPr="0093655E">
        <w:t xml:space="preserve"> algorithm and its </w:t>
      </w:r>
      <w:proofErr w:type="spellStart"/>
      <w:r w:rsidRPr="0093655E">
        <w:t>ab</w:t>
      </w:r>
      <w:r w:rsidR="00BD6101" w:rsidRPr="0093655E">
        <w:t>e</w:t>
      </w:r>
      <w:r w:rsidRPr="0093655E">
        <w:t>ility</w:t>
      </w:r>
      <w:proofErr w:type="spellEnd"/>
      <w:r w:rsidRPr="0093655E">
        <w:t xml:space="preserve"> to reduce the computational complexity involved in mining association rules have made it a cornerstone in the field of data mining. However, its performance heavily relies on the thresholds set for support and confidence, and it can be computationally intensive, especially with very large datasets.</w:t>
      </w:r>
    </w:p>
    <w:p w14:paraId="1A2E9C90" w14:textId="77777777" w:rsidR="00C17021" w:rsidRPr="0093655E" w:rsidRDefault="00C17021" w:rsidP="005B2790">
      <w:pPr>
        <w:ind w:left="-284" w:right="-846"/>
        <w:jc w:val="both"/>
      </w:pPr>
    </w:p>
    <w:sectPr w:rsidR="00C17021" w:rsidRPr="0093655E" w:rsidSect="003125B8">
      <w:pgSz w:w="12240" w:h="15840"/>
      <w:pgMar w:top="709"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89507" w14:textId="77777777" w:rsidR="003125B8" w:rsidRDefault="003125B8" w:rsidP="00BB02CC">
      <w:r>
        <w:separator/>
      </w:r>
    </w:p>
  </w:endnote>
  <w:endnote w:type="continuationSeparator" w:id="0">
    <w:p w14:paraId="7F66BA6C" w14:textId="77777777" w:rsidR="003125B8" w:rsidRDefault="003125B8" w:rsidP="00BB0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1A1CD" w14:textId="77777777" w:rsidR="003125B8" w:rsidRDefault="003125B8" w:rsidP="00BB02CC">
      <w:r>
        <w:separator/>
      </w:r>
    </w:p>
  </w:footnote>
  <w:footnote w:type="continuationSeparator" w:id="0">
    <w:p w14:paraId="06D2B6C3" w14:textId="77777777" w:rsidR="003125B8" w:rsidRDefault="003125B8" w:rsidP="00BB0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5BBB"/>
    <w:multiLevelType w:val="hybridMultilevel"/>
    <w:tmpl w:val="0FE2A072"/>
    <w:lvl w:ilvl="0" w:tplc="9C9EF48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F104E"/>
    <w:multiLevelType w:val="hybridMultilevel"/>
    <w:tmpl w:val="A7EEC6B4"/>
    <w:lvl w:ilvl="0" w:tplc="FEB4D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DE70A5"/>
    <w:multiLevelType w:val="multilevel"/>
    <w:tmpl w:val="6CCA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62CA5"/>
    <w:multiLevelType w:val="multilevel"/>
    <w:tmpl w:val="DC7AE19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0AF0507D"/>
    <w:multiLevelType w:val="multilevel"/>
    <w:tmpl w:val="16C2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8619B"/>
    <w:multiLevelType w:val="multilevel"/>
    <w:tmpl w:val="A21EE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E54858"/>
    <w:multiLevelType w:val="multilevel"/>
    <w:tmpl w:val="48D69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4EE71E5"/>
    <w:multiLevelType w:val="hybridMultilevel"/>
    <w:tmpl w:val="1EBA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70526"/>
    <w:multiLevelType w:val="hybridMultilevel"/>
    <w:tmpl w:val="16E2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76689"/>
    <w:multiLevelType w:val="multilevel"/>
    <w:tmpl w:val="AF92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838E9"/>
    <w:multiLevelType w:val="multilevel"/>
    <w:tmpl w:val="34BED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C90BAC"/>
    <w:multiLevelType w:val="hybridMultilevel"/>
    <w:tmpl w:val="EE280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239C4"/>
    <w:multiLevelType w:val="multilevel"/>
    <w:tmpl w:val="8734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D13FC"/>
    <w:multiLevelType w:val="multilevel"/>
    <w:tmpl w:val="E21E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E44DE"/>
    <w:multiLevelType w:val="hybridMultilevel"/>
    <w:tmpl w:val="488C6F5A"/>
    <w:lvl w:ilvl="0" w:tplc="15C6C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F303A6"/>
    <w:multiLevelType w:val="multilevel"/>
    <w:tmpl w:val="6B1A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867C9"/>
    <w:multiLevelType w:val="hybridMultilevel"/>
    <w:tmpl w:val="1EDE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7229C"/>
    <w:multiLevelType w:val="hybridMultilevel"/>
    <w:tmpl w:val="78ACC79C"/>
    <w:lvl w:ilvl="0" w:tplc="C2749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9B78B7"/>
    <w:multiLevelType w:val="hybridMultilevel"/>
    <w:tmpl w:val="E8629CF2"/>
    <w:lvl w:ilvl="0" w:tplc="56F803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46112"/>
    <w:multiLevelType w:val="multilevel"/>
    <w:tmpl w:val="7E842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EE4402"/>
    <w:multiLevelType w:val="hybridMultilevel"/>
    <w:tmpl w:val="06C61E3C"/>
    <w:lvl w:ilvl="0" w:tplc="ABB27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73591"/>
    <w:multiLevelType w:val="hybridMultilevel"/>
    <w:tmpl w:val="84286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18AA"/>
    <w:multiLevelType w:val="multilevel"/>
    <w:tmpl w:val="DBC4A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65CBC"/>
    <w:multiLevelType w:val="hybridMultilevel"/>
    <w:tmpl w:val="F634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545A9"/>
    <w:multiLevelType w:val="multilevel"/>
    <w:tmpl w:val="AA8C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HAnsi" w:hAnsi="Times New Roman" w:cs="Times New Roman"/>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351243"/>
    <w:multiLevelType w:val="hybridMultilevel"/>
    <w:tmpl w:val="50728828"/>
    <w:lvl w:ilvl="0" w:tplc="9B466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681CE3"/>
    <w:multiLevelType w:val="multilevel"/>
    <w:tmpl w:val="BD7E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217750">
    <w:abstractNumId w:val="11"/>
  </w:num>
  <w:num w:numId="2" w16cid:durableId="764960106">
    <w:abstractNumId w:val="23"/>
  </w:num>
  <w:num w:numId="3" w16cid:durableId="385959566">
    <w:abstractNumId w:val="12"/>
  </w:num>
  <w:num w:numId="4" w16cid:durableId="1158888311">
    <w:abstractNumId w:val="22"/>
  </w:num>
  <w:num w:numId="5" w16cid:durableId="193621727">
    <w:abstractNumId w:val="21"/>
  </w:num>
  <w:num w:numId="6" w16cid:durableId="1034886095">
    <w:abstractNumId w:val="8"/>
  </w:num>
  <w:num w:numId="7" w16cid:durableId="1822427745">
    <w:abstractNumId w:val="20"/>
  </w:num>
  <w:num w:numId="8" w16cid:durableId="167333221">
    <w:abstractNumId w:val="24"/>
  </w:num>
  <w:num w:numId="9" w16cid:durableId="1877690394">
    <w:abstractNumId w:val="18"/>
  </w:num>
  <w:num w:numId="10" w16cid:durableId="499387462">
    <w:abstractNumId w:val="7"/>
  </w:num>
  <w:num w:numId="11" w16cid:durableId="1354962443">
    <w:abstractNumId w:val="25"/>
  </w:num>
  <w:num w:numId="12" w16cid:durableId="496269973">
    <w:abstractNumId w:val="1"/>
  </w:num>
  <w:num w:numId="13" w16cid:durableId="1533349121">
    <w:abstractNumId w:val="14"/>
  </w:num>
  <w:num w:numId="14" w16cid:durableId="982849626">
    <w:abstractNumId w:val="17"/>
  </w:num>
  <w:num w:numId="15" w16cid:durableId="1159082162">
    <w:abstractNumId w:val="0"/>
  </w:num>
  <w:num w:numId="16" w16cid:durableId="38481241">
    <w:abstractNumId w:val="4"/>
  </w:num>
  <w:num w:numId="17" w16cid:durableId="1452169498">
    <w:abstractNumId w:val="26"/>
  </w:num>
  <w:num w:numId="18" w16cid:durableId="1606689985">
    <w:abstractNumId w:val="3"/>
  </w:num>
  <w:num w:numId="19" w16cid:durableId="979766183">
    <w:abstractNumId w:val="10"/>
  </w:num>
  <w:num w:numId="20" w16cid:durableId="184080390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9448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7038878">
    <w:abstractNumId w:val="19"/>
  </w:num>
  <w:num w:numId="23" w16cid:durableId="1825272743">
    <w:abstractNumId w:val="16"/>
  </w:num>
  <w:num w:numId="24" w16cid:durableId="1963799716">
    <w:abstractNumId w:val="9"/>
  </w:num>
  <w:num w:numId="25" w16cid:durableId="321012648">
    <w:abstractNumId w:val="13"/>
  </w:num>
  <w:num w:numId="26" w16cid:durableId="1951937946">
    <w:abstractNumId w:val="15"/>
  </w:num>
  <w:num w:numId="27" w16cid:durableId="214507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36"/>
    <w:rsid w:val="000107CE"/>
    <w:rsid w:val="0001411D"/>
    <w:rsid w:val="00040CAC"/>
    <w:rsid w:val="00043C1F"/>
    <w:rsid w:val="00064A40"/>
    <w:rsid w:val="000656B4"/>
    <w:rsid w:val="00085784"/>
    <w:rsid w:val="000D3CFF"/>
    <w:rsid w:val="000D45FA"/>
    <w:rsid w:val="000E5504"/>
    <w:rsid w:val="000E66B1"/>
    <w:rsid w:val="00120FF9"/>
    <w:rsid w:val="0014756F"/>
    <w:rsid w:val="00157A5A"/>
    <w:rsid w:val="00180DD5"/>
    <w:rsid w:val="001B1698"/>
    <w:rsid w:val="001B6B43"/>
    <w:rsid w:val="001C6203"/>
    <w:rsid w:val="001C6D24"/>
    <w:rsid w:val="001E55E2"/>
    <w:rsid w:val="001F636F"/>
    <w:rsid w:val="002146B4"/>
    <w:rsid w:val="0023240A"/>
    <w:rsid w:val="00234377"/>
    <w:rsid w:val="00262502"/>
    <w:rsid w:val="002753D7"/>
    <w:rsid w:val="002821C9"/>
    <w:rsid w:val="002937D2"/>
    <w:rsid w:val="002A2C4E"/>
    <w:rsid w:val="002D6280"/>
    <w:rsid w:val="002E5186"/>
    <w:rsid w:val="003125B8"/>
    <w:rsid w:val="00330A0A"/>
    <w:rsid w:val="00345AF7"/>
    <w:rsid w:val="00356C1C"/>
    <w:rsid w:val="00385DD8"/>
    <w:rsid w:val="003B2323"/>
    <w:rsid w:val="003C0902"/>
    <w:rsid w:val="003C4355"/>
    <w:rsid w:val="003D4E22"/>
    <w:rsid w:val="003F576D"/>
    <w:rsid w:val="0040713D"/>
    <w:rsid w:val="00407819"/>
    <w:rsid w:val="00417E9D"/>
    <w:rsid w:val="00427BC8"/>
    <w:rsid w:val="00433F36"/>
    <w:rsid w:val="00444C0A"/>
    <w:rsid w:val="004502C9"/>
    <w:rsid w:val="00451495"/>
    <w:rsid w:val="00457EF4"/>
    <w:rsid w:val="00471B5A"/>
    <w:rsid w:val="00487659"/>
    <w:rsid w:val="004902E9"/>
    <w:rsid w:val="00535CA8"/>
    <w:rsid w:val="00537A6B"/>
    <w:rsid w:val="005425F4"/>
    <w:rsid w:val="00545894"/>
    <w:rsid w:val="005B2790"/>
    <w:rsid w:val="005E3FB5"/>
    <w:rsid w:val="006069B2"/>
    <w:rsid w:val="00607E50"/>
    <w:rsid w:val="006116EE"/>
    <w:rsid w:val="00633D64"/>
    <w:rsid w:val="006359A6"/>
    <w:rsid w:val="00640BF3"/>
    <w:rsid w:val="00644288"/>
    <w:rsid w:val="00646A38"/>
    <w:rsid w:val="0066109F"/>
    <w:rsid w:val="00666701"/>
    <w:rsid w:val="00666E40"/>
    <w:rsid w:val="006D3EBE"/>
    <w:rsid w:val="006E7206"/>
    <w:rsid w:val="00705C8B"/>
    <w:rsid w:val="00707C91"/>
    <w:rsid w:val="00720F66"/>
    <w:rsid w:val="0073364C"/>
    <w:rsid w:val="00736BA7"/>
    <w:rsid w:val="00741B6B"/>
    <w:rsid w:val="00771220"/>
    <w:rsid w:val="007A2023"/>
    <w:rsid w:val="007B7656"/>
    <w:rsid w:val="007C139F"/>
    <w:rsid w:val="00800BB4"/>
    <w:rsid w:val="008144CE"/>
    <w:rsid w:val="0083225B"/>
    <w:rsid w:val="00847B3C"/>
    <w:rsid w:val="00860DCC"/>
    <w:rsid w:val="00865513"/>
    <w:rsid w:val="00866766"/>
    <w:rsid w:val="008A04CB"/>
    <w:rsid w:val="008B6B8E"/>
    <w:rsid w:val="009005CE"/>
    <w:rsid w:val="00923A37"/>
    <w:rsid w:val="00925D43"/>
    <w:rsid w:val="00926F12"/>
    <w:rsid w:val="0093655E"/>
    <w:rsid w:val="00976C2B"/>
    <w:rsid w:val="00984720"/>
    <w:rsid w:val="009A28D3"/>
    <w:rsid w:val="009A7C6F"/>
    <w:rsid w:val="009C1700"/>
    <w:rsid w:val="009F1692"/>
    <w:rsid w:val="00A0707D"/>
    <w:rsid w:val="00A14A17"/>
    <w:rsid w:val="00A34DB2"/>
    <w:rsid w:val="00A54897"/>
    <w:rsid w:val="00AC0A3E"/>
    <w:rsid w:val="00AF6801"/>
    <w:rsid w:val="00B406C2"/>
    <w:rsid w:val="00B56551"/>
    <w:rsid w:val="00B8154E"/>
    <w:rsid w:val="00B919E5"/>
    <w:rsid w:val="00BB02CC"/>
    <w:rsid w:val="00BC0803"/>
    <w:rsid w:val="00BC148B"/>
    <w:rsid w:val="00BD6101"/>
    <w:rsid w:val="00BD6FED"/>
    <w:rsid w:val="00BF4EB3"/>
    <w:rsid w:val="00C17021"/>
    <w:rsid w:val="00C20F95"/>
    <w:rsid w:val="00C21FA5"/>
    <w:rsid w:val="00C7130A"/>
    <w:rsid w:val="00C846C0"/>
    <w:rsid w:val="00C90E9F"/>
    <w:rsid w:val="00C938B4"/>
    <w:rsid w:val="00C9529D"/>
    <w:rsid w:val="00CA1A62"/>
    <w:rsid w:val="00CB6402"/>
    <w:rsid w:val="00CC1313"/>
    <w:rsid w:val="00CC3084"/>
    <w:rsid w:val="00CD4D7F"/>
    <w:rsid w:val="00D239A7"/>
    <w:rsid w:val="00D25E39"/>
    <w:rsid w:val="00D412CA"/>
    <w:rsid w:val="00D45F04"/>
    <w:rsid w:val="00D5036B"/>
    <w:rsid w:val="00D61A60"/>
    <w:rsid w:val="00D771E5"/>
    <w:rsid w:val="00DD3A01"/>
    <w:rsid w:val="00DF6D2E"/>
    <w:rsid w:val="00E157CB"/>
    <w:rsid w:val="00E65A27"/>
    <w:rsid w:val="00EE3866"/>
    <w:rsid w:val="00F152EA"/>
    <w:rsid w:val="00F449D3"/>
    <w:rsid w:val="00F4787E"/>
    <w:rsid w:val="00F72930"/>
    <w:rsid w:val="00FB52AA"/>
    <w:rsid w:val="00FC2A46"/>
    <w:rsid w:val="00FC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F4A9"/>
  <w15:docId w15:val="{2DDD8BAE-A826-43C7-ABF7-872EC1C1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F4"/>
    <w:pPr>
      <w:spacing w:after="0" w:line="240" w:lineRule="auto"/>
    </w:pPr>
    <w:rPr>
      <w:rFonts w:ascii="Times New Roman" w:eastAsia="Times New Roman" w:hAnsi="Times New Roman" w:cs="Times New Roman"/>
      <w:kern w:val="0"/>
      <w:sz w:val="24"/>
      <w:szCs w:val="24"/>
    </w:rPr>
  </w:style>
  <w:style w:type="paragraph" w:styleId="Heading3">
    <w:name w:val="heading 3"/>
    <w:basedOn w:val="Normal"/>
    <w:link w:val="Heading3Char"/>
    <w:uiPriority w:val="9"/>
    <w:qFormat/>
    <w:rsid w:val="00741B6B"/>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41B6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36"/>
    <w:pPr>
      <w:ind w:left="720"/>
      <w:contextualSpacing/>
    </w:pPr>
  </w:style>
  <w:style w:type="paragraph" w:styleId="NormalWeb">
    <w:name w:val="Normal (Web)"/>
    <w:basedOn w:val="Normal"/>
    <w:uiPriority w:val="99"/>
    <w:semiHidden/>
    <w:unhideWhenUsed/>
    <w:rsid w:val="00433F36"/>
    <w:pPr>
      <w:spacing w:before="100" w:beforeAutospacing="1" w:after="100" w:afterAutospacing="1"/>
    </w:pPr>
  </w:style>
  <w:style w:type="paragraph" w:styleId="Header">
    <w:name w:val="header"/>
    <w:basedOn w:val="Normal"/>
    <w:link w:val="HeaderChar"/>
    <w:uiPriority w:val="99"/>
    <w:unhideWhenUsed/>
    <w:rsid w:val="00BB02CC"/>
    <w:pPr>
      <w:tabs>
        <w:tab w:val="center" w:pos="4680"/>
        <w:tab w:val="right" w:pos="9360"/>
      </w:tabs>
    </w:pPr>
  </w:style>
  <w:style w:type="character" w:customStyle="1" w:styleId="HeaderChar">
    <w:name w:val="Header Char"/>
    <w:basedOn w:val="DefaultParagraphFont"/>
    <w:link w:val="Header"/>
    <w:uiPriority w:val="99"/>
    <w:rsid w:val="00BB02CC"/>
    <w:rPr>
      <w:rFonts w:ascii="Times New Roman" w:hAnsi="Times New Roman" w:cs="Times New Roman"/>
      <w:sz w:val="24"/>
      <w:szCs w:val="20"/>
    </w:rPr>
  </w:style>
  <w:style w:type="paragraph" w:styleId="Footer">
    <w:name w:val="footer"/>
    <w:basedOn w:val="Normal"/>
    <w:link w:val="FooterChar"/>
    <w:uiPriority w:val="99"/>
    <w:unhideWhenUsed/>
    <w:rsid w:val="00BB02CC"/>
    <w:pPr>
      <w:tabs>
        <w:tab w:val="center" w:pos="4680"/>
        <w:tab w:val="right" w:pos="9360"/>
      </w:tabs>
    </w:pPr>
  </w:style>
  <w:style w:type="character" w:customStyle="1" w:styleId="FooterChar">
    <w:name w:val="Footer Char"/>
    <w:basedOn w:val="DefaultParagraphFont"/>
    <w:link w:val="Footer"/>
    <w:uiPriority w:val="99"/>
    <w:rsid w:val="00BB02CC"/>
    <w:rPr>
      <w:rFonts w:ascii="Times New Roman" w:hAnsi="Times New Roman" w:cs="Times New Roman"/>
      <w:sz w:val="24"/>
      <w:szCs w:val="20"/>
    </w:rPr>
  </w:style>
  <w:style w:type="character" w:customStyle="1" w:styleId="fontstyle01">
    <w:name w:val="fontstyle01"/>
    <w:basedOn w:val="DefaultParagraphFont"/>
    <w:rsid w:val="00E157CB"/>
    <w:rPr>
      <w:rFonts w:ascii="Times-Roman" w:hAnsi="Times-Roman" w:hint="default"/>
      <w:b w:val="0"/>
      <w:bCs w:val="0"/>
      <w:i w:val="0"/>
      <w:iCs w:val="0"/>
      <w:color w:val="000000"/>
      <w:sz w:val="22"/>
      <w:szCs w:val="22"/>
    </w:rPr>
  </w:style>
  <w:style w:type="character" w:customStyle="1" w:styleId="Heading3Char">
    <w:name w:val="Heading 3 Char"/>
    <w:basedOn w:val="DefaultParagraphFont"/>
    <w:link w:val="Heading3"/>
    <w:uiPriority w:val="9"/>
    <w:rsid w:val="00741B6B"/>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741B6B"/>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741B6B"/>
    <w:rPr>
      <w:b/>
      <w:bCs/>
    </w:rPr>
  </w:style>
  <w:style w:type="paragraph" w:styleId="z-TopofForm">
    <w:name w:val="HTML Top of Form"/>
    <w:basedOn w:val="Normal"/>
    <w:next w:val="Normal"/>
    <w:link w:val="z-TopofFormChar"/>
    <w:hidden/>
    <w:uiPriority w:val="99"/>
    <w:semiHidden/>
    <w:unhideWhenUsed/>
    <w:rsid w:val="00741B6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1B6B"/>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8218">
      <w:bodyDiv w:val="1"/>
      <w:marLeft w:val="0"/>
      <w:marRight w:val="0"/>
      <w:marTop w:val="0"/>
      <w:marBottom w:val="0"/>
      <w:divBdr>
        <w:top w:val="none" w:sz="0" w:space="0" w:color="auto"/>
        <w:left w:val="none" w:sz="0" w:space="0" w:color="auto"/>
        <w:bottom w:val="none" w:sz="0" w:space="0" w:color="auto"/>
        <w:right w:val="none" w:sz="0" w:space="0" w:color="auto"/>
      </w:divBdr>
    </w:div>
    <w:div w:id="65810978">
      <w:bodyDiv w:val="1"/>
      <w:marLeft w:val="0"/>
      <w:marRight w:val="0"/>
      <w:marTop w:val="0"/>
      <w:marBottom w:val="0"/>
      <w:divBdr>
        <w:top w:val="none" w:sz="0" w:space="0" w:color="auto"/>
        <w:left w:val="none" w:sz="0" w:space="0" w:color="auto"/>
        <w:bottom w:val="none" w:sz="0" w:space="0" w:color="auto"/>
        <w:right w:val="none" w:sz="0" w:space="0" w:color="auto"/>
      </w:divBdr>
    </w:div>
    <w:div w:id="134297895">
      <w:bodyDiv w:val="1"/>
      <w:marLeft w:val="0"/>
      <w:marRight w:val="0"/>
      <w:marTop w:val="0"/>
      <w:marBottom w:val="0"/>
      <w:divBdr>
        <w:top w:val="none" w:sz="0" w:space="0" w:color="auto"/>
        <w:left w:val="none" w:sz="0" w:space="0" w:color="auto"/>
        <w:bottom w:val="none" w:sz="0" w:space="0" w:color="auto"/>
        <w:right w:val="none" w:sz="0" w:space="0" w:color="auto"/>
      </w:divBdr>
      <w:divsChild>
        <w:div w:id="616067648">
          <w:marLeft w:val="0"/>
          <w:marRight w:val="0"/>
          <w:marTop w:val="0"/>
          <w:marBottom w:val="0"/>
          <w:divBdr>
            <w:top w:val="single" w:sz="2" w:space="0" w:color="E3E3E3"/>
            <w:left w:val="single" w:sz="2" w:space="0" w:color="E3E3E3"/>
            <w:bottom w:val="single" w:sz="2" w:space="0" w:color="E3E3E3"/>
            <w:right w:val="single" w:sz="2" w:space="0" w:color="E3E3E3"/>
          </w:divBdr>
          <w:divsChild>
            <w:div w:id="658114301">
              <w:marLeft w:val="0"/>
              <w:marRight w:val="0"/>
              <w:marTop w:val="0"/>
              <w:marBottom w:val="0"/>
              <w:divBdr>
                <w:top w:val="single" w:sz="2" w:space="0" w:color="E3E3E3"/>
                <w:left w:val="single" w:sz="2" w:space="0" w:color="E3E3E3"/>
                <w:bottom w:val="single" w:sz="2" w:space="0" w:color="E3E3E3"/>
                <w:right w:val="single" w:sz="2" w:space="0" w:color="E3E3E3"/>
              </w:divBdr>
              <w:divsChild>
                <w:div w:id="1031567126">
                  <w:marLeft w:val="0"/>
                  <w:marRight w:val="0"/>
                  <w:marTop w:val="0"/>
                  <w:marBottom w:val="0"/>
                  <w:divBdr>
                    <w:top w:val="single" w:sz="2" w:space="0" w:color="E3E3E3"/>
                    <w:left w:val="single" w:sz="2" w:space="0" w:color="E3E3E3"/>
                    <w:bottom w:val="single" w:sz="2" w:space="0" w:color="E3E3E3"/>
                    <w:right w:val="single" w:sz="2" w:space="0" w:color="E3E3E3"/>
                  </w:divBdr>
                  <w:divsChild>
                    <w:div w:id="528029219">
                      <w:marLeft w:val="0"/>
                      <w:marRight w:val="0"/>
                      <w:marTop w:val="0"/>
                      <w:marBottom w:val="0"/>
                      <w:divBdr>
                        <w:top w:val="single" w:sz="2" w:space="0" w:color="E3E3E3"/>
                        <w:left w:val="single" w:sz="2" w:space="0" w:color="E3E3E3"/>
                        <w:bottom w:val="single" w:sz="2" w:space="0" w:color="E3E3E3"/>
                        <w:right w:val="single" w:sz="2" w:space="0" w:color="E3E3E3"/>
                      </w:divBdr>
                      <w:divsChild>
                        <w:div w:id="1989046260">
                          <w:marLeft w:val="0"/>
                          <w:marRight w:val="0"/>
                          <w:marTop w:val="0"/>
                          <w:marBottom w:val="0"/>
                          <w:divBdr>
                            <w:top w:val="single" w:sz="2" w:space="0" w:color="E3E3E3"/>
                            <w:left w:val="single" w:sz="2" w:space="0" w:color="E3E3E3"/>
                            <w:bottom w:val="single" w:sz="2" w:space="0" w:color="E3E3E3"/>
                            <w:right w:val="single" w:sz="2" w:space="0" w:color="E3E3E3"/>
                          </w:divBdr>
                          <w:divsChild>
                            <w:div w:id="1411973477">
                              <w:marLeft w:val="0"/>
                              <w:marRight w:val="0"/>
                              <w:marTop w:val="0"/>
                              <w:marBottom w:val="0"/>
                              <w:divBdr>
                                <w:top w:val="single" w:sz="2" w:space="0" w:color="E3E3E3"/>
                                <w:left w:val="single" w:sz="2" w:space="0" w:color="E3E3E3"/>
                                <w:bottom w:val="single" w:sz="2" w:space="0" w:color="E3E3E3"/>
                                <w:right w:val="single" w:sz="2" w:space="0" w:color="E3E3E3"/>
                              </w:divBdr>
                              <w:divsChild>
                                <w:div w:id="1462770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743940">
                                      <w:marLeft w:val="0"/>
                                      <w:marRight w:val="0"/>
                                      <w:marTop w:val="0"/>
                                      <w:marBottom w:val="0"/>
                                      <w:divBdr>
                                        <w:top w:val="single" w:sz="2" w:space="0" w:color="E3E3E3"/>
                                        <w:left w:val="single" w:sz="2" w:space="0" w:color="E3E3E3"/>
                                        <w:bottom w:val="single" w:sz="2" w:space="0" w:color="E3E3E3"/>
                                        <w:right w:val="single" w:sz="2" w:space="0" w:color="E3E3E3"/>
                                      </w:divBdr>
                                      <w:divsChild>
                                        <w:div w:id="625890642">
                                          <w:marLeft w:val="0"/>
                                          <w:marRight w:val="0"/>
                                          <w:marTop w:val="0"/>
                                          <w:marBottom w:val="0"/>
                                          <w:divBdr>
                                            <w:top w:val="single" w:sz="2" w:space="0" w:color="E3E3E3"/>
                                            <w:left w:val="single" w:sz="2" w:space="0" w:color="E3E3E3"/>
                                            <w:bottom w:val="single" w:sz="2" w:space="0" w:color="E3E3E3"/>
                                            <w:right w:val="single" w:sz="2" w:space="0" w:color="E3E3E3"/>
                                          </w:divBdr>
                                          <w:divsChild>
                                            <w:div w:id="1380857964">
                                              <w:marLeft w:val="0"/>
                                              <w:marRight w:val="0"/>
                                              <w:marTop w:val="0"/>
                                              <w:marBottom w:val="0"/>
                                              <w:divBdr>
                                                <w:top w:val="single" w:sz="2" w:space="0" w:color="E3E3E3"/>
                                                <w:left w:val="single" w:sz="2" w:space="0" w:color="E3E3E3"/>
                                                <w:bottom w:val="single" w:sz="2" w:space="0" w:color="E3E3E3"/>
                                                <w:right w:val="single" w:sz="2" w:space="0" w:color="E3E3E3"/>
                                              </w:divBdr>
                                              <w:divsChild>
                                                <w:div w:id="1685471292">
                                                  <w:marLeft w:val="0"/>
                                                  <w:marRight w:val="0"/>
                                                  <w:marTop w:val="0"/>
                                                  <w:marBottom w:val="0"/>
                                                  <w:divBdr>
                                                    <w:top w:val="single" w:sz="2" w:space="0" w:color="E3E3E3"/>
                                                    <w:left w:val="single" w:sz="2" w:space="0" w:color="E3E3E3"/>
                                                    <w:bottom w:val="single" w:sz="2" w:space="0" w:color="E3E3E3"/>
                                                    <w:right w:val="single" w:sz="2" w:space="0" w:color="E3E3E3"/>
                                                  </w:divBdr>
                                                  <w:divsChild>
                                                    <w:div w:id="1757938921">
                                                      <w:marLeft w:val="0"/>
                                                      <w:marRight w:val="0"/>
                                                      <w:marTop w:val="0"/>
                                                      <w:marBottom w:val="0"/>
                                                      <w:divBdr>
                                                        <w:top w:val="single" w:sz="2" w:space="0" w:color="E3E3E3"/>
                                                        <w:left w:val="single" w:sz="2" w:space="0" w:color="E3E3E3"/>
                                                        <w:bottom w:val="single" w:sz="2" w:space="0" w:color="E3E3E3"/>
                                                        <w:right w:val="single" w:sz="2" w:space="0" w:color="E3E3E3"/>
                                                      </w:divBdr>
                                                      <w:divsChild>
                                                        <w:div w:id="140931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162744">
          <w:marLeft w:val="0"/>
          <w:marRight w:val="0"/>
          <w:marTop w:val="0"/>
          <w:marBottom w:val="0"/>
          <w:divBdr>
            <w:top w:val="none" w:sz="0" w:space="0" w:color="auto"/>
            <w:left w:val="none" w:sz="0" w:space="0" w:color="auto"/>
            <w:bottom w:val="none" w:sz="0" w:space="0" w:color="auto"/>
            <w:right w:val="none" w:sz="0" w:space="0" w:color="auto"/>
          </w:divBdr>
        </w:div>
      </w:divsChild>
    </w:div>
    <w:div w:id="332148161">
      <w:bodyDiv w:val="1"/>
      <w:marLeft w:val="0"/>
      <w:marRight w:val="0"/>
      <w:marTop w:val="0"/>
      <w:marBottom w:val="0"/>
      <w:divBdr>
        <w:top w:val="none" w:sz="0" w:space="0" w:color="auto"/>
        <w:left w:val="none" w:sz="0" w:space="0" w:color="auto"/>
        <w:bottom w:val="none" w:sz="0" w:space="0" w:color="auto"/>
        <w:right w:val="none" w:sz="0" w:space="0" w:color="auto"/>
      </w:divBdr>
    </w:div>
    <w:div w:id="350955581">
      <w:bodyDiv w:val="1"/>
      <w:marLeft w:val="0"/>
      <w:marRight w:val="0"/>
      <w:marTop w:val="0"/>
      <w:marBottom w:val="0"/>
      <w:divBdr>
        <w:top w:val="none" w:sz="0" w:space="0" w:color="auto"/>
        <w:left w:val="none" w:sz="0" w:space="0" w:color="auto"/>
        <w:bottom w:val="none" w:sz="0" w:space="0" w:color="auto"/>
        <w:right w:val="none" w:sz="0" w:space="0" w:color="auto"/>
      </w:divBdr>
    </w:div>
    <w:div w:id="375854714">
      <w:bodyDiv w:val="1"/>
      <w:marLeft w:val="0"/>
      <w:marRight w:val="0"/>
      <w:marTop w:val="0"/>
      <w:marBottom w:val="0"/>
      <w:divBdr>
        <w:top w:val="none" w:sz="0" w:space="0" w:color="auto"/>
        <w:left w:val="none" w:sz="0" w:space="0" w:color="auto"/>
        <w:bottom w:val="none" w:sz="0" w:space="0" w:color="auto"/>
        <w:right w:val="none" w:sz="0" w:space="0" w:color="auto"/>
      </w:divBdr>
    </w:div>
    <w:div w:id="436681066">
      <w:bodyDiv w:val="1"/>
      <w:marLeft w:val="0"/>
      <w:marRight w:val="0"/>
      <w:marTop w:val="0"/>
      <w:marBottom w:val="0"/>
      <w:divBdr>
        <w:top w:val="none" w:sz="0" w:space="0" w:color="auto"/>
        <w:left w:val="none" w:sz="0" w:space="0" w:color="auto"/>
        <w:bottom w:val="none" w:sz="0" w:space="0" w:color="auto"/>
        <w:right w:val="none" w:sz="0" w:space="0" w:color="auto"/>
      </w:divBdr>
    </w:div>
    <w:div w:id="570821402">
      <w:bodyDiv w:val="1"/>
      <w:marLeft w:val="0"/>
      <w:marRight w:val="0"/>
      <w:marTop w:val="0"/>
      <w:marBottom w:val="0"/>
      <w:divBdr>
        <w:top w:val="none" w:sz="0" w:space="0" w:color="auto"/>
        <w:left w:val="none" w:sz="0" w:space="0" w:color="auto"/>
        <w:bottom w:val="none" w:sz="0" w:space="0" w:color="auto"/>
        <w:right w:val="none" w:sz="0" w:space="0" w:color="auto"/>
      </w:divBdr>
    </w:div>
    <w:div w:id="576868483">
      <w:bodyDiv w:val="1"/>
      <w:marLeft w:val="0"/>
      <w:marRight w:val="0"/>
      <w:marTop w:val="0"/>
      <w:marBottom w:val="0"/>
      <w:divBdr>
        <w:top w:val="none" w:sz="0" w:space="0" w:color="auto"/>
        <w:left w:val="none" w:sz="0" w:space="0" w:color="auto"/>
        <w:bottom w:val="none" w:sz="0" w:space="0" w:color="auto"/>
        <w:right w:val="none" w:sz="0" w:space="0" w:color="auto"/>
      </w:divBdr>
    </w:div>
    <w:div w:id="651715037">
      <w:bodyDiv w:val="1"/>
      <w:marLeft w:val="0"/>
      <w:marRight w:val="0"/>
      <w:marTop w:val="0"/>
      <w:marBottom w:val="0"/>
      <w:divBdr>
        <w:top w:val="none" w:sz="0" w:space="0" w:color="auto"/>
        <w:left w:val="none" w:sz="0" w:space="0" w:color="auto"/>
        <w:bottom w:val="none" w:sz="0" w:space="0" w:color="auto"/>
        <w:right w:val="none" w:sz="0" w:space="0" w:color="auto"/>
      </w:divBdr>
      <w:divsChild>
        <w:div w:id="315384345">
          <w:marLeft w:val="0"/>
          <w:marRight w:val="0"/>
          <w:marTop w:val="0"/>
          <w:marBottom w:val="0"/>
          <w:divBdr>
            <w:top w:val="single" w:sz="2" w:space="0" w:color="E3E3E3"/>
            <w:left w:val="single" w:sz="2" w:space="0" w:color="E3E3E3"/>
            <w:bottom w:val="single" w:sz="2" w:space="0" w:color="E3E3E3"/>
            <w:right w:val="single" w:sz="2" w:space="0" w:color="E3E3E3"/>
          </w:divBdr>
          <w:divsChild>
            <w:div w:id="51198176">
              <w:marLeft w:val="0"/>
              <w:marRight w:val="0"/>
              <w:marTop w:val="0"/>
              <w:marBottom w:val="0"/>
              <w:divBdr>
                <w:top w:val="single" w:sz="2" w:space="0" w:color="E3E3E3"/>
                <w:left w:val="single" w:sz="2" w:space="0" w:color="E3E3E3"/>
                <w:bottom w:val="single" w:sz="2" w:space="0" w:color="E3E3E3"/>
                <w:right w:val="single" w:sz="2" w:space="0" w:color="E3E3E3"/>
              </w:divBdr>
              <w:divsChild>
                <w:div w:id="332682599">
                  <w:marLeft w:val="0"/>
                  <w:marRight w:val="0"/>
                  <w:marTop w:val="0"/>
                  <w:marBottom w:val="0"/>
                  <w:divBdr>
                    <w:top w:val="single" w:sz="2" w:space="0" w:color="E3E3E3"/>
                    <w:left w:val="single" w:sz="2" w:space="0" w:color="E3E3E3"/>
                    <w:bottom w:val="single" w:sz="2" w:space="0" w:color="E3E3E3"/>
                    <w:right w:val="single" w:sz="2" w:space="0" w:color="E3E3E3"/>
                  </w:divBdr>
                  <w:divsChild>
                    <w:div w:id="381173615">
                      <w:marLeft w:val="0"/>
                      <w:marRight w:val="0"/>
                      <w:marTop w:val="0"/>
                      <w:marBottom w:val="0"/>
                      <w:divBdr>
                        <w:top w:val="single" w:sz="2" w:space="0" w:color="E3E3E3"/>
                        <w:left w:val="single" w:sz="2" w:space="0" w:color="E3E3E3"/>
                        <w:bottom w:val="single" w:sz="2" w:space="0" w:color="E3E3E3"/>
                        <w:right w:val="single" w:sz="2" w:space="0" w:color="E3E3E3"/>
                      </w:divBdr>
                      <w:divsChild>
                        <w:div w:id="593708591">
                          <w:marLeft w:val="0"/>
                          <w:marRight w:val="0"/>
                          <w:marTop w:val="0"/>
                          <w:marBottom w:val="0"/>
                          <w:divBdr>
                            <w:top w:val="single" w:sz="2" w:space="0" w:color="E3E3E3"/>
                            <w:left w:val="single" w:sz="2" w:space="0" w:color="E3E3E3"/>
                            <w:bottom w:val="single" w:sz="2" w:space="0" w:color="E3E3E3"/>
                            <w:right w:val="single" w:sz="2" w:space="0" w:color="E3E3E3"/>
                          </w:divBdr>
                          <w:divsChild>
                            <w:div w:id="1982538995">
                              <w:marLeft w:val="0"/>
                              <w:marRight w:val="0"/>
                              <w:marTop w:val="0"/>
                              <w:marBottom w:val="0"/>
                              <w:divBdr>
                                <w:top w:val="single" w:sz="2" w:space="0" w:color="E3E3E3"/>
                                <w:left w:val="single" w:sz="2" w:space="0" w:color="E3E3E3"/>
                                <w:bottom w:val="single" w:sz="2" w:space="0" w:color="E3E3E3"/>
                                <w:right w:val="single" w:sz="2" w:space="0" w:color="E3E3E3"/>
                              </w:divBdr>
                              <w:divsChild>
                                <w:div w:id="21905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87492215">
                                      <w:marLeft w:val="0"/>
                                      <w:marRight w:val="0"/>
                                      <w:marTop w:val="0"/>
                                      <w:marBottom w:val="0"/>
                                      <w:divBdr>
                                        <w:top w:val="single" w:sz="2" w:space="0" w:color="E3E3E3"/>
                                        <w:left w:val="single" w:sz="2" w:space="0" w:color="E3E3E3"/>
                                        <w:bottom w:val="single" w:sz="2" w:space="0" w:color="E3E3E3"/>
                                        <w:right w:val="single" w:sz="2" w:space="0" w:color="E3E3E3"/>
                                      </w:divBdr>
                                      <w:divsChild>
                                        <w:div w:id="69665129">
                                          <w:marLeft w:val="0"/>
                                          <w:marRight w:val="0"/>
                                          <w:marTop w:val="0"/>
                                          <w:marBottom w:val="0"/>
                                          <w:divBdr>
                                            <w:top w:val="single" w:sz="2" w:space="0" w:color="E3E3E3"/>
                                            <w:left w:val="single" w:sz="2" w:space="0" w:color="E3E3E3"/>
                                            <w:bottom w:val="single" w:sz="2" w:space="0" w:color="E3E3E3"/>
                                            <w:right w:val="single" w:sz="2" w:space="0" w:color="E3E3E3"/>
                                          </w:divBdr>
                                          <w:divsChild>
                                            <w:div w:id="636765696">
                                              <w:marLeft w:val="0"/>
                                              <w:marRight w:val="0"/>
                                              <w:marTop w:val="0"/>
                                              <w:marBottom w:val="0"/>
                                              <w:divBdr>
                                                <w:top w:val="single" w:sz="2" w:space="0" w:color="E3E3E3"/>
                                                <w:left w:val="single" w:sz="2" w:space="0" w:color="E3E3E3"/>
                                                <w:bottom w:val="single" w:sz="2" w:space="0" w:color="E3E3E3"/>
                                                <w:right w:val="single" w:sz="2" w:space="0" w:color="E3E3E3"/>
                                              </w:divBdr>
                                              <w:divsChild>
                                                <w:div w:id="1287934189">
                                                  <w:marLeft w:val="0"/>
                                                  <w:marRight w:val="0"/>
                                                  <w:marTop w:val="0"/>
                                                  <w:marBottom w:val="0"/>
                                                  <w:divBdr>
                                                    <w:top w:val="single" w:sz="2" w:space="0" w:color="E3E3E3"/>
                                                    <w:left w:val="single" w:sz="2" w:space="0" w:color="E3E3E3"/>
                                                    <w:bottom w:val="single" w:sz="2" w:space="0" w:color="E3E3E3"/>
                                                    <w:right w:val="single" w:sz="2" w:space="0" w:color="E3E3E3"/>
                                                  </w:divBdr>
                                                  <w:divsChild>
                                                    <w:div w:id="1701860460">
                                                      <w:marLeft w:val="0"/>
                                                      <w:marRight w:val="0"/>
                                                      <w:marTop w:val="0"/>
                                                      <w:marBottom w:val="0"/>
                                                      <w:divBdr>
                                                        <w:top w:val="single" w:sz="2" w:space="0" w:color="E3E3E3"/>
                                                        <w:left w:val="single" w:sz="2" w:space="0" w:color="E3E3E3"/>
                                                        <w:bottom w:val="single" w:sz="2" w:space="0" w:color="E3E3E3"/>
                                                        <w:right w:val="single" w:sz="2" w:space="0" w:color="E3E3E3"/>
                                                      </w:divBdr>
                                                      <w:divsChild>
                                                        <w:div w:id="166346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479341">
          <w:marLeft w:val="0"/>
          <w:marRight w:val="0"/>
          <w:marTop w:val="0"/>
          <w:marBottom w:val="0"/>
          <w:divBdr>
            <w:top w:val="none" w:sz="0" w:space="0" w:color="auto"/>
            <w:left w:val="none" w:sz="0" w:space="0" w:color="auto"/>
            <w:bottom w:val="none" w:sz="0" w:space="0" w:color="auto"/>
            <w:right w:val="none" w:sz="0" w:space="0" w:color="auto"/>
          </w:divBdr>
        </w:div>
      </w:divsChild>
    </w:div>
    <w:div w:id="673648984">
      <w:bodyDiv w:val="1"/>
      <w:marLeft w:val="0"/>
      <w:marRight w:val="0"/>
      <w:marTop w:val="0"/>
      <w:marBottom w:val="0"/>
      <w:divBdr>
        <w:top w:val="none" w:sz="0" w:space="0" w:color="auto"/>
        <w:left w:val="none" w:sz="0" w:space="0" w:color="auto"/>
        <w:bottom w:val="none" w:sz="0" w:space="0" w:color="auto"/>
        <w:right w:val="none" w:sz="0" w:space="0" w:color="auto"/>
      </w:divBdr>
    </w:div>
    <w:div w:id="700712939">
      <w:bodyDiv w:val="1"/>
      <w:marLeft w:val="0"/>
      <w:marRight w:val="0"/>
      <w:marTop w:val="0"/>
      <w:marBottom w:val="0"/>
      <w:divBdr>
        <w:top w:val="none" w:sz="0" w:space="0" w:color="auto"/>
        <w:left w:val="none" w:sz="0" w:space="0" w:color="auto"/>
        <w:bottom w:val="none" w:sz="0" w:space="0" w:color="auto"/>
        <w:right w:val="none" w:sz="0" w:space="0" w:color="auto"/>
      </w:divBdr>
    </w:div>
    <w:div w:id="703210904">
      <w:bodyDiv w:val="1"/>
      <w:marLeft w:val="0"/>
      <w:marRight w:val="0"/>
      <w:marTop w:val="0"/>
      <w:marBottom w:val="0"/>
      <w:divBdr>
        <w:top w:val="none" w:sz="0" w:space="0" w:color="auto"/>
        <w:left w:val="none" w:sz="0" w:space="0" w:color="auto"/>
        <w:bottom w:val="none" w:sz="0" w:space="0" w:color="auto"/>
        <w:right w:val="none" w:sz="0" w:space="0" w:color="auto"/>
      </w:divBdr>
    </w:div>
    <w:div w:id="838079836">
      <w:bodyDiv w:val="1"/>
      <w:marLeft w:val="0"/>
      <w:marRight w:val="0"/>
      <w:marTop w:val="0"/>
      <w:marBottom w:val="0"/>
      <w:divBdr>
        <w:top w:val="none" w:sz="0" w:space="0" w:color="auto"/>
        <w:left w:val="none" w:sz="0" w:space="0" w:color="auto"/>
        <w:bottom w:val="none" w:sz="0" w:space="0" w:color="auto"/>
        <w:right w:val="none" w:sz="0" w:space="0" w:color="auto"/>
      </w:divBdr>
    </w:div>
    <w:div w:id="937173019">
      <w:bodyDiv w:val="1"/>
      <w:marLeft w:val="0"/>
      <w:marRight w:val="0"/>
      <w:marTop w:val="0"/>
      <w:marBottom w:val="0"/>
      <w:divBdr>
        <w:top w:val="none" w:sz="0" w:space="0" w:color="auto"/>
        <w:left w:val="none" w:sz="0" w:space="0" w:color="auto"/>
        <w:bottom w:val="none" w:sz="0" w:space="0" w:color="auto"/>
        <w:right w:val="none" w:sz="0" w:space="0" w:color="auto"/>
      </w:divBdr>
    </w:div>
    <w:div w:id="1059549803">
      <w:bodyDiv w:val="1"/>
      <w:marLeft w:val="0"/>
      <w:marRight w:val="0"/>
      <w:marTop w:val="0"/>
      <w:marBottom w:val="0"/>
      <w:divBdr>
        <w:top w:val="none" w:sz="0" w:space="0" w:color="auto"/>
        <w:left w:val="none" w:sz="0" w:space="0" w:color="auto"/>
        <w:bottom w:val="none" w:sz="0" w:space="0" w:color="auto"/>
        <w:right w:val="none" w:sz="0" w:space="0" w:color="auto"/>
      </w:divBdr>
    </w:div>
    <w:div w:id="1093747766">
      <w:bodyDiv w:val="1"/>
      <w:marLeft w:val="0"/>
      <w:marRight w:val="0"/>
      <w:marTop w:val="0"/>
      <w:marBottom w:val="0"/>
      <w:divBdr>
        <w:top w:val="none" w:sz="0" w:space="0" w:color="auto"/>
        <w:left w:val="none" w:sz="0" w:space="0" w:color="auto"/>
        <w:bottom w:val="none" w:sz="0" w:space="0" w:color="auto"/>
        <w:right w:val="none" w:sz="0" w:space="0" w:color="auto"/>
      </w:divBdr>
    </w:div>
    <w:div w:id="1193153679">
      <w:bodyDiv w:val="1"/>
      <w:marLeft w:val="0"/>
      <w:marRight w:val="0"/>
      <w:marTop w:val="0"/>
      <w:marBottom w:val="0"/>
      <w:divBdr>
        <w:top w:val="none" w:sz="0" w:space="0" w:color="auto"/>
        <w:left w:val="none" w:sz="0" w:space="0" w:color="auto"/>
        <w:bottom w:val="none" w:sz="0" w:space="0" w:color="auto"/>
        <w:right w:val="none" w:sz="0" w:space="0" w:color="auto"/>
      </w:divBdr>
    </w:div>
    <w:div w:id="1405881611">
      <w:bodyDiv w:val="1"/>
      <w:marLeft w:val="0"/>
      <w:marRight w:val="0"/>
      <w:marTop w:val="0"/>
      <w:marBottom w:val="0"/>
      <w:divBdr>
        <w:top w:val="none" w:sz="0" w:space="0" w:color="auto"/>
        <w:left w:val="none" w:sz="0" w:space="0" w:color="auto"/>
        <w:bottom w:val="none" w:sz="0" w:space="0" w:color="auto"/>
        <w:right w:val="none" w:sz="0" w:space="0" w:color="auto"/>
      </w:divBdr>
    </w:div>
    <w:div w:id="1492599449">
      <w:bodyDiv w:val="1"/>
      <w:marLeft w:val="0"/>
      <w:marRight w:val="0"/>
      <w:marTop w:val="0"/>
      <w:marBottom w:val="0"/>
      <w:divBdr>
        <w:top w:val="none" w:sz="0" w:space="0" w:color="auto"/>
        <w:left w:val="none" w:sz="0" w:space="0" w:color="auto"/>
        <w:bottom w:val="none" w:sz="0" w:space="0" w:color="auto"/>
        <w:right w:val="none" w:sz="0" w:space="0" w:color="auto"/>
      </w:divBdr>
    </w:div>
    <w:div w:id="1554847413">
      <w:bodyDiv w:val="1"/>
      <w:marLeft w:val="0"/>
      <w:marRight w:val="0"/>
      <w:marTop w:val="0"/>
      <w:marBottom w:val="0"/>
      <w:divBdr>
        <w:top w:val="none" w:sz="0" w:space="0" w:color="auto"/>
        <w:left w:val="none" w:sz="0" w:space="0" w:color="auto"/>
        <w:bottom w:val="none" w:sz="0" w:space="0" w:color="auto"/>
        <w:right w:val="none" w:sz="0" w:space="0" w:color="auto"/>
      </w:divBdr>
    </w:div>
    <w:div w:id="1615942757">
      <w:bodyDiv w:val="1"/>
      <w:marLeft w:val="0"/>
      <w:marRight w:val="0"/>
      <w:marTop w:val="0"/>
      <w:marBottom w:val="0"/>
      <w:divBdr>
        <w:top w:val="none" w:sz="0" w:space="0" w:color="auto"/>
        <w:left w:val="none" w:sz="0" w:space="0" w:color="auto"/>
        <w:bottom w:val="none" w:sz="0" w:space="0" w:color="auto"/>
        <w:right w:val="none" w:sz="0" w:space="0" w:color="auto"/>
      </w:divBdr>
    </w:div>
    <w:div w:id="181653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11</Pages>
  <Words>8452</Words>
  <Characters>48179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Endi Triço</cp:lastModifiedBy>
  <cp:revision>5</cp:revision>
  <dcterms:created xsi:type="dcterms:W3CDTF">2024-04-08T07:44:00Z</dcterms:created>
  <dcterms:modified xsi:type="dcterms:W3CDTF">2024-04-08T17:48:00Z</dcterms:modified>
</cp:coreProperties>
</file>