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C1BE4" w14:textId="2547F394" w:rsidR="00CC306E" w:rsidRDefault="008F58CA">
      <w:r>
        <w:rPr>
          <w:noProof/>
        </w:rPr>
        <w:drawing>
          <wp:inline distT="0" distB="0" distL="0" distR="0" wp14:anchorId="0F829BE5" wp14:editId="7CCF1CD5">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1FE1AE4"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2C5A589F"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2106A3A8"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16C119FC"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90E83A2" w14:textId="77777777" w:rsidR="008F58CA" w:rsidRDefault="008F58CA" w:rsidP="008F58CA">
      <w:pPr>
        <w:jc w:val="center"/>
        <w:rPr>
          <w:b/>
          <w:bCs/>
          <w:color w:val="1F3864" w:themeColor="accent1" w:themeShade="80"/>
          <w:sz w:val="24"/>
          <w:szCs w:val="24"/>
        </w:rPr>
      </w:pPr>
      <w:r w:rsidRPr="00BB1B1B">
        <w:rPr>
          <w:b/>
          <w:bCs/>
          <w:color w:val="1F3864" w:themeColor="accent1" w:themeShade="80"/>
          <w:sz w:val="24"/>
          <w:szCs w:val="24"/>
        </w:rPr>
        <w:t>ANNO ACCADEMICO 2019/2020</w:t>
      </w:r>
    </w:p>
    <w:p w14:paraId="0CDCA257" w14:textId="77777777" w:rsidR="008F58CA" w:rsidRPr="00BB1B1B" w:rsidRDefault="008F58CA" w:rsidP="008F58CA">
      <w:pPr>
        <w:jc w:val="center"/>
        <w:rPr>
          <w:b/>
          <w:bCs/>
          <w:color w:val="1F3864" w:themeColor="accent1" w:themeShade="80"/>
          <w:sz w:val="24"/>
          <w:szCs w:val="24"/>
        </w:rPr>
      </w:pPr>
    </w:p>
    <w:p w14:paraId="074C97D6" w14:textId="77777777" w:rsidR="008F58CA" w:rsidRPr="00BF283D" w:rsidRDefault="008F58CA" w:rsidP="008F58CA">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20699102" w14:textId="73C6BD76" w:rsidR="008F58CA" w:rsidRDefault="008F58CA" w:rsidP="008F58CA">
      <w:pPr>
        <w:jc w:val="center"/>
        <w:rPr>
          <w:rFonts w:ascii="Arial" w:hAnsi="Arial" w:cs="Arial"/>
          <w:b/>
          <w:bCs/>
          <w:color w:val="1F3864" w:themeColor="accent1" w:themeShade="80"/>
          <w:sz w:val="48"/>
          <w:szCs w:val="48"/>
        </w:rPr>
      </w:pPr>
      <w:r>
        <w:rPr>
          <w:rFonts w:ascii="Arial" w:hAnsi="Arial" w:cs="Arial"/>
          <w:b/>
          <w:bCs/>
          <w:color w:val="1F3864" w:themeColor="accent1" w:themeShade="80"/>
          <w:sz w:val="48"/>
          <w:szCs w:val="48"/>
        </w:rPr>
        <w:t>Applicativo Java</w:t>
      </w:r>
    </w:p>
    <w:p w14:paraId="1884BE55" w14:textId="2CCE2037" w:rsidR="008F58CA" w:rsidRPr="00BF283D" w:rsidRDefault="008F58CA" w:rsidP="008F58CA">
      <w:pPr>
        <w:jc w:val="center"/>
        <w:rPr>
          <w:rFonts w:ascii="Arial" w:hAnsi="Arial" w:cs="Arial"/>
          <w:b/>
          <w:bCs/>
          <w:color w:val="1F3864" w:themeColor="accent1" w:themeShade="80"/>
          <w:sz w:val="48"/>
          <w:szCs w:val="48"/>
        </w:rPr>
      </w:pPr>
      <w:r>
        <w:rPr>
          <w:rFonts w:ascii="Arial" w:hAnsi="Arial" w:cs="Arial"/>
          <w:b/>
          <w:bCs/>
          <w:color w:val="1F3864" w:themeColor="accent1" w:themeShade="80"/>
          <w:sz w:val="48"/>
          <w:szCs w:val="48"/>
        </w:rPr>
        <w:t>“Me Bell”</w:t>
      </w:r>
    </w:p>
    <w:p w14:paraId="0CECD046" w14:textId="77777777" w:rsidR="008F58CA" w:rsidRPr="00BF283D" w:rsidRDefault="008F58CA" w:rsidP="008F58CA">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3FEB909" w14:textId="77777777" w:rsidR="008F58CA" w:rsidRDefault="008F58CA" w:rsidP="008F58CA">
      <w:pPr>
        <w:jc w:val="center"/>
        <w:rPr>
          <w:rFonts w:ascii="Arial" w:hAnsi="Arial" w:cs="Arial"/>
          <w:b/>
          <w:bCs/>
          <w:color w:val="000000" w:themeColor="text1"/>
          <w:sz w:val="24"/>
          <w:szCs w:val="24"/>
        </w:rPr>
      </w:pPr>
    </w:p>
    <w:p w14:paraId="0E0D8389" w14:textId="77777777" w:rsidR="008F58CA" w:rsidRDefault="008F58CA" w:rsidP="008F58CA">
      <w:pPr>
        <w:jc w:val="center"/>
        <w:rPr>
          <w:rFonts w:ascii="Arial" w:hAnsi="Arial" w:cs="Arial"/>
          <w:b/>
          <w:bCs/>
          <w:color w:val="000000" w:themeColor="text1"/>
          <w:sz w:val="24"/>
          <w:szCs w:val="24"/>
        </w:rPr>
      </w:pPr>
    </w:p>
    <w:p w14:paraId="377BDC96" w14:textId="77777777" w:rsidR="008F58CA" w:rsidRPr="00BF283D" w:rsidRDefault="008F58CA" w:rsidP="008F58CA">
      <w:pPr>
        <w:rPr>
          <w:rFonts w:ascii="Arial" w:hAnsi="Arial" w:cs="Arial"/>
          <w:b/>
          <w:bCs/>
          <w:color w:val="FF0000"/>
          <w:sz w:val="24"/>
          <w:szCs w:val="24"/>
        </w:rPr>
      </w:pPr>
      <w:r>
        <w:rPr>
          <w:rFonts w:ascii="Arial" w:hAnsi="Arial" w:cs="Arial"/>
          <w:b/>
          <w:bCs/>
          <w:color w:val="FF0000"/>
          <w:sz w:val="24"/>
          <w:szCs w:val="24"/>
        </w:rPr>
        <w:t>A cura di:</w:t>
      </w:r>
    </w:p>
    <w:p w14:paraId="25CA3AB7" w14:textId="77777777" w:rsidR="008F58CA" w:rsidRPr="00952AF5" w:rsidRDefault="008F58CA" w:rsidP="008F58CA">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5A3B3840" w14:textId="77777777" w:rsidR="008F58CA" w:rsidRDefault="008F58CA" w:rsidP="008F58CA">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54582A43" w14:textId="7AB6A1DD" w:rsidR="008F58CA" w:rsidRDefault="008F58CA"/>
    <w:p w14:paraId="4B6C8ADA" w14:textId="5A203502" w:rsidR="008F58CA" w:rsidRDefault="008F58CA">
      <w:pPr>
        <w:rPr>
          <w:b/>
          <w:bCs/>
          <w:color w:val="FF0000"/>
          <w:sz w:val="44"/>
          <w:szCs w:val="44"/>
        </w:rPr>
      </w:pPr>
      <w:r>
        <w:rPr>
          <w:b/>
          <w:bCs/>
          <w:color w:val="FF0000"/>
          <w:sz w:val="44"/>
          <w:szCs w:val="44"/>
        </w:rPr>
        <w:lastRenderedPageBreak/>
        <w:t>Introduzione</w:t>
      </w:r>
    </w:p>
    <w:p w14:paraId="6B985DA0" w14:textId="77777777" w:rsidR="008F58CA" w:rsidRPr="00C47624" w:rsidRDefault="008F58CA" w:rsidP="008F58CA">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4F4CA43B" w14:textId="77777777" w:rsidR="008F58CA" w:rsidRPr="00C47624" w:rsidRDefault="008F58CA" w:rsidP="008F58CA">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4A4554DB" w14:textId="77777777" w:rsidR="008F58CA" w:rsidRPr="00C47624" w:rsidRDefault="008F58CA" w:rsidP="008F58CA">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-Un utente può unicamente fare una singola recensione per una determinata location.</w:t>
      </w:r>
    </w:p>
    <w:p w14:paraId="60D54533" w14:textId="77777777" w:rsidR="008F58CA" w:rsidRPr="00C47624" w:rsidRDefault="008F58CA" w:rsidP="008F58CA">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-Le location devo essere gestite in 3 macro-specializzazioni che sarebbero:</w:t>
      </w:r>
    </w:p>
    <w:p w14:paraId="70CCA817" w14:textId="77777777" w:rsidR="008F58CA" w:rsidRPr="00C47624" w:rsidRDefault="008F58CA" w:rsidP="008F58CA">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76597024" w14:textId="77777777" w:rsidR="008F58CA" w:rsidRPr="00C47624" w:rsidRDefault="008F58CA" w:rsidP="008F58CA">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60300399" w14:textId="77777777" w:rsidR="008F58CA" w:rsidRPr="00C47624" w:rsidRDefault="008F58CA" w:rsidP="008F58CA">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2D06DB6D" w14:textId="77777777" w:rsidR="008F58CA" w:rsidRPr="00C47624" w:rsidRDefault="008F58CA" w:rsidP="008F58CA">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essere </w:t>
      </w:r>
      <w:r w:rsidRPr="00C47624">
        <w:rPr>
          <w:rFonts w:ascii="Arial" w:hAnsi="Arial" w:cs="Arial"/>
          <w:color w:val="222222"/>
          <w:sz w:val="28"/>
          <w:szCs w:val="28"/>
          <w:shd w:val="clear" w:color="auto" w:fill="FFFFFF"/>
        </w:rPr>
        <w:t> ulteriormente </w:t>
      </w:r>
      <w:r w:rsidRPr="00C47624">
        <w:rPr>
          <w:rFonts w:ascii="Arial" w:hAnsi="Arial" w:cs="Arial"/>
          <w:color w:val="000000" w:themeColor="text1"/>
          <w:sz w:val="28"/>
          <w:szCs w:val="28"/>
        </w:rPr>
        <w:t xml:space="preserve"> raffinate)</w:t>
      </w:r>
    </w:p>
    <w:p w14:paraId="7B1CAC13" w14:textId="77777777" w:rsidR="008F58CA" w:rsidRPr="00C47624" w:rsidRDefault="008F58CA" w:rsidP="008F58CA">
      <w:pPr>
        <w:rPr>
          <w:rFonts w:ascii="Arial" w:hAnsi="Arial" w:cs="Arial"/>
          <w:color w:val="000000" w:themeColor="text1"/>
          <w:sz w:val="28"/>
          <w:szCs w:val="28"/>
        </w:rPr>
      </w:pPr>
      <w:r>
        <w:rPr>
          <w:rFonts w:ascii="Arial" w:hAnsi="Arial" w:cs="Arial"/>
          <w:color w:val="000000" w:themeColor="text1"/>
          <w:sz w:val="28"/>
          <w:szCs w:val="28"/>
        </w:rPr>
        <w:t>E’ stato pensato</w:t>
      </w:r>
      <w:r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p>
    <w:p w14:paraId="1602600C" w14:textId="4FC3249F" w:rsidR="008F58CA" w:rsidRDefault="008F58CA" w:rsidP="008F58CA">
      <w:pPr>
        <w:rPr>
          <w:rFonts w:ascii="Arial" w:hAnsi="Arial" w:cs="Arial"/>
          <w:color w:val="000000" w:themeColor="text1"/>
          <w:sz w:val="28"/>
          <w:szCs w:val="28"/>
        </w:rPr>
      </w:pPr>
      <w:r w:rsidRPr="00C47624">
        <w:rPr>
          <w:rFonts w:ascii="Arial" w:hAnsi="Arial" w:cs="Arial"/>
          <w:color w:val="000000" w:themeColor="text1"/>
          <w:sz w:val="28"/>
          <w:szCs w:val="28"/>
        </w:rPr>
        <w:t>La base di dati è stata modellata mediante Class Diagram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0C60CAD2" w14:textId="434E78EA" w:rsidR="008F58CA" w:rsidRDefault="008F58CA" w:rsidP="008F58CA">
      <w:pPr>
        <w:rPr>
          <w:rFonts w:ascii="Arial" w:hAnsi="Arial" w:cs="Arial"/>
          <w:color w:val="000000" w:themeColor="text1"/>
          <w:sz w:val="28"/>
          <w:szCs w:val="28"/>
        </w:rPr>
      </w:pPr>
      <w:r>
        <w:rPr>
          <w:rFonts w:ascii="Arial" w:hAnsi="Arial" w:cs="Arial"/>
          <w:color w:val="000000" w:themeColor="text1"/>
          <w:sz w:val="28"/>
          <w:szCs w:val="28"/>
        </w:rPr>
        <w:t>L’applicativo JAVA è stato sviluppato su “Eclipse” con l’ausilio del plug-in “Windows builder”.</w:t>
      </w:r>
    </w:p>
    <w:p w14:paraId="34817D61" w14:textId="23FD1B21" w:rsidR="008F58CA" w:rsidRPr="00C47624" w:rsidRDefault="008F58CA" w:rsidP="008F58CA">
      <w:pPr>
        <w:rPr>
          <w:rFonts w:ascii="Arial" w:hAnsi="Arial" w:cs="Arial"/>
          <w:color w:val="000000" w:themeColor="text1"/>
          <w:sz w:val="28"/>
          <w:szCs w:val="28"/>
        </w:rPr>
      </w:pPr>
      <w:r>
        <w:rPr>
          <w:rFonts w:ascii="Arial" w:hAnsi="Arial" w:cs="Arial"/>
          <w:color w:val="000000" w:themeColor="text1"/>
          <w:sz w:val="28"/>
          <w:szCs w:val="28"/>
        </w:rPr>
        <w:t xml:space="preserve">L’applicativo inoltre è stato sottoposto ad un sistema di versionamento tramite repository offerte dal sito “GitHub” utilizzando appositi software per avere </w:t>
      </w:r>
      <w:r w:rsidR="00510C90">
        <w:rPr>
          <w:rFonts w:ascii="Arial" w:hAnsi="Arial" w:cs="Arial"/>
          <w:color w:val="000000" w:themeColor="text1"/>
          <w:sz w:val="28"/>
          <w:szCs w:val="28"/>
        </w:rPr>
        <w:t>backup di tutto il progetto dal primo giorno di sviluppo.</w:t>
      </w:r>
    </w:p>
    <w:p w14:paraId="742B6BAC" w14:textId="77777777" w:rsidR="008F58CA" w:rsidRDefault="008F58CA" w:rsidP="008F58CA">
      <w:pPr>
        <w:rPr>
          <w:rFonts w:ascii="Arial" w:hAnsi="Arial" w:cs="Arial"/>
          <w:color w:val="000000" w:themeColor="text1"/>
          <w:sz w:val="28"/>
          <w:szCs w:val="28"/>
        </w:rPr>
      </w:pPr>
      <w:r w:rsidRPr="00C47624">
        <w:rPr>
          <w:rFonts w:ascii="Arial" w:hAnsi="Arial" w:cs="Arial"/>
          <w:color w:val="000000" w:themeColor="text1"/>
          <w:sz w:val="28"/>
          <w:szCs w:val="28"/>
        </w:rPr>
        <w:t>Infine per i gruppi a 3 veniva chiesto un sistema di moderazione, tramite notifiche e controlli sulle recensione fatte prima di essere pubblicate.</w:t>
      </w:r>
    </w:p>
    <w:p w14:paraId="40CE91FB" w14:textId="77777777" w:rsidR="008F58CA" w:rsidRDefault="008F58CA" w:rsidP="008F58CA">
      <w:pPr>
        <w:rPr>
          <w:rFonts w:ascii="Arial" w:hAnsi="Arial" w:cs="Arial"/>
          <w:color w:val="000000" w:themeColor="text1"/>
          <w:sz w:val="28"/>
          <w:szCs w:val="28"/>
        </w:rPr>
      </w:pPr>
      <w:r>
        <w:rPr>
          <w:rFonts w:ascii="Arial" w:hAnsi="Arial" w:cs="Arial"/>
          <w:color w:val="000000" w:themeColor="text1"/>
          <w:sz w:val="28"/>
          <w:szCs w:val="28"/>
        </w:rPr>
        <w:br w:type="page"/>
      </w:r>
    </w:p>
    <w:p w14:paraId="209E64A5" w14:textId="728095E7" w:rsidR="008F58CA" w:rsidRDefault="00510C90">
      <w:pPr>
        <w:rPr>
          <w:rFonts w:ascii="Arial" w:hAnsi="Arial" w:cs="Arial"/>
          <w:b/>
          <w:bCs/>
          <w:color w:val="FF0000"/>
          <w:sz w:val="44"/>
          <w:szCs w:val="44"/>
        </w:rPr>
      </w:pPr>
      <w:r>
        <w:rPr>
          <w:rFonts w:ascii="Arial" w:hAnsi="Arial" w:cs="Arial"/>
          <w:b/>
          <w:bCs/>
          <w:color w:val="FF0000"/>
          <w:sz w:val="44"/>
          <w:szCs w:val="44"/>
        </w:rPr>
        <w:lastRenderedPageBreak/>
        <w:t>Class Diagram</w:t>
      </w:r>
    </w:p>
    <w:p w14:paraId="4A03C557" w14:textId="317D97A4" w:rsidR="002744C5" w:rsidRDefault="002744C5">
      <w:pPr>
        <w:rPr>
          <w:rFonts w:ascii="Arial" w:hAnsi="Arial" w:cs="Arial"/>
          <w:sz w:val="28"/>
          <w:szCs w:val="28"/>
        </w:rPr>
      </w:pPr>
      <w:r>
        <w:rPr>
          <w:rFonts w:ascii="Arial" w:hAnsi="Arial" w:cs="Arial"/>
          <w:sz w:val="28"/>
          <w:szCs w:val="28"/>
        </w:rPr>
        <w:t>Il class diagram rappresenta una visione completa dell’intero progetto, essendo molto voluminoso è stato redatto in due parti, la prima rispetta il problema posto con associazioni e specializzazioni insieme a tutte le classi DAO, la seconda parte invece è il “Controller insieme alla classe “DatabaseConnection”.</w:t>
      </w:r>
    </w:p>
    <w:p w14:paraId="3A2F4A24" w14:textId="054C17E0" w:rsidR="003D6C42" w:rsidRDefault="003D6C42">
      <w:pPr>
        <w:rPr>
          <w:rFonts w:ascii="Arial" w:hAnsi="Arial" w:cs="Arial"/>
          <w:sz w:val="28"/>
          <w:szCs w:val="28"/>
        </w:rPr>
      </w:pPr>
      <w:r>
        <w:rPr>
          <w:rFonts w:ascii="Arial" w:hAnsi="Arial" w:cs="Arial"/>
          <w:sz w:val="28"/>
          <w:szCs w:val="28"/>
        </w:rPr>
        <w:t>Il problema è stato affrontato utilizzando il pattern DAO (Data Access Object) ovvero utilizzando classi apposite chiamate &lt;nomeClasseEntità&gt;DAO contenente tutti i metodi per la comunicazione con il DB.</w:t>
      </w:r>
    </w:p>
    <w:p w14:paraId="02BF3168" w14:textId="6C28DE1D" w:rsidR="002744C5" w:rsidRDefault="002744C5">
      <w:pPr>
        <w:rPr>
          <w:rFonts w:ascii="Arial" w:hAnsi="Arial" w:cs="Arial"/>
          <w:sz w:val="28"/>
          <w:szCs w:val="28"/>
        </w:rPr>
      </w:pPr>
      <w:r>
        <w:rPr>
          <w:rFonts w:ascii="Arial" w:hAnsi="Arial" w:cs="Arial"/>
          <w:sz w:val="28"/>
          <w:szCs w:val="28"/>
        </w:rPr>
        <w:t>N.B</w:t>
      </w:r>
    </w:p>
    <w:p w14:paraId="76DDFCF0" w14:textId="27B8F74D" w:rsidR="002744C5" w:rsidRDefault="002744C5">
      <w:pPr>
        <w:rPr>
          <w:rFonts w:ascii="Arial" w:hAnsi="Arial" w:cs="Arial"/>
          <w:sz w:val="28"/>
          <w:szCs w:val="28"/>
        </w:rPr>
      </w:pPr>
      <w:r>
        <w:rPr>
          <w:rFonts w:ascii="Arial" w:hAnsi="Arial" w:cs="Arial"/>
          <w:sz w:val="28"/>
          <w:szCs w:val="28"/>
        </w:rPr>
        <w:t>Per semplicità sono stati omessi getter e setter dato che rendevano voluminosamente ampie le classi.</w:t>
      </w:r>
    </w:p>
    <w:p w14:paraId="7DF40E06" w14:textId="29C212FC" w:rsidR="002744C5" w:rsidRDefault="002744C5">
      <w:pPr>
        <w:rPr>
          <w:rFonts w:ascii="Arial" w:hAnsi="Arial" w:cs="Arial"/>
          <w:sz w:val="28"/>
          <w:szCs w:val="28"/>
        </w:rPr>
      </w:pPr>
      <w:r>
        <w:rPr>
          <w:rFonts w:ascii="Arial" w:hAnsi="Arial" w:cs="Arial"/>
          <w:noProof/>
          <w:sz w:val="28"/>
          <w:szCs w:val="28"/>
        </w:rPr>
        <w:drawing>
          <wp:inline distT="0" distB="0" distL="0" distR="0" wp14:anchorId="46B3E7FC" wp14:editId="1F8E1B82">
            <wp:extent cx="6120130" cy="39617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Domini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961765"/>
                    </a:xfrm>
                    <a:prstGeom prst="rect">
                      <a:avLst/>
                    </a:prstGeom>
                  </pic:spPr>
                </pic:pic>
              </a:graphicData>
            </a:graphic>
          </wp:inline>
        </w:drawing>
      </w:r>
    </w:p>
    <w:p w14:paraId="155F0F56" w14:textId="1A445DBE" w:rsidR="002744C5" w:rsidRDefault="002744C5">
      <w:pPr>
        <w:rPr>
          <w:rFonts w:ascii="Arial" w:hAnsi="Arial" w:cs="Arial"/>
          <w:sz w:val="28"/>
          <w:szCs w:val="28"/>
        </w:rPr>
      </w:pPr>
      <w:r>
        <w:rPr>
          <w:rFonts w:ascii="Arial" w:hAnsi="Arial" w:cs="Arial"/>
          <w:sz w:val="28"/>
          <w:szCs w:val="28"/>
        </w:rPr>
        <w:t>Il class diagram sopra riportato rappresenta tutta la struttura utilizzata per sviluppare l’applicativo JAVA e il database che sarà poi sfruttato.</w:t>
      </w:r>
    </w:p>
    <w:p w14:paraId="4BCD12A5" w14:textId="15512EDE" w:rsidR="002744C5" w:rsidRDefault="002744C5">
      <w:pPr>
        <w:rPr>
          <w:rFonts w:ascii="Arial" w:hAnsi="Arial" w:cs="Arial"/>
          <w:sz w:val="28"/>
          <w:szCs w:val="28"/>
        </w:rPr>
      </w:pPr>
    </w:p>
    <w:p w14:paraId="667FB5D7" w14:textId="4C6FE5FA" w:rsidR="002744C5" w:rsidRDefault="002744C5">
      <w:pPr>
        <w:rPr>
          <w:rFonts w:ascii="Arial" w:hAnsi="Arial" w:cs="Arial"/>
          <w:sz w:val="28"/>
          <w:szCs w:val="28"/>
        </w:rPr>
      </w:pPr>
    </w:p>
    <w:p w14:paraId="5A4B6328" w14:textId="77777777" w:rsidR="003D6C42" w:rsidRDefault="003D6C42">
      <w:pPr>
        <w:rPr>
          <w:rFonts w:ascii="Arial" w:hAnsi="Arial" w:cs="Arial"/>
          <w:sz w:val="28"/>
          <w:szCs w:val="28"/>
        </w:rPr>
      </w:pPr>
    </w:p>
    <w:p w14:paraId="05F1677D" w14:textId="533CB07C" w:rsidR="002744C5" w:rsidRDefault="002744C5">
      <w:pPr>
        <w:rPr>
          <w:rFonts w:ascii="Arial" w:hAnsi="Arial" w:cs="Arial"/>
          <w:sz w:val="28"/>
          <w:szCs w:val="28"/>
        </w:rPr>
      </w:pPr>
      <w:r>
        <w:rPr>
          <w:rFonts w:ascii="Arial" w:hAnsi="Arial" w:cs="Arial"/>
          <w:sz w:val="28"/>
          <w:szCs w:val="28"/>
        </w:rPr>
        <w:lastRenderedPageBreak/>
        <w:t>A seguire il controller:</w:t>
      </w:r>
    </w:p>
    <w:p w14:paraId="20D79AFA" w14:textId="5986EE75" w:rsidR="002744C5" w:rsidRDefault="002744C5">
      <w:pPr>
        <w:rPr>
          <w:rFonts w:ascii="Arial" w:hAnsi="Arial" w:cs="Arial"/>
          <w:sz w:val="28"/>
          <w:szCs w:val="28"/>
        </w:rPr>
      </w:pPr>
      <w:r>
        <w:rPr>
          <w:rFonts w:ascii="Arial" w:hAnsi="Arial" w:cs="Arial"/>
          <w:noProof/>
          <w:sz w:val="28"/>
          <w:szCs w:val="28"/>
        </w:rPr>
        <w:drawing>
          <wp:inline distT="0" distB="0" distL="0" distR="0" wp14:anchorId="2CDA45C1" wp14:editId="686F8B6A">
            <wp:extent cx="6120130" cy="50495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049520"/>
                    </a:xfrm>
                    <a:prstGeom prst="rect">
                      <a:avLst/>
                    </a:prstGeom>
                  </pic:spPr>
                </pic:pic>
              </a:graphicData>
            </a:graphic>
          </wp:inline>
        </w:drawing>
      </w:r>
    </w:p>
    <w:p w14:paraId="2876DD97" w14:textId="7782643D" w:rsidR="002744C5" w:rsidRDefault="002744C5">
      <w:pPr>
        <w:rPr>
          <w:rFonts w:ascii="Arial" w:hAnsi="Arial" w:cs="Arial"/>
          <w:sz w:val="28"/>
          <w:szCs w:val="28"/>
        </w:rPr>
      </w:pPr>
      <w:r>
        <w:rPr>
          <w:rFonts w:ascii="Arial" w:hAnsi="Arial" w:cs="Arial"/>
          <w:sz w:val="28"/>
          <w:szCs w:val="28"/>
        </w:rPr>
        <w:t>Il controller ha un'unica connessione gestita dalla classe “DaabaseConnection” tramite il metodo getConnessione() che controlla se c’è o no la connessione senza mai istanziarla.</w:t>
      </w:r>
    </w:p>
    <w:p w14:paraId="604C5D3D" w14:textId="1927D4C5" w:rsidR="002744C5" w:rsidRDefault="002744C5">
      <w:pPr>
        <w:rPr>
          <w:rFonts w:ascii="Arial" w:hAnsi="Arial" w:cs="Arial"/>
          <w:sz w:val="28"/>
          <w:szCs w:val="28"/>
        </w:rPr>
      </w:pPr>
      <w:r>
        <w:rPr>
          <w:rFonts w:ascii="Arial" w:hAnsi="Arial" w:cs="Arial"/>
          <w:sz w:val="28"/>
          <w:szCs w:val="28"/>
        </w:rPr>
        <w:t xml:space="preserve">La classe “DatabaseConnection” è sviluppata secondo il </w:t>
      </w:r>
      <w:r w:rsidR="003D6C42">
        <w:rPr>
          <w:rFonts w:ascii="Arial" w:hAnsi="Arial" w:cs="Arial"/>
          <w:sz w:val="28"/>
          <w:szCs w:val="28"/>
        </w:rPr>
        <w:t>pattern “Singleton”.</w:t>
      </w:r>
    </w:p>
    <w:p w14:paraId="281A37E0" w14:textId="10DE4998" w:rsidR="003D6C42" w:rsidRDefault="003D6C42">
      <w:pPr>
        <w:rPr>
          <w:rFonts w:ascii="Arial" w:hAnsi="Arial" w:cs="Arial"/>
          <w:sz w:val="28"/>
          <w:szCs w:val="28"/>
        </w:rPr>
      </w:pPr>
    </w:p>
    <w:p w14:paraId="3ABA0F0E" w14:textId="0EE066D4" w:rsidR="003D6C42" w:rsidRDefault="003D6C42">
      <w:pPr>
        <w:rPr>
          <w:rFonts w:ascii="Arial" w:hAnsi="Arial" w:cs="Arial"/>
          <w:sz w:val="28"/>
          <w:szCs w:val="28"/>
        </w:rPr>
      </w:pPr>
    </w:p>
    <w:p w14:paraId="51D58538" w14:textId="076483A6" w:rsidR="003D6C42" w:rsidRDefault="003D6C42">
      <w:pPr>
        <w:rPr>
          <w:rFonts w:ascii="Arial" w:hAnsi="Arial" w:cs="Arial"/>
          <w:sz w:val="28"/>
          <w:szCs w:val="28"/>
        </w:rPr>
      </w:pPr>
    </w:p>
    <w:p w14:paraId="361B23AA" w14:textId="4A33F89D" w:rsidR="003D6C42" w:rsidRDefault="003D6C42">
      <w:pPr>
        <w:rPr>
          <w:rFonts w:ascii="Arial" w:hAnsi="Arial" w:cs="Arial"/>
          <w:sz w:val="28"/>
          <w:szCs w:val="28"/>
        </w:rPr>
      </w:pPr>
    </w:p>
    <w:p w14:paraId="46D5804B" w14:textId="07A78E3F" w:rsidR="003D6C42" w:rsidRDefault="003D6C42">
      <w:pPr>
        <w:rPr>
          <w:rFonts w:ascii="Arial" w:hAnsi="Arial" w:cs="Arial"/>
          <w:sz w:val="28"/>
          <w:szCs w:val="28"/>
        </w:rPr>
      </w:pPr>
    </w:p>
    <w:p w14:paraId="4208C7ED" w14:textId="65EA9C0C" w:rsidR="003D6C42" w:rsidRDefault="003D6C42">
      <w:pPr>
        <w:rPr>
          <w:rFonts w:ascii="Arial" w:hAnsi="Arial" w:cs="Arial"/>
          <w:sz w:val="28"/>
          <w:szCs w:val="28"/>
        </w:rPr>
      </w:pPr>
    </w:p>
    <w:p w14:paraId="206AC1B1" w14:textId="3A95610B" w:rsidR="003D6C42" w:rsidRDefault="003D6C42">
      <w:pPr>
        <w:rPr>
          <w:rFonts w:ascii="Arial" w:hAnsi="Arial" w:cs="Arial"/>
          <w:sz w:val="28"/>
          <w:szCs w:val="28"/>
        </w:rPr>
      </w:pPr>
    </w:p>
    <w:p w14:paraId="4876BDF1" w14:textId="0BEBA4E3" w:rsidR="003D6C42" w:rsidRDefault="003D6C42">
      <w:pPr>
        <w:rPr>
          <w:rFonts w:ascii="Arial" w:hAnsi="Arial" w:cs="Arial"/>
          <w:b/>
          <w:bCs/>
          <w:color w:val="FF0000"/>
          <w:sz w:val="44"/>
          <w:szCs w:val="44"/>
        </w:rPr>
      </w:pPr>
      <w:r w:rsidRPr="003D6C42">
        <w:rPr>
          <w:rFonts w:ascii="Arial" w:hAnsi="Arial" w:cs="Arial"/>
          <w:b/>
          <w:bCs/>
          <w:color w:val="FF0000"/>
          <w:sz w:val="44"/>
          <w:szCs w:val="44"/>
        </w:rPr>
        <w:lastRenderedPageBreak/>
        <w:t>Sequence diagram</w:t>
      </w:r>
    </w:p>
    <w:p w14:paraId="6A215621" w14:textId="7C2FFB87" w:rsidR="003D6C42" w:rsidRDefault="003D6C42">
      <w:pPr>
        <w:rPr>
          <w:rFonts w:ascii="Arial" w:hAnsi="Arial" w:cs="Arial"/>
          <w:sz w:val="28"/>
          <w:szCs w:val="28"/>
        </w:rPr>
      </w:pPr>
      <w:r>
        <w:rPr>
          <w:rFonts w:ascii="Arial" w:hAnsi="Arial" w:cs="Arial"/>
          <w:sz w:val="28"/>
          <w:szCs w:val="28"/>
        </w:rPr>
        <w:t>I sequence diagram che verranno riportati (in totale 5) rappresentano 5 funzioni più o meno complesse che sono state sviluppate per la soluzione del problema.</w:t>
      </w:r>
    </w:p>
    <w:p w14:paraId="57D15A22" w14:textId="688CB7D1" w:rsidR="003D6C42" w:rsidRDefault="003D6C42">
      <w:pPr>
        <w:rPr>
          <w:rFonts w:ascii="Arial" w:hAnsi="Arial" w:cs="Arial"/>
          <w:sz w:val="28"/>
          <w:szCs w:val="28"/>
        </w:rPr>
      </w:pPr>
      <w:r>
        <w:rPr>
          <w:rFonts w:ascii="Arial" w:hAnsi="Arial" w:cs="Arial"/>
          <w:sz w:val="28"/>
          <w:szCs w:val="28"/>
        </w:rPr>
        <w:t>Le funzioni sono:</w:t>
      </w:r>
    </w:p>
    <w:p w14:paraId="7974C1BC" w14:textId="47D8E6B6"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inserimento recensione;</w:t>
      </w:r>
    </w:p>
    <w:p w14:paraId="6717A0FE" w14:textId="263CDA8E"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modifica recensione;</w:t>
      </w:r>
    </w:p>
    <w:p w14:paraId="079936F5" w14:textId="71DD511F"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eliminazione recensione;</w:t>
      </w:r>
    </w:p>
    <w:p w14:paraId="527DFDDC" w14:textId="1B16960E"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login del programma;</w:t>
      </w:r>
    </w:p>
    <w:p w14:paraId="48E05F97" w14:textId="5A8B9324"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aggiornamento della tabella della homepage del programma;</w:t>
      </w:r>
    </w:p>
    <w:p w14:paraId="3798A3AC" w14:textId="36431F59" w:rsidR="003D6C42" w:rsidRDefault="003D6C42" w:rsidP="003D6C42">
      <w:pPr>
        <w:rPr>
          <w:rFonts w:ascii="Arial" w:hAnsi="Arial" w:cs="Arial"/>
          <w:b/>
          <w:bCs/>
          <w:sz w:val="28"/>
          <w:szCs w:val="28"/>
        </w:rPr>
      </w:pPr>
      <w:r>
        <w:rPr>
          <w:rFonts w:ascii="Arial" w:hAnsi="Arial" w:cs="Arial"/>
          <w:b/>
          <w:bCs/>
          <w:sz w:val="28"/>
          <w:szCs w:val="28"/>
        </w:rPr>
        <w:t>Funzione di inserimento:</w:t>
      </w:r>
    </w:p>
    <w:p w14:paraId="48167891" w14:textId="3F23A586" w:rsidR="003D6C42" w:rsidRDefault="002078E4" w:rsidP="003D6C42">
      <w:pPr>
        <w:rPr>
          <w:rFonts w:ascii="Arial" w:hAnsi="Arial" w:cs="Arial"/>
          <w:b/>
          <w:bCs/>
          <w:sz w:val="28"/>
          <w:szCs w:val="28"/>
        </w:rPr>
      </w:pPr>
      <w:r>
        <w:rPr>
          <w:rFonts w:ascii="Arial" w:hAnsi="Arial" w:cs="Arial"/>
          <w:b/>
          <w:bCs/>
          <w:noProof/>
          <w:sz w:val="28"/>
          <w:szCs w:val="28"/>
        </w:rPr>
        <w:drawing>
          <wp:inline distT="0" distB="0" distL="0" distR="0" wp14:anchorId="6BB825F3" wp14:editId="43F23D3A">
            <wp:extent cx="6120130" cy="284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zione Inserimento - Sequne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844800"/>
                    </a:xfrm>
                    <a:prstGeom prst="rect">
                      <a:avLst/>
                    </a:prstGeom>
                  </pic:spPr>
                </pic:pic>
              </a:graphicData>
            </a:graphic>
          </wp:inline>
        </w:drawing>
      </w:r>
    </w:p>
    <w:p w14:paraId="5591DC25" w14:textId="00A2B2AA" w:rsidR="002078E4" w:rsidRDefault="002078E4" w:rsidP="003D6C42">
      <w:pPr>
        <w:rPr>
          <w:rFonts w:ascii="Arial" w:hAnsi="Arial" w:cs="Arial"/>
          <w:sz w:val="28"/>
          <w:szCs w:val="28"/>
        </w:rPr>
      </w:pPr>
      <w:r>
        <w:rPr>
          <w:rFonts w:ascii="Arial" w:hAnsi="Arial" w:cs="Arial"/>
          <w:sz w:val="28"/>
          <w:szCs w:val="28"/>
        </w:rPr>
        <w:t>La</w:t>
      </w:r>
      <w:r w:rsidR="00E63025">
        <w:rPr>
          <w:rFonts w:ascii="Arial" w:hAnsi="Arial" w:cs="Arial"/>
          <w:sz w:val="28"/>
          <w:szCs w:val="28"/>
        </w:rPr>
        <w:t xml:space="preserve"> funzione inserimento viene chiamata solo se l’utente ha accesso alla dialog di “Inserisci Recensione” (ovvero quando non ha ancora pubblicato una recensione per la location selezionata) e sfrutta il DAO di recensione per avviare un inserimento.</w:t>
      </w:r>
    </w:p>
    <w:p w14:paraId="7CACD5CE" w14:textId="0D934CEE" w:rsidR="00E63025" w:rsidRDefault="00E63025" w:rsidP="003D6C42">
      <w:pPr>
        <w:rPr>
          <w:rFonts w:ascii="Arial" w:hAnsi="Arial" w:cs="Arial"/>
          <w:sz w:val="28"/>
          <w:szCs w:val="28"/>
        </w:rPr>
      </w:pPr>
    </w:p>
    <w:p w14:paraId="66FB06AC" w14:textId="473BE7E0" w:rsidR="00E63025" w:rsidRDefault="00E63025" w:rsidP="003D6C42">
      <w:pPr>
        <w:rPr>
          <w:rFonts w:ascii="Arial" w:hAnsi="Arial" w:cs="Arial"/>
          <w:sz w:val="28"/>
          <w:szCs w:val="28"/>
        </w:rPr>
      </w:pPr>
    </w:p>
    <w:p w14:paraId="603B4BB9" w14:textId="5DD4DFC2" w:rsidR="00E63025" w:rsidRDefault="00E63025" w:rsidP="003D6C42">
      <w:pPr>
        <w:rPr>
          <w:rFonts w:ascii="Arial" w:hAnsi="Arial" w:cs="Arial"/>
          <w:sz w:val="28"/>
          <w:szCs w:val="28"/>
        </w:rPr>
      </w:pPr>
    </w:p>
    <w:p w14:paraId="4A98F05D" w14:textId="684A0649" w:rsidR="00E63025" w:rsidRDefault="00E63025" w:rsidP="003D6C42">
      <w:pPr>
        <w:rPr>
          <w:rFonts w:ascii="Arial" w:hAnsi="Arial" w:cs="Arial"/>
          <w:sz w:val="28"/>
          <w:szCs w:val="28"/>
        </w:rPr>
      </w:pPr>
    </w:p>
    <w:p w14:paraId="7AE00AF0" w14:textId="77777777" w:rsidR="00E63025" w:rsidRDefault="00E63025" w:rsidP="003D6C42">
      <w:pPr>
        <w:rPr>
          <w:rFonts w:ascii="Arial" w:hAnsi="Arial" w:cs="Arial"/>
          <w:sz w:val="28"/>
          <w:szCs w:val="28"/>
        </w:rPr>
      </w:pPr>
    </w:p>
    <w:p w14:paraId="740CE71A" w14:textId="7AEDE1C1" w:rsidR="00E63025" w:rsidRDefault="00E63025" w:rsidP="003D6C42">
      <w:pPr>
        <w:rPr>
          <w:rFonts w:ascii="Arial" w:hAnsi="Arial" w:cs="Arial"/>
          <w:b/>
          <w:bCs/>
          <w:sz w:val="28"/>
          <w:szCs w:val="28"/>
        </w:rPr>
      </w:pPr>
      <w:r>
        <w:rPr>
          <w:rFonts w:ascii="Arial" w:hAnsi="Arial" w:cs="Arial"/>
          <w:b/>
          <w:bCs/>
          <w:sz w:val="28"/>
          <w:szCs w:val="28"/>
        </w:rPr>
        <w:lastRenderedPageBreak/>
        <w:t>Funzione di modifica:</w:t>
      </w:r>
    </w:p>
    <w:p w14:paraId="12FA9756" w14:textId="16E50E25" w:rsidR="00E63025" w:rsidRDefault="00E63025" w:rsidP="003D6C42">
      <w:pPr>
        <w:rPr>
          <w:rFonts w:ascii="Arial" w:hAnsi="Arial" w:cs="Arial"/>
          <w:b/>
          <w:bCs/>
          <w:sz w:val="28"/>
          <w:szCs w:val="28"/>
        </w:rPr>
      </w:pPr>
      <w:r>
        <w:rPr>
          <w:rFonts w:ascii="Arial" w:hAnsi="Arial" w:cs="Arial"/>
          <w:b/>
          <w:bCs/>
          <w:noProof/>
          <w:sz w:val="28"/>
          <w:szCs w:val="28"/>
        </w:rPr>
        <w:drawing>
          <wp:inline distT="0" distB="0" distL="0" distR="0" wp14:anchorId="39D80B69" wp14:editId="17E67EFF">
            <wp:extent cx="6120130" cy="284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zione Modifica - Sequnec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844800"/>
                    </a:xfrm>
                    <a:prstGeom prst="rect">
                      <a:avLst/>
                    </a:prstGeom>
                  </pic:spPr>
                </pic:pic>
              </a:graphicData>
            </a:graphic>
          </wp:inline>
        </w:drawing>
      </w:r>
    </w:p>
    <w:p w14:paraId="77FF4E1B" w14:textId="6DB5EECE" w:rsidR="00E63025" w:rsidRDefault="00E63025" w:rsidP="00E63025">
      <w:pPr>
        <w:rPr>
          <w:rFonts w:ascii="Arial" w:hAnsi="Arial" w:cs="Arial"/>
          <w:sz w:val="28"/>
          <w:szCs w:val="28"/>
        </w:rPr>
      </w:pPr>
      <w:r>
        <w:rPr>
          <w:rFonts w:ascii="Arial" w:hAnsi="Arial" w:cs="Arial"/>
          <w:sz w:val="28"/>
          <w:szCs w:val="28"/>
        </w:rPr>
        <w:t xml:space="preserve">La funzione </w:t>
      </w:r>
      <w:r>
        <w:rPr>
          <w:rFonts w:ascii="Arial" w:hAnsi="Arial" w:cs="Arial"/>
          <w:sz w:val="28"/>
          <w:szCs w:val="28"/>
        </w:rPr>
        <w:t>modifica</w:t>
      </w:r>
      <w:r>
        <w:rPr>
          <w:rFonts w:ascii="Arial" w:hAnsi="Arial" w:cs="Arial"/>
          <w:sz w:val="28"/>
          <w:szCs w:val="28"/>
        </w:rPr>
        <w:t xml:space="preserve"> viene chiamata solo se l’utente ha accesso alla dialog di “</w:t>
      </w:r>
      <w:r>
        <w:rPr>
          <w:rFonts w:ascii="Arial" w:hAnsi="Arial" w:cs="Arial"/>
          <w:sz w:val="28"/>
          <w:szCs w:val="28"/>
        </w:rPr>
        <w:t>Modifica Recensione</w:t>
      </w:r>
      <w:r>
        <w:rPr>
          <w:rFonts w:ascii="Arial" w:hAnsi="Arial" w:cs="Arial"/>
          <w:sz w:val="28"/>
          <w:szCs w:val="28"/>
        </w:rPr>
        <w:t xml:space="preserve">” (ovvero quando ha </w:t>
      </w:r>
      <w:r>
        <w:rPr>
          <w:rFonts w:ascii="Arial" w:hAnsi="Arial" w:cs="Arial"/>
          <w:sz w:val="28"/>
          <w:szCs w:val="28"/>
        </w:rPr>
        <w:t xml:space="preserve">già </w:t>
      </w:r>
      <w:r>
        <w:rPr>
          <w:rFonts w:ascii="Arial" w:hAnsi="Arial" w:cs="Arial"/>
          <w:sz w:val="28"/>
          <w:szCs w:val="28"/>
        </w:rPr>
        <w:t>pubblicato una recensione per la location selezionata) e sfrutta il DAO di recensione per avviare un</w:t>
      </w:r>
      <w:r>
        <w:rPr>
          <w:rFonts w:ascii="Arial" w:hAnsi="Arial" w:cs="Arial"/>
          <w:sz w:val="28"/>
          <w:szCs w:val="28"/>
        </w:rPr>
        <w:t>a modifica.</w:t>
      </w:r>
    </w:p>
    <w:p w14:paraId="77974A78" w14:textId="16232D68" w:rsidR="00E63025" w:rsidRDefault="00E63025" w:rsidP="00E63025">
      <w:pPr>
        <w:rPr>
          <w:rFonts w:ascii="Arial" w:hAnsi="Arial" w:cs="Arial"/>
          <w:sz w:val="28"/>
          <w:szCs w:val="28"/>
        </w:rPr>
      </w:pPr>
    </w:p>
    <w:p w14:paraId="5E91A926" w14:textId="151303C1" w:rsidR="00E63025" w:rsidRDefault="00E63025" w:rsidP="00E63025">
      <w:pPr>
        <w:rPr>
          <w:rFonts w:ascii="Arial" w:hAnsi="Arial" w:cs="Arial"/>
          <w:sz w:val="28"/>
          <w:szCs w:val="28"/>
        </w:rPr>
      </w:pPr>
    </w:p>
    <w:p w14:paraId="1583BAA3" w14:textId="799BC98A" w:rsidR="00E63025" w:rsidRDefault="00E63025" w:rsidP="00E63025">
      <w:pPr>
        <w:rPr>
          <w:rFonts w:ascii="Arial" w:hAnsi="Arial" w:cs="Arial"/>
          <w:sz w:val="28"/>
          <w:szCs w:val="28"/>
        </w:rPr>
      </w:pPr>
    </w:p>
    <w:p w14:paraId="688FBA87" w14:textId="6CF3AF92" w:rsidR="00E63025" w:rsidRDefault="00E63025" w:rsidP="00E63025">
      <w:pPr>
        <w:rPr>
          <w:rFonts w:ascii="Arial" w:hAnsi="Arial" w:cs="Arial"/>
          <w:sz w:val="28"/>
          <w:szCs w:val="28"/>
        </w:rPr>
      </w:pPr>
    </w:p>
    <w:p w14:paraId="5BA36EC5" w14:textId="27DD69CA" w:rsidR="00E63025" w:rsidRDefault="00E63025" w:rsidP="00E63025">
      <w:pPr>
        <w:rPr>
          <w:rFonts w:ascii="Arial" w:hAnsi="Arial" w:cs="Arial"/>
          <w:sz w:val="28"/>
          <w:szCs w:val="28"/>
        </w:rPr>
      </w:pPr>
    </w:p>
    <w:p w14:paraId="74302546" w14:textId="7612E5CA" w:rsidR="00E63025" w:rsidRDefault="00E63025" w:rsidP="00E63025">
      <w:pPr>
        <w:rPr>
          <w:rFonts w:ascii="Arial" w:hAnsi="Arial" w:cs="Arial"/>
          <w:sz w:val="28"/>
          <w:szCs w:val="28"/>
        </w:rPr>
      </w:pPr>
    </w:p>
    <w:p w14:paraId="4E065DDC" w14:textId="654B94EA" w:rsidR="00E63025" w:rsidRDefault="00E63025" w:rsidP="00E63025">
      <w:pPr>
        <w:rPr>
          <w:rFonts w:ascii="Arial" w:hAnsi="Arial" w:cs="Arial"/>
          <w:sz w:val="28"/>
          <w:szCs w:val="28"/>
        </w:rPr>
      </w:pPr>
    </w:p>
    <w:p w14:paraId="1F9CC69A" w14:textId="5C7BC382" w:rsidR="00E63025" w:rsidRDefault="00E63025" w:rsidP="00E63025">
      <w:pPr>
        <w:rPr>
          <w:rFonts w:ascii="Arial" w:hAnsi="Arial" w:cs="Arial"/>
          <w:sz w:val="28"/>
          <w:szCs w:val="28"/>
        </w:rPr>
      </w:pPr>
    </w:p>
    <w:p w14:paraId="13082999" w14:textId="3B307E1E" w:rsidR="00E63025" w:rsidRDefault="00E63025" w:rsidP="00E63025">
      <w:pPr>
        <w:rPr>
          <w:rFonts w:ascii="Arial" w:hAnsi="Arial" w:cs="Arial"/>
          <w:sz w:val="28"/>
          <w:szCs w:val="28"/>
        </w:rPr>
      </w:pPr>
    </w:p>
    <w:p w14:paraId="4E630CD4" w14:textId="48F0093E" w:rsidR="00E63025" w:rsidRDefault="00E63025" w:rsidP="00E63025">
      <w:pPr>
        <w:rPr>
          <w:rFonts w:ascii="Arial" w:hAnsi="Arial" w:cs="Arial"/>
          <w:sz w:val="28"/>
          <w:szCs w:val="28"/>
        </w:rPr>
      </w:pPr>
    </w:p>
    <w:p w14:paraId="3B9F5C67" w14:textId="6BA89CD4" w:rsidR="00E63025" w:rsidRDefault="00E63025" w:rsidP="00E63025">
      <w:pPr>
        <w:rPr>
          <w:rFonts w:ascii="Arial" w:hAnsi="Arial" w:cs="Arial"/>
          <w:sz w:val="28"/>
          <w:szCs w:val="28"/>
        </w:rPr>
      </w:pPr>
    </w:p>
    <w:p w14:paraId="3E9560CF" w14:textId="03AFBF58" w:rsidR="00E63025" w:rsidRDefault="00E63025" w:rsidP="00E63025">
      <w:pPr>
        <w:rPr>
          <w:rFonts w:ascii="Arial" w:hAnsi="Arial" w:cs="Arial"/>
          <w:sz w:val="28"/>
          <w:szCs w:val="28"/>
        </w:rPr>
      </w:pPr>
    </w:p>
    <w:p w14:paraId="084C33CB" w14:textId="6E6B9549" w:rsidR="00E63025" w:rsidRDefault="00E63025" w:rsidP="00E63025">
      <w:pPr>
        <w:rPr>
          <w:rFonts w:ascii="Arial" w:hAnsi="Arial" w:cs="Arial"/>
          <w:sz w:val="28"/>
          <w:szCs w:val="28"/>
        </w:rPr>
      </w:pPr>
    </w:p>
    <w:p w14:paraId="2E8DA2EC" w14:textId="0AAFF0E9" w:rsidR="00E63025" w:rsidRDefault="00E63025" w:rsidP="00E63025">
      <w:pPr>
        <w:rPr>
          <w:rFonts w:ascii="Arial" w:hAnsi="Arial" w:cs="Arial"/>
          <w:sz w:val="28"/>
          <w:szCs w:val="28"/>
        </w:rPr>
      </w:pPr>
    </w:p>
    <w:p w14:paraId="1AB9BE76" w14:textId="77777777" w:rsidR="00E63025" w:rsidRDefault="00E63025" w:rsidP="00E63025">
      <w:pPr>
        <w:rPr>
          <w:rFonts w:ascii="Arial" w:hAnsi="Arial" w:cs="Arial"/>
          <w:sz w:val="28"/>
          <w:szCs w:val="28"/>
        </w:rPr>
      </w:pPr>
    </w:p>
    <w:p w14:paraId="400650B4" w14:textId="54057F08" w:rsidR="00E63025" w:rsidRDefault="00E63025" w:rsidP="00E63025">
      <w:pPr>
        <w:rPr>
          <w:rFonts w:ascii="Arial" w:hAnsi="Arial" w:cs="Arial"/>
          <w:b/>
          <w:bCs/>
          <w:sz w:val="28"/>
          <w:szCs w:val="28"/>
        </w:rPr>
      </w:pPr>
      <w:r>
        <w:rPr>
          <w:rFonts w:ascii="Arial" w:hAnsi="Arial" w:cs="Arial"/>
          <w:b/>
          <w:bCs/>
          <w:sz w:val="28"/>
          <w:szCs w:val="28"/>
        </w:rPr>
        <w:lastRenderedPageBreak/>
        <w:t>Funzione Eliminazione:</w:t>
      </w:r>
    </w:p>
    <w:p w14:paraId="71E729E7" w14:textId="5D2220F5" w:rsidR="00E63025" w:rsidRDefault="00E63025" w:rsidP="00E63025">
      <w:pPr>
        <w:rPr>
          <w:rFonts w:ascii="Arial" w:hAnsi="Arial" w:cs="Arial"/>
          <w:b/>
          <w:bCs/>
          <w:sz w:val="28"/>
          <w:szCs w:val="28"/>
        </w:rPr>
      </w:pPr>
      <w:r>
        <w:rPr>
          <w:rFonts w:ascii="Arial" w:hAnsi="Arial" w:cs="Arial"/>
          <w:b/>
          <w:bCs/>
          <w:noProof/>
          <w:sz w:val="28"/>
          <w:szCs w:val="28"/>
        </w:rPr>
        <w:drawing>
          <wp:inline distT="0" distB="0" distL="0" distR="0" wp14:anchorId="389ECED2" wp14:editId="7D5D697E">
            <wp:extent cx="6120130" cy="31883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zione Eliminazione -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01573BDD" w14:textId="58C32CA5" w:rsidR="00E63025" w:rsidRDefault="00E63025" w:rsidP="00E63025">
      <w:pPr>
        <w:rPr>
          <w:rFonts w:ascii="Arial" w:hAnsi="Arial" w:cs="Arial"/>
          <w:b/>
          <w:bCs/>
          <w:sz w:val="28"/>
          <w:szCs w:val="28"/>
        </w:rPr>
      </w:pPr>
    </w:p>
    <w:p w14:paraId="4FFF7473" w14:textId="77777777" w:rsidR="00E63025" w:rsidRPr="00E63025" w:rsidRDefault="00E63025" w:rsidP="00E63025">
      <w:pPr>
        <w:rPr>
          <w:rFonts w:ascii="Arial" w:hAnsi="Arial" w:cs="Arial"/>
          <w:b/>
          <w:bCs/>
          <w:sz w:val="28"/>
          <w:szCs w:val="28"/>
        </w:rPr>
      </w:pPr>
    </w:p>
    <w:p w14:paraId="0210E4B2" w14:textId="078BAA94" w:rsidR="00E63025" w:rsidRDefault="00E63025" w:rsidP="00E63025">
      <w:pPr>
        <w:rPr>
          <w:rFonts w:ascii="Arial" w:hAnsi="Arial" w:cs="Arial"/>
          <w:sz w:val="28"/>
          <w:szCs w:val="28"/>
        </w:rPr>
      </w:pPr>
      <w:r>
        <w:rPr>
          <w:rFonts w:ascii="Arial" w:hAnsi="Arial" w:cs="Arial"/>
          <w:sz w:val="28"/>
          <w:szCs w:val="28"/>
        </w:rPr>
        <w:t xml:space="preserve">La funzione modifica viene chiamata solo se l’utente ha accesso alla dialog di </w:t>
      </w:r>
      <w:r>
        <w:rPr>
          <w:rFonts w:ascii="Arial" w:hAnsi="Arial" w:cs="Arial"/>
          <w:sz w:val="28"/>
          <w:szCs w:val="28"/>
        </w:rPr>
        <w:t>“Elimina Recensione</w:t>
      </w:r>
      <w:r>
        <w:rPr>
          <w:rFonts w:ascii="Arial" w:hAnsi="Arial" w:cs="Arial"/>
          <w:sz w:val="28"/>
          <w:szCs w:val="28"/>
        </w:rPr>
        <w:t xml:space="preserve">” (ovvero quando ha già pubblicato una recensione per la location selezionata) e sfrutta il DAO di recensione per avviare una </w:t>
      </w:r>
      <w:r>
        <w:rPr>
          <w:rFonts w:ascii="Arial" w:hAnsi="Arial" w:cs="Arial"/>
          <w:sz w:val="28"/>
          <w:szCs w:val="28"/>
        </w:rPr>
        <w:t>eliminazione.</w:t>
      </w:r>
    </w:p>
    <w:p w14:paraId="141BAF15" w14:textId="05187EC4" w:rsidR="00E63025" w:rsidRDefault="00E63025" w:rsidP="00E63025">
      <w:pPr>
        <w:rPr>
          <w:rFonts w:ascii="Arial" w:hAnsi="Arial" w:cs="Arial"/>
          <w:sz w:val="28"/>
          <w:szCs w:val="28"/>
        </w:rPr>
      </w:pPr>
    </w:p>
    <w:p w14:paraId="17C3D948" w14:textId="4F735BD9" w:rsidR="00E63025" w:rsidRDefault="00E63025" w:rsidP="00E63025">
      <w:pPr>
        <w:rPr>
          <w:rFonts w:ascii="Arial" w:hAnsi="Arial" w:cs="Arial"/>
          <w:sz w:val="28"/>
          <w:szCs w:val="28"/>
        </w:rPr>
      </w:pPr>
    </w:p>
    <w:p w14:paraId="1797729E" w14:textId="2814E89F" w:rsidR="00E63025" w:rsidRDefault="00E63025" w:rsidP="00E63025">
      <w:pPr>
        <w:rPr>
          <w:rFonts w:ascii="Arial" w:hAnsi="Arial" w:cs="Arial"/>
          <w:sz w:val="28"/>
          <w:szCs w:val="28"/>
        </w:rPr>
      </w:pPr>
    </w:p>
    <w:p w14:paraId="452CF1B4" w14:textId="68416D57" w:rsidR="00E63025" w:rsidRDefault="00E63025" w:rsidP="00E63025">
      <w:pPr>
        <w:rPr>
          <w:rFonts w:ascii="Arial" w:hAnsi="Arial" w:cs="Arial"/>
          <w:sz w:val="28"/>
          <w:szCs w:val="28"/>
        </w:rPr>
      </w:pPr>
    </w:p>
    <w:p w14:paraId="310C927A" w14:textId="4A5C0D10" w:rsidR="00E63025" w:rsidRDefault="00E63025" w:rsidP="00E63025">
      <w:pPr>
        <w:rPr>
          <w:rFonts w:ascii="Arial" w:hAnsi="Arial" w:cs="Arial"/>
          <w:sz w:val="28"/>
          <w:szCs w:val="28"/>
        </w:rPr>
      </w:pPr>
    </w:p>
    <w:p w14:paraId="486E083D" w14:textId="403ED571" w:rsidR="00E63025" w:rsidRDefault="00E63025" w:rsidP="00E63025">
      <w:pPr>
        <w:rPr>
          <w:rFonts w:ascii="Arial" w:hAnsi="Arial" w:cs="Arial"/>
          <w:sz w:val="28"/>
          <w:szCs w:val="28"/>
        </w:rPr>
      </w:pPr>
    </w:p>
    <w:p w14:paraId="458F1C41" w14:textId="1E3BB90A" w:rsidR="00E63025" w:rsidRDefault="00E63025" w:rsidP="00E63025">
      <w:pPr>
        <w:rPr>
          <w:rFonts w:ascii="Arial" w:hAnsi="Arial" w:cs="Arial"/>
          <w:sz w:val="28"/>
          <w:szCs w:val="28"/>
        </w:rPr>
      </w:pPr>
    </w:p>
    <w:p w14:paraId="74367CC9" w14:textId="695E2826" w:rsidR="00E63025" w:rsidRDefault="00E63025" w:rsidP="00E63025">
      <w:pPr>
        <w:rPr>
          <w:rFonts w:ascii="Arial" w:hAnsi="Arial" w:cs="Arial"/>
          <w:sz w:val="28"/>
          <w:szCs w:val="28"/>
        </w:rPr>
      </w:pPr>
    </w:p>
    <w:p w14:paraId="5C3720D4" w14:textId="49F35BDA" w:rsidR="00E63025" w:rsidRDefault="00E63025" w:rsidP="00E63025">
      <w:pPr>
        <w:rPr>
          <w:rFonts w:ascii="Arial" w:hAnsi="Arial" w:cs="Arial"/>
          <w:sz w:val="28"/>
          <w:szCs w:val="28"/>
        </w:rPr>
      </w:pPr>
    </w:p>
    <w:p w14:paraId="1817972F" w14:textId="5C0FA982" w:rsidR="00E63025" w:rsidRDefault="00E63025" w:rsidP="00E63025">
      <w:pPr>
        <w:rPr>
          <w:rFonts w:ascii="Arial" w:hAnsi="Arial" w:cs="Arial"/>
          <w:sz w:val="28"/>
          <w:szCs w:val="28"/>
        </w:rPr>
      </w:pPr>
    </w:p>
    <w:p w14:paraId="072529BF" w14:textId="37BF40C8" w:rsidR="00E63025" w:rsidRDefault="00E63025" w:rsidP="00E63025">
      <w:pPr>
        <w:rPr>
          <w:rFonts w:ascii="Arial" w:hAnsi="Arial" w:cs="Arial"/>
          <w:sz w:val="28"/>
          <w:szCs w:val="28"/>
        </w:rPr>
      </w:pPr>
    </w:p>
    <w:p w14:paraId="3F24FB91" w14:textId="660DAC8C" w:rsidR="00E63025" w:rsidRDefault="00E63025" w:rsidP="00E63025">
      <w:pPr>
        <w:rPr>
          <w:rFonts w:ascii="Arial" w:hAnsi="Arial" w:cs="Arial"/>
          <w:b/>
          <w:bCs/>
          <w:sz w:val="28"/>
          <w:szCs w:val="28"/>
        </w:rPr>
      </w:pPr>
      <w:r>
        <w:rPr>
          <w:rFonts w:ascii="Arial" w:hAnsi="Arial" w:cs="Arial"/>
          <w:b/>
          <w:bCs/>
          <w:sz w:val="28"/>
          <w:szCs w:val="28"/>
        </w:rPr>
        <w:lastRenderedPageBreak/>
        <w:t>Funzione di login:</w:t>
      </w:r>
    </w:p>
    <w:p w14:paraId="35A15AD1" w14:textId="58CDBBC7" w:rsidR="00E63025" w:rsidRDefault="00E63025" w:rsidP="00E63025">
      <w:pPr>
        <w:rPr>
          <w:rFonts w:ascii="Arial" w:hAnsi="Arial" w:cs="Arial"/>
          <w:b/>
          <w:bCs/>
          <w:sz w:val="28"/>
          <w:szCs w:val="28"/>
        </w:rPr>
      </w:pPr>
      <w:r>
        <w:rPr>
          <w:rFonts w:ascii="Arial" w:hAnsi="Arial" w:cs="Arial"/>
          <w:b/>
          <w:bCs/>
          <w:noProof/>
          <w:sz w:val="28"/>
          <w:szCs w:val="28"/>
        </w:rPr>
        <w:drawing>
          <wp:inline distT="0" distB="0" distL="0" distR="0" wp14:anchorId="0E26F279" wp14:editId="21D739B6">
            <wp:extent cx="6120130" cy="3368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zione loginTry - 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368675"/>
                    </a:xfrm>
                    <a:prstGeom prst="rect">
                      <a:avLst/>
                    </a:prstGeom>
                  </pic:spPr>
                </pic:pic>
              </a:graphicData>
            </a:graphic>
          </wp:inline>
        </w:drawing>
      </w:r>
    </w:p>
    <w:p w14:paraId="67A9B821" w14:textId="5284897D" w:rsidR="00E63025" w:rsidRDefault="00E63025" w:rsidP="00E63025">
      <w:pPr>
        <w:rPr>
          <w:rFonts w:ascii="Arial" w:hAnsi="Arial" w:cs="Arial"/>
          <w:sz w:val="28"/>
          <w:szCs w:val="28"/>
        </w:rPr>
      </w:pPr>
      <w:r>
        <w:rPr>
          <w:rFonts w:ascii="Arial" w:hAnsi="Arial" w:cs="Arial"/>
          <w:sz w:val="28"/>
          <w:szCs w:val="28"/>
        </w:rPr>
        <w:t xml:space="preserve">La funzione di login è chiamata dal frame iniziale “Login”, tale frame </w:t>
      </w:r>
      <w:r w:rsidR="00285A25">
        <w:rPr>
          <w:rFonts w:ascii="Arial" w:hAnsi="Arial" w:cs="Arial"/>
          <w:sz w:val="28"/>
          <w:szCs w:val="28"/>
        </w:rPr>
        <w:t>(se i controlli di login sono “TRUE” dal tasto “Login” avvia la funzione che controlla se esiste un utente, se non esiste, il login è errato (lanciando l’eccezione).</w:t>
      </w:r>
    </w:p>
    <w:p w14:paraId="419B7200" w14:textId="037151EE" w:rsidR="00285A25" w:rsidRDefault="00285A25" w:rsidP="00E63025">
      <w:pPr>
        <w:rPr>
          <w:rFonts w:ascii="Arial" w:hAnsi="Arial" w:cs="Arial"/>
          <w:sz w:val="28"/>
          <w:szCs w:val="28"/>
        </w:rPr>
      </w:pPr>
    </w:p>
    <w:p w14:paraId="2D60C877" w14:textId="74F74F20" w:rsidR="00285A25" w:rsidRDefault="00285A25" w:rsidP="00E63025">
      <w:pPr>
        <w:rPr>
          <w:rFonts w:ascii="Arial" w:hAnsi="Arial" w:cs="Arial"/>
          <w:sz w:val="28"/>
          <w:szCs w:val="28"/>
        </w:rPr>
      </w:pPr>
    </w:p>
    <w:p w14:paraId="4EA36CEB" w14:textId="6E965B98" w:rsidR="00285A25" w:rsidRDefault="00285A25" w:rsidP="00E63025">
      <w:pPr>
        <w:rPr>
          <w:rFonts w:ascii="Arial" w:hAnsi="Arial" w:cs="Arial"/>
          <w:sz w:val="28"/>
          <w:szCs w:val="28"/>
        </w:rPr>
      </w:pPr>
    </w:p>
    <w:p w14:paraId="1944C976" w14:textId="7EF1756D" w:rsidR="00285A25" w:rsidRDefault="00285A25" w:rsidP="00E63025">
      <w:pPr>
        <w:rPr>
          <w:rFonts w:ascii="Arial" w:hAnsi="Arial" w:cs="Arial"/>
          <w:sz w:val="28"/>
          <w:szCs w:val="28"/>
        </w:rPr>
      </w:pPr>
    </w:p>
    <w:p w14:paraId="1032D455" w14:textId="09086C91" w:rsidR="00285A25" w:rsidRDefault="00285A25" w:rsidP="00E63025">
      <w:pPr>
        <w:rPr>
          <w:rFonts w:ascii="Arial" w:hAnsi="Arial" w:cs="Arial"/>
          <w:sz w:val="28"/>
          <w:szCs w:val="28"/>
        </w:rPr>
      </w:pPr>
    </w:p>
    <w:p w14:paraId="2339A62F" w14:textId="75A912B1" w:rsidR="00285A25" w:rsidRDefault="00285A25" w:rsidP="00E63025">
      <w:pPr>
        <w:rPr>
          <w:rFonts w:ascii="Arial" w:hAnsi="Arial" w:cs="Arial"/>
          <w:sz w:val="28"/>
          <w:szCs w:val="28"/>
        </w:rPr>
      </w:pPr>
    </w:p>
    <w:p w14:paraId="723F0449" w14:textId="76946B9D" w:rsidR="00285A25" w:rsidRDefault="00285A25" w:rsidP="00E63025">
      <w:pPr>
        <w:rPr>
          <w:rFonts w:ascii="Arial" w:hAnsi="Arial" w:cs="Arial"/>
          <w:sz w:val="28"/>
          <w:szCs w:val="28"/>
        </w:rPr>
      </w:pPr>
    </w:p>
    <w:p w14:paraId="36F1530F" w14:textId="630C2503" w:rsidR="00285A25" w:rsidRDefault="00285A25" w:rsidP="00E63025">
      <w:pPr>
        <w:rPr>
          <w:rFonts w:ascii="Arial" w:hAnsi="Arial" w:cs="Arial"/>
          <w:sz w:val="28"/>
          <w:szCs w:val="28"/>
        </w:rPr>
      </w:pPr>
    </w:p>
    <w:p w14:paraId="63F4D7A1" w14:textId="430118C6" w:rsidR="00285A25" w:rsidRDefault="00285A25" w:rsidP="00E63025">
      <w:pPr>
        <w:rPr>
          <w:rFonts w:ascii="Arial" w:hAnsi="Arial" w:cs="Arial"/>
          <w:sz w:val="28"/>
          <w:szCs w:val="28"/>
        </w:rPr>
      </w:pPr>
    </w:p>
    <w:p w14:paraId="1C20433E" w14:textId="1CC056CD" w:rsidR="00285A25" w:rsidRDefault="00285A25" w:rsidP="00E63025">
      <w:pPr>
        <w:rPr>
          <w:rFonts w:ascii="Arial" w:hAnsi="Arial" w:cs="Arial"/>
          <w:sz w:val="28"/>
          <w:szCs w:val="28"/>
        </w:rPr>
      </w:pPr>
    </w:p>
    <w:p w14:paraId="19CEAF92" w14:textId="29323740" w:rsidR="00285A25" w:rsidRDefault="00285A25" w:rsidP="00E63025">
      <w:pPr>
        <w:rPr>
          <w:rFonts w:ascii="Arial" w:hAnsi="Arial" w:cs="Arial"/>
          <w:sz w:val="28"/>
          <w:szCs w:val="28"/>
        </w:rPr>
      </w:pPr>
    </w:p>
    <w:p w14:paraId="067E6978" w14:textId="3AA0E48E" w:rsidR="00285A25" w:rsidRDefault="00285A25" w:rsidP="00E63025">
      <w:pPr>
        <w:rPr>
          <w:rFonts w:ascii="Arial" w:hAnsi="Arial" w:cs="Arial"/>
          <w:sz w:val="28"/>
          <w:szCs w:val="28"/>
        </w:rPr>
      </w:pPr>
    </w:p>
    <w:p w14:paraId="49BA4A0E" w14:textId="0AB7D993" w:rsidR="00285A25" w:rsidRDefault="00285A25" w:rsidP="00E63025">
      <w:pPr>
        <w:rPr>
          <w:rFonts w:ascii="Arial" w:hAnsi="Arial" w:cs="Arial"/>
          <w:sz w:val="28"/>
          <w:szCs w:val="28"/>
        </w:rPr>
      </w:pPr>
    </w:p>
    <w:p w14:paraId="4A2291C0" w14:textId="2B3E592E" w:rsidR="00285A25" w:rsidRDefault="00285A25" w:rsidP="00E63025">
      <w:pPr>
        <w:rPr>
          <w:rFonts w:ascii="Arial" w:hAnsi="Arial" w:cs="Arial"/>
          <w:sz w:val="28"/>
          <w:szCs w:val="28"/>
        </w:rPr>
      </w:pPr>
    </w:p>
    <w:p w14:paraId="11EFF8CE" w14:textId="022A8B85" w:rsidR="00285A25" w:rsidRDefault="00285A25" w:rsidP="00E63025">
      <w:pPr>
        <w:rPr>
          <w:rFonts w:ascii="Arial" w:hAnsi="Arial" w:cs="Arial"/>
          <w:b/>
          <w:bCs/>
          <w:sz w:val="28"/>
          <w:szCs w:val="28"/>
        </w:rPr>
      </w:pPr>
      <w:r>
        <w:rPr>
          <w:rFonts w:ascii="Arial" w:hAnsi="Arial" w:cs="Arial"/>
          <w:b/>
          <w:bCs/>
          <w:sz w:val="28"/>
          <w:szCs w:val="28"/>
        </w:rPr>
        <w:lastRenderedPageBreak/>
        <w:t>Funzione di aggiornamento tabella in homepage:</w:t>
      </w:r>
    </w:p>
    <w:p w14:paraId="35372D15" w14:textId="64E41855" w:rsidR="00285A25" w:rsidRPr="00285A25" w:rsidRDefault="00285A25" w:rsidP="00E63025">
      <w:pPr>
        <w:rPr>
          <w:rFonts w:ascii="Arial" w:hAnsi="Arial" w:cs="Arial"/>
          <w:b/>
          <w:bCs/>
          <w:sz w:val="28"/>
          <w:szCs w:val="28"/>
        </w:rPr>
      </w:pPr>
      <w:r>
        <w:rPr>
          <w:rFonts w:ascii="Arial" w:hAnsi="Arial" w:cs="Arial"/>
          <w:b/>
          <w:bCs/>
          <w:noProof/>
          <w:sz w:val="28"/>
          <w:szCs w:val="28"/>
        </w:rPr>
        <w:drawing>
          <wp:inline distT="0" distB="0" distL="0" distR="0" wp14:anchorId="1D86511E" wp14:editId="427E8BAF">
            <wp:extent cx="6120130" cy="52851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zione aggiornaTable - Sequence Diagram.jpg.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285105"/>
                    </a:xfrm>
                    <a:prstGeom prst="rect">
                      <a:avLst/>
                    </a:prstGeom>
                  </pic:spPr>
                </pic:pic>
              </a:graphicData>
            </a:graphic>
          </wp:inline>
        </w:drawing>
      </w:r>
    </w:p>
    <w:p w14:paraId="6C5C676C" w14:textId="5A51C254" w:rsidR="00E63025" w:rsidRDefault="00285A25" w:rsidP="003D6C42">
      <w:pPr>
        <w:rPr>
          <w:rFonts w:ascii="Arial" w:hAnsi="Arial" w:cs="Arial"/>
          <w:sz w:val="28"/>
          <w:szCs w:val="28"/>
        </w:rPr>
      </w:pPr>
      <w:r>
        <w:rPr>
          <w:rFonts w:ascii="Arial" w:hAnsi="Arial" w:cs="Arial"/>
          <w:sz w:val="28"/>
          <w:szCs w:val="28"/>
        </w:rPr>
        <w:t>La funzione descritta dal sequence diagram sopra riportato è una delle principali funzioni dell’applicativo, essa permette di visionare in formato tabellare tutto il database (o in parte tramite filtri appositi), per ovvie ragioni di voluminosità sono state omesse alcune funzioni getter e setter e la funzione di “Creazione” di una label</w:t>
      </w:r>
      <w:r w:rsidR="00A864BA">
        <w:rPr>
          <w:rFonts w:ascii="Arial" w:hAnsi="Arial" w:cs="Arial"/>
          <w:sz w:val="28"/>
          <w:szCs w:val="28"/>
        </w:rPr>
        <w:t xml:space="preserve"> con immagine</w:t>
      </w:r>
      <w:bookmarkStart w:id="0" w:name="_GoBack"/>
      <w:bookmarkEnd w:id="0"/>
      <w:r>
        <w:rPr>
          <w:rFonts w:ascii="Arial" w:hAnsi="Arial" w:cs="Arial"/>
          <w:sz w:val="28"/>
          <w:szCs w:val="28"/>
        </w:rPr>
        <w:t xml:space="preserve"> che andrà a comparire in una cella apposita della tabella.</w:t>
      </w:r>
    </w:p>
    <w:p w14:paraId="10269287" w14:textId="32D002C9" w:rsidR="00285A25" w:rsidRDefault="00285A25" w:rsidP="003D6C42">
      <w:pPr>
        <w:rPr>
          <w:rFonts w:ascii="Arial" w:hAnsi="Arial" w:cs="Arial"/>
          <w:sz w:val="28"/>
          <w:szCs w:val="28"/>
        </w:rPr>
      </w:pPr>
    </w:p>
    <w:p w14:paraId="7107A645" w14:textId="4D828952" w:rsidR="00285A25" w:rsidRDefault="00285A25" w:rsidP="003D6C42">
      <w:pPr>
        <w:rPr>
          <w:rFonts w:ascii="Arial" w:hAnsi="Arial" w:cs="Arial"/>
          <w:sz w:val="28"/>
          <w:szCs w:val="28"/>
        </w:rPr>
      </w:pPr>
    </w:p>
    <w:p w14:paraId="23DAEA21" w14:textId="2054B793" w:rsidR="00285A25" w:rsidRDefault="00285A25" w:rsidP="003D6C42">
      <w:pPr>
        <w:rPr>
          <w:rFonts w:ascii="Arial" w:hAnsi="Arial" w:cs="Arial"/>
          <w:sz w:val="28"/>
          <w:szCs w:val="28"/>
        </w:rPr>
      </w:pPr>
    </w:p>
    <w:p w14:paraId="6D135618" w14:textId="19DAD2CD" w:rsidR="00285A25" w:rsidRDefault="00285A25" w:rsidP="003D6C42">
      <w:pPr>
        <w:rPr>
          <w:rFonts w:ascii="Arial" w:hAnsi="Arial" w:cs="Arial"/>
          <w:sz w:val="28"/>
          <w:szCs w:val="28"/>
        </w:rPr>
      </w:pPr>
    </w:p>
    <w:p w14:paraId="7AD5D484" w14:textId="7846C82E" w:rsidR="00285A25" w:rsidRDefault="00285A25" w:rsidP="003D6C42">
      <w:pPr>
        <w:rPr>
          <w:rFonts w:ascii="Arial" w:hAnsi="Arial" w:cs="Arial"/>
          <w:sz w:val="28"/>
          <w:szCs w:val="28"/>
        </w:rPr>
      </w:pPr>
    </w:p>
    <w:p w14:paraId="4E7A9335" w14:textId="4F6E33E4" w:rsidR="00285A25" w:rsidRDefault="00285A25" w:rsidP="003D6C42">
      <w:pPr>
        <w:rPr>
          <w:rFonts w:ascii="Arial" w:hAnsi="Arial" w:cs="Arial"/>
          <w:sz w:val="28"/>
          <w:szCs w:val="28"/>
        </w:rPr>
      </w:pPr>
    </w:p>
    <w:p w14:paraId="51C99149" w14:textId="1D1E8655" w:rsidR="00285A25" w:rsidRDefault="00285A25" w:rsidP="003D6C42">
      <w:pPr>
        <w:rPr>
          <w:rFonts w:ascii="Arial" w:hAnsi="Arial" w:cs="Arial"/>
          <w:b/>
          <w:bCs/>
          <w:color w:val="FF0000"/>
          <w:sz w:val="44"/>
          <w:szCs w:val="44"/>
        </w:rPr>
      </w:pPr>
      <w:r>
        <w:rPr>
          <w:rFonts w:ascii="Arial" w:hAnsi="Arial" w:cs="Arial"/>
          <w:b/>
          <w:bCs/>
          <w:color w:val="FF0000"/>
          <w:sz w:val="44"/>
          <w:szCs w:val="44"/>
        </w:rPr>
        <w:lastRenderedPageBreak/>
        <w:t>Mock-up</w:t>
      </w:r>
    </w:p>
    <w:p w14:paraId="371427DF" w14:textId="304DCE90" w:rsidR="00285A25" w:rsidRPr="00285A25" w:rsidRDefault="00285A25" w:rsidP="003D6C42">
      <w:pPr>
        <w:rPr>
          <w:rFonts w:ascii="Arial" w:hAnsi="Arial" w:cs="Arial"/>
          <w:sz w:val="28"/>
          <w:szCs w:val="28"/>
        </w:rPr>
      </w:pPr>
      <w:r>
        <w:rPr>
          <w:rFonts w:ascii="Arial" w:hAnsi="Arial" w:cs="Arial"/>
          <w:sz w:val="28"/>
          <w:szCs w:val="28"/>
        </w:rPr>
        <w:t>Nella prossima pagina è possibile visionare frame per frame il mock-up dell’intero programma insieme anche all’ausilio di link (posti su pulsanti) che lo rendono praticamente attendibile e accetta</w:t>
      </w:r>
      <w:r w:rsidR="00A864BA">
        <w:rPr>
          <w:rFonts w:ascii="Arial" w:hAnsi="Arial" w:cs="Arial"/>
          <w:sz w:val="28"/>
          <w:szCs w:val="28"/>
        </w:rPr>
        <w:t xml:space="preserve">bile </w:t>
      </w:r>
      <w:r>
        <w:rPr>
          <w:rFonts w:ascii="Arial" w:hAnsi="Arial" w:cs="Arial"/>
          <w:sz w:val="28"/>
          <w:szCs w:val="28"/>
        </w:rPr>
        <w:t>come anteprima della versione DEMO che si andrà poi a discutere.</w:t>
      </w:r>
      <w:r w:rsidR="00A864BA">
        <w:rPr>
          <w:rFonts w:ascii="Arial" w:hAnsi="Arial" w:cs="Arial"/>
          <w:sz w:val="28"/>
          <w:szCs w:val="28"/>
        </w:rPr>
        <w:t xml:space="preserve">           </w:t>
      </w:r>
    </w:p>
    <w:sectPr w:rsidR="00285A25" w:rsidRPr="00285A25">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DF66C" w14:textId="77777777" w:rsidR="00F45E1E" w:rsidRDefault="00F45E1E" w:rsidP="00510C90">
      <w:pPr>
        <w:spacing w:after="0" w:line="240" w:lineRule="auto"/>
      </w:pPr>
      <w:r>
        <w:separator/>
      </w:r>
    </w:p>
  </w:endnote>
  <w:endnote w:type="continuationSeparator" w:id="0">
    <w:p w14:paraId="355AB54D" w14:textId="77777777" w:rsidR="00F45E1E" w:rsidRDefault="00F45E1E" w:rsidP="00510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816503"/>
      <w:docPartObj>
        <w:docPartGallery w:val="Page Numbers (Bottom of Page)"/>
        <w:docPartUnique/>
      </w:docPartObj>
    </w:sdtPr>
    <w:sdtContent>
      <w:p w14:paraId="7EB3A596" w14:textId="73CA88F9" w:rsidR="00510C90" w:rsidRDefault="00510C90">
        <w:pPr>
          <w:pStyle w:val="Pidipagina"/>
          <w:jc w:val="center"/>
        </w:pPr>
        <w:r>
          <w:fldChar w:fldCharType="begin"/>
        </w:r>
        <w:r>
          <w:instrText>PAGE   \* MERGEFORMAT</w:instrText>
        </w:r>
        <w:r>
          <w:fldChar w:fldCharType="separate"/>
        </w:r>
        <w:r>
          <w:t>2</w:t>
        </w:r>
        <w:r>
          <w:fldChar w:fldCharType="end"/>
        </w:r>
      </w:p>
    </w:sdtContent>
  </w:sdt>
  <w:p w14:paraId="4FC9964A" w14:textId="77777777" w:rsidR="00510C90" w:rsidRDefault="00510C9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51D9F" w14:textId="77777777" w:rsidR="00F45E1E" w:rsidRDefault="00F45E1E" w:rsidP="00510C90">
      <w:pPr>
        <w:spacing w:after="0" w:line="240" w:lineRule="auto"/>
      </w:pPr>
      <w:r>
        <w:separator/>
      </w:r>
    </w:p>
  </w:footnote>
  <w:footnote w:type="continuationSeparator" w:id="0">
    <w:p w14:paraId="60743C4D" w14:textId="77777777" w:rsidR="00F45E1E" w:rsidRDefault="00F45E1E" w:rsidP="00510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924CA"/>
    <w:multiLevelType w:val="hybridMultilevel"/>
    <w:tmpl w:val="3D3E0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A0"/>
    <w:rsid w:val="002078E4"/>
    <w:rsid w:val="002744C5"/>
    <w:rsid w:val="00285A25"/>
    <w:rsid w:val="003D6C42"/>
    <w:rsid w:val="00510C90"/>
    <w:rsid w:val="008F58CA"/>
    <w:rsid w:val="00A864BA"/>
    <w:rsid w:val="00C63EA0"/>
    <w:rsid w:val="00CC306E"/>
    <w:rsid w:val="00E63025"/>
    <w:rsid w:val="00F45E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AEBE2"/>
  <w15:chartTrackingRefBased/>
  <w15:docId w15:val="{D35CADF7-DB2B-4105-9A57-49C03E954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8F58CA"/>
  </w:style>
  <w:style w:type="paragraph" w:styleId="Paragrafoelenco">
    <w:name w:val="List Paragraph"/>
    <w:basedOn w:val="Normale"/>
    <w:uiPriority w:val="34"/>
    <w:qFormat/>
    <w:rsid w:val="008F58CA"/>
    <w:pPr>
      <w:spacing w:line="300" w:lineRule="auto"/>
      <w:ind w:left="720"/>
      <w:contextualSpacing/>
    </w:pPr>
    <w:rPr>
      <w:rFonts w:eastAsiaTheme="minorEastAsia"/>
      <w:sz w:val="21"/>
      <w:szCs w:val="21"/>
    </w:rPr>
  </w:style>
  <w:style w:type="paragraph" w:styleId="Intestazione">
    <w:name w:val="header"/>
    <w:basedOn w:val="Normale"/>
    <w:link w:val="IntestazioneCarattere"/>
    <w:uiPriority w:val="99"/>
    <w:unhideWhenUsed/>
    <w:rsid w:val="00510C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10C90"/>
  </w:style>
  <w:style w:type="paragraph" w:styleId="Pidipagina">
    <w:name w:val="footer"/>
    <w:basedOn w:val="Normale"/>
    <w:link w:val="PidipaginaCarattere"/>
    <w:uiPriority w:val="99"/>
    <w:unhideWhenUsed/>
    <w:rsid w:val="00510C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10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802</Words>
  <Characters>4575</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4</cp:revision>
  <dcterms:created xsi:type="dcterms:W3CDTF">2020-02-17T15:09:00Z</dcterms:created>
  <dcterms:modified xsi:type="dcterms:W3CDTF">2020-02-17T16:35:00Z</dcterms:modified>
</cp:coreProperties>
</file>