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rPr>
          <w:rFonts w:ascii="Cambria" w:cs="Cambria" w:eastAsia="Cambria" w:hAnsi="Cambria"/>
          <w:color w:val="800000"/>
          <w:sz w:val="48"/>
          <w:szCs w:val="48"/>
        </w:rPr>
      </w:pPr>
      <w:r w:rsidDel="00000000" w:rsidR="00000000" w:rsidRPr="00000000">
        <w:rPr>
          <w:rFonts w:ascii="Cambria" w:cs="Cambria" w:eastAsia="Cambria" w:hAnsi="Cambria"/>
          <w:sz w:val="48"/>
          <w:szCs w:val="48"/>
          <w:rtl w:val="0"/>
        </w:rPr>
        <w:t xml:space="preserve">Product Name: </w:t>
      </w:r>
      <w:r w:rsidDel="00000000" w:rsidR="00000000" w:rsidRPr="00000000">
        <w:rPr>
          <w:rFonts w:ascii="Cambria" w:cs="Cambria" w:eastAsia="Cambria" w:hAnsi="Cambria"/>
          <w:color w:val="800000"/>
          <w:sz w:val="48"/>
          <w:szCs w:val="48"/>
          <w:rtl w:val="0"/>
        </w:rPr>
        <w:t xml:space="preserve">LMSA Beyond</w:t>
      </w:r>
    </w:p>
    <w:p w:rsidR="00000000" w:rsidDel="00000000" w:rsidP="00000000" w:rsidRDefault="00000000" w:rsidRPr="00000000" w14:paraId="00000002">
      <w:pPr>
        <w:pStyle w:val="Title"/>
        <w:keepNext w:val="0"/>
        <w:keepLines w:val="0"/>
        <w:widowControl w:val="0"/>
        <w:spacing w:after="0" w:line="240" w:lineRule="auto"/>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keepNext w:val="0"/>
        <w:keepLines w:val="0"/>
        <w:widowControl w:val="0"/>
        <w:spacing w:after="0" w:line="240" w:lineRule="auto"/>
        <w:jc w:val="right"/>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Customer Name: </w:t>
      </w:r>
    </w:p>
    <w:p w:rsidR="00000000" w:rsidDel="00000000" w:rsidP="00000000" w:rsidRDefault="00000000" w:rsidRPr="00000000" w14:paraId="00000007">
      <w:pPr>
        <w:pStyle w:val="Title"/>
        <w:keepNext w:val="0"/>
        <w:keepLines w:val="0"/>
        <w:widowControl w:val="0"/>
        <w:spacing w:after="0" w:line="240" w:lineRule="auto"/>
        <w:jc w:val="right"/>
        <w:rPr>
          <w:rFonts w:ascii="Cambria" w:cs="Cambria" w:eastAsia="Cambria" w:hAnsi="Cambria"/>
          <w:i w:val="1"/>
          <w:sz w:val="48"/>
          <w:szCs w:val="48"/>
        </w:rPr>
      </w:pPr>
      <w:r w:rsidDel="00000000" w:rsidR="00000000" w:rsidRPr="00000000">
        <w:rPr>
          <w:rFonts w:ascii="Cambria" w:cs="Cambria" w:eastAsia="Cambria" w:hAnsi="Cambria"/>
          <w:i w:val="1"/>
          <w:sz w:val="48"/>
          <w:szCs w:val="48"/>
          <w:rtl w:val="0"/>
        </w:rPr>
        <w:t xml:space="preserve">LMSA PLUS, </w:t>
      </w:r>
    </w:p>
    <w:p w:rsidR="00000000" w:rsidDel="00000000" w:rsidP="00000000" w:rsidRDefault="00000000" w:rsidRPr="00000000" w14:paraId="00000008">
      <w:pPr>
        <w:pStyle w:val="Title"/>
        <w:keepNext w:val="0"/>
        <w:keepLines w:val="0"/>
        <w:widowControl w:val="0"/>
        <w:spacing w:after="0" w:line="240" w:lineRule="auto"/>
        <w:jc w:val="right"/>
        <w:rPr>
          <w:rFonts w:ascii="Cambria" w:cs="Cambria" w:eastAsia="Cambria" w:hAnsi="Cambria"/>
          <w:i w:val="1"/>
          <w:sz w:val="48"/>
          <w:szCs w:val="48"/>
        </w:rPr>
      </w:pPr>
      <w:r w:rsidDel="00000000" w:rsidR="00000000" w:rsidRPr="00000000">
        <w:rPr>
          <w:rFonts w:ascii="Cambria" w:cs="Cambria" w:eastAsia="Cambria" w:hAnsi="Cambria"/>
          <w:i w:val="1"/>
          <w:sz w:val="48"/>
          <w:szCs w:val="48"/>
          <w:rtl w:val="0"/>
        </w:rPr>
        <w:t xml:space="preserve">Eber Villazana, </w:t>
      </w:r>
    </w:p>
    <w:p w:rsidR="00000000" w:rsidDel="00000000" w:rsidP="00000000" w:rsidRDefault="00000000" w:rsidRPr="00000000" w14:paraId="00000009">
      <w:pPr>
        <w:pStyle w:val="Title"/>
        <w:keepNext w:val="0"/>
        <w:keepLines w:val="0"/>
        <w:widowControl w:val="0"/>
        <w:spacing w:after="0" w:line="240" w:lineRule="auto"/>
        <w:jc w:val="right"/>
        <w:rPr>
          <w:rFonts w:ascii="Cambria" w:cs="Cambria" w:eastAsia="Cambria" w:hAnsi="Cambria"/>
          <w:i w:val="1"/>
          <w:sz w:val="48"/>
          <w:szCs w:val="48"/>
        </w:rPr>
      </w:pPr>
      <w:r w:rsidDel="00000000" w:rsidR="00000000" w:rsidRPr="00000000">
        <w:rPr>
          <w:rFonts w:ascii="Cambria" w:cs="Cambria" w:eastAsia="Cambria" w:hAnsi="Cambria"/>
          <w:i w:val="1"/>
          <w:sz w:val="48"/>
          <w:szCs w:val="48"/>
          <w:rtl w:val="0"/>
        </w:rPr>
        <w:t xml:space="preserve">(eber@tamu.edu, </w:t>
      </w:r>
    </w:p>
    <w:p w:rsidR="00000000" w:rsidDel="00000000" w:rsidP="00000000" w:rsidRDefault="00000000" w:rsidRPr="00000000" w14:paraId="0000000A">
      <w:pPr>
        <w:pStyle w:val="Title"/>
        <w:keepNext w:val="0"/>
        <w:keepLines w:val="0"/>
        <w:widowControl w:val="0"/>
        <w:spacing w:after="0" w:line="240" w:lineRule="auto"/>
        <w:jc w:val="right"/>
        <w:rPr>
          <w:rFonts w:ascii="Cambria" w:cs="Cambria" w:eastAsia="Cambria" w:hAnsi="Cambria"/>
          <w:i w:val="1"/>
          <w:sz w:val="48"/>
          <w:szCs w:val="48"/>
        </w:rPr>
      </w:pPr>
      <w:r w:rsidDel="00000000" w:rsidR="00000000" w:rsidRPr="00000000">
        <w:rPr>
          <w:rFonts w:ascii="Cambria" w:cs="Cambria" w:eastAsia="Cambria" w:hAnsi="Cambria"/>
          <w:i w:val="1"/>
          <w:sz w:val="48"/>
          <w:szCs w:val="48"/>
          <w:rtl w:val="0"/>
        </w:rPr>
        <w:t xml:space="preserve">832-581-1920)</w:t>
      </w:r>
    </w:p>
    <w:p w:rsidR="00000000" w:rsidDel="00000000" w:rsidP="00000000" w:rsidRDefault="00000000" w:rsidRPr="00000000" w14:paraId="0000000B">
      <w:pPr>
        <w:pStyle w:val="Title"/>
        <w:keepNext w:val="0"/>
        <w:keepLines w:val="0"/>
        <w:widowControl w:val="0"/>
        <w:spacing w:after="0" w:line="240" w:lineRule="auto"/>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Subtitle"/>
        <w:keepNext w:val="0"/>
        <w:keepLines w:val="0"/>
        <w:widowControl w:val="0"/>
        <w:spacing w:after="160" w:line="240" w:lineRule="auto"/>
        <w:jc w:val="center"/>
        <w:rPr>
          <w:rFonts w:ascii="Cambria" w:cs="Cambria" w:eastAsia="Cambria" w:hAnsi="Cambria"/>
          <w:color w:val="000000"/>
          <w:sz w:val="28"/>
          <w:szCs w:val="28"/>
          <w:u w:val="single"/>
        </w:rPr>
      </w:pPr>
      <w:r w:rsidDel="00000000" w:rsidR="00000000" w:rsidRPr="00000000">
        <w:rPr>
          <w:rFonts w:ascii="Cambria" w:cs="Cambria" w:eastAsia="Cambria" w:hAnsi="Cambria"/>
          <w:color w:val="000000"/>
          <w:sz w:val="28"/>
          <w:szCs w:val="28"/>
          <w:u w:val="single"/>
          <w:rtl w:val="0"/>
        </w:rPr>
        <w:t xml:space="preserve">Team Member Names : </w:t>
      </w:r>
    </w:p>
    <w:p w:rsidR="00000000" w:rsidDel="00000000" w:rsidP="00000000" w:rsidRDefault="00000000" w:rsidRPr="00000000" w14:paraId="0000000F">
      <w:pPr>
        <w:pStyle w:val="Subtitle"/>
        <w:keepNext w:val="0"/>
        <w:keepLines w:val="0"/>
        <w:widowControl w:val="0"/>
        <w:spacing w:after="160" w:line="240" w:lineRule="auto"/>
        <w:jc w:val="center"/>
        <w:rPr>
          <w:rFonts w:ascii="Calibri" w:cs="Calibri" w:eastAsia="Calibri" w:hAnsi="Calibri"/>
          <w:color w:val="5a5a5a"/>
          <w:sz w:val="22"/>
          <w:szCs w:val="22"/>
        </w:rPr>
      </w:pPr>
      <w:r w:rsidDel="00000000" w:rsidR="00000000" w:rsidRPr="00000000">
        <w:rPr>
          <w:rFonts w:ascii="Cambria" w:cs="Cambria" w:eastAsia="Cambria" w:hAnsi="Cambria"/>
          <w:color w:val="000000"/>
          <w:sz w:val="28"/>
          <w:szCs w:val="28"/>
          <w:rtl w:val="0"/>
        </w:rPr>
        <w:t xml:space="preserve">Alec Hubacher</w:t>
        <w:br w:type="textWrapping"/>
        <w:t xml:space="preserve">Zeling Li</w:t>
        <w:br w:type="textWrapping"/>
        <w:t xml:space="preserve">Matthew Mueller</w:t>
        <w:br w:type="textWrapping"/>
        <w:t xml:space="preserve">Daniel Ortiz-Chaves</w:t>
        <w:br w:type="textWrapping"/>
        <w:t xml:space="preserve">Nikita Udodenko</w:t>
      </w:r>
      <w:r w:rsidDel="00000000" w:rsidR="00000000" w:rsidRPr="00000000">
        <w:rPr>
          <w:rtl w:val="0"/>
        </w:rPr>
      </w:r>
    </w:p>
    <w:p w:rsidR="00000000" w:rsidDel="00000000" w:rsidP="00000000" w:rsidRDefault="00000000" w:rsidRPr="00000000" w14:paraId="00000010">
      <w:pPr>
        <w:pStyle w:val="Subtitle"/>
        <w:keepNext w:val="0"/>
        <w:keepLines w:val="0"/>
        <w:widowControl w:val="0"/>
        <w:spacing w:after="16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1">
      <w:pPr>
        <w:pStyle w:val="Subtitle"/>
        <w:keepNext w:val="0"/>
        <w:keepLines w:val="0"/>
        <w:widowControl w:val="0"/>
        <w:spacing w:after="16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keepNext w:val="0"/>
        <w:keepLines w:val="0"/>
        <w:widowControl w:val="0"/>
        <w:spacing w:after="16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6">
      <w:pPr>
        <w:pStyle w:val="Subtitle"/>
        <w:keepNext w:val="0"/>
        <w:keepLines w:val="0"/>
        <w:widowControl w:val="0"/>
        <w:spacing w:after="16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CSCE 431 – Software Engineering</w:t>
        <w:br w:type="textWrapping"/>
        <w:t xml:space="preserve">Spring 2022</w:t>
      </w:r>
    </w:p>
    <w:p w:rsidR="00000000" w:rsidDel="00000000" w:rsidP="00000000" w:rsidRDefault="00000000" w:rsidRPr="00000000" w14:paraId="00000017">
      <w:pPr>
        <w:pStyle w:val="Subtitle"/>
        <w:keepNext w:val="0"/>
        <w:keepLines w:val="0"/>
        <w:widowControl w:val="0"/>
        <w:spacing w:after="160" w:line="240" w:lineRule="auto"/>
        <w:rPr>
          <w:rFonts w:ascii="Calibri" w:cs="Calibri" w:eastAsia="Calibri" w:hAnsi="Calibri"/>
          <w:color w:val="5a5a5a"/>
          <w:sz w:val="28"/>
          <w:szCs w:val="28"/>
        </w:rPr>
      </w:pPr>
      <w:r w:rsidDel="00000000" w:rsidR="00000000" w:rsidRPr="00000000">
        <w:rPr>
          <w:rFonts w:ascii="Cambria" w:cs="Cambria" w:eastAsia="Cambria" w:hAnsi="Cambria"/>
          <w:color w:val="000000"/>
          <w:sz w:val="24"/>
          <w:szCs w:val="24"/>
          <w:rtl w:val="0"/>
        </w:rPr>
        <w:br w:type="textWrapping"/>
        <w:t xml:space="preserve">Texas A&amp;M University,</w:t>
        <w:br w:type="textWrapping"/>
        <w:t xml:space="preserve">Department of Computer Science and Engineering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widowControl w:val="0"/>
        <w:numPr>
          <w:ilvl w:val="0"/>
          <w:numId w:val="1"/>
        </w:numPr>
        <w:tabs>
          <w:tab w:val="left" w:pos="681"/>
        </w:tabs>
        <w:spacing w:after="0" w:before="20" w:line="240" w:lineRule="auto"/>
        <w:ind w:left="432"/>
        <w:rPr>
          <w:rFonts w:ascii="Calibri" w:cs="Calibri" w:eastAsia="Calibri" w:hAnsi="Calibri"/>
        </w:rPr>
      </w:pPr>
      <w:bookmarkStart w:colFirst="0" w:colLast="0" w:name="_gjdgxs" w:id="0"/>
      <w:bookmarkEnd w:id="0"/>
      <w:r w:rsidDel="00000000" w:rsidR="00000000" w:rsidRPr="00000000">
        <w:rPr>
          <w:rFonts w:ascii="Calibri" w:cs="Calibri" w:eastAsia="Calibri" w:hAnsi="Calibri"/>
          <w:color w:val="800000"/>
          <w:sz w:val="26"/>
          <w:szCs w:val="26"/>
          <w:rtl w:val="0"/>
        </w:rPr>
        <w:t xml:space="preserve">Project Scope</w:t>
      </w: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tl w:val="0"/>
        </w:rPr>
      </w:r>
    </w:p>
    <w:tbl>
      <w:tblPr>
        <w:tblStyle w:val="Table1"/>
        <w:tblW w:w="10785.0" w:type="dxa"/>
        <w:jc w:val="left"/>
        <w:tblInd w:w="0.0" w:type="dxa"/>
        <w:tblLayout w:type="fixed"/>
        <w:tblLook w:val="0400"/>
      </w:tblPr>
      <w:tblGrid>
        <w:gridCol w:w="6150"/>
        <w:gridCol w:w="4635"/>
        <w:tblGridChange w:id="0">
          <w:tblGrid>
            <w:gridCol w:w="6150"/>
            <w:gridCol w:w="4635"/>
          </w:tblGrid>
        </w:tblGridChange>
      </w:tblGrid>
      <w:tr>
        <w:trPr>
          <w:cantSplit w:val="0"/>
          <w:trHeight w:val="435" w:hRule="atLeast"/>
          <w:tblHeader w:val="0"/>
        </w:trPr>
        <w:tc>
          <w:tcPr>
            <w:tcBorders>
              <w:top w:color="000000" w:space="0" w:sz="8" w:val="single"/>
              <w:left w:color="000000" w:space="0" w:sz="8" w:val="single"/>
              <w:bottom w:color="000000" w:space="0" w:sz="0" w:val="nil"/>
              <w:right w:color="000000" w:space="0" w:sz="8" w:val="single"/>
            </w:tcBorders>
            <w:shd w:fill="500000" w:val="clear"/>
            <w:vAlign w:val="center"/>
          </w:tcPr>
          <w:p w:rsidR="00000000" w:rsidDel="00000000" w:rsidP="00000000" w:rsidRDefault="00000000" w:rsidRPr="00000000" w14:paraId="0000001D">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SECTION 1: PROJECT SUMMARY, DELIVERABLES, AND SCOPE EXCLUSION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line="240" w:lineRule="auto"/>
              <w:rPr>
                <w:rFonts w:ascii="Calibri" w:cs="Calibri" w:eastAsia="Calibri" w:hAnsi="Calibri"/>
                <w:b w:val="1"/>
                <w:color w:val="ffffff"/>
                <w:sz w:val="24"/>
                <w:szCs w:val="24"/>
              </w:rPr>
            </w:pPr>
            <w:r w:rsidDel="00000000" w:rsidR="00000000" w:rsidRPr="00000000">
              <w:rPr>
                <w:rtl w:val="0"/>
              </w:rPr>
            </w:r>
          </w:p>
        </w:tc>
      </w:tr>
      <w:tr>
        <w:trPr>
          <w:cantSplit w:val="0"/>
          <w:trHeight w:val="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8" w:hRule="atLeast"/>
          <w:tblHeader w:val="0"/>
        </w:trPr>
        <w:tc>
          <w:tcPr>
            <w:tcBorders>
              <w:top w:color="000000" w:space="0" w:sz="0" w:val="nil"/>
              <w:left w:color="000000" w:space="0" w:sz="8" w:val="single"/>
              <w:bottom w:color="000000" w:space="0" w:sz="8" w:val="single"/>
              <w:right w:color="000000" w:space="0" w:sz="8" w:val="single"/>
            </w:tcBorders>
            <w:shd w:fill="500000" w:val="clear"/>
            <w:vAlign w:val="center"/>
          </w:tcPr>
          <w:p w:rsidR="00000000" w:rsidDel="00000000" w:rsidP="00000000" w:rsidRDefault="00000000" w:rsidRPr="00000000" w14:paraId="00000021">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Project Summary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line="240" w:lineRule="auto"/>
              <w:rPr>
                <w:rFonts w:ascii="Calibri" w:cs="Calibri" w:eastAsia="Calibri" w:hAnsi="Calibri"/>
                <w:b w:val="1"/>
                <w:color w:val="ffffff"/>
                <w:sz w:val="24"/>
                <w:szCs w:val="24"/>
              </w:rPr>
            </w:pPr>
            <w:r w:rsidDel="00000000" w:rsidR="00000000" w:rsidRPr="00000000">
              <w:rPr>
                <w:rtl w:val="0"/>
              </w:rPr>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aims to organize and simplify LMSA’s internal processes for its members and events. As tracking members and their points has grown more and more difficult to properly maintain as the organization has continued to expand to over 200 members. It has also become difficult to make sure all members have received important organization information and event notifications.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line="240" w:lineRule="auto"/>
              <w:rPr>
                <w:rFonts w:ascii="Calibri" w:cs="Calibri" w:eastAsia="Calibri" w:hAnsi="Calibri"/>
                <w:i w:val="1"/>
                <w:color w:val="4d75ca"/>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8" w:hRule="atLeast"/>
          <w:tblHeader w:val="0"/>
        </w:trPr>
        <w:tc>
          <w:tcPr>
            <w:gridSpan w:val="2"/>
            <w:tcBorders>
              <w:top w:color="000000" w:space="0" w:sz="8" w:val="single"/>
              <w:left w:color="000000" w:space="0" w:sz="8" w:val="single"/>
              <w:bottom w:color="000000" w:space="0" w:sz="8" w:val="single"/>
              <w:right w:color="000000" w:space="0" w:sz="8" w:val="single"/>
            </w:tcBorders>
            <w:shd w:fill="500000" w:val="clear"/>
            <w:vAlign w:val="center"/>
          </w:tcPr>
          <w:p w:rsidR="00000000" w:rsidDel="00000000" w:rsidP="00000000" w:rsidRDefault="00000000" w:rsidRPr="00000000" w14:paraId="00000027">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Deliverables</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2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Deliverable Number</w:t>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2A">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rPr>
          <w:cantSplit w:val="0"/>
          <w:trHeight w:val="522"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Accounts</w:t>
            </w:r>
            <w:r w:rsidDel="00000000" w:rsidR="00000000" w:rsidRPr="00000000">
              <w:rPr>
                <w:rFonts w:ascii="Calibri" w:cs="Calibri" w:eastAsia="Calibri" w:hAnsi="Calibri"/>
                <w:sz w:val="24"/>
                <w:szCs w:val="24"/>
                <w:rtl w:val="0"/>
              </w:rPr>
              <w:t xml:space="preserve">: Be able to track member/admin personal information and store relevant app-generated data and information. Allow admins to moderate users and make necessary changes.</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D">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24"/>
                <w:szCs w:val="24"/>
                <w:rtl w:val="0"/>
              </w:rPr>
              <w:t xml:space="preserve"> 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 Management</w:t>
            </w:r>
            <w:r w:rsidDel="00000000" w:rsidR="00000000" w:rsidRPr="00000000">
              <w:rPr>
                <w:rFonts w:ascii="Calibri" w:cs="Calibri" w:eastAsia="Calibri" w:hAnsi="Calibri"/>
                <w:sz w:val="24"/>
                <w:szCs w:val="24"/>
                <w:rtl w:val="0"/>
              </w:rPr>
              <w:t xml:space="preserve">: Be able to create, update, and delete events that Admins wish to host for the organization. </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 Attendance</w:t>
            </w:r>
            <w:r w:rsidDel="00000000" w:rsidR="00000000" w:rsidRPr="00000000">
              <w:rPr>
                <w:rFonts w:ascii="Calibri" w:cs="Calibri" w:eastAsia="Calibri" w:hAnsi="Calibri"/>
                <w:sz w:val="24"/>
                <w:szCs w:val="24"/>
                <w:rtl w:val="0"/>
              </w:rPr>
              <w:t xml:space="preserve">: Be able to allow users to select the events they would like to attend ahead of time. Allow Admins the option to decide the sign-in time and allow users to check-in for the events they are currently attending.</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 requirements</w:t>
            </w:r>
            <w:r w:rsidDel="00000000" w:rsidR="00000000" w:rsidRPr="00000000">
              <w:rPr>
                <w:rFonts w:ascii="Calibri" w:cs="Calibri" w:eastAsia="Calibri" w:hAnsi="Calibri"/>
                <w:sz w:val="24"/>
                <w:szCs w:val="24"/>
                <w:rtl w:val="0"/>
              </w:rPr>
              <w:t xml:space="preserve">: Be able to track and notify admins which members/users aren’t fulfilling their active member requirements. Also to remind members/users on which requirements are remaining or completed (or notify them of their perks).</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Point Tracking</w:t>
            </w:r>
            <w:r w:rsidDel="00000000" w:rsidR="00000000" w:rsidRPr="00000000">
              <w:rPr>
                <w:rFonts w:ascii="Calibri" w:cs="Calibri" w:eastAsia="Calibri" w:hAnsi="Calibri"/>
                <w:sz w:val="24"/>
                <w:szCs w:val="24"/>
                <w:rtl w:val="0"/>
              </w:rPr>
              <w:t xml:space="preserve">: Allow for user/member actions (like event sign-in’s) to accrue and track points. Also allow admins to view/modify a user’s points</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Point Leaderboard</w:t>
            </w:r>
            <w:r w:rsidDel="00000000" w:rsidR="00000000" w:rsidRPr="00000000">
              <w:rPr>
                <w:rFonts w:ascii="Calibri" w:cs="Calibri" w:eastAsia="Calibri" w:hAnsi="Calibri"/>
                <w:sz w:val="24"/>
                <w:szCs w:val="24"/>
                <w:rtl w:val="0"/>
              </w:rPr>
              <w:t xml:space="preserve">: Be able to produce a leaderboard/ranking of all the user’s accrued points and compare to other users. Also to allow notifications of the top earners (like top 5) of when they gained the rank, if they’re close to losing their rank, close to gaining a new rank, and etc.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Point Information</w:t>
            </w:r>
            <w:r w:rsidDel="00000000" w:rsidR="00000000" w:rsidRPr="00000000">
              <w:rPr>
                <w:rFonts w:ascii="Calibri" w:cs="Calibri" w:eastAsia="Calibri" w:hAnsi="Calibri"/>
                <w:sz w:val="24"/>
                <w:szCs w:val="24"/>
                <w:rtl w:val="0"/>
              </w:rPr>
              <w:t xml:space="preserve">: Provide a small summary of how users are able to accrue points and any necessary technological explanations</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Mobile distribution</w:t>
            </w:r>
            <w:r w:rsidDel="00000000" w:rsidR="00000000" w:rsidRPr="00000000">
              <w:rPr>
                <w:rFonts w:ascii="Calibri" w:cs="Calibri" w:eastAsia="Calibri" w:hAnsi="Calibri"/>
                <w:sz w:val="24"/>
                <w:szCs w:val="24"/>
                <w:rtl w:val="0"/>
              </w:rPr>
              <w:t xml:space="preserve">: Make the app accessible on mobile browsers.</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Easy Maintenance</w:t>
            </w:r>
            <w:r w:rsidDel="00000000" w:rsidR="00000000" w:rsidRPr="00000000">
              <w:rPr>
                <w:rFonts w:ascii="Calibri" w:cs="Calibri" w:eastAsia="Calibri" w:hAnsi="Calibri"/>
                <w:sz w:val="24"/>
                <w:szCs w:val="24"/>
                <w:rtl w:val="0"/>
              </w:rPr>
              <w:t xml:space="preserve">: Make the project simple to maintain past our group’s initial development. Eg. make hosting/heroku passed onto someone who can keep the project updated after we’ve all graduated.</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 Calendar: </w:t>
            </w:r>
            <w:r w:rsidDel="00000000" w:rsidR="00000000" w:rsidRPr="00000000">
              <w:rPr>
                <w:rFonts w:ascii="Calibri" w:cs="Calibri" w:eastAsia="Calibri" w:hAnsi="Calibri"/>
                <w:sz w:val="24"/>
                <w:szCs w:val="24"/>
                <w:rtl w:val="0"/>
              </w:rPr>
              <w:t xml:space="preserve">The users will be able to view the calendar and see the upcoming events. Admin will be able to add/delete events to the calendar </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Easy Interface: </w:t>
            </w:r>
            <w:r w:rsidDel="00000000" w:rsidR="00000000" w:rsidRPr="00000000">
              <w:rPr>
                <w:rFonts w:ascii="Calibri" w:cs="Calibri" w:eastAsia="Calibri" w:hAnsi="Calibri"/>
                <w:sz w:val="24"/>
                <w:szCs w:val="24"/>
                <w:rtl w:val="0"/>
              </w:rPr>
              <w:t xml:space="preserve">Easy navigation throughout the whole website.</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Referral Management: </w:t>
            </w:r>
            <w:r w:rsidDel="00000000" w:rsidR="00000000" w:rsidRPr="00000000">
              <w:rPr>
                <w:rFonts w:ascii="Calibri" w:cs="Calibri" w:eastAsia="Calibri" w:hAnsi="Calibri"/>
                <w:sz w:val="24"/>
                <w:szCs w:val="24"/>
                <w:rtl w:val="0"/>
              </w:rPr>
              <w:t xml:space="preserve">New users will be able to select existing users (up to 3) who helped them join the club (points will be awarded to those users). </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line="240" w:lineRule="auto"/>
              <w:rPr>
                <w:rFonts w:ascii="Calibri" w:cs="Calibri" w:eastAsia="Calibri" w:hAnsi="Calibri"/>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8" w:hRule="atLeast"/>
          <w:tblHeader w:val="0"/>
        </w:trPr>
        <w:tc>
          <w:tcPr>
            <w:gridSpan w:val="2"/>
            <w:tcBorders>
              <w:top w:color="000000" w:space="0" w:sz="8" w:val="single"/>
              <w:left w:color="000000" w:space="0" w:sz="8" w:val="single"/>
              <w:bottom w:color="000000" w:space="0" w:sz="8" w:val="single"/>
              <w:right w:color="000000" w:space="0" w:sz="8" w:val="single"/>
            </w:tcBorders>
            <w:shd w:fill="500000" w:val="clear"/>
            <w:vAlign w:val="center"/>
          </w:tcPr>
          <w:p w:rsidR="00000000" w:rsidDel="00000000" w:rsidP="00000000" w:rsidRDefault="00000000" w:rsidRPr="00000000" w14:paraId="00000049">
            <w:pPr>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Scope Exclusion</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0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Exclusion</w:t>
            </w:r>
          </w:p>
        </w:tc>
        <w:tc>
          <w:tcPr>
            <w:tcBorders>
              <w:top w:color="000000" w:space="0" w:sz="0" w:val="nil"/>
              <w:left w:color="000000" w:space="0" w:sz="0" w:val="nil"/>
              <w:bottom w:color="000000" w:space="0" w:sz="8" w:val="single"/>
              <w:right w:color="000000" w:space="0" w:sz="8" w:val="single"/>
            </w:tcBorders>
            <w:shd w:fill="d9d9d9" w:val="clear"/>
            <w:vAlign w:val="center"/>
          </w:tcPr>
          <w:p w:rsidR="00000000" w:rsidDel="00000000" w:rsidP="00000000" w:rsidRDefault="00000000" w:rsidRPr="00000000" w14:paraId="000000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Reason for Assumption</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Mobile App development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Developing full IOS and Android app counterparts would add far more complexity to the project for a little amount of convenience. After all we would have to quickly learn Objective-C (xCode) and all IOS restrictions and then connect it with Java/Kotlin for Android  in the same/similar UI layout</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4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Continued support for the current points system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Developing the product to be synchronized with the current google sheets point system would add more complexity and introduce vulnerabilities for both distant hackers and malicious internal users. The intent is for the product to completely replace the current system.</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1">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Social media / forum platform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 isn’t meant to provide users with a platform to share member generated content/memes. We can share the organization's official channels of communication.</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Personnel tracker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product is not meant to allow users to track others in their personal time. Nor to allow spam bots to fill users inboxes with advertisements or suggestive content.</w:t>
            </w:r>
          </w:p>
        </w:tc>
      </w:tr>
      <w:tr>
        <w:trPr>
          <w:cantSplit w:val="0"/>
          <w:trHeight w:val="294"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abuse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product is not meant to provide an venue for users to make the serious club events into a simple point game but instead inform and track points.</w:t>
            </w:r>
          </w:p>
        </w:tc>
      </w:tr>
    </w:tbl>
    <w:p w:rsidR="00000000" w:rsidDel="00000000" w:rsidP="00000000" w:rsidRDefault="00000000" w:rsidRPr="00000000" w14:paraId="00000057">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800000"/>
        <w:sz w:val="26"/>
        <w:szCs w:val="26"/>
      </w:rPr>
    </w:lvl>
    <w:lvl w:ilvl="1">
      <w:start w:val="1"/>
      <w:numFmt w:val="decimal"/>
      <w:lvlText w:val="%1.%2"/>
      <w:lvlJc w:val="left"/>
      <w:pPr>
        <w:ind w:left="1656" w:hanging="576"/>
      </w:pPr>
      <w:rPr>
        <w:b w:val="0"/>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