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B90D1" w14:textId="77777777" w:rsidR="00DA3059" w:rsidRPr="005E1A62" w:rsidRDefault="00DA3059" w:rsidP="00DA3059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我们的自变量是什么？因变量是什么？</w:t>
      </w:r>
    </w:p>
    <w:p w14:paraId="657F94A4" w14:textId="77777777" w:rsidR="007A568E" w:rsidRDefault="00DA3059">
      <w:pPr>
        <w:rPr>
          <w:sz w:val="22"/>
        </w:rPr>
      </w:pPr>
      <w:r>
        <w:rPr>
          <w:rFonts w:hint="eastAsia"/>
        </w:rPr>
        <w:t>自变量是颜色文字名称是否与文字着色一致，因变量是</w:t>
      </w:r>
      <w:r w:rsidRPr="00E266F2">
        <w:rPr>
          <w:rFonts w:hint="eastAsia"/>
          <w:sz w:val="22"/>
        </w:rPr>
        <w:t>说出同等大小的列表中的墨色名称的时间</w:t>
      </w:r>
      <w:r>
        <w:rPr>
          <w:rFonts w:hint="eastAsia"/>
          <w:sz w:val="22"/>
        </w:rPr>
        <w:t>。</w:t>
      </w:r>
    </w:p>
    <w:p w14:paraId="6F5F8843" w14:textId="77777777" w:rsidR="00423852" w:rsidRDefault="00423852">
      <w:pPr>
        <w:rPr>
          <w:sz w:val="22"/>
        </w:rPr>
      </w:pPr>
    </w:p>
    <w:p w14:paraId="5FE6EF1E" w14:textId="77777777" w:rsidR="00423852" w:rsidRPr="005E1A62" w:rsidRDefault="00423852" w:rsidP="0042385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此任务的适当假设集是什么？</w:t>
      </w:r>
      <w:r w:rsidRPr="005E1A62">
        <w:rPr>
          <w:rFonts w:ascii="Times New Roman" w:hAnsi="Times New Roman" w:cs="Times New Roman"/>
          <w:b/>
          <w:i/>
          <w:sz w:val="22"/>
        </w:rPr>
        <w:t>你需要以</w:t>
      </w:r>
      <w:r w:rsidRPr="005E1A62">
        <w:rPr>
          <w:rFonts w:ascii="Times New Roman" w:hAnsi="Times New Roman" w:cs="Times New Roman" w:hint="eastAsia"/>
          <w:b/>
          <w:i/>
          <w:sz w:val="22"/>
        </w:rPr>
        <w:t>文</w:t>
      </w:r>
      <w:r w:rsidRPr="005E1A62">
        <w:rPr>
          <w:rFonts w:ascii="Times New Roman" w:hAnsi="Times New Roman" w:cs="Times New Roman"/>
          <w:b/>
          <w:i/>
          <w:sz w:val="22"/>
        </w:rPr>
        <w:t>字和数学符</w:t>
      </w:r>
      <w:r w:rsidRPr="005E1A62">
        <w:rPr>
          <w:rFonts w:ascii="Times New Roman" w:hAnsi="Times New Roman" w:cs="Times New Roman" w:hint="eastAsia"/>
          <w:b/>
          <w:i/>
          <w:sz w:val="22"/>
        </w:rPr>
        <w:t>号</w:t>
      </w:r>
      <w:r w:rsidRPr="005E1A62">
        <w:rPr>
          <w:rFonts w:ascii="Times New Roman" w:hAnsi="Times New Roman" w:cs="Times New Roman"/>
          <w:b/>
          <w:i/>
          <w:sz w:val="22"/>
        </w:rPr>
        <w:t>方式对假设集中的零假设和对立假设加以说明，</w:t>
      </w:r>
      <w:r w:rsidRPr="005E1A62">
        <w:rPr>
          <w:rFonts w:ascii="Times New Roman" w:hAnsi="Times New Roman" w:cs="Times New Roman" w:hint="eastAsia"/>
          <w:b/>
          <w:i/>
          <w:sz w:val="22"/>
        </w:rPr>
        <w:t>并</w:t>
      </w:r>
      <w:r w:rsidRPr="005E1A62">
        <w:rPr>
          <w:rFonts w:ascii="Times New Roman" w:hAnsi="Times New Roman" w:cs="Times New Roman"/>
          <w:b/>
          <w:i/>
          <w:sz w:val="22"/>
        </w:rPr>
        <w:t>对数</w:t>
      </w:r>
      <w:r w:rsidRPr="005E1A62">
        <w:rPr>
          <w:rFonts w:ascii="Times New Roman" w:hAnsi="Times New Roman" w:cs="Times New Roman" w:hint="eastAsia"/>
          <w:b/>
          <w:i/>
          <w:sz w:val="22"/>
        </w:rPr>
        <w:t>学</w:t>
      </w:r>
      <w:r w:rsidRPr="005E1A62">
        <w:rPr>
          <w:rFonts w:ascii="Times New Roman" w:hAnsi="Times New Roman" w:cs="Times New Roman"/>
          <w:b/>
          <w:i/>
          <w:sz w:val="22"/>
        </w:rPr>
        <w:t>符号进行定义。</w:t>
      </w:r>
      <w:r w:rsidRPr="005E1A62">
        <w:rPr>
          <w:rFonts w:ascii="Times New Roman" w:hAnsi="Times New Roman" w:cs="Times New Roman" w:hint="eastAsia"/>
          <w:b/>
          <w:i/>
          <w:sz w:val="22"/>
        </w:rPr>
        <w:t>你想执行什么类型的统计检验？为你的选择提供正当理由</w:t>
      </w:r>
      <w:r w:rsidRPr="005E1A62">
        <w:rPr>
          <w:rFonts w:ascii="Times New Roman" w:hAnsi="Times New Roman" w:cs="Times New Roman"/>
          <w:b/>
          <w:i/>
          <w:sz w:val="22"/>
        </w:rPr>
        <w:t>（比如，</w:t>
      </w:r>
      <w:r w:rsidRPr="005E1A62">
        <w:rPr>
          <w:rFonts w:ascii="Times New Roman" w:hAnsi="Times New Roman" w:cs="Times New Roman" w:hint="eastAsia"/>
          <w:b/>
          <w:i/>
          <w:sz w:val="22"/>
        </w:rPr>
        <w:t>为</w:t>
      </w:r>
      <w:r w:rsidRPr="005E1A62">
        <w:rPr>
          <w:rFonts w:ascii="Times New Roman" w:hAnsi="Times New Roman" w:cs="Times New Roman"/>
          <w:b/>
          <w:i/>
          <w:sz w:val="22"/>
        </w:rPr>
        <w:t>何该实验满足你所选统计检验的前置条件）</w:t>
      </w:r>
      <w:r w:rsidRPr="005E1A62">
        <w:rPr>
          <w:rFonts w:ascii="Times New Roman" w:hAnsi="Times New Roman" w:cs="Times New Roman" w:hint="eastAsia"/>
          <w:b/>
          <w:i/>
          <w:sz w:val="22"/>
        </w:rPr>
        <w:t>。</w:t>
      </w:r>
    </w:p>
    <w:p w14:paraId="66BB94BA" w14:textId="5E094809" w:rsidR="005012CE" w:rsidRDefault="005012CE" w:rsidP="005012CE">
      <w:r>
        <w:rPr>
          <w:rFonts w:hint="eastAsia"/>
        </w:rPr>
        <w:t>假设集包括零假设和对立假设：</w:t>
      </w:r>
    </w:p>
    <w:p w14:paraId="3EFB7803" w14:textId="6CE2058A" w:rsidR="00423852" w:rsidRDefault="00920CE1">
      <w:r>
        <w:rPr>
          <w:rFonts w:hint="eastAsia"/>
        </w:rPr>
        <w:t>零假设是文字名称与文字着色一致时与不一致时所用时间</w:t>
      </w:r>
      <w:r w:rsidR="00BB3C93">
        <w:rPr>
          <w:rFonts w:hint="eastAsia"/>
        </w:rPr>
        <w:t>没有显著差异</w:t>
      </w:r>
      <w:r>
        <w:rPr>
          <w:rFonts w:hint="eastAsia"/>
        </w:rPr>
        <w:t>。</w:t>
      </w:r>
    </w:p>
    <w:p w14:paraId="6A773F73" w14:textId="7821EC09" w:rsidR="00920CE1" w:rsidRDefault="00920CE1">
      <w:r>
        <w:rPr>
          <w:rFonts w:hint="eastAsia"/>
        </w:rPr>
        <w:t>对立假设是一致时比不一致时所用时间</w:t>
      </w:r>
      <w:r w:rsidR="00B35F1E">
        <w:rPr>
          <w:rFonts w:hint="eastAsia"/>
        </w:rPr>
        <w:t>显著减</w:t>
      </w:r>
      <w:r>
        <w:rPr>
          <w:rFonts w:hint="eastAsia"/>
        </w:rPr>
        <w:t>少。</w:t>
      </w:r>
    </w:p>
    <w:p w14:paraId="28AEA78B" w14:textId="77777777" w:rsidR="00BD3443" w:rsidRDefault="005012CE">
      <w:r>
        <w:rPr>
          <w:rFonts w:hint="eastAsia"/>
        </w:rPr>
        <w:t>Ho</w:t>
      </w:r>
      <w:r>
        <w:rPr>
          <w:rFonts w:hint="eastAsia"/>
        </w:rPr>
        <w:t>代表零假设，</w:t>
      </w:r>
      <w:r>
        <w:rPr>
          <w:rFonts w:hint="eastAsia"/>
        </w:rPr>
        <w:t>Ha</w:t>
      </w:r>
      <w:r w:rsidR="00BD3443">
        <w:rPr>
          <w:rFonts w:hint="eastAsia"/>
        </w:rPr>
        <w:t>代表对立假设。</w:t>
      </w:r>
    </w:p>
    <w:p w14:paraId="7096356C" w14:textId="68709D9E" w:rsidR="00BD3443" w:rsidRDefault="005012CE">
      <w:r>
        <w:rPr>
          <w:rFonts w:hint="eastAsia"/>
        </w:rPr>
        <w:t>μ</w:t>
      </w:r>
      <w:r w:rsidR="00DD2C1E">
        <w:rPr>
          <w:rFonts w:hint="eastAsia"/>
        </w:rPr>
        <w:t>c</w:t>
      </w:r>
      <w:r w:rsidR="00DD2C1E">
        <w:rPr>
          <w:rFonts w:hint="eastAsia"/>
        </w:rPr>
        <w:t>代表</w:t>
      </w:r>
      <w:r w:rsidR="00B4421F">
        <w:rPr>
          <w:rFonts w:hint="eastAsia"/>
        </w:rPr>
        <w:t>文字名称与着色一致时所用时间</w:t>
      </w:r>
      <w:r w:rsidR="00AB3244">
        <w:rPr>
          <w:rFonts w:hint="eastAsia"/>
        </w:rPr>
        <w:t>的总体均值</w:t>
      </w:r>
      <w:r w:rsidR="00DD2C1E">
        <w:rPr>
          <w:rFonts w:hint="eastAsia"/>
        </w:rPr>
        <w:t>，</w:t>
      </w:r>
    </w:p>
    <w:p w14:paraId="5A480B98" w14:textId="2DA78414" w:rsidR="00A452D1" w:rsidRDefault="00DD2C1E"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</w:t>
      </w:r>
      <w:r w:rsidR="00B4421F">
        <w:rPr>
          <w:rFonts w:hint="eastAsia"/>
        </w:rPr>
        <w:t>文字名称与着色</w:t>
      </w:r>
      <w:r>
        <w:rPr>
          <w:rFonts w:hint="eastAsia"/>
        </w:rPr>
        <w:t>不一致</w:t>
      </w:r>
      <w:r w:rsidR="00B4421F">
        <w:rPr>
          <w:rFonts w:hint="eastAsia"/>
        </w:rPr>
        <w:t>时所用时间</w:t>
      </w:r>
      <w:r w:rsidR="00AB3244">
        <w:rPr>
          <w:rFonts w:hint="eastAsia"/>
        </w:rPr>
        <w:t>的总体均值</w:t>
      </w:r>
      <w:r>
        <w:rPr>
          <w:rFonts w:hint="eastAsia"/>
        </w:rPr>
        <w:t>。</w:t>
      </w:r>
    </w:p>
    <w:p w14:paraId="7F80A15F" w14:textId="3B5C5C16" w:rsidR="007E153F" w:rsidRDefault="007E153F">
      <w:r>
        <w:rPr>
          <w:rFonts w:hint="eastAsia"/>
        </w:rPr>
        <w:t xml:space="preserve">Ho: </w:t>
      </w:r>
      <w:r>
        <w:rPr>
          <w:rFonts w:hint="eastAsia"/>
        </w:rPr>
        <w:t>μ</w:t>
      </w:r>
      <w:r>
        <w:rPr>
          <w:rFonts w:hint="eastAsia"/>
        </w:rPr>
        <w:t xml:space="preserve">c = </w:t>
      </w:r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</w:p>
    <w:p w14:paraId="1424EEE8" w14:textId="0E82CB3C" w:rsidR="00E27911" w:rsidRDefault="007E153F" w:rsidP="00AB3244">
      <w:r>
        <w:rPr>
          <w:rFonts w:hint="eastAsia"/>
        </w:rPr>
        <w:t xml:space="preserve">Ha: </w:t>
      </w:r>
      <w:r>
        <w:rPr>
          <w:rFonts w:hint="eastAsia"/>
        </w:rPr>
        <w:t>μ</w:t>
      </w:r>
      <w:r>
        <w:rPr>
          <w:rFonts w:hint="eastAsia"/>
        </w:rPr>
        <w:t xml:space="preserve">c &lt; </w:t>
      </w:r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  <w:r w:rsidR="00E27911">
        <w:rPr>
          <w:rFonts w:hint="eastAsia"/>
        </w:rPr>
        <w:t>。</w:t>
      </w:r>
    </w:p>
    <w:p w14:paraId="52CECD2D" w14:textId="79CD13C4" w:rsidR="00363C16" w:rsidRDefault="007E153F">
      <w:r>
        <w:rPr>
          <w:rFonts w:hint="eastAsia"/>
        </w:rPr>
        <w:t>进行的统计检验为</w:t>
      </w:r>
      <w:r w:rsidR="00D0352C">
        <w:rPr>
          <w:rFonts w:hint="eastAsia"/>
        </w:rPr>
        <w:t>t</w:t>
      </w:r>
      <w:r w:rsidR="00D0352C">
        <w:rPr>
          <w:rFonts w:hint="eastAsia"/>
        </w:rPr>
        <w:t>检验</w:t>
      </w:r>
      <w:r w:rsidR="00D0352C">
        <w:rPr>
          <w:rFonts w:hint="eastAsia"/>
        </w:rPr>
        <w:t>(</w:t>
      </w:r>
      <w:proofErr w:type="spellStart"/>
      <w:r w:rsidR="00D0352C">
        <w:rPr>
          <w:rFonts w:hint="eastAsia"/>
        </w:rPr>
        <w:t>Depent</w:t>
      </w:r>
      <w:proofErr w:type="spellEnd"/>
      <w:r w:rsidR="00D0352C">
        <w:rPr>
          <w:rFonts w:hint="eastAsia"/>
        </w:rPr>
        <w:t xml:space="preserve"> t-test)</w:t>
      </w:r>
      <w:r w:rsidR="005012CE">
        <w:rPr>
          <w:rFonts w:hint="eastAsia"/>
        </w:rPr>
        <w:t>，因为</w:t>
      </w:r>
      <w:r w:rsidR="00536839">
        <w:rPr>
          <w:rFonts w:hint="eastAsia"/>
        </w:rPr>
        <w:t>样本量较小（</w:t>
      </w:r>
      <w:r w:rsidR="00536839">
        <w:rPr>
          <w:rFonts w:hint="eastAsia"/>
        </w:rPr>
        <w:t>24</w:t>
      </w:r>
      <w:r w:rsidR="00536839">
        <w:rPr>
          <w:rFonts w:hint="eastAsia"/>
        </w:rPr>
        <w:t>），且总体的标准方差未知。</w:t>
      </w:r>
    </w:p>
    <w:p w14:paraId="124094E3" w14:textId="0F9946B0" w:rsidR="009503E8" w:rsidRDefault="00AB3244">
      <w:r>
        <w:rPr>
          <w:rFonts w:hint="eastAsia"/>
        </w:rPr>
        <w:t>样本类型是</w:t>
      </w:r>
      <w:r w:rsidR="002B6C68">
        <w:rPr>
          <w:rFonts w:hint="eastAsia"/>
        </w:rPr>
        <w:t>相依样本。因为我们需要排除两组人群智力因素不同对结果的干扰，因此最好的方案是</w:t>
      </w:r>
      <w:r w:rsidR="00373FA4">
        <w:rPr>
          <w:rFonts w:hint="eastAsia"/>
        </w:rPr>
        <w:t>同一受试者需要参加两次测试，</w:t>
      </w:r>
      <w:r w:rsidR="002B6C68">
        <w:rPr>
          <w:rFonts w:hint="eastAsia"/>
        </w:rPr>
        <w:t>这样</w:t>
      </w:r>
      <w:r w:rsidR="00090F61">
        <w:rPr>
          <w:rFonts w:hint="eastAsia"/>
        </w:rPr>
        <w:t>两个样本的数据之间</w:t>
      </w:r>
      <w:r w:rsidR="002B6C68">
        <w:rPr>
          <w:rFonts w:hint="eastAsia"/>
        </w:rPr>
        <w:t>就</w:t>
      </w:r>
      <w:r w:rsidR="00090F61">
        <w:rPr>
          <w:rFonts w:hint="eastAsia"/>
        </w:rPr>
        <w:t>存在一一对应关系，同一组在两次实验的结果互相影响。</w:t>
      </w:r>
    </w:p>
    <w:p w14:paraId="481318F2" w14:textId="6A842508" w:rsidR="00824D93" w:rsidRDefault="00AB3244" w:rsidP="003D7351">
      <w:r>
        <w:rPr>
          <w:rFonts w:hint="eastAsia"/>
        </w:rPr>
        <w:t>由于</w:t>
      </w:r>
      <w:r w:rsidR="003D7351">
        <w:rPr>
          <w:rFonts w:hint="eastAsia"/>
        </w:rPr>
        <w:t>只想</w:t>
      </w:r>
      <w:r w:rsidR="002B6C68">
        <w:rPr>
          <w:rFonts w:hint="eastAsia"/>
        </w:rPr>
        <w:t>验证</w:t>
      </w:r>
      <w:r w:rsidR="003D7351">
        <w:rPr>
          <w:rFonts w:hint="eastAsia"/>
        </w:rPr>
        <w:t>一致时显著小于不一致时所用时间的总体均值</w:t>
      </w:r>
      <w:r w:rsidR="002B6C68">
        <w:rPr>
          <w:rFonts w:hint="eastAsia"/>
        </w:rPr>
        <w:t>的假设</w:t>
      </w:r>
      <w:r w:rsidR="003D7351">
        <w:rPr>
          <w:rFonts w:hint="eastAsia"/>
        </w:rPr>
        <w:t>，而不考虑</w:t>
      </w:r>
      <w:r>
        <w:rPr>
          <w:rFonts w:hint="eastAsia"/>
        </w:rPr>
        <w:t>显著大于的情况，所以</w:t>
      </w:r>
      <w:r w:rsidR="003D7351">
        <w:rPr>
          <w:rFonts w:hint="eastAsia"/>
        </w:rPr>
        <w:t>采用单尾检验</w:t>
      </w:r>
      <w:r w:rsidR="002B6C68">
        <w:rPr>
          <w:rFonts w:hint="eastAsia"/>
        </w:rPr>
        <w:t>(t lower-tail test)</w:t>
      </w:r>
      <w:r w:rsidR="003D7351">
        <w:rPr>
          <w:rFonts w:hint="eastAsia"/>
        </w:rPr>
        <w:t>。</w:t>
      </w:r>
    </w:p>
    <w:p w14:paraId="675422A6" w14:textId="1A69F530" w:rsidR="00884204" w:rsidRDefault="00884204" w:rsidP="003D7351">
      <w:r>
        <w:rPr>
          <w:rFonts w:hint="eastAsia"/>
        </w:rPr>
        <w:t>满足相依样本</w:t>
      </w:r>
      <w:r>
        <w:rPr>
          <w:rFonts w:hint="eastAsia"/>
        </w:rPr>
        <w:t>t</w:t>
      </w:r>
      <w:r>
        <w:rPr>
          <w:rFonts w:hint="eastAsia"/>
        </w:rPr>
        <w:t>检验的假设前提：两组样本数据</w:t>
      </w:r>
      <w:r w:rsidR="006C5566">
        <w:rPr>
          <w:rFonts w:hint="eastAsia"/>
        </w:rPr>
        <w:t>参与者之间互相独立；</w:t>
      </w:r>
      <w:r w:rsidR="00372193">
        <w:rPr>
          <w:rFonts w:hint="eastAsia"/>
        </w:rPr>
        <w:t>由观察</w:t>
      </w:r>
      <w:r w:rsidR="00EB2A35">
        <w:rPr>
          <w:rFonts w:hint="eastAsia"/>
        </w:rPr>
        <w:t>两组</w:t>
      </w:r>
      <w:r w:rsidR="00372193">
        <w:rPr>
          <w:rFonts w:hint="eastAsia"/>
        </w:rPr>
        <w:t>样本的直方图可知两组样本基本符合正态分布。</w:t>
      </w:r>
    </w:p>
    <w:p w14:paraId="61620AB0" w14:textId="77777777" w:rsidR="005E1A62" w:rsidRPr="006C5566" w:rsidRDefault="005E1A62"/>
    <w:p w14:paraId="4E7D1E5F" w14:textId="77777777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报告关于此数据集的一些描述性统计。包含至少一个集中趋势测量和至少一个变异测量。</w:t>
      </w:r>
    </w:p>
    <w:p w14:paraId="23CCB6A5" w14:textId="162B78BF" w:rsidR="005E1A62" w:rsidRDefault="005231A9" w:rsidP="005E1A62">
      <w:pPr>
        <w:rPr>
          <w:rFonts w:ascii="DengXian" w:eastAsia="DengXian" w:hAnsi="DengXian"/>
          <w:color w:val="000000"/>
        </w:rPr>
      </w:pPr>
      <w:r>
        <w:rPr>
          <w:rFonts w:hint="eastAsia"/>
          <w:sz w:val="22"/>
        </w:rPr>
        <w:t>一致情况时的</w:t>
      </w:r>
      <w:r w:rsidR="009F033F">
        <w:rPr>
          <w:rFonts w:hint="eastAsia"/>
          <w:sz w:val="22"/>
        </w:rPr>
        <w:t>均值是</w:t>
      </w:r>
      <w:r w:rsidR="009F033F">
        <w:rPr>
          <w:rFonts w:ascii="DengXian" w:eastAsia="DengXian" w:hAnsi="DengXian" w:hint="eastAsia"/>
          <w:color w:val="000000"/>
        </w:rPr>
        <w:t>14.05，中位数是</w:t>
      </w:r>
      <w:r w:rsidR="00BF00AB">
        <w:rPr>
          <w:rFonts w:ascii="DengXian" w:eastAsia="DengXian" w:hAnsi="DengXian" w:hint="eastAsia"/>
          <w:color w:val="000000"/>
        </w:rPr>
        <w:t>14.36</w:t>
      </w:r>
      <w:r w:rsidR="00D72935">
        <w:rPr>
          <w:rFonts w:ascii="DengXian" w:eastAsia="DengXian" w:hAnsi="DengXian" w:hint="eastAsia"/>
          <w:color w:val="000000"/>
        </w:rPr>
        <w:t>，</w:t>
      </w:r>
      <w:r w:rsidR="00AD257B">
        <w:rPr>
          <w:rFonts w:ascii="DengXian" w:eastAsia="DengXian" w:hAnsi="DengXian" w:hint="eastAsia"/>
          <w:color w:val="000000"/>
        </w:rPr>
        <w:t>样本</w:t>
      </w:r>
      <w:r w:rsidR="00D72935">
        <w:rPr>
          <w:rFonts w:ascii="DengXian" w:eastAsia="DengXian" w:hAnsi="DengXian" w:hint="eastAsia"/>
          <w:color w:val="000000"/>
        </w:rPr>
        <w:t>标准</w:t>
      </w:r>
      <w:r w:rsidR="0076014D">
        <w:rPr>
          <w:rFonts w:ascii="DengXian" w:eastAsia="DengXian" w:hAnsi="DengXian" w:hint="eastAsia"/>
          <w:color w:val="000000"/>
        </w:rPr>
        <w:t>偏差是3.56</w:t>
      </w:r>
      <w:r w:rsidR="00BF00AB">
        <w:rPr>
          <w:rFonts w:ascii="DengXian" w:eastAsia="DengXian" w:hAnsi="DengXian" w:hint="eastAsia"/>
          <w:color w:val="000000"/>
        </w:rPr>
        <w:t>。</w:t>
      </w:r>
    </w:p>
    <w:p w14:paraId="564818E6" w14:textId="1CC4023E" w:rsidR="00BF00AB" w:rsidRDefault="00BF00AB" w:rsidP="005E1A62">
      <w:pPr>
        <w:rPr>
          <w:rFonts w:ascii="DengXian" w:eastAsia="DengXian" w:hAnsi="DengXian"/>
          <w:color w:val="000000"/>
        </w:rPr>
      </w:pPr>
      <w:r>
        <w:rPr>
          <w:rFonts w:ascii="DengXian" w:eastAsia="DengXian" w:hAnsi="DengXian" w:hint="eastAsia"/>
          <w:color w:val="000000"/>
        </w:rPr>
        <w:t>不一致情况时的均值是22.02，中位数是</w:t>
      </w:r>
      <w:r w:rsidR="00A14C53">
        <w:rPr>
          <w:rFonts w:ascii="DengXian" w:eastAsia="DengXian" w:hAnsi="DengXian" w:hint="eastAsia"/>
          <w:color w:val="000000"/>
        </w:rPr>
        <w:t>21.02</w:t>
      </w:r>
      <w:r w:rsidR="0076014D">
        <w:rPr>
          <w:rFonts w:ascii="DengXian" w:eastAsia="DengXian" w:hAnsi="DengXian" w:hint="eastAsia"/>
          <w:color w:val="000000"/>
        </w:rPr>
        <w:t>，</w:t>
      </w:r>
      <w:r w:rsidR="00AD257B">
        <w:rPr>
          <w:rFonts w:ascii="DengXian" w:eastAsia="DengXian" w:hAnsi="DengXian" w:hint="eastAsia"/>
          <w:color w:val="000000"/>
        </w:rPr>
        <w:t>样本</w:t>
      </w:r>
      <w:r w:rsidR="0076014D">
        <w:rPr>
          <w:rFonts w:ascii="DengXian" w:eastAsia="DengXian" w:hAnsi="DengXian" w:hint="eastAsia"/>
          <w:color w:val="000000"/>
        </w:rPr>
        <w:t>标准偏差是4.80</w:t>
      </w:r>
      <w:r w:rsidR="00A14C53">
        <w:rPr>
          <w:rFonts w:ascii="DengXian" w:eastAsia="DengXian" w:hAnsi="DengXian" w:hint="eastAsia"/>
          <w:color w:val="000000"/>
        </w:rPr>
        <w:t>。</w:t>
      </w:r>
    </w:p>
    <w:p w14:paraId="6DCCAF37" w14:textId="77777777" w:rsidR="00A14C53" w:rsidRPr="00BF00AB" w:rsidRDefault="00A14C53" w:rsidP="005E1A62">
      <w:pPr>
        <w:rPr>
          <w:rFonts w:ascii="DengXian" w:eastAsia="DengXian" w:hAnsi="DengXian"/>
          <w:color w:val="000000"/>
        </w:rPr>
      </w:pPr>
    </w:p>
    <w:p w14:paraId="380F24F3" w14:textId="49676723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提供显示样本数据分布的一个或两个可视化。用一两句话说明你从图中观察到的结果。</w:t>
      </w:r>
    </w:p>
    <w:p w14:paraId="38095592" w14:textId="73A1EDCD" w:rsidR="005E1A62" w:rsidRDefault="002015D2" w:rsidP="005E1A62">
      <w:pPr>
        <w:rPr>
          <w:b/>
          <w:i/>
          <w:sz w:val="22"/>
        </w:rPr>
      </w:pPr>
      <w:r>
        <w:rPr>
          <w:rFonts w:hint="eastAsia"/>
          <w:b/>
          <w:i/>
          <w:noProof/>
          <w:sz w:val="22"/>
        </w:rPr>
        <w:lastRenderedPageBreak/>
        <w:drawing>
          <wp:inline distT="0" distB="0" distL="0" distR="0" wp14:anchorId="262CCF5B" wp14:editId="735ADF8E">
            <wp:extent cx="2148512" cy="3368435"/>
            <wp:effectExtent l="0" t="317" r="10477" b="1047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频率直方图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5111" cy="34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404D" w14:textId="71023E89" w:rsidR="0009600F" w:rsidRDefault="0009600F" w:rsidP="005E1A62">
      <w:pPr>
        <w:rPr>
          <w:sz w:val="22"/>
        </w:rPr>
      </w:pPr>
      <w:r w:rsidRPr="0009600F">
        <w:rPr>
          <w:rFonts w:hint="eastAsia"/>
          <w:sz w:val="22"/>
        </w:rPr>
        <w:t>上图是一致情况的频率直方图</w:t>
      </w:r>
      <w:r>
        <w:rPr>
          <w:rFonts w:hint="eastAsia"/>
          <w:sz w:val="22"/>
        </w:rPr>
        <w:t>，从图中可以观察到，基本符合正态分布，完成时间集中在</w:t>
      </w:r>
      <w:r>
        <w:rPr>
          <w:rFonts w:hint="eastAsia"/>
          <w:sz w:val="22"/>
        </w:rPr>
        <w:t>14</w:t>
      </w:r>
      <w:r>
        <w:rPr>
          <w:rFonts w:hint="eastAsia"/>
          <w:sz w:val="22"/>
        </w:rPr>
        <w:t>秒到</w:t>
      </w:r>
      <w:r>
        <w:rPr>
          <w:rFonts w:hint="eastAsia"/>
          <w:sz w:val="22"/>
        </w:rPr>
        <w:t>17</w:t>
      </w:r>
      <w:r>
        <w:rPr>
          <w:rFonts w:hint="eastAsia"/>
          <w:sz w:val="22"/>
        </w:rPr>
        <w:t>秒。</w:t>
      </w:r>
    </w:p>
    <w:p w14:paraId="278D40F8" w14:textId="77777777" w:rsidR="0009600F" w:rsidRPr="0009600F" w:rsidRDefault="0009600F" w:rsidP="005E1A62">
      <w:pPr>
        <w:rPr>
          <w:sz w:val="22"/>
        </w:rPr>
      </w:pPr>
    </w:p>
    <w:p w14:paraId="6C0129AC" w14:textId="000B9CBD" w:rsidR="0085264D" w:rsidRPr="0085264D" w:rsidRDefault="005E1A62" w:rsidP="0085264D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现在，执行统计测试并报告你的结果。你的</w:t>
      </w:r>
      <w:r w:rsidRPr="005E1A62">
        <w:rPr>
          <w:rFonts w:ascii="Times New Roman" w:hAnsi="Times New Roman" w:cs="Times New Roman"/>
          <w:b/>
          <w:i/>
          <w:sz w:val="22"/>
        </w:rPr>
        <w:t>置信水平和</w:t>
      </w:r>
      <w:r w:rsidRPr="005E1A62">
        <w:rPr>
          <w:rFonts w:ascii="Times New Roman" w:hAnsi="Times New Roman" w:cs="Times New Roman" w:hint="eastAsia"/>
          <w:b/>
          <w:i/>
          <w:sz w:val="22"/>
        </w:rPr>
        <w:t>关键统计值是多少？你是否成功</w:t>
      </w:r>
      <w:r w:rsidRPr="005E1A62">
        <w:rPr>
          <w:rFonts w:ascii="Times New Roman" w:hAnsi="Times New Roman" w:cs="Times New Roman"/>
          <w:b/>
          <w:i/>
          <w:sz w:val="22"/>
        </w:rPr>
        <w:t>拒绝零假设？对试验任务得出一个结论。结果是否与你的期望一致？</w:t>
      </w:r>
    </w:p>
    <w:p w14:paraId="5888B73B" w14:textId="70655F9D" w:rsidR="0085264D" w:rsidRDefault="0085264D" w:rsidP="005E1A62">
      <w:pPr>
        <w:rPr>
          <w:sz w:val="22"/>
        </w:rPr>
      </w:pPr>
      <w:r w:rsidRPr="002919B8">
        <w:rPr>
          <w:rFonts w:hint="eastAsia"/>
          <w:sz w:val="22"/>
        </w:rPr>
        <w:t>计算两个样本</w:t>
      </w:r>
      <w:r>
        <w:rPr>
          <w:rFonts w:hint="eastAsia"/>
          <w:sz w:val="22"/>
        </w:rPr>
        <w:t>的偏差点估计是</w:t>
      </w:r>
      <w:r>
        <w:rPr>
          <w:rFonts w:hint="eastAsia"/>
          <w:sz w:val="22"/>
        </w:rPr>
        <w:t>-7.96</w:t>
      </w:r>
      <w:r>
        <w:rPr>
          <w:rFonts w:hint="eastAsia"/>
          <w:sz w:val="22"/>
        </w:rPr>
        <w:t>，</w:t>
      </w:r>
      <w:r w:rsidRPr="002919B8">
        <w:rPr>
          <w:rFonts w:hint="eastAsia"/>
          <w:sz w:val="22"/>
        </w:rPr>
        <w:t>差异的标准偏差是</w:t>
      </w:r>
      <w:r w:rsidR="00B900C9">
        <w:rPr>
          <w:rFonts w:hint="eastAsia"/>
          <w:sz w:val="22"/>
        </w:rPr>
        <w:t>4.8</w:t>
      </w:r>
      <w:r>
        <w:rPr>
          <w:rFonts w:hint="eastAsia"/>
          <w:sz w:val="22"/>
        </w:rPr>
        <w:t>6</w:t>
      </w:r>
      <w:r w:rsidRPr="002919B8">
        <w:rPr>
          <w:rFonts w:hint="eastAsia"/>
          <w:sz w:val="22"/>
        </w:rPr>
        <w:t>，</w:t>
      </w:r>
      <w:r>
        <w:rPr>
          <w:rFonts w:hint="eastAsia"/>
          <w:sz w:val="22"/>
        </w:rPr>
        <w:t>样本数量是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，计算得到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统计量是</w:t>
      </w:r>
      <w:r w:rsidR="00BA6FF7">
        <w:rPr>
          <w:rFonts w:hint="eastAsia"/>
          <w:sz w:val="22"/>
        </w:rPr>
        <w:t>-8.02</w:t>
      </w:r>
      <w:r>
        <w:rPr>
          <w:rFonts w:hint="eastAsia"/>
          <w:sz w:val="22"/>
        </w:rPr>
        <w:t>。</w:t>
      </w:r>
    </w:p>
    <w:p w14:paraId="50B54562" w14:textId="44852B98" w:rsidR="00F25BDF" w:rsidRPr="00DC759F" w:rsidRDefault="00DC759F" w:rsidP="005E1A62">
      <w:pPr>
        <w:rPr>
          <w:sz w:val="22"/>
        </w:rPr>
      </w:pPr>
      <w:r>
        <w:rPr>
          <w:rFonts w:hint="eastAsia"/>
          <w:sz w:val="22"/>
        </w:rPr>
        <w:t>单尾检验</w:t>
      </w:r>
      <w:r>
        <w:rPr>
          <w:rFonts w:hint="eastAsia"/>
          <w:sz w:val="22"/>
        </w:rPr>
        <w:t>alpha</w:t>
      </w:r>
      <w:r>
        <w:rPr>
          <w:rFonts w:hint="eastAsia"/>
          <w:sz w:val="22"/>
        </w:rPr>
        <w:t>水平</w:t>
      </w:r>
      <w:r>
        <w:rPr>
          <w:rFonts w:hint="eastAsia"/>
          <w:sz w:val="22"/>
        </w:rPr>
        <w:t>0.05</w:t>
      </w:r>
      <w:r>
        <w:rPr>
          <w:rFonts w:hint="eastAsia"/>
          <w:sz w:val="22"/>
        </w:rPr>
        <w:t>，查找</w:t>
      </w:r>
      <w:r>
        <w:rPr>
          <w:rFonts w:hint="eastAsia"/>
          <w:sz w:val="22"/>
        </w:rPr>
        <w:t>t table</w:t>
      </w:r>
      <w:r>
        <w:rPr>
          <w:rFonts w:hint="eastAsia"/>
          <w:sz w:val="22"/>
        </w:rPr>
        <w:t>，得到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临界值是</w:t>
      </w:r>
      <w:r w:rsidR="002413A7">
        <w:rPr>
          <w:rFonts w:hint="eastAsia"/>
          <w:sz w:val="22"/>
        </w:rPr>
        <w:t>-1.714</w:t>
      </w:r>
      <w:r w:rsidR="0085264D">
        <w:rPr>
          <w:rFonts w:hint="eastAsia"/>
          <w:sz w:val="22"/>
        </w:rPr>
        <w:t>。</w:t>
      </w:r>
    </w:p>
    <w:p w14:paraId="6A40D225" w14:textId="6D53B2BF" w:rsidR="005E1A62" w:rsidRDefault="0085264D" w:rsidP="0085264D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统计量远小于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临界值，</w:t>
      </w:r>
      <w:r w:rsidR="00924626">
        <w:rPr>
          <w:rFonts w:hint="eastAsia"/>
          <w:sz w:val="22"/>
        </w:rPr>
        <w:t>即位于临界区，</w:t>
      </w:r>
      <w:r>
        <w:rPr>
          <w:rFonts w:hint="eastAsia"/>
          <w:sz w:val="22"/>
        </w:rPr>
        <w:t>因此拒绝零假设，</w:t>
      </w:r>
      <w:r w:rsidR="004916C5">
        <w:rPr>
          <w:rFonts w:hint="eastAsia"/>
          <w:sz w:val="22"/>
        </w:rPr>
        <w:t>即文字名称与着色一致时识读时间远比不一致时所用时间少</w:t>
      </w:r>
      <w:r>
        <w:rPr>
          <w:rFonts w:hint="eastAsia"/>
          <w:sz w:val="22"/>
        </w:rPr>
        <w:t>。</w:t>
      </w:r>
      <w:r w:rsidR="004916C5">
        <w:rPr>
          <w:rFonts w:hint="eastAsia"/>
          <w:sz w:val="22"/>
        </w:rPr>
        <w:t>因为是实验性设计，我们可以做出因果陈述，识读时间与文字名称是否与文字着色一致有关系。</w:t>
      </w:r>
    </w:p>
    <w:p w14:paraId="1ABA07B6" w14:textId="6DC7C68E" w:rsidR="00AB008F" w:rsidRDefault="00901D1A" w:rsidP="005E1A62">
      <w:pPr>
        <w:rPr>
          <w:sz w:val="22"/>
        </w:rPr>
      </w:pPr>
      <w:r>
        <w:rPr>
          <w:rFonts w:hint="eastAsia"/>
          <w:sz w:val="22"/>
        </w:rPr>
        <w:t>置信区间</w:t>
      </w:r>
      <w:r>
        <w:rPr>
          <w:rFonts w:hint="eastAsia"/>
          <w:sz w:val="22"/>
        </w:rPr>
        <w:t>CI</w:t>
      </w:r>
      <w:r>
        <w:rPr>
          <w:rFonts w:hint="eastAsia"/>
          <w:sz w:val="22"/>
        </w:rPr>
        <w:t>范围是</w:t>
      </w:r>
      <w:r>
        <w:rPr>
          <w:rFonts w:hint="eastAsia"/>
          <w:sz w:val="22"/>
        </w:rPr>
        <w:t>(</w:t>
      </w:r>
      <w:r w:rsidR="00263435">
        <w:rPr>
          <w:rFonts w:hint="eastAsia"/>
          <w:sz w:val="22"/>
        </w:rPr>
        <w:t>-10.02, -5.91</w:t>
      </w:r>
      <w:r>
        <w:rPr>
          <w:rFonts w:hint="eastAsia"/>
          <w:sz w:val="22"/>
        </w:rPr>
        <w:t>)</w:t>
      </w:r>
      <w:r w:rsidR="00AD5767">
        <w:rPr>
          <w:rFonts w:hint="eastAsia"/>
          <w:sz w:val="22"/>
        </w:rPr>
        <w:t>。</w:t>
      </w:r>
      <w:bookmarkStart w:id="0" w:name="_GoBack"/>
      <w:bookmarkEnd w:id="0"/>
    </w:p>
    <w:p w14:paraId="3007BEBC" w14:textId="77777777" w:rsidR="002B6C68" w:rsidRPr="00AB008F" w:rsidRDefault="002B6C68" w:rsidP="005E1A62">
      <w:pPr>
        <w:rPr>
          <w:sz w:val="22"/>
        </w:rPr>
      </w:pPr>
    </w:p>
    <w:p w14:paraId="0940E1C6" w14:textId="643B2071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4B5871CE" w14:textId="63D16F78" w:rsidR="005E1A62" w:rsidRDefault="00E27911" w:rsidP="005E1A62">
      <w:pPr>
        <w:rPr>
          <w:sz w:val="22"/>
        </w:rPr>
      </w:pPr>
      <w:r>
        <w:rPr>
          <w:rFonts w:hint="eastAsia"/>
          <w:sz w:val="22"/>
        </w:rPr>
        <w:t>我觉得可能的原因是文字的着色会对视觉认知产生干扰，当文字名称与着色不一致时，大脑处理信息的复杂度提高，进而导致所需时间增长。</w:t>
      </w:r>
    </w:p>
    <w:p w14:paraId="389268F6" w14:textId="1AF71673" w:rsidR="00E27911" w:rsidRPr="00E27911" w:rsidRDefault="00E27911" w:rsidP="005E1A62">
      <w:pPr>
        <w:rPr>
          <w:sz w:val="22"/>
        </w:rPr>
      </w:pPr>
      <w:r>
        <w:rPr>
          <w:rFonts w:hint="eastAsia"/>
          <w:sz w:val="22"/>
        </w:rPr>
        <w:t>类似还可以设置识记动物的任务，即给出一系列图文，一组是动物名字与插图一致，另一组中动物名字与插图不一致，比较两组读完动物名字所用时长。</w:t>
      </w:r>
    </w:p>
    <w:sectPr w:rsidR="00E27911" w:rsidRPr="00E27911" w:rsidSect="004815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7660"/>
    <w:multiLevelType w:val="hybridMultilevel"/>
    <w:tmpl w:val="3F0E5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9"/>
    <w:rsid w:val="00090F61"/>
    <w:rsid w:val="0009600F"/>
    <w:rsid w:val="00100A75"/>
    <w:rsid w:val="002015D2"/>
    <w:rsid w:val="002413A7"/>
    <w:rsid w:val="00263435"/>
    <w:rsid w:val="002919B8"/>
    <w:rsid w:val="002B6C68"/>
    <w:rsid w:val="00363C16"/>
    <w:rsid w:val="00372193"/>
    <w:rsid w:val="00373FA4"/>
    <w:rsid w:val="003D7351"/>
    <w:rsid w:val="00423852"/>
    <w:rsid w:val="00481526"/>
    <w:rsid w:val="004916C5"/>
    <w:rsid w:val="005012CE"/>
    <w:rsid w:val="005231A9"/>
    <w:rsid w:val="00536839"/>
    <w:rsid w:val="005E1A62"/>
    <w:rsid w:val="006C5566"/>
    <w:rsid w:val="0076014D"/>
    <w:rsid w:val="007E153F"/>
    <w:rsid w:val="00824D93"/>
    <w:rsid w:val="00837ABC"/>
    <w:rsid w:val="0085264D"/>
    <w:rsid w:val="008650EA"/>
    <w:rsid w:val="00884204"/>
    <w:rsid w:val="00901D1A"/>
    <w:rsid w:val="00920CE1"/>
    <w:rsid w:val="00924626"/>
    <w:rsid w:val="00947BD5"/>
    <w:rsid w:val="009503E8"/>
    <w:rsid w:val="009B2D79"/>
    <w:rsid w:val="009F033F"/>
    <w:rsid w:val="00A14C53"/>
    <w:rsid w:val="00A452D1"/>
    <w:rsid w:val="00A505EC"/>
    <w:rsid w:val="00AB008F"/>
    <w:rsid w:val="00AB3244"/>
    <w:rsid w:val="00AD257B"/>
    <w:rsid w:val="00AD5767"/>
    <w:rsid w:val="00B21B02"/>
    <w:rsid w:val="00B35F1E"/>
    <w:rsid w:val="00B4421F"/>
    <w:rsid w:val="00B900C9"/>
    <w:rsid w:val="00B92847"/>
    <w:rsid w:val="00BA6FF7"/>
    <w:rsid w:val="00BB3C93"/>
    <w:rsid w:val="00BD13EF"/>
    <w:rsid w:val="00BD1B46"/>
    <w:rsid w:val="00BD3443"/>
    <w:rsid w:val="00BF00AB"/>
    <w:rsid w:val="00C91DEA"/>
    <w:rsid w:val="00D0352C"/>
    <w:rsid w:val="00D72935"/>
    <w:rsid w:val="00DA3059"/>
    <w:rsid w:val="00DC759F"/>
    <w:rsid w:val="00DD2C1E"/>
    <w:rsid w:val="00E27911"/>
    <w:rsid w:val="00EB2A35"/>
    <w:rsid w:val="00F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C3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033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05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2017-10-15T15:15:00Z</dcterms:created>
  <dcterms:modified xsi:type="dcterms:W3CDTF">2017-10-18T14:49:00Z</dcterms:modified>
</cp:coreProperties>
</file>