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F1B" w:rsidRDefault="003828A2" w:rsidP="006D46B2">
      <w:pPr>
        <w:autoSpaceDE w:val="0"/>
        <w:autoSpaceDN w:val="0"/>
        <w:adjustRightInd w:val="0"/>
        <w:ind w:firstLineChars="100" w:firstLine="360"/>
        <w:jc w:val="left"/>
        <w:rPr>
          <w:rFonts w:ascii="宋体" w:eastAsia="宋体" w:cs="宋体"/>
          <w:kern w:val="0"/>
          <w:sz w:val="36"/>
          <w:szCs w:val="36"/>
        </w:rPr>
      </w:pPr>
      <w:r w:rsidRPr="006D46B2">
        <w:rPr>
          <w:rFonts w:ascii="宋体" w:eastAsia="宋体" w:cs="宋体" w:hint="eastAsia"/>
          <w:kern w:val="0"/>
          <w:sz w:val="36"/>
          <w:szCs w:val="36"/>
        </w:rPr>
        <w:t>阴道分泌物</w:t>
      </w:r>
      <w:r w:rsidR="006D46B2" w:rsidRPr="006D46B2">
        <w:rPr>
          <w:rFonts w:ascii="宋体" w:eastAsia="宋体" w:cs="宋体" w:hint="eastAsia"/>
          <w:kern w:val="0"/>
          <w:sz w:val="36"/>
          <w:szCs w:val="36"/>
        </w:rPr>
        <w:t>451</w:t>
      </w:r>
      <w:r w:rsidR="00E4038C" w:rsidRPr="006D46B2">
        <w:rPr>
          <w:rFonts w:ascii="宋体" w:eastAsia="宋体" w:cs="宋体" w:hint="eastAsia"/>
          <w:kern w:val="0"/>
          <w:sz w:val="36"/>
          <w:szCs w:val="36"/>
        </w:rPr>
        <w:t>例检验结果</w:t>
      </w:r>
      <w:r w:rsidR="006D46B2" w:rsidRPr="006D46B2">
        <w:rPr>
          <w:rFonts w:ascii="宋体" w:eastAsia="宋体" w:cs="宋体" w:hint="eastAsia"/>
          <w:kern w:val="0"/>
          <w:sz w:val="36"/>
          <w:szCs w:val="36"/>
        </w:rPr>
        <w:t>及临床意义浅析</w:t>
      </w:r>
    </w:p>
    <w:p w:rsidR="00C475D7" w:rsidRPr="00C475D7" w:rsidRDefault="00C475D7" w:rsidP="00C475D7">
      <w:pPr>
        <w:autoSpaceDE w:val="0"/>
        <w:autoSpaceDN w:val="0"/>
        <w:adjustRightInd w:val="0"/>
        <w:ind w:firstLineChars="900" w:firstLine="2520"/>
        <w:jc w:val="left"/>
        <w:rPr>
          <w:rFonts w:ascii="宋体" w:eastAsia="宋体" w:cs="宋体"/>
          <w:kern w:val="0"/>
          <w:sz w:val="28"/>
          <w:szCs w:val="28"/>
        </w:rPr>
      </w:pPr>
      <w:r w:rsidRPr="00C475D7">
        <w:rPr>
          <w:rFonts w:ascii="宋体" w:eastAsia="宋体" w:cs="宋体" w:hint="eastAsia"/>
          <w:kern w:val="0"/>
          <w:sz w:val="28"/>
          <w:szCs w:val="28"/>
        </w:rPr>
        <w:t>温伟华</w:t>
      </w:r>
    </w:p>
    <w:p w:rsidR="00C475D7" w:rsidRPr="00C475D7" w:rsidRDefault="00C475D7" w:rsidP="00C475D7">
      <w:pPr>
        <w:autoSpaceDE w:val="0"/>
        <w:autoSpaceDN w:val="0"/>
        <w:adjustRightInd w:val="0"/>
        <w:ind w:firstLineChars="450" w:firstLine="945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（广西</w:t>
      </w:r>
      <w:r w:rsidRPr="00C475D7">
        <w:rPr>
          <w:rFonts w:ascii="宋体" w:eastAsia="宋体" w:cs="宋体" w:hint="eastAsia"/>
          <w:kern w:val="0"/>
          <w:szCs w:val="21"/>
        </w:rPr>
        <w:t>梧州市龙圩区中医</w:t>
      </w:r>
      <w:r>
        <w:rPr>
          <w:rFonts w:ascii="宋体" w:eastAsia="宋体" w:cs="宋体" w:hint="eastAsia"/>
          <w:kern w:val="0"/>
          <w:szCs w:val="21"/>
        </w:rPr>
        <w:t>医</w:t>
      </w:r>
      <w:r w:rsidRPr="00C475D7">
        <w:rPr>
          <w:rFonts w:ascii="宋体" w:eastAsia="宋体" w:cs="宋体" w:hint="eastAsia"/>
          <w:kern w:val="0"/>
          <w:szCs w:val="21"/>
        </w:rPr>
        <w:t>院检验科</w:t>
      </w:r>
      <w:r>
        <w:rPr>
          <w:rFonts w:ascii="宋体" w:eastAsia="宋体" w:cs="宋体" w:hint="eastAsia"/>
          <w:kern w:val="0"/>
          <w:szCs w:val="21"/>
        </w:rPr>
        <w:t>，广西梧州  543199）</w:t>
      </w:r>
    </w:p>
    <w:p w:rsidR="003B38CD" w:rsidRPr="00D67B54" w:rsidRDefault="00FE05D5" w:rsidP="005E503E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67B54">
        <w:rPr>
          <w:rFonts w:ascii="宋体" w:eastAsia="宋体" w:hAnsi="宋体" w:cs="宋体" w:hint="eastAsia"/>
          <w:kern w:val="0"/>
          <w:sz w:val="32"/>
          <w:szCs w:val="32"/>
        </w:rPr>
        <w:t>【</w:t>
      </w:r>
      <w:r w:rsidR="003B38CD" w:rsidRPr="00D67B54">
        <w:rPr>
          <w:rFonts w:ascii="宋体" w:eastAsia="宋体" w:cs="宋体" w:hint="eastAsia"/>
          <w:kern w:val="0"/>
          <w:sz w:val="32"/>
          <w:szCs w:val="32"/>
        </w:rPr>
        <w:t>摘要</w:t>
      </w:r>
      <w:r w:rsidRPr="00D67B54">
        <w:rPr>
          <w:rFonts w:ascii="宋体" w:eastAsia="宋体" w:hAnsi="宋体" w:cs="宋体" w:hint="eastAsia"/>
          <w:kern w:val="0"/>
          <w:sz w:val="32"/>
          <w:szCs w:val="32"/>
        </w:rPr>
        <w:t>】</w:t>
      </w:r>
      <w:r w:rsidR="005E503E" w:rsidRPr="00D67B54">
        <w:rPr>
          <w:rFonts w:ascii="宋体" w:eastAsia="宋体" w:hAnsi="宋体" w:cs="宋体" w:hint="eastAsia"/>
          <w:kern w:val="0"/>
          <w:sz w:val="32"/>
          <w:szCs w:val="32"/>
        </w:rPr>
        <w:t>目的：了解本地区妇女阴道分泌物感染的情况</w:t>
      </w:r>
      <w:r w:rsidR="00FC7CBA" w:rsidRPr="00D67B54">
        <w:rPr>
          <w:rFonts w:ascii="宋体" w:eastAsia="宋体" w:hAnsi="宋体" w:cs="宋体" w:hint="eastAsia"/>
          <w:kern w:val="0"/>
          <w:sz w:val="32"/>
          <w:szCs w:val="32"/>
        </w:rPr>
        <w:t>，为临床治疗提供确切的依据</w:t>
      </w:r>
      <w:r w:rsidR="005E503E" w:rsidRPr="00D67B54">
        <w:rPr>
          <w:rFonts w:ascii="宋体" w:eastAsia="宋体" w:hAnsi="宋体" w:cs="宋体" w:hint="eastAsia"/>
          <w:kern w:val="0"/>
          <w:sz w:val="32"/>
          <w:szCs w:val="32"/>
        </w:rPr>
        <w:t>。方法：按《全国临床检验操作规程》对</w:t>
      </w:r>
      <w:r w:rsidR="00C475D7">
        <w:rPr>
          <w:rFonts w:ascii="宋体" w:eastAsia="宋体" w:hAnsi="宋体" w:cs="宋体" w:hint="eastAsia"/>
          <w:kern w:val="0"/>
          <w:sz w:val="32"/>
          <w:szCs w:val="32"/>
        </w:rPr>
        <w:t>451</w:t>
      </w:r>
      <w:r w:rsidR="005E503E" w:rsidRPr="00D67B54">
        <w:rPr>
          <w:rFonts w:ascii="宋体" w:eastAsia="宋体" w:hAnsi="宋体" w:cs="宋体" w:hint="eastAsia"/>
          <w:kern w:val="0"/>
          <w:sz w:val="32"/>
          <w:szCs w:val="32"/>
        </w:rPr>
        <w:t>例阴道分泌物进行一般性状检查、清洁度检查以及病原体检查。结果：</w:t>
      </w:r>
      <w:r w:rsidR="000709E3">
        <w:rPr>
          <w:rFonts w:ascii="宋体" w:eastAsia="宋体" w:hAnsi="宋体" w:cs="宋体" w:hint="eastAsia"/>
          <w:kern w:val="0"/>
          <w:sz w:val="32"/>
          <w:szCs w:val="32"/>
        </w:rPr>
        <w:t>451</w:t>
      </w:r>
      <w:r w:rsidR="005E503E" w:rsidRPr="00D67B54">
        <w:rPr>
          <w:rFonts w:ascii="宋体" w:eastAsia="宋体" w:hAnsi="宋体" w:cs="宋体" w:hint="eastAsia"/>
          <w:kern w:val="0"/>
          <w:sz w:val="32"/>
          <w:szCs w:val="32"/>
        </w:rPr>
        <w:t>例标本检出真菌</w:t>
      </w:r>
      <w:r w:rsidR="000709E3">
        <w:rPr>
          <w:rFonts w:ascii="宋体" w:eastAsia="宋体" w:hAnsi="宋体" w:cs="宋体" w:hint="eastAsia"/>
          <w:kern w:val="0"/>
          <w:sz w:val="32"/>
          <w:szCs w:val="32"/>
        </w:rPr>
        <w:t>207</w:t>
      </w:r>
      <w:r w:rsidR="005E503E" w:rsidRPr="00D67B54">
        <w:rPr>
          <w:rFonts w:ascii="宋体" w:eastAsia="宋体" w:hAnsi="宋体" w:cs="宋体" w:hint="eastAsia"/>
          <w:kern w:val="0"/>
          <w:sz w:val="32"/>
          <w:szCs w:val="32"/>
        </w:rPr>
        <w:t>例，阴道毛滴虫</w:t>
      </w:r>
      <w:r w:rsidR="000709E3">
        <w:rPr>
          <w:rFonts w:ascii="宋体" w:eastAsia="宋体" w:hAnsi="宋体" w:cs="宋体" w:hint="eastAsia"/>
          <w:kern w:val="0"/>
          <w:sz w:val="32"/>
          <w:szCs w:val="32"/>
        </w:rPr>
        <w:t>21</w:t>
      </w:r>
      <w:r w:rsidR="005E503E" w:rsidRPr="00D67B54">
        <w:rPr>
          <w:rFonts w:ascii="宋体" w:eastAsia="宋体" w:hAnsi="宋体" w:cs="宋体" w:hint="eastAsia"/>
          <w:kern w:val="0"/>
          <w:sz w:val="32"/>
          <w:szCs w:val="32"/>
        </w:rPr>
        <w:t>例，阴道加德纳菌</w:t>
      </w:r>
      <w:r w:rsidR="000709E3">
        <w:rPr>
          <w:rFonts w:ascii="宋体" w:eastAsia="宋体" w:hAnsi="宋体" w:cs="宋体" w:hint="eastAsia"/>
          <w:kern w:val="0"/>
          <w:sz w:val="32"/>
          <w:szCs w:val="32"/>
        </w:rPr>
        <w:t>8</w:t>
      </w:r>
      <w:r w:rsidR="005E503E" w:rsidRPr="00D67B54">
        <w:rPr>
          <w:rFonts w:ascii="宋体" w:eastAsia="宋体" w:hAnsi="宋体" w:cs="宋体" w:hint="eastAsia"/>
          <w:kern w:val="0"/>
          <w:sz w:val="32"/>
          <w:szCs w:val="32"/>
        </w:rPr>
        <w:t>4例，淋病奈</w:t>
      </w:r>
      <w:proofErr w:type="gramStart"/>
      <w:r w:rsidR="005E503E" w:rsidRPr="00D67B54">
        <w:rPr>
          <w:rFonts w:ascii="宋体" w:eastAsia="宋体" w:hAnsi="宋体" w:cs="宋体" w:hint="eastAsia"/>
          <w:kern w:val="0"/>
          <w:sz w:val="32"/>
          <w:szCs w:val="32"/>
        </w:rPr>
        <w:t>瑟</w:t>
      </w:r>
      <w:proofErr w:type="gramEnd"/>
      <w:r w:rsidR="005E503E" w:rsidRPr="00D67B54">
        <w:rPr>
          <w:rFonts w:ascii="宋体" w:eastAsia="宋体" w:hAnsi="宋体" w:cs="宋体" w:hint="eastAsia"/>
          <w:kern w:val="0"/>
          <w:sz w:val="32"/>
          <w:szCs w:val="32"/>
        </w:rPr>
        <w:t>菌</w:t>
      </w:r>
      <w:r w:rsidR="000709E3">
        <w:rPr>
          <w:rFonts w:ascii="宋体" w:eastAsia="宋体" w:hAnsi="宋体" w:cs="宋体" w:hint="eastAsia"/>
          <w:kern w:val="0"/>
          <w:sz w:val="32"/>
          <w:szCs w:val="32"/>
        </w:rPr>
        <w:t>13</w:t>
      </w:r>
      <w:r w:rsidR="005E503E" w:rsidRPr="00D67B54">
        <w:rPr>
          <w:rFonts w:ascii="宋体" w:eastAsia="宋体" w:hAnsi="宋体" w:cs="宋体" w:hint="eastAsia"/>
          <w:kern w:val="0"/>
          <w:sz w:val="32"/>
          <w:szCs w:val="32"/>
        </w:rPr>
        <w:t>例，其中两种或两种以上病原体感染</w:t>
      </w:r>
      <w:r w:rsidR="000709E3">
        <w:rPr>
          <w:rFonts w:ascii="宋体" w:eastAsia="宋体" w:hAnsi="宋体" w:cs="宋体" w:hint="eastAsia"/>
          <w:kern w:val="0"/>
          <w:sz w:val="32"/>
          <w:szCs w:val="32"/>
        </w:rPr>
        <w:t>25</w:t>
      </w:r>
      <w:r w:rsidR="005E503E" w:rsidRPr="00D67B54">
        <w:rPr>
          <w:rFonts w:ascii="宋体" w:eastAsia="宋体" w:hAnsi="宋体" w:cs="宋体" w:hint="eastAsia"/>
          <w:kern w:val="0"/>
          <w:sz w:val="32"/>
          <w:szCs w:val="32"/>
        </w:rPr>
        <w:t>例。结论：阴道分泌物</w:t>
      </w:r>
      <w:r w:rsidR="00C475D7">
        <w:rPr>
          <w:rFonts w:ascii="宋体" w:eastAsia="宋体" w:hAnsi="宋体" w:cs="宋体" w:hint="eastAsia"/>
          <w:kern w:val="0"/>
          <w:sz w:val="32"/>
          <w:szCs w:val="32"/>
        </w:rPr>
        <w:t>病原体</w:t>
      </w:r>
      <w:r w:rsidR="005E503E" w:rsidRPr="00D67B54">
        <w:rPr>
          <w:rFonts w:ascii="宋体" w:eastAsia="宋体" w:hAnsi="宋体" w:cs="宋体" w:hint="eastAsia"/>
          <w:kern w:val="0"/>
          <w:sz w:val="32"/>
          <w:szCs w:val="32"/>
        </w:rPr>
        <w:t>感染已经深深地影响了妇女们的身心、健康、生活</w:t>
      </w:r>
      <w:r w:rsidR="00C475D7">
        <w:rPr>
          <w:rFonts w:ascii="宋体" w:eastAsia="宋体" w:hAnsi="宋体" w:cs="宋体" w:hint="eastAsia"/>
          <w:kern w:val="0"/>
          <w:sz w:val="32"/>
          <w:szCs w:val="32"/>
        </w:rPr>
        <w:t>、生育</w:t>
      </w:r>
      <w:r w:rsidR="005E503E" w:rsidRPr="00D67B54">
        <w:rPr>
          <w:rFonts w:ascii="宋体" w:eastAsia="宋体" w:hAnsi="宋体" w:cs="宋体" w:hint="eastAsia"/>
          <w:kern w:val="0"/>
          <w:sz w:val="32"/>
          <w:szCs w:val="32"/>
        </w:rPr>
        <w:t>及工作等各个方面，应引起重视。</w:t>
      </w:r>
    </w:p>
    <w:p w:rsidR="00A67CD1" w:rsidRPr="00D67B54" w:rsidRDefault="00A67CD1" w:rsidP="005E503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</w:rPr>
      </w:pPr>
      <w:r w:rsidRPr="00D67B54">
        <w:rPr>
          <w:rFonts w:ascii="宋体" w:eastAsia="宋体" w:cs="宋体" w:hint="eastAsia"/>
          <w:kern w:val="0"/>
          <w:sz w:val="32"/>
          <w:szCs w:val="32"/>
        </w:rPr>
        <w:t>【关键词】阴道分泌物；感染；</w:t>
      </w:r>
      <w:r w:rsidRPr="00D67B54">
        <w:rPr>
          <w:rFonts w:ascii="宋体" w:eastAsia="宋体" w:cs="宋体"/>
          <w:kern w:val="0"/>
          <w:sz w:val="32"/>
          <w:szCs w:val="32"/>
        </w:rPr>
        <w:t xml:space="preserve"> 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病原体检查</w:t>
      </w:r>
    </w:p>
    <w:p w:rsidR="00A67CD1" w:rsidRPr="00D67B54" w:rsidRDefault="00FC7CBA" w:rsidP="00D67B54">
      <w:pPr>
        <w:autoSpaceDE w:val="0"/>
        <w:autoSpaceDN w:val="0"/>
        <w:adjustRightInd w:val="0"/>
        <w:ind w:firstLineChars="200" w:firstLine="640"/>
        <w:jc w:val="left"/>
        <w:rPr>
          <w:rFonts w:ascii="宋体" w:eastAsia="宋体" w:cs="宋体"/>
          <w:kern w:val="0"/>
          <w:sz w:val="32"/>
          <w:szCs w:val="32"/>
        </w:rPr>
      </w:pPr>
      <w:r w:rsidRPr="00D67B54">
        <w:rPr>
          <w:rFonts w:ascii="宋体" w:eastAsia="宋体" w:cs="宋体" w:hint="eastAsia"/>
          <w:kern w:val="0"/>
          <w:sz w:val="32"/>
          <w:szCs w:val="32"/>
        </w:rPr>
        <w:t>阴道分泌物俗称“</w:t>
      </w:r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白带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”</w:t>
      </w:r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，包括来自大小阴唇、前庭大腺</w:t>
      </w:r>
      <w:r w:rsidR="00B956BB" w:rsidRPr="00D67B54">
        <w:rPr>
          <w:rFonts w:ascii="宋体" w:eastAsia="宋体" w:cs="宋体"/>
          <w:kern w:val="0"/>
          <w:sz w:val="32"/>
          <w:szCs w:val="32"/>
        </w:rPr>
        <w:t>(</w:t>
      </w:r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量少</w:t>
      </w:r>
      <w:r w:rsidR="00B956BB" w:rsidRPr="00D67B54">
        <w:rPr>
          <w:rFonts w:ascii="宋体" w:eastAsia="宋体" w:cs="宋体"/>
          <w:kern w:val="0"/>
          <w:sz w:val="32"/>
          <w:szCs w:val="32"/>
        </w:rPr>
        <w:t>)</w:t>
      </w:r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、阴道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粘膜渗出物、</w:t>
      </w:r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宫颈腺体分泌物，还有少量由子宫内膜所分泌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混合而成</w:t>
      </w:r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。正常白带应该是白色或乳白色、透明、絮状，略带腥味或无味，微有黏性的液体，其量</w:t>
      </w:r>
      <w:r w:rsidR="002B0538" w:rsidRPr="00D67B54">
        <w:rPr>
          <w:rFonts w:ascii="宋体" w:eastAsia="宋体" w:cs="宋体" w:hint="eastAsia"/>
          <w:kern w:val="0"/>
          <w:sz w:val="32"/>
          <w:szCs w:val="32"/>
        </w:rPr>
        <w:t>多少</w:t>
      </w:r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与性状与</w:t>
      </w:r>
      <w:r w:rsidR="002B0538" w:rsidRPr="00D67B54">
        <w:rPr>
          <w:rFonts w:ascii="宋体" w:eastAsia="宋体" w:cs="宋体" w:hint="eastAsia"/>
          <w:kern w:val="0"/>
          <w:sz w:val="32"/>
          <w:szCs w:val="32"/>
        </w:rPr>
        <w:t>受</w:t>
      </w:r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体内雌激素水平高低的影响，随月经周期而有量的多少、</w:t>
      </w:r>
      <w:proofErr w:type="gramStart"/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质稀质稠</w:t>
      </w:r>
      <w:proofErr w:type="gramEnd"/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的周期性变</w:t>
      </w:r>
      <w:r w:rsidR="002B0538" w:rsidRPr="00D67B54">
        <w:rPr>
          <w:rFonts w:ascii="宋体" w:eastAsia="宋体" w:cs="宋体" w:hint="eastAsia"/>
          <w:kern w:val="0"/>
          <w:sz w:val="32"/>
          <w:szCs w:val="32"/>
        </w:rPr>
        <w:t>化</w:t>
      </w:r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。近</w:t>
      </w:r>
      <w:r w:rsidR="002B0538" w:rsidRPr="00D67B54">
        <w:rPr>
          <w:rFonts w:ascii="宋体" w:eastAsia="宋体" w:cs="宋体" w:hint="eastAsia"/>
          <w:kern w:val="0"/>
          <w:sz w:val="32"/>
          <w:szCs w:val="32"/>
        </w:rPr>
        <w:t>年来，随着健康知识的大力普及，社会</w:t>
      </w:r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对妇女们的关心，使她们对其阴道分泌物的检查</w:t>
      </w:r>
      <w:r w:rsidR="002B0538" w:rsidRPr="00D67B54">
        <w:rPr>
          <w:rFonts w:ascii="宋体" w:eastAsia="宋体" w:cs="宋体" w:hint="eastAsia"/>
          <w:kern w:val="0"/>
          <w:sz w:val="32"/>
          <w:szCs w:val="32"/>
        </w:rPr>
        <w:t>情况格外关注。</w:t>
      </w:r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到本院妇产</w:t>
      </w:r>
      <w:r w:rsidR="002B0538" w:rsidRPr="00D67B54">
        <w:rPr>
          <w:rFonts w:ascii="宋体" w:eastAsia="宋体" w:cs="宋体" w:hint="eastAsia"/>
          <w:kern w:val="0"/>
          <w:sz w:val="32"/>
          <w:szCs w:val="32"/>
        </w:rPr>
        <w:t>科就诊的妇女</w:t>
      </w:r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进行妇科检查，妇产科医生对其采集阴道分泌物进行</w:t>
      </w:r>
      <w:r w:rsidR="002B0538" w:rsidRPr="00D67B54">
        <w:rPr>
          <w:rFonts w:ascii="宋体" w:eastAsia="宋体" w:cs="宋体" w:hint="eastAsia"/>
          <w:kern w:val="0"/>
          <w:sz w:val="32"/>
          <w:szCs w:val="32"/>
        </w:rPr>
        <w:t>送检验科</w:t>
      </w:r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检查。笔者对本院</w:t>
      </w:r>
      <w:r w:rsidR="002B0538" w:rsidRPr="00D67B54">
        <w:rPr>
          <w:rFonts w:ascii="宋体" w:eastAsia="宋体" w:cs="宋体"/>
          <w:kern w:val="0"/>
          <w:sz w:val="32"/>
          <w:szCs w:val="32"/>
        </w:rPr>
        <w:t>20</w:t>
      </w:r>
      <w:r w:rsidR="002F28C2">
        <w:rPr>
          <w:rFonts w:ascii="宋体" w:eastAsia="宋体" w:cs="宋体" w:hint="eastAsia"/>
          <w:kern w:val="0"/>
          <w:sz w:val="32"/>
          <w:szCs w:val="32"/>
        </w:rPr>
        <w:t>18</w:t>
      </w:r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年</w:t>
      </w:r>
      <w:r w:rsidR="002F28C2">
        <w:rPr>
          <w:rFonts w:ascii="宋体" w:eastAsia="宋体" w:cs="宋体" w:hint="eastAsia"/>
          <w:kern w:val="0"/>
          <w:sz w:val="32"/>
          <w:szCs w:val="32"/>
        </w:rPr>
        <w:t>1</w:t>
      </w:r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～</w:t>
      </w:r>
      <w:r w:rsidR="002F28C2">
        <w:rPr>
          <w:rFonts w:ascii="宋体" w:eastAsia="宋体" w:cs="宋体" w:hint="eastAsia"/>
          <w:kern w:val="0"/>
          <w:sz w:val="32"/>
          <w:szCs w:val="32"/>
        </w:rPr>
        <w:t>6</w:t>
      </w:r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月</w:t>
      </w:r>
      <w:r w:rsidR="002F28C2">
        <w:rPr>
          <w:rFonts w:ascii="宋体" w:eastAsia="宋体" w:cs="宋体" w:hint="eastAsia"/>
          <w:kern w:val="0"/>
          <w:sz w:val="32"/>
          <w:szCs w:val="32"/>
        </w:rPr>
        <w:t>451</w:t>
      </w:r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例白带进行检查分析</w:t>
      </w:r>
      <w:r w:rsidR="002B0538" w:rsidRPr="00D67B54">
        <w:rPr>
          <w:rFonts w:ascii="宋体" w:eastAsia="宋体" w:cs="宋体" w:hint="eastAsia"/>
          <w:kern w:val="0"/>
          <w:sz w:val="32"/>
          <w:szCs w:val="32"/>
        </w:rPr>
        <w:t>总结</w:t>
      </w:r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，</w:t>
      </w:r>
      <w:proofErr w:type="gramStart"/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现报道</w:t>
      </w:r>
      <w:proofErr w:type="gramEnd"/>
      <w:r w:rsidR="00B956BB" w:rsidRPr="00D67B54">
        <w:rPr>
          <w:rFonts w:ascii="宋体" w:eastAsia="宋体" w:cs="宋体" w:hint="eastAsia"/>
          <w:kern w:val="0"/>
          <w:sz w:val="32"/>
          <w:szCs w:val="32"/>
        </w:rPr>
        <w:t>如下。</w:t>
      </w:r>
    </w:p>
    <w:p w:rsidR="00AB638B" w:rsidRPr="00D67B54" w:rsidRDefault="00DB68AB" w:rsidP="00DB68A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</w:rPr>
      </w:pPr>
      <w:r w:rsidRPr="00D67B54">
        <w:rPr>
          <w:rFonts w:ascii="宋体" w:eastAsia="宋体" w:cs="宋体"/>
          <w:kern w:val="0"/>
          <w:sz w:val="32"/>
          <w:szCs w:val="32"/>
        </w:rPr>
        <w:lastRenderedPageBreak/>
        <w:t>1</w:t>
      </w:r>
      <w:r w:rsidR="00AB638B" w:rsidRPr="00D67B54">
        <w:rPr>
          <w:rFonts w:ascii="宋体" w:eastAsia="宋体" w:cs="宋体" w:hint="eastAsia"/>
          <w:kern w:val="0"/>
          <w:sz w:val="32"/>
          <w:szCs w:val="32"/>
        </w:rPr>
        <w:t>材料和方法</w:t>
      </w:r>
    </w:p>
    <w:p w:rsidR="00AB638B" w:rsidRPr="00D67B54" w:rsidRDefault="00AB638B" w:rsidP="00D67B54">
      <w:pPr>
        <w:autoSpaceDE w:val="0"/>
        <w:autoSpaceDN w:val="0"/>
        <w:adjustRightInd w:val="0"/>
        <w:ind w:firstLineChars="200" w:firstLine="640"/>
        <w:jc w:val="left"/>
        <w:rPr>
          <w:rFonts w:ascii="宋体" w:eastAsia="宋体" w:cs="宋体"/>
          <w:kern w:val="0"/>
          <w:sz w:val="32"/>
          <w:szCs w:val="32"/>
        </w:rPr>
      </w:pPr>
      <w:r w:rsidRPr="00D67B54">
        <w:rPr>
          <w:rFonts w:ascii="宋体" w:eastAsia="宋体" w:cs="宋体"/>
          <w:kern w:val="0"/>
          <w:sz w:val="32"/>
          <w:szCs w:val="32"/>
        </w:rPr>
        <w:t>1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．</w:t>
      </w:r>
      <w:r w:rsidR="00DB68AB" w:rsidRPr="00D67B54">
        <w:rPr>
          <w:rFonts w:ascii="宋体" w:eastAsia="宋体" w:cs="宋体"/>
          <w:kern w:val="0"/>
          <w:sz w:val="32"/>
          <w:szCs w:val="32"/>
        </w:rPr>
        <w:t>1</w:t>
      </w:r>
      <w:r w:rsidR="003A333F" w:rsidRPr="00D67B54">
        <w:rPr>
          <w:rFonts w:ascii="宋体" w:eastAsia="宋体" w:cs="宋体" w:hint="eastAsia"/>
          <w:kern w:val="0"/>
          <w:sz w:val="32"/>
          <w:szCs w:val="32"/>
        </w:rPr>
        <w:t xml:space="preserve">  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标本来源</w:t>
      </w:r>
      <w:r w:rsidR="00DB68AB" w:rsidRPr="00D67B54">
        <w:rPr>
          <w:rFonts w:ascii="宋体" w:eastAsia="宋体" w:cs="宋体" w:hint="eastAsia"/>
          <w:kern w:val="0"/>
          <w:sz w:val="32"/>
          <w:szCs w:val="32"/>
        </w:rPr>
        <w:t xml:space="preserve">  </w:t>
      </w:r>
      <w:r w:rsidR="002F28C2">
        <w:rPr>
          <w:rFonts w:ascii="宋体" w:eastAsia="宋体" w:cs="宋体" w:hint="eastAsia"/>
          <w:kern w:val="0"/>
          <w:sz w:val="32"/>
          <w:szCs w:val="32"/>
        </w:rPr>
        <w:t>主要来自本院妇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科</w:t>
      </w:r>
      <w:r w:rsidR="002F28C2">
        <w:rPr>
          <w:rFonts w:ascii="宋体" w:eastAsia="宋体" w:cs="宋体" w:hint="eastAsia"/>
          <w:kern w:val="0"/>
          <w:sz w:val="32"/>
          <w:szCs w:val="32"/>
        </w:rPr>
        <w:t>门诊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送检的</w:t>
      </w:r>
      <w:r w:rsidR="002F28C2">
        <w:rPr>
          <w:rFonts w:ascii="宋体" w:eastAsia="宋体" w:cs="宋体" w:hint="eastAsia"/>
          <w:kern w:val="0"/>
          <w:sz w:val="32"/>
          <w:szCs w:val="32"/>
        </w:rPr>
        <w:t>451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名</w:t>
      </w:r>
      <w:r w:rsidR="002F28C2">
        <w:rPr>
          <w:rFonts w:ascii="宋体" w:eastAsia="宋体" w:cs="宋体" w:hint="eastAsia"/>
          <w:kern w:val="0"/>
          <w:sz w:val="32"/>
          <w:szCs w:val="32"/>
        </w:rPr>
        <w:t>16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～</w:t>
      </w:r>
      <w:r w:rsidR="002F28C2">
        <w:rPr>
          <w:rFonts w:ascii="宋体" w:eastAsia="宋体" w:cs="宋体" w:hint="eastAsia"/>
          <w:kern w:val="0"/>
          <w:sz w:val="32"/>
          <w:szCs w:val="32"/>
        </w:rPr>
        <w:t>63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岁妇女</w:t>
      </w:r>
      <w:r w:rsidRPr="00D67B54">
        <w:rPr>
          <w:rFonts w:ascii="宋体" w:eastAsia="宋体" w:cs="宋体"/>
          <w:kern w:val="0"/>
          <w:sz w:val="32"/>
          <w:szCs w:val="32"/>
        </w:rPr>
        <w:t>(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平均年龄</w:t>
      </w:r>
      <w:r w:rsidR="00DB68AB" w:rsidRPr="00D67B54">
        <w:rPr>
          <w:rFonts w:ascii="宋体" w:eastAsia="宋体" w:cs="宋体"/>
          <w:kern w:val="0"/>
          <w:sz w:val="32"/>
          <w:szCs w:val="32"/>
        </w:rPr>
        <w:t>3</w:t>
      </w:r>
      <w:r w:rsidR="002F28C2">
        <w:rPr>
          <w:rFonts w:ascii="宋体" w:eastAsia="宋体" w:cs="宋体" w:hint="eastAsia"/>
          <w:kern w:val="0"/>
          <w:sz w:val="32"/>
          <w:szCs w:val="32"/>
        </w:rPr>
        <w:t>6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岁</w:t>
      </w:r>
      <w:r w:rsidRPr="00D67B54">
        <w:rPr>
          <w:rFonts w:ascii="宋体" w:eastAsia="宋体" w:cs="宋体"/>
          <w:kern w:val="0"/>
          <w:sz w:val="32"/>
          <w:szCs w:val="32"/>
        </w:rPr>
        <w:t>)</w:t>
      </w:r>
      <w:r w:rsidR="00DB68AB" w:rsidRPr="00D67B54">
        <w:rPr>
          <w:rFonts w:ascii="宋体" w:eastAsia="宋体" w:cs="宋体" w:hint="eastAsia"/>
          <w:kern w:val="0"/>
          <w:sz w:val="32"/>
          <w:szCs w:val="32"/>
        </w:rPr>
        <w:t>的阴道分泌物。阴道分泌物通常由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妇产科医务人员采集，</w:t>
      </w:r>
      <w:r w:rsidR="00DA0BE0" w:rsidRPr="00D67B54">
        <w:rPr>
          <w:rFonts w:ascii="宋体" w:eastAsia="宋体" w:cs="宋体" w:hint="eastAsia"/>
          <w:kern w:val="0"/>
          <w:sz w:val="32"/>
          <w:szCs w:val="32"/>
        </w:rPr>
        <w:t>取材前24小时内应无性交，无盆浴或者阴道灌洗、涂抹等</w:t>
      </w:r>
      <w:r w:rsidR="00DA0BE0" w:rsidRPr="00D67B54">
        <w:rPr>
          <w:rFonts w:ascii="宋体" w:eastAsia="宋体" w:hAnsi="宋体" w:cs="AdobeHeitiStd-Regular"/>
          <w:kern w:val="0"/>
          <w:sz w:val="32"/>
          <w:szCs w:val="32"/>
          <w:vertAlign w:val="superscript"/>
        </w:rPr>
        <w:t>[1]</w:t>
      </w:r>
      <w:r w:rsidR="00DA0BE0" w:rsidRPr="00D67B54">
        <w:rPr>
          <w:rFonts w:ascii="宋体" w:eastAsia="宋体" w:cs="宋体" w:hint="eastAsia"/>
          <w:kern w:val="0"/>
          <w:sz w:val="32"/>
          <w:szCs w:val="32"/>
        </w:rPr>
        <w:t>。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采用消毒棉拭子自阴道深部或阴道穹后部、</w:t>
      </w:r>
      <w:proofErr w:type="gramStart"/>
      <w:r w:rsidRPr="00D67B54">
        <w:rPr>
          <w:rFonts w:ascii="宋体" w:eastAsia="宋体" w:cs="宋体" w:hint="eastAsia"/>
          <w:kern w:val="0"/>
          <w:sz w:val="32"/>
          <w:szCs w:val="32"/>
        </w:rPr>
        <w:t>宫颈管</w:t>
      </w:r>
      <w:proofErr w:type="gramEnd"/>
      <w:r w:rsidRPr="00D67B54">
        <w:rPr>
          <w:rFonts w:ascii="宋体" w:eastAsia="宋体" w:cs="宋体" w:hint="eastAsia"/>
          <w:kern w:val="0"/>
          <w:sz w:val="32"/>
          <w:szCs w:val="32"/>
        </w:rPr>
        <w:t>处取材，置于无菌生理盐水试管中</w:t>
      </w:r>
      <w:r w:rsidR="00DA0BE0" w:rsidRPr="00D67B54">
        <w:rPr>
          <w:rFonts w:ascii="宋体" w:eastAsia="宋体" w:cs="宋体" w:hint="eastAsia"/>
          <w:kern w:val="0"/>
          <w:sz w:val="32"/>
          <w:szCs w:val="32"/>
        </w:rPr>
        <w:t>立即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送检。</w:t>
      </w:r>
    </w:p>
    <w:p w:rsidR="00AB638B" w:rsidRPr="00D67B54" w:rsidRDefault="00AB638B" w:rsidP="00D67B54">
      <w:pPr>
        <w:autoSpaceDE w:val="0"/>
        <w:autoSpaceDN w:val="0"/>
        <w:adjustRightInd w:val="0"/>
        <w:ind w:firstLineChars="200" w:firstLine="640"/>
        <w:jc w:val="left"/>
        <w:rPr>
          <w:rFonts w:ascii="宋体" w:eastAsia="宋体" w:cs="宋体"/>
          <w:kern w:val="0"/>
          <w:sz w:val="32"/>
          <w:szCs w:val="32"/>
        </w:rPr>
      </w:pPr>
      <w:r w:rsidRPr="00D67B54">
        <w:rPr>
          <w:rFonts w:ascii="宋体" w:eastAsia="宋体" w:cs="宋体"/>
          <w:kern w:val="0"/>
          <w:sz w:val="32"/>
          <w:szCs w:val="32"/>
        </w:rPr>
        <w:t>1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．</w:t>
      </w:r>
      <w:r w:rsidRPr="00D67B54">
        <w:rPr>
          <w:rFonts w:ascii="宋体" w:eastAsia="宋体" w:cs="宋体"/>
          <w:kern w:val="0"/>
          <w:sz w:val="32"/>
          <w:szCs w:val="32"/>
        </w:rPr>
        <w:t xml:space="preserve">2 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仪器与试剂</w:t>
      </w:r>
      <w:r w:rsidRPr="00D67B54">
        <w:rPr>
          <w:rFonts w:ascii="宋体" w:eastAsia="宋体" w:cs="宋体"/>
          <w:kern w:val="0"/>
          <w:sz w:val="32"/>
          <w:szCs w:val="32"/>
        </w:rPr>
        <w:t xml:space="preserve"> 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日本</w:t>
      </w:r>
      <w:r w:rsidRPr="00D67B54">
        <w:rPr>
          <w:rFonts w:ascii="宋体" w:eastAsia="宋体" w:cs="宋体"/>
          <w:kern w:val="0"/>
          <w:sz w:val="32"/>
          <w:szCs w:val="32"/>
        </w:rPr>
        <w:t>0LYMPUS</w:t>
      </w:r>
      <w:r w:rsidR="009A5729" w:rsidRPr="00D67B54">
        <w:rPr>
          <w:rFonts w:ascii="宋体" w:eastAsia="宋体" w:cs="宋体" w:hint="eastAsia"/>
          <w:kern w:val="0"/>
          <w:sz w:val="32"/>
          <w:szCs w:val="32"/>
        </w:rPr>
        <w:t>CX21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显微镜、快速复方瑞特染色液和</w:t>
      </w:r>
      <w:proofErr w:type="gramStart"/>
      <w:r w:rsidRPr="00D67B54">
        <w:rPr>
          <w:rFonts w:ascii="宋体" w:eastAsia="宋体" w:cs="宋体" w:hint="eastAsia"/>
          <w:kern w:val="0"/>
          <w:sz w:val="32"/>
          <w:szCs w:val="32"/>
        </w:rPr>
        <w:t>革兰</w:t>
      </w:r>
      <w:r w:rsidR="002F28C2">
        <w:rPr>
          <w:rFonts w:ascii="宋体" w:eastAsia="宋体" w:cs="宋体" w:hint="eastAsia"/>
          <w:kern w:val="0"/>
          <w:sz w:val="32"/>
          <w:szCs w:val="32"/>
        </w:rPr>
        <w:t>氏</w:t>
      </w:r>
      <w:proofErr w:type="gramEnd"/>
      <w:r w:rsidRPr="00D67B54">
        <w:rPr>
          <w:rFonts w:ascii="宋体" w:eastAsia="宋体" w:cs="宋体" w:hint="eastAsia"/>
          <w:kern w:val="0"/>
          <w:sz w:val="32"/>
          <w:szCs w:val="32"/>
        </w:rPr>
        <w:t>染液</w:t>
      </w:r>
      <w:r w:rsidR="00561C7F" w:rsidRPr="00D67B54">
        <w:rPr>
          <w:rFonts w:ascii="宋体" w:eastAsia="宋体" w:cs="宋体" w:hint="eastAsia"/>
          <w:kern w:val="0"/>
          <w:sz w:val="32"/>
          <w:szCs w:val="32"/>
        </w:rPr>
        <w:t>购自珠海贝索生物技术有限公司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、生理盐水、</w:t>
      </w:r>
      <w:r w:rsidR="004972D2" w:rsidRPr="00D67B54">
        <w:rPr>
          <w:rFonts w:ascii="宋体" w:eastAsia="宋体" w:cs="宋体"/>
          <w:kern w:val="0"/>
          <w:sz w:val="32"/>
          <w:szCs w:val="32"/>
        </w:rPr>
        <w:t>10</w:t>
      </w:r>
      <w:r w:rsidR="004972D2" w:rsidRPr="00D67B54">
        <w:rPr>
          <w:rFonts w:ascii="宋体" w:eastAsia="宋体" w:cs="宋体" w:hint="eastAsia"/>
          <w:kern w:val="0"/>
          <w:sz w:val="32"/>
          <w:szCs w:val="32"/>
        </w:rPr>
        <w:t>%</w:t>
      </w:r>
      <w:r w:rsidRPr="00D67B54">
        <w:rPr>
          <w:rFonts w:ascii="宋体" w:eastAsia="宋体" w:cs="宋体"/>
          <w:kern w:val="0"/>
          <w:sz w:val="32"/>
          <w:szCs w:val="32"/>
        </w:rPr>
        <w:t>KOH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溶液</w:t>
      </w:r>
      <w:r w:rsidR="00561C7F" w:rsidRPr="00D67B54">
        <w:rPr>
          <w:rFonts w:ascii="宋体" w:eastAsia="宋体" w:cs="宋体" w:hint="eastAsia"/>
          <w:kern w:val="0"/>
          <w:sz w:val="32"/>
          <w:szCs w:val="32"/>
        </w:rPr>
        <w:t>（自配）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等配套试剂。</w:t>
      </w:r>
    </w:p>
    <w:p w:rsidR="00233932" w:rsidRPr="00D67B54" w:rsidRDefault="00233932" w:rsidP="00233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</w:rPr>
      </w:pPr>
      <w:r w:rsidRPr="00D67B54">
        <w:rPr>
          <w:rFonts w:ascii="宋体" w:eastAsia="宋体" w:cs="宋体"/>
          <w:kern w:val="0"/>
          <w:sz w:val="32"/>
          <w:szCs w:val="32"/>
        </w:rPr>
        <w:t>1</w:t>
      </w:r>
      <w:r w:rsidR="003A333F" w:rsidRPr="00D67B54">
        <w:rPr>
          <w:rFonts w:ascii="宋体" w:eastAsia="宋体" w:cs="宋体" w:hint="eastAsia"/>
          <w:kern w:val="0"/>
          <w:sz w:val="32"/>
          <w:szCs w:val="32"/>
        </w:rPr>
        <w:t xml:space="preserve">.3 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检测方法</w:t>
      </w:r>
    </w:p>
    <w:p w:rsidR="00891374" w:rsidRDefault="00233932" w:rsidP="00F670BE">
      <w:pPr>
        <w:autoSpaceDE w:val="0"/>
        <w:autoSpaceDN w:val="0"/>
        <w:adjustRightInd w:val="0"/>
        <w:ind w:firstLineChars="150" w:firstLine="480"/>
        <w:jc w:val="left"/>
        <w:rPr>
          <w:rFonts w:ascii="宋体" w:eastAsia="宋体" w:cs="宋体"/>
          <w:kern w:val="0"/>
          <w:sz w:val="32"/>
          <w:szCs w:val="32"/>
        </w:rPr>
      </w:pPr>
      <w:r w:rsidRPr="00D67B54">
        <w:rPr>
          <w:rFonts w:ascii="宋体" w:eastAsia="宋体" w:cs="宋体"/>
          <w:kern w:val="0"/>
          <w:sz w:val="32"/>
          <w:szCs w:val="32"/>
        </w:rPr>
        <w:t>1</w:t>
      </w:r>
      <w:r w:rsidR="003A333F" w:rsidRPr="00D67B54">
        <w:rPr>
          <w:rFonts w:ascii="宋体" w:eastAsia="宋体" w:cs="宋体" w:hint="eastAsia"/>
          <w:kern w:val="0"/>
          <w:sz w:val="32"/>
          <w:szCs w:val="32"/>
        </w:rPr>
        <w:t>.3.1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直接检测法取阴道分泌物涂片</w:t>
      </w:r>
      <w:r w:rsidRPr="00D67B54">
        <w:rPr>
          <w:rFonts w:ascii="宋体" w:eastAsia="宋体" w:cs="宋体"/>
          <w:kern w:val="0"/>
          <w:sz w:val="32"/>
          <w:szCs w:val="32"/>
        </w:rPr>
        <w:t>(1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～</w:t>
      </w:r>
      <w:r w:rsidRPr="00D67B54">
        <w:rPr>
          <w:rFonts w:ascii="宋体" w:eastAsia="宋体" w:cs="宋体"/>
          <w:kern w:val="0"/>
          <w:sz w:val="32"/>
          <w:szCs w:val="32"/>
        </w:rPr>
        <w:t>2)cm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×</w:t>
      </w:r>
      <w:r w:rsidRPr="00D67B54">
        <w:rPr>
          <w:rFonts w:ascii="宋体" w:eastAsia="宋体" w:cs="宋体"/>
          <w:kern w:val="0"/>
          <w:sz w:val="32"/>
          <w:szCs w:val="32"/>
        </w:rPr>
        <w:t>(2</w:t>
      </w:r>
      <w:r w:rsidRPr="00D67B54">
        <w:rPr>
          <w:rFonts w:ascii="宋体" w:eastAsia="宋体" w:cs="宋体" w:hint="eastAsia"/>
          <w:kern w:val="0"/>
          <w:sz w:val="32"/>
          <w:szCs w:val="32"/>
        </w:rPr>
        <w:t>～</w:t>
      </w:r>
      <w:r w:rsidRPr="00D67B54">
        <w:rPr>
          <w:rFonts w:ascii="宋体" w:eastAsia="宋体" w:cs="宋体"/>
          <w:kern w:val="0"/>
          <w:sz w:val="32"/>
          <w:szCs w:val="32"/>
        </w:rPr>
        <w:t>3)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进行显微镜</w:t>
      </w:r>
      <w:r w:rsidR="001558F7">
        <w:rPr>
          <w:rFonts w:ascii="宋体" w:eastAsia="宋体" w:cs="宋体" w:hint="eastAsia"/>
          <w:kern w:val="0"/>
          <w:sz w:val="32"/>
          <w:szCs w:val="32"/>
        </w:rPr>
        <w:t>低倍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检查，首先根据显微镜下白细胞</w:t>
      </w:r>
      <w:r w:rsidRPr="00233932">
        <w:rPr>
          <w:rFonts w:ascii="宋体" w:eastAsia="宋体" w:cs="宋体"/>
          <w:kern w:val="0"/>
          <w:sz w:val="32"/>
          <w:szCs w:val="32"/>
        </w:rPr>
        <w:t>(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脓细胞</w:t>
      </w:r>
      <w:r w:rsidRPr="00233932">
        <w:rPr>
          <w:rFonts w:ascii="宋体" w:eastAsia="宋体" w:cs="宋体"/>
          <w:kern w:val="0"/>
          <w:sz w:val="32"/>
          <w:szCs w:val="32"/>
        </w:rPr>
        <w:t>)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、上皮细胞、杆菌、球菌多少及分布情况划分清洁度，一般分为</w:t>
      </w:r>
      <w:r w:rsidRPr="00233932">
        <w:rPr>
          <w:rFonts w:ascii="宋体" w:eastAsia="宋体" w:cs="宋体"/>
          <w:kern w:val="0"/>
          <w:sz w:val="32"/>
          <w:szCs w:val="32"/>
        </w:rPr>
        <w:t>4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度</w:t>
      </w:r>
      <w:r w:rsidR="00700033">
        <w:rPr>
          <w:rFonts w:ascii="宋体" w:eastAsia="宋体" w:cs="宋体"/>
          <w:kern w:val="0"/>
          <w:sz w:val="32"/>
          <w:szCs w:val="32"/>
        </w:rPr>
        <w:t>(</w:t>
      </w:r>
      <w:r w:rsidR="00700033">
        <w:rPr>
          <w:rFonts w:ascii="宋体" w:eastAsia="宋体" w:cs="宋体" w:hint="eastAsia"/>
          <w:kern w:val="0"/>
          <w:sz w:val="32"/>
          <w:szCs w:val="32"/>
        </w:rPr>
        <w:t>Ⅰ</w:t>
      </w:r>
      <w:r w:rsidR="00700033" w:rsidRPr="00233932">
        <w:rPr>
          <w:rFonts w:ascii="宋体" w:eastAsia="宋体" w:cs="宋体" w:hint="eastAsia"/>
          <w:kern w:val="0"/>
          <w:sz w:val="32"/>
          <w:szCs w:val="32"/>
        </w:rPr>
        <w:t>Ⅱ、</w:t>
      </w:r>
      <w:r w:rsidR="00700033">
        <w:rPr>
          <w:rFonts w:ascii="宋体" w:eastAsia="宋体" w:cs="宋体" w:hint="eastAsia"/>
          <w:kern w:val="0"/>
          <w:sz w:val="32"/>
          <w:szCs w:val="32"/>
        </w:rPr>
        <w:t>Ⅲ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、Ⅳ</w:t>
      </w:r>
      <w:r w:rsidRPr="00233932">
        <w:rPr>
          <w:rFonts w:ascii="宋体" w:eastAsia="宋体" w:cs="宋体"/>
          <w:kern w:val="0"/>
          <w:sz w:val="32"/>
          <w:szCs w:val="32"/>
        </w:rPr>
        <w:t>)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度</w:t>
      </w:r>
      <w:r w:rsidR="00F0477E">
        <w:rPr>
          <w:rFonts w:ascii="宋体" w:hAnsi="宋体" w:cs="AdobeHeitiStd-Regular"/>
          <w:kern w:val="0"/>
          <w:sz w:val="24"/>
          <w:szCs w:val="24"/>
          <w:vertAlign w:val="superscript"/>
        </w:rPr>
        <w:t>[</w:t>
      </w:r>
      <w:r w:rsidR="00F0477E">
        <w:rPr>
          <w:rFonts w:ascii="宋体" w:hAnsi="宋体" w:cs="AdobeHeitiStd-Regular" w:hint="eastAsia"/>
          <w:kern w:val="0"/>
          <w:sz w:val="24"/>
          <w:szCs w:val="24"/>
          <w:vertAlign w:val="superscript"/>
        </w:rPr>
        <w:t>2</w:t>
      </w:r>
      <w:r w:rsidR="00F0477E" w:rsidRPr="00A30EA7">
        <w:rPr>
          <w:rFonts w:ascii="宋体" w:eastAsia="宋体" w:hAnsi="宋体" w:cs="AdobeHeitiStd-Regular"/>
          <w:kern w:val="0"/>
          <w:sz w:val="24"/>
          <w:szCs w:val="24"/>
          <w:vertAlign w:val="superscript"/>
        </w:rPr>
        <w:t>]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，见表</w:t>
      </w:r>
      <w:r w:rsidRPr="00233932">
        <w:rPr>
          <w:rFonts w:ascii="宋体" w:eastAsia="宋体" w:cs="宋体"/>
          <w:kern w:val="0"/>
          <w:sz w:val="32"/>
          <w:szCs w:val="32"/>
        </w:rPr>
        <w:t>1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。</w:t>
      </w:r>
    </w:p>
    <w:p w:rsidR="00233932" w:rsidRDefault="00233932" w:rsidP="00233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</w:rPr>
      </w:pPr>
      <w:r w:rsidRPr="00233932">
        <w:rPr>
          <w:rFonts w:ascii="宋体" w:eastAsia="宋体" w:cs="宋体" w:hint="eastAsia"/>
          <w:kern w:val="0"/>
          <w:sz w:val="32"/>
          <w:szCs w:val="32"/>
        </w:rPr>
        <w:t>表</w:t>
      </w:r>
      <w:r w:rsidRPr="00233932">
        <w:rPr>
          <w:rFonts w:ascii="宋体" w:eastAsia="宋体" w:cs="宋体"/>
          <w:kern w:val="0"/>
          <w:sz w:val="32"/>
          <w:szCs w:val="32"/>
        </w:rPr>
        <w:t xml:space="preserve">1 </w:t>
      </w:r>
      <w:r w:rsidR="008D56A4">
        <w:rPr>
          <w:rFonts w:ascii="宋体" w:eastAsia="宋体" w:cs="宋体" w:hint="eastAsia"/>
          <w:kern w:val="0"/>
          <w:sz w:val="32"/>
          <w:szCs w:val="32"/>
        </w:rPr>
        <w:t>阴道分泌物涂片清洁度判定表</w:t>
      </w:r>
    </w:p>
    <w:tbl>
      <w:tblPr>
        <w:tblStyle w:val="a5"/>
        <w:tblW w:w="8613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4"/>
        <w:gridCol w:w="956"/>
        <w:gridCol w:w="1276"/>
        <w:gridCol w:w="1984"/>
        <w:gridCol w:w="2693"/>
      </w:tblGrid>
      <w:tr w:rsidR="00163F79" w:rsidTr="00125E8D">
        <w:tc>
          <w:tcPr>
            <w:tcW w:w="1704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清洁度</w:t>
            </w:r>
          </w:p>
        </w:tc>
        <w:tc>
          <w:tcPr>
            <w:tcW w:w="956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杆菌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球菌</w:t>
            </w:r>
          </w:p>
        </w:tc>
        <w:tc>
          <w:tcPr>
            <w:tcW w:w="1984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上皮细胞</w:t>
            </w:r>
          </w:p>
        </w:tc>
        <w:tc>
          <w:tcPr>
            <w:tcW w:w="2693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白细胞</w:t>
            </w:r>
            <w:r w:rsidR="00AF7C5C">
              <w:rPr>
                <w:rFonts w:ascii="宋体" w:eastAsia="宋体" w:cs="宋体" w:hint="eastAsia"/>
                <w:kern w:val="0"/>
                <w:sz w:val="28"/>
                <w:szCs w:val="28"/>
              </w:rPr>
              <w:t>（</w:t>
            </w: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或脓细胞</w:t>
            </w:r>
            <w:r w:rsidR="00AF7C5C">
              <w:rPr>
                <w:rFonts w:ascii="宋体" w:eastAsia="宋体" w:cs="宋体" w:hint="eastAsia"/>
                <w:kern w:val="0"/>
                <w:sz w:val="28"/>
                <w:szCs w:val="28"/>
              </w:rPr>
              <w:t>）</w:t>
            </w:r>
          </w:p>
        </w:tc>
      </w:tr>
      <w:tr w:rsidR="00163F79" w:rsidTr="00125E8D">
        <w:tc>
          <w:tcPr>
            <w:tcW w:w="1704" w:type="dxa"/>
            <w:tcBorders>
              <w:top w:val="single" w:sz="4" w:space="0" w:color="000000" w:themeColor="text1"/>
            </w:tcBorders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Ⅰ</w:t>
            </w:r>
          </w:p>
        </w:tc>
        <w:tc>
          <w:tcPr>
            <w:tcW w:w="956" w:type="dxa"/>
            <w:tcBorders>
              <w:top w:val="single" w:sz="4" w:space="0" w:color="000000" w:themeColor="text1"/>
            </w:tcBorders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多</w:t>
            </w:r>
          </w:p>
        </w:tc>
        <w:tc>
          <w:tcPr>
            <w:tcW w:w="1276" w:type="dxa"/>
            <w:tcBorders>
              <w:top w:val="single" w:sz="4" w:space="0" w:color="000000" w:themeColor="text1"/>
            </w:tcBorders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-</w:t>
            </w:r>
          </w:p>
        </w:tc>
        <w:tc>
          <w:tcPr>
            <w:tcW w:w="1984" w:type="dxa"/>
            <w:tcBorders>
              <w:top w:val="single" w:sz="4" w:space="0" w:color="000000" w:themeColor="text1"/>
            </w:tcBorders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满视野</w:t>
            </w:r>
          </w:p>
        </w:tc>
        <w:tc>
          <w:tcPr>
            <w:tcW w:w="2693" w:type="dxa"/>
            <w:tcBorders>
              <w:top w:val="single" w:sz="4" w:space="0" w:color="000000" w:themeColor="text1"/>
            </w:tcBorders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0-5</w:t>
            </w:r>
            <w:r>
              <w:rPr>
                <w:rFonts w:ascii="宋体" w:eastAsia="宋体" w:cs="宋体" w:hint="eastAsia"/>
                <w:kern w:val="0"/>
                <w:sz w:val="28"/>
                <w:szCs w:val="28"/>
              </w:rPr>
              <w:t>个</w:t>
            </w: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/HP</w:t>
            </w:r>
          </w:p>
        </w:tc>
      </w:tr>
      <w:tr w:rsidR="00163F79" w:rsidTr="00AF7C5C">
        <w:tc>
          <w:tcPr>
            <w:tcW w:w="1704" w:type="dxa"/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Ⅱ</w:t>
            </w:r>
          </w:p>
        </w:tc>
        <w:tc>
          <w:tcPr>
            <w:tcW w:w="956" w:type="dxa"/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中</w:t>
            </w:r>
          </w:p>
        </w:tc>
        <w:tc>
          <w:tcPr>
            <w:tcW w:w="1276" w:type="dxa"/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少</w:t>
            </w:r>
          </w:p>
        </w:tc>
        <w:tc>
          <w:tcPr>
            <w:tcW w:w="1984" w:type="dxa"/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1/2视野</w:t>
            </w:r>
          </w:p>
        </w:tc>
        <w:tc>
          <w:tcPr>
            <w:tcW w:w="2693" w:type="dxa"/>
          </w:tcPr>
          <w:p w:rsidR="00163F79" w:rsidRPr="00163F79" w:rsidRDefault="00163F79" w:rsidP="00125E8D">
            <w:pPr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5</w:t>
            </w:r>
            <w:r w:rsidRPr="00163F79">
              <w:rPr>
                <w:rFonts w:ascii="宋体" w:eastAsia="宋体" w:cs="宋体"/>
                <w:kern w:val="0"/>
                <w:sz w:val="28"/>
                <w:szCs w:val="28"/>
              </w:rPr>
              <w:t>-</w:t>
            </w: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1</w:t>
            </w:r>
            <w:r w:rsidRPr="00163F79">
              <w:rPr>
                <w:rFonts w:ascii="宋体" w:eastAsia="宋体" w:cs="宋体"/>
                <w:kern w:val="0"/>
                <w:sz w:val="28"/>
                <w:szCs w:val="28"/>
              </w:rPr>
              <w:t>5</w:t>
            </w:r>
            <w:r>
              <w:rPr>
                <w:rFonts w:ascii="宋体" w:eastAsia="宋体" w:cs="宋体" w:hint="eastAsia"/>
                <w:kern w:val="0"/>
                <w:sz w:val="28"/>
                <w:szCs w:val="28"/>
              </w:rPr>
              <w:t>个</w:t>
            </w:r>
            <w:r w:rsidRPr="00163F79">
              <w:rPr>
                <w:rFonts w:ascii="宋体" w:eastAsia="宋体" w:cs="宋体"/>
                <w:kern w:val="0"/>
                <w:sz w:val="28"/>
                <w:szCs w:val="28"/>
              </w:rPr>
              <w:t>/HP</w:t>
            </w:r>
          </w:p>
        </w:tc>
      </w:tr>
      <w:tr w:rsidR="00163F79" w:rsidTr="00AF7C5C">
        <w:tc>
          <w:tcPr>
            <w:tcW w:w="1704" w:type="dxa"/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Ⅲ</w:t>
            </w:r>
          </w:p>
        </w:tc>
        <w:tc>
          <w:tcPr>
            <w:tcW w:w="956" w:type="dxa"/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少</w:t>
            </w:r>
          </w:p>
        </w:tc>
        <w:tc>
          <w:tcPr>
            <w:tcW w:w="1276" w:type="dxa"/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多</w:t>
            </w:r>
          </w:p>
        </w:tc>
        <w:tc>
          <w:tcPr>
            <w:tcW w:w="1984" w:type="dxa"/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少量</w:t>
            </w:r>
          </w:p>
        </w:tc>
        <w:tc>
          <w:tcPr>
            <w:tcW w:w="2693" w:type="dxa"/>
          </w:tcPr>
          <w:p w:rsidR="00163F79" w:rsidRPr="00163F79" w:rsidRDefault="00163F79" w:rsidP="00125E8D">
            <w:pPr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15</w:t>
            </w:r>
            <w:r w:rsidRPr="00163F79">
              <w:rPr>
                <w:rFonts w:ascii="宋体" w:eastAsia="宋体" w:cs="宋体"/>
                <w:kern w:val="0"/>
                <w:sz w:val="28"/>
                <w:szCs w:val="28"/>
              </w:rPr>
              <w:t>-</w:t>
            </w: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30个</w:t>
            </w:r>
            <w:r w:rsidRPr="00163F79">
              <w:rPr>
                <w:rFonts w:ascii="宋体" w:eastAsia="宋体" w:cs="宋体"/>
                <w:kern w:val="0"/>
                <w:sz w:val="28"/>
                <w:szCs w:val="28"/>
              </w:rPr>
              <w:t>/HP</w:t>
            </w:r>
          </w:p>
        </w:tc>
      </w:tr>
      <w:tr w:rsidR="00163F79" w:rsidTr="00AF7C5C">
        <w:tc>
          <w:tcPr>
            <w:tcW w:w="1704" w:type="dxa"/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Ⅳ</w:t>
            </w:r>
          </w:p>
        </w:tc>
        <w:tc>
          <w:tcPr>
            <w:tcW w:w="956" w:type="dxa"/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大量</w:t>
            </w:r>
          </w:p>
        </w:tc>
        <w:tc>
          <w:tcPr>
            <w:tcW w:w="1984" w:type="dxa"/>
          </w:tcPr>
          <w:p w:rsidR="00163F79" w:rsidRPr="00163F79" w:rsidRDefault="00163F79" w:rsidP="00125E8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-</w:t>
            </w:r>
          </w:p>
        </w:tc>
        <w:tc>
          <w:tcPr>
            <w:tcW w:w="2693" w:type="dxa"/>
          </w:tcPr>
          <w:p w:rsidR="00163F79" w:rsidRPr="00163F79" w:rsidRDefault="00163F79" w:rsidP="00125E8D">
            <w:pPr>
              <w:jc w:val="center"/>
              <w:rPr>
                <w:rFonts w:ascii="宋体" w:eastAsia="宋体" w:cs="宋体"/>
                <w:kern w:val="0"/>
                <w:sz w:val="28"/>
                <w:szCs w:val="28"/>
              </w:rPr>
            </w:pPr>
            <w:r w:rsidRPr="00163F79">
              <w:rPr>
                <w:rFonts w:ascii="宋体" w:eastAsia="宋体" w:cs="宋体" w:hint="eastAsia"/>
                <w:kern w:val="0"/>
                <w:sz w:val="28"/>
                <w:szCs w:val="28"/>
              </w:rPr>
              <w:t>&gt;30个</w:t>
            </w:r>
            <w:r w:rsidRPr="00163F79">
              <w:rPr>
                <w:rFonts w:ascii="宋体" w:eastAsia="宋体" w:cs="宋体"/>
                <w:kern w:val="0"/>
                <w:sz w:val="28"/>
                <w:szCs w:val="28"/>
              </w:rPr>
              <w:t>/HP</w:t>
            </w:r>
          </w:p>
        </w:tc>
      </w:tr>
    </w:tbl>
    <w:p w:rsidR="00233932" w:rsidRPr="00233932" w:rsidRDefault="00233932" w:rsidP="00ED2CBB">
      <w:pPr>
        <w:autoSpaceDE w:val="0"/>
        <w:autoSpaceDN w:val="0"/>
        <w:adjustRightInd w:val="0"/>
        <w:ind w:firstLineChars="150" w:firstLine="480"/>
        <w:jc w:val="left"/>
        <w:rPr>
          <w:rFonts w:ascii="宋体" w:eastAsia="宋体" w:cs="宋体"/>
          <w:kern w:val="0"/>
          <w:sz w:val="32"/>
          <w:szCs w:val="32"/>
        </w:rPr>
      </w:pPr>
      <w:r w:rsidRPr="00233932">
        <w:rPr>
          <w:rFonts w:ascii="宋体" w:eastAsia="宋体" w:cs="宋体" w:hint="eastAsia"/>
          <w:kern w:val="0"/>
          <w:sz w:val="32"/>
          <w:szCs w:val="32"/>
        </w:rPr>
        <w:t>在低倍镜下，注意找真菌的孢子(或菌丝)和活动的滴虫，</w:t>
      </w:r>
      <w:r w:rsidRPr="00233932">
        <w:rPr>
          <w:rFonts w:ascii="宋体" w:eastAsia="宋体" w:cs="宋体" w:hint="eastAsia"/>
          <w:kern w:val="0"/>
          <w:sz w:val="32"/>
          <w:szCs w:val="32"/>
        </w:rPr>
        <w:lastRenderedPageBreak/>
        <w:t>再转换成高倍镜加</w:t>
      </w:r>
      <w:r w:rsidR="00ED2CBB">
        <w:rPr>
          <w:rFonts w:ascii="宋体" w:eastAsia="宋体" w:cs="宋体" w:hint="eastAsia"/>
          <w:kern w:val="0"/>
          <w:sz w:val="32"/>
          <w:szCs w:val="32"/>
        </w:rPr>
        <w:t>以辨别。此外，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仔细查找线索细胞</w:t>
      </w:r>
      <w:r w:rsidR="00044F99">
        <w:rPr>
          <w:rFonts w:ascii="宋体" w:eastAsia="宋体" w:cs="宋体" w:hint="eastAsia"/>
          <w:kern w:val="0"/>
          <w:sz w:val="32"/>
          <w:szCs w:val="32"/>
        </w:rPr>
        <w:t>（clue cells）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或阴道</w:t>
      </w:r>
      <w:r w:rsidR="0007215B">
        <w:rPr>
          <w:rFonts w:ascii="宋体" w:eastAsia="宋体" w:cs="宋体" w:hint="eastAsia"/>
          <w:kern w:val="0"/>
          <w:sz w:val="32"/>
          <w:szCs w:val="32"/>
        </w:rPr>
        <w:t>加特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纳菌等。线索细胞即阴道</w:t>
      </w:r>
      <w:r w:rsidR="0007215B">
        <w:rPr>
          <w:rFonts w:ascii="宋体" w:eastAsia="宋体" w:cs="宋体" w:hint="eastAsia"/>
          <w:kern w:val="0"/>
          <w:sz w:val="32"/>
          <w:szCs w:val="32"/>
        </w:rPr>
        <w:t>鳞状上皮细胞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脱落的表层细胞被大量的小杆菌(</w:t>
      </w:r>
      <w:r w:rsidR="0007215B">
        <w:rPr>
          <w:rFonts w:ascii="宋体" w:eastAsia="宋体" w:cs="宋体" w:hint="eastAsia"/>
          <w:kern w:val="0"/>
          <w:sz w:val="32"/>
          <w:szCs w:val="32"/>
        </w:rPr>
        <w:t>阴道加特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纳菌)所覆盖，以致细胞边界不清，呈锯齿状，线索细胞是诊断细菌性阴道炎必要标准之一</w:t>
      </w:r>
      <w:r w:rsidR="0007215B">
        <w:rPr>
          <w:rFonts w:ascii="宋体" w:hAnsi="宋体" w:cs="AdobeHeitiStd-Regular"/>
          <w:kern w:val="0"/>
          <w:sz w:val="24"/>
          <w:szCs w:val="24"/>
          <w:vertAlign w:val="superscript"/>
        </w:rPr>
        <w:t>[</w:t>
      </w:r>
      <w:r w:rsidR="0007215B">
        <w:rPr>
          <w:rFonts w:ascii="宋体" w:hAnsi="宋体" w:cs="AdobeHeitiStd-Regular" w:hint="eastAsia"/>
          <w:kern w:val="0"/>
          <w:sz w:val="24"/>
          <w:szCs w:val="24"/>
          <w:vertAlign w:val="superscript"/>
        </w:rPr>
        <w:t>3</w:t>
      </w:r>
      <w:r w:rsidR="0007215B" w:rsidRPr="00A30EA7">
        <w:rPr>
          <w:rFonts w:ascii="宋体" w:eastAsia="宋体" w:hAnsi="宋体" w:cs="AdobeHeitiStd-Regular"/>
          <w:kern w:val="0"/>
          <w:sz w:val="24"/>
          <w:szCs w:val="24"/>
          <w:vertAlign w:val="superscript"/>
        </w:rPr>
        <w:t>]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。</w:t>
      </w:r>
    </w:p>
    <w:p w:rsidR="00233932" w:rsidRPr="00233932" w:rsidRDefault="00233932" w:rsidP="00F670BE">
      <w:pPr>
        <w:autoSpaceDE w:val="0"/>
        <w:autoSpaceDN w:val="0"/>
        <w:adjustRightInd w:val="0"/>
        <w:ind w:firstLineChars="150" w:firstLine="480"/>
        <w:jc w:val="left"/>
        <w:rPr>
          <w:rFonts w:ascii="宋体" w:eastAsia="宋体" w:cs="宋体"/>
          <w:kern w:val="0"/>
          <w:sz w:val="32"/>
          <w:szCs w:val="32"/>
        </w:rPr>
      </w:pPr>
      <w:r w:rsidRPr="00233932">
        <w:rPr>
          <w:rFonts w:ascii="宋体" w:eastAsia="宋体" w:cs="宋体" w:hint="eastAsia"/>
          <w:kern w:val="0"/>
          <w:sz w:val="32"/>
          <w:szCs w:val="32"/>
        </w:rPr>
        <w:t>1</w:t>
      </w:r>
      <w:r w:rsidR="003A333F">
        <w:rPr>
          <w:rFonts w:ascii="宋体" w:eastAsia="宋体" w:cs="宋体" w:hint="eastAsia"/>
          <w:kern w:val="0"/>
          <w:sz w:val="32"/>
          <w:szCs w:val="32"/>
        </w:rPr>
        <w:t>.3.</w:t>
      </w:r>
      <w:r w:rsidR="009532F1">
        <w:rPr>
          <w:rFonts w:ascii="宋体" w:eastAsia="宋体" w:cs="宋体" w:hint="eastAsia"/>
          <w:kern w:val="0"/>
          <w:sz w:val="32"/>
          <w:szCs w:val="32"/>
        </w:rPr>
        <w:t>2</w:t>
      </w:r>
      <w:r w:rsidR="00F670BE">
        <w:rPr>
          <w:rFonts w:ascii="宋体" w:eastAsia="宋体" w:cs="宋体" w:hint="eastAsia"/>
          <w:kern w:val="0"/>
          <w:sz w:val="32"/>
          <w:szCs w:val="32"/>
        </w:rPr>
        <w:t xml:space="preserve">  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染色检查取阴道分泌物直接涂片瑞氏染色或革兰染色</w:t>
      </w:r>
      <w:r w:rsidR="00E06605">
        <w:rPr>
          <w:rFonts w:ascii="宋体" w:eastAsia="宋体" w:cs="宋体" w:hint="eastAsia"/>
          <w:kern w:val="0"/>
          <w:sz w:val="32"/>
          <w:szCs w:val="32"/>
        </w:rPr>
        <w:t>,然后</w:t>
      </w:r>
      <w:proofErr w:type="gramStart"/>
      <w:r w:rsidR="00E06605">
        <w:rPr>
          <w:rFonts w:ascii="宋体" w:eastAsia="宋体" w:cs="宋体" w:hint="eastAsia"/>
          <w:kern w:val="0"/>
          <w:sz w:val="32"/>
          <w:szCs w:val="32"/>
        </w:rPr>
        <w:t>转油镜下</w:t>
      </w:r>
      <w:proofErr w:type="gramEnd"/>
      <w:r w:rsidR="00E06605">
        <w:rPr>
          <w:rFonts w:ascii="宋体" w:eastAsia="宋体" w:cs="宋体" w:hint="eastAsia"/>
          <w:kern w:val="0"/>
          <w:sz w:val="32"/>
          <w:szCs w:val="32"/>
        </w:rPr>
        <w:t>找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线索细胞</w:t>
      </w:r>
      <w:r w:rsidR="00E06605">
        <w:rPr>
          <w:rFonts w:ascii="宋体" w:eastAsia="宋体" w:cs="宋体" w:hint="eastAsia"/>
          <w:kern w:val="0"/>
          <w:sz w:val="32"/>
          <w:szCs w:val="32"/>
        </w:rPr>
        <w:t>或者其它特殊病原菌。</w:t>
      </w:r>
      <w:r w:rsidR="00F670BE">
        <w:rPr>
          <w:rFonts w:ascii="宋体" w:eastAsia="宋体" w:cs="宋体" w:hint="eastAsia"/>
          <w:kern w:val="0"/>
          <w:sz w:val="32"/>
          <w:szCs w:val="32"/>
        </w:rPr>
        <w:t>如果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中性粒细胞内外找到革兰阴性双球菌呈肾形、凹面相对</w:t>
      </w:r>
      <w:r w:rsidR="00F670BE">
        <w:rPr>
          <w:rFonts w:ascii="宋体" w:eastAsia="宋体" w:cs="宋体" w:hint="eastAsia"/>
          <w:kern w:val="0"/>
          <w:sz w:val="32"/>
          <w:szCs w:val="32"/>
        </w:rPr>
        <w:t>。可报告：</w:t>
      </w:r>
      <w:r w:rsidR="001558F7">
        <w:rPr>
          <w:rFonts w:ascii="宋体" w:eastAsia="宋体" w:cs="宋体" w:hint="eastAsia"/>
          <w:kern w:val="0"/>
          <w:sz w:val="32"/>
          <w:szCs w:val="32"/>
        </w:rPr>
        <w:t>白</w:t>
      </w:r>
      <w:r w:rsidR="00F670BE">
        <w:rPr>
          <w:rFonts w:ascii="宋体" w:eastAsia="宋体" w:cs="宋体" w:hint="eastAsia"/>
          <w:kern w:val="0"/>
          <w:sz w:val="32"/>
          <w:szCs w:val="32"/>
        </w:rPr>
        <w:t>细胞内革兰氏阴性双球菌，疑似淋病奈</w:t>
      </w:r>
      <w:proofErr w:type="gramStart"/>
      <w:r w:rsidR="00F670BE">
        <w:rPr>
          <w:rFonts w:ascii="宋体" w:eastAsia="宋体" w:cs="宋体" w:hint="eastAsia"/>
          <w:kern w:val="0"/>
          <w:sz w:val="32"/>
          <w:szCs w:val="32"/>
        </w:rPr>
        <w:t>瑟</w:t>
      </w:r>
      <w:proofErr w:type="gramEnd"/>
      <w:r w:rsidR="00AE41FE">
        <w:rPr>
          <w:rFonts w:ascii="宋体" w:eastAsia="宋体" w:cs="宋体" w:hint="eastAsia"/>
          <w:kern w:val="0"/>
          <w:sz w:val="32"/>
          <w:szCs w:val="32"/>
        </w:rPr>
        <w:t>菌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。</w:t>
      </w:r>
      <w:r w:rsidR="00C31114">
        <w:rPr>
          <w:rFonts w:ascii="宋体" w:eastAsia="宋体" w:cs="宋体" w:hint="eastAsia"/>
          <w:kern w:val="0"/>
          <w:sz w:val="32"/>
          <w:szCs w:val="32"/>
        </w:rPr>
        <w:t>这种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涂片可以进行快速多项</w:t>
      </w:r>
      <w:r w:rsidR="009532F1">
        <w:rPr>
          <w:rFonts w:ascii="宋体" w:eastAsia="宋体" w:cs="宋体" w:hint="eastAsia"/>
          <w:kern w:val="0"/>
          <w:sz w:val="32"/>
          <w:szCs w:val="32"/>
        </w:rPr>
        <w:t>目</w:t>
      </w:r>
      <w:r w:rsidR="001558F7">
        <w:rPr>
          <w:rFonts w:ascii="宋体" w:eastAsia="宋体" w:cs="宋体" w:hint="eastAsia"/>
          <w:kern w:val="0"/>
          <w:sz w:val="32"/>
          <w:szCs w:val="32"/>
        </w:rPr>
        <w:t>检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查，设备和技术条件要求不高、成本低、易普及。</w:t>
      </w:r>
      <w:r w:rsidR="00C31114">
        <w:rPr>
          <w:rFonts w:ascii="宋体" w:eastAsia="宋体" w:cs="宋体" w:hint="eastAsia"/>
          <w:kern w:val="0"/>
          <w:sz w:val="32"/>
          <w:szCs w:val="32"/>
        </w:rPr>
        <w:t>但是要求检验人员具有丰富的经验、熟练的技术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，判定清洁度</w:t>
      </w:r>
      <w:r w:rsidR="000F637A">
        <w:rPr>
          <w:rFonts w:ascii="宋体" w:eastAsia="宋体" w:cs="宋体" w:hint="eastAsia"/>
          <w:kern w:val="0"/>
          <w:sz w:val="32"/>
          <w:szCs w:val="32"/>
        </w:rPr>
        <w:t>、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阳性检出率较高。</w:t>
      </w:r>
    </w:p>
    <w:p w:rsidR="00233932" w:rsidRDefault="00233932" w:rsidP="00233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</w:rPr>
      </w:pPr>
      <w:r w:rsidRPr="00233932">
        <w:rPr>
          <w:rFonts w:ascii="宋体" w:eastAsia="宋体" w:cs="宋体" w:hint="eastAsia"/>
          <w:kern w:val="0"/>
          <w:sz w:val="32"/>
          <w:szCs w:val="32"/>
        </w:rPr>
        <w:t>2 结果</w:t>
      </w:r>
    </w:p>
    <w:p w:rsidR="00233932" w:rsidRDefault="00233932" w:rsidP="007F5A3C">
      <w:pPr>
        <w:autoSpaceDE w:val="0"/>
        <w:autoSpaceDN w:val="0"/>
        <w:adjustRightInd w:val="0"/>
        <w:ind w:firstLineChars="150" w:firstLine="480"/>
        <w:jc w:val="left"/>
        <w:rPr>
          <w:rFonts w:ascii="宋体" w:eastAsia="宋体" w:cs="宋体"/>
          <w:kern w:val="0"/>
          <w:sz w:val="32"/>
          <w:szCs w:val="32"/>
        </w:rPr>
      </w:pPr>
      <w:r w:rsidRPr="00233932">
        <w:rPr>
          <w:rFonts w:ascii="宋体" w:eastAsia="宋体" w:cs="宋体" w:hint="eastAsia"/>
          <w:kern w:val="0"/>
          <w:sz w:val="32"/>
          <w:szCs w:val="32"/>
        </w:rPr>
        <w:t>送检</w:t>
      </w:r>
      <w:r w:rsidR="000F637A">
        <w:rPr>
          <w:rFonts w:ascii="宋体" w:eastAsia="宋体" w:cs="宋体" w:hint="eastAsia"/>
          <w:kern w:val="0"/>
          <w:sz w:val="32"/>
          <w:szCs w:val="32"/>
        </w:rPr>
        <w:t>451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份标本，检出阴道真菌感染率</w:t>
      </w:r>
      <w:r w:rsidR="008649D2">
        <w:rPr>
          <w:rFonts w:ascii="宋体" w:eastAsia="宋体" w:cs="宋体" w:hint="eastAsia"/>
          <w:kern w:val="0"/>
          <w:sz w:val="32"/>
          <w:szCs w:val="32"/>
        </w:rPr>
        <w:t>45</w:t>
      </w:r>
      <w:r w:rsidR="007F5A3C">
        <w:rPr>
          <w:rFonts w:ascii="宋体" w:eastAsia="宋体" w:cs="宋体" w:hint="eastAsia"/>
          <w:kern w:val="0"/>
          <w:sz w:val="32"/>
          <w:szCs w:val="32"/>
        </w:rPr>
        <w:t>.</w:t>
      </w:r>
      <w:r w:rsidR="008649D2">
        <w:rPr>
          <w:rFonts w:ascii="宋体" w:eastAsia="宋体" w:cs="宋体" w:hint="eastAsia"/>
          <w:kern w:val="0"/>
          <w:sz w:val="32"/>
          <w:szCs w:val="32"/>
        </w:rPr>
        <w:t>89</w:t>
      </w:r>
      <w:r w:rsidR="007F5A3C">
        <w:rPr>
          <w:rFonts w:ascii="宋体" w:eastAsia="宋体" w:cs="宋体" w:hint="eastAsia"/>
          <w:kern w:val="0"/>
          <w:sz w:val="32"/>
          <w:szCs w:val="32"/>
        </w:rPr>
        <w:t>%</w:t>
      </w:r>
      <w:r w:rsidR="00A02F76">
        <w:rPr>
          <w:rFonts w:ascii="宋体" w:eastAsia="宋体" w:cs="宋体"/>
          <w:kern w:val="0"/>
          <w:sz w:val="32"/>
          <w:szCs w:val="32"/>
        </w:rPr>
        <w:t>(</w:t>
      </w:r>
      <w:r w:rsidR="000F637A">
        <w:rPr>
          <w:rFonts w:ascii="宋体" w:eastAsia="宋体" w:cs="宋体" w:hint="eastAsia"/>
          <w:kern w:val="0"/>
          <w:sz w:val="32"/>
          <w:szCs w:val="32"/>
        </w:rPr>
        <w:t>207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／</w:t>
      </w:r>
      <w:r w:rsidR="000F637A">
        <w:rPr>
          <w:rFonts w:ascii="宋体" w:eastAsia="宋体" w:cs="宋体" w:hint="eastAsia"/>
          <w:kern w:val="0"/>
          <w:sz w:val="32"/>
          <w:szCs w:val="32"/>
        </w:rPr>
        <w:t>451</w:t>
      </w:r>
      <w:r w:rsidRPr="00233932">
        <w:rPr>
          <w:rFonts w:ascii="宋体" w:eastAsia="宋体" w:cs="宋体"/>
          <w:kern w:val="0"/>
          <w:sz w:val="32"/>
          <w:szCs w:val="32"/>
        </w:rPr>
        <w:t>)</w:t>
      </w:r>
      <w:r w:rsidR="007F5A3C">
        <w:rPr>
          <w:rFonts w:ascii="宋体" w:eastAsia="宋体" w:cs="宋体" w:hint="eastAsia"/>
          <w:kern w:val="0"/>
          <w:sz w:val="32"/>
          <w:szCs w:val="32"/>
        </w:rPr>
        <w:t>、</w:t>
      </w:r>
      <w:r w:rsidR="007F5A3C" w:rsidRPr="00233932">
        <w:rPr>
          <w:rFonts w:ascii="宋体" w:eastAsia="宋体" w:cs="宋体" w:hint="eastAsia"/>
          <w:kern w:val="0"/>
          <w:sz w:val="32"/>
          <w:szCs w:val="32"/>
        </w:rPr>
        <w:t>阴道加德纳菌</w:t>
      </w:r>
      <w:r w:rsidR="008649D2">
        <w:rPr>
          <w:rFonts w:ascii="宋体" w:eastAsia="宋体" w:cs="宋体" w:hint="eastAsia"/>
          <w:kern w:val="0"/>
          <w:sz w:val="32"/>
          <w:szCs w:val="32"/>
        </w:rPr>
        <w:t>18.62</w:t>
      </w:r>
      <w:r w:rsidR="007F5A3C" w:rsidRPr="007F5A3C">
        <w:rPr>
          <w:rFonts w:ascii="宋体" w:eastAsia="宋体" w:cs="宋体"/>
          <w:kern w:val="0"/>
          <w:sz w:val="32"/>
          <w:szCs w:val="32"/>
        </w:rPr>
        <w:t>%</w:t>
      </w:r>
      <w:r w:rsidR="007F5A3C">
        <w:rPr>
          <w:rFonts w:ascii="宋体" w:eastAsia="宋体" w:cs="宋体"/>
          <w:kern w:val="0"/>
          <w:sz w:val="32"/>
          <w:szCs w:val="32"/>
        </w:rPr>
        <w:t>(</w:t>
      </w:r>
      <w:r w:rsidR="008649D2">
        <w:rPr>
          <w:rFonts w:ascii="宋体" w:eastAsia="宋体" w:cs="宋体" w:hint="eastAsia"/>
          <w:kern w:val="0"/>
          <w:sz w:val="32"/>
          <w:szCs w:val="32"/>
        </w:rPr>
        <w:t>84</w:t>
      </w:r>
      <w:r w:rsidR="007F5A3C" w:rsidRPr="00233932">
        <w:rPr>
          <w:rFonts w:ascii="宋体" w:eastAsia="宋体" w:cs="宋体" w:hint="eastAsia"/>
          <w:kern w:val="0"/>
          <w:sz w:val="32"/>
          <w:szCs w:val="32"/>
        </w:rPr>
        <w:t>／</w:t>
      </w:r>
      <w:r w:rsidR="008649D2">
        <w:rPr>
          <w:rFonts w:ascii="宋体" w:eastAsia="宋体" w:cs="宋体" w:hint="eastAsia"/>
          <w:kern w:val="0"/>
          <w:sz w:val="32"/>
          <w:szCs w:val="32"/>
        </w:rPr>
        <w:t>451</w:t>
      </w:r>
      <w:r w:rsidR="007F5A3C" w:rsidRPr="00233932">
        <w:rPr>
          <w:rFonts w:ascii="宋体" w:eastAsia="宋体" w:cs="宋体"/>
          <w:kern w:val="0"/>
          <w:sz w:val="32"/>
          <w:szCs w:val="32"/>
        </w:rPr>
        <w:t>)</w:t>
      </w:r>
      <w:r w:rsidR="007F5A3C">
        <w:rPr>
          <w:rFonts w:ascii="宋体" w:eastAsia="宋体" w:cs="宋体" w:hint="eastAsia"/>
          <w:kern w:val="0"/>
          <w:sz w:val="32"/>
          <w:szCs w:val="32"/>
        </w:rPr>
        <w:t>、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阴道毛滴虫</w:t>
      </w:r>
      <w:r w:rsidR="008649D2">
        <w:rPr>
          <w:rFonts w:ascii="宋体" w:eastAsia="宋体" w:cs="宋体" w:hint="eastAsia"/>
          <w:kern w:val="0"/>
          <w:sz w:val="32"/>
          <w:szCs w:val="32"/>
        </w:rPr>
        <w:t>4.66</w:t>
      </w:r>
      <w:r w:rsidR="007F5A3C" w:rsidRPr="007F5A3C">
        <w:rPr>
          <w:rFonts w:ascii="宋体" w:eastAsia="宋体" w:cs="宋体"/>
          <w:kern w:val="0"/>
          <w:sz w:val="32"/>
          <w:szCs w:val="32"/>
        </w:rPr>
        <w:t>%</w:t>
      </w:r>
      <w:r w:rsidR="009A3B9A">
        <w:rPr>
          <w:rFonts w:ascii="宋体" w:eastAsia="宋体" w:cs="宋体"/>
          <w:kern w:val="0"/>
          <w:sz w:val="32"/>
          <w:szCs w:val="32"/>
        </w:rPr>
        <w:t>(</w:t>
      </w:r>
      <w:r w:rsidR="008649D2">
        <w:rPr>
          <w:rFonts w:ascii="宋体" w:eastAsia="宋体" w:cs="宋体" w:hint="eastAsia"/>
          <w:kern w:val="0"/>
          <w:sz w:val="32"/>
          <w:szCs w:val="32"/>
        </w:rPr>
        <w:t>21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／</w:t>
      </w:r>
      <w:r w:rsidR="008649D2">
        <w:rPr>
          <w:rFonts w:ascii="宋体" w:eastAsia="宋体" w:cs="宋体" w:hint="eastAsia"/>
          <w:kern w:val="0"/>
          <w:sz w:val="32"/>
          <w:szCs w:val="32"/>
        </w:rPr>
        <w:t>451</w:t>
      </w:r>
      <w:r w:rsidRPr="00233932">
        <w:rPr>
          <w:rFonts w:ascii="宋体" w:eastAsia="宋体" w:cs="宋体"/>
          <w:kern w:val="0"/>
          <w:sz w:val="32"/>
          <w:szCs w:val="32"/>
        </w:rPr>
        <w:t>)</w:t>
      </w:r>
      <w:r w:rsidR="007F5A3C">
        <w:rPr>
          <w:rFonts w:ascii="宋体" w:eastAsia="宋体" w:cs="宋体" w:hint="eastAsia"/>
          <w:kern w:val="0"/>
          <w:sz w:val="32"/>
          <w:szCs w:val="32"/>
        </w:rPr>
        <w:t>、</w:t>
      </w:r>
      <w:r w:rsidR="007F5A3C" w:rsidRPr="00233932">
        <w:rPr>
          <w:rFonts w:ascii="宋体" w:eastAsia="宋体" w:cs="宋体" w:hint="eastAsia"/>
          <w:kern w:val="0"/>
          <w:sz w:val="32"/>
          <w:szCs w:val="32"/>
        </w:rPr>
        <w:t>混合感染</w:t>
      </w:r>
      <w:r w:rsidR="008649D2">
        <w:rPr>
          <w:rFonts w:ascii="宋体" w:eastAsia="宋体" w:cs="宋体" w:hint="eastAsia"/>
          <w:kern w:val="0"/>
          <w:sz w:val="32"/>
          <w:szCs w:val="32"/>
        </w:rPr>
        <w:t>5.54</w:t>
      </w:r>
      <w:r w:rsidR="007F5A3C" w:rsidRPr="007F5A3C">
        <w:rPr>
          <w:rFonts w:ascii="宋体" w:eastAsia="宋体" w:cs="宋体"/>
          <w:kern w:val="0"/>
          <w:sz w:val="32"/>
          <w:szCs w:val="32"/>
        </w:rPr>
        <w:t>%</w:t>
      </w:r>
      <w:r w:rsidR="007F5A3C">
        <w:rPr>
          <w:rFonts w:ascii="宋体" w:eastAsia="宋体" w:cs="宋体"/>
          <w:kern w:val="0"/>
          <w:sz w:val="32"/>
          <w:szCs w:val="32"/>
        </w:rPr>
        <w:t>(</w:t>
      </w:r>
      <w:r w:rsidR="008649D2">
        <w:rPr>
          <w:rFonts w:ascii="宋体" w:eastAsia="宋体" w:cs="宋体" w:hint="eastAsia"/>
          <w:kern w:val="0"/>
          <w:sz w:val="32"/>
          <w:szCs w:val="32"/>
        </w:rPr>
        <w:t>25</w:t>
      </w:r>
      <w:r w:rsidR="007F5A3C" w:rsidRPr="00233932">
        <w:rPr>
          <w:rFonts w:ascii="宋体" w:eastAsia="宋体" w:cs="宋体" w:hint="eastAsia"/>
          <w:kern w:val="0"/>
          <w:sz w:val="32"/>
          <w:szCs w:val="32"/>
        </w:rPr>
        <w:t>／</w:t>
      </w:r>
      <w:r w:rsidR="008649D2">
        <w:rPr>
          <w:rFonts w:ascii="宋体" w:eastAsia="宋体" w:cs="宋体" w:hint="eastAsia"/>
          <w:kern w:val="0"/>
          <w:sz w:val="32"/>
          <w:szCs w:val="32"/>
        </w:rPr>
        <w:t>451</w:t>
      </w:r>
      <w:r w:rsidR="007F5A3C" w:rsidRPr="00233932">
        <w:rPr>
          <w:rFonts w:ascii="宋体" w:eastAsia="宋体" w:cs="宋体"/>
          <w:kern w:val="0"/>
          <w:sz w:val="32"/>
          <w:szCs w:val="32"/>
        </w:rPr>
        <w:t>)</w:t>
      </w:r>
      <w:r w:rsidR="007F5A3C">
        <w:rPr>
          <w:rFonts w:ascii="宋体" w:eastAsia="宋体" w:cs="宋体" w:hint="eastAsia"/>
          <w:kern w:val="0"/>
          <w:sz w:val="32"/>
          <w:szCs w:val="32"/>
        </w:rPr>
        <w:t>、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淋病奈</w:t>
      </w:r>
      <w:proofErr w:type="gramStart"/>
      <w:r w:rsidRPr="00233932">
        <w:rPr>
          <w:rFonts w:ascii="宋体" w:eastAsia="宋体" w:cs="宋体" w:hint="eastAsia"/>
          <w:kern w:val="0"/>
          <w:sz w:val="32"/>
          <w:szCs w:val="32"/>
        </w:rPr>
        <w:t>瑟</w:t>
      </w:r>
      <w:proofErr w:type="gramEnd"/>
      <w:r w:rsidRPr="00233932">
        <w:rPr>
          <w:rFonts w:ascii="宋体" w:eastAsia="宋体" w:cs="宋体" w:hint="eastAsia"/>
          <w:kern w:val="0"/>
          <w:sz w:val="32"/>
          <w:szCs w:val="32"/>
        </w:rPr>
        <w:t>菌</w:t>
      </w:r>
      <w:r w:rsidR="007F5A3C">
        <w:rPr>
          <w:rFonts w:ascii="宋体" w:eastAsia="宋体" w:cs="宋体" w:hint="eastAsia"/>
          <w:kern w:val="0"/>
          <w:sz w:val="32"/>
          <w:szCs w:val="32"/>
        </w:rPr>
        <w:t>2.59</w:t>
      </w:r>
      <w:r w:rsidR="007F5A3C" w:rsidRPr="007F5A3C">
        <w:rPr>
          <w:rFonts w:ascii="宋体" w:eastAsia="宋体" w:cs="宋体"/>
          <w:kern w:val="0"/>
          <w:sz w:val="32"/>
          <w:szCs w:val="32"/>
        </w:rPr>
        <w:t xml:space="preserve">% </w:t>
      </w:r>
      <w:r w:rsidR="009A3B9A">
        <w:rPr>
          <w:rFonts w:ascii="宋体" w:eastAsia="宋体" w:cs="宋体"/>
          <w:kern w:val="0"/>
          <w:sz w:val="32"/>
          <w:szCs w:val="32"/>
        </w:rPr>
        <w:t>(1</w:t>
      </w:r>
      <w:r w:rsidR="008649D2">
        <w:rPr>
          <w:rFonts w:ascii="宋体" w:eastAsia="宋体" w:cs="宋体" w:hint="eastAsia"/>
          <w:kern w:val="0"/>
          <w:sz w:val="32"/>
          <w:szCs w:val="32"/>
        </w:rPr>
        <w:t>3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／</w:t>
      </w:r>
      <w:r w:rsidR="008649D2">
        <w:rPr>
          <w:rFonts w:ascii="宋体" w:eastAsia="宋体" w:cs="宋体" w:hint="eastAsia"/>
          <w:kern w:val="0"/>
          <w:sz w:val="32"/>
          <w:szCs w:val="32"/>
        </w:rPr>
        <w:t>451</w:t>
      </w:r>
      <w:r w:rsidRPr="00233932">
        <w:rPr>
          <w:rFonts w:ascii="宋体" w:eastAsia="宋体" w:cs="宋体"/>
          <w:kern w:val="0"/>
          <w:sz w:val="32"/>
          <w:szCs w:val="32"/>
        </w:rPr>
        <w:t>)</w:t>
      </w:r>
      <w:r w:rsidR="000779EA">
        <w:rPr>
          <w:rFonts w:ascii="宋体" w:eastAsia="宋体" w:cs="宋体" w:hint="eastAsia"/>
          <w:kern w:val="0"/>
          <w:sz w:val="32"/>
          <w:szCs w:val="32"/>
        </w:rPr>
        <w:t>，见表2</w:t>
      </w:r>
      <w:r w:rsidR="007F5A3C">
        <w:rPr>
          <w:rFonts w:ascii="宋体" w:eastAsia="宋体" w:cs="宋体" w:hint="eastAsia"/>
          <w:kern w:val="0"/>
          <w:sz w:val="32"/>
          <w:szCs w:val="32"/>
        </w:rPr>
        <w:t>。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其中真菌感染</w:t>
      </w:r>
      <w:r w:rsidR="00C32C61">
        <w:rPr>
          <w:rFonts w:ascii="宋体" w:eastAsia="宋体" w:cs="宋体" w:hint="eastAsia"/>
          <w:kern w:val="0"/>
          <w:sz w:val="32"/>
          <w:szCs w:val="32"/>
        </w:rPr>
        <w:t>率最高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尤其明显，</w:t>
      </w:r>
      <w:r w:rsidR="00C32C61">
        <w:rPr>
          <w:rFonts w:ascii="宋体" w:eastAsia="宋体" w:cs="宋体" w:hint="eastAsia"/>
          <w:kern w:val="0"/>
          <w:sz w:val="32"/>
          <w:szCs w:val="32"/>
        </w:rPr>
        <w:t>这表明真菌仍是影响妇女生殖道的主要病原体。</w:t>
      </w:r>
      <w:r w:rsidR="000779EA">
        <w:rPr>
          <w:rFonts w:ascii="宋体" w:eastAsia="宋体" w:cs="宋体" w:hint="eastAsia"/>
          <w:kern w:val="0"/>
          <w:sz w:val="32"/>
          <w:szCs w:val="32"/>
        </w:rPr>
        <w:t>据吴美娟</w:t>
      </w:r>
      <w:r w:rsidR="000779EA">
        <w:rPr>
          <w:rFonts w:ascii="宋体" w:hAnsi="宋体" w:cs="AdobeHeitiStd-Regular"/>
          <w:kern w:val="0"/>
          <w:sz w:val="24"/>
          <w:szCs w:val="24"/>
          <w:vertAlign w:val="superscript"/>
        </w:rPr>
        <w:t>[</w:t>
      </w:r>
      <w:r w:rsidR="000779EA">
        <w:rPr>
          <w:rFonts w:ascii="宋体" w:hAnsi="宋体" w:cs="AdobeHeitiStd-Regular" w:hint="eastAsia"/>
          <w:kern w:val="0"/>
          <w:sz w:val="24"/>
          <w:szCs w:val="24"/>
          <w:vertAlign w:val="superscript"/>
        </w:rPr>
        <w:t>4</w:t>
      </w:r>
      <w:r w:rsidR="000779EA" w:rsidRPr="00A30EA7">
        <w:rPr>
          <w:rFonts w:ascii="宋体" w:eastAsia="宋体" w:hAnsi="宋体" w:cs="AdobeHeitiStd-Regular"/>
          <w:kern w:val="0"/>
          <w:sz w:val="24"/>
          <w:szCs w:val="24"/>
          <w:vertAlign w:val="superscript"/>
        </w:rPr>
        <w:t>]</w:t>
      </w:r>
      <w:r w:rsidR="000779EA">
        <w:rPr>
          <w:rFonts w:ascii="宋体" w:eastAsia="宋体" w:cs="宋体" w:hint="eastAsia"/>
          <w:kern w:val="0"/>
          <w:sz w:val="32"/>
          <w:szCs w:val="32"/>
        </w:rPr>
        <w:t>2009年报道，念珠菌为18.07%，滴虫4.52%，这可能与各地区的生活水平、方式等有一定的差别关系。</w:t>
      </w:r>
    </w:p>
    <w:p w:rsidR="00F16C98" w:rsidRDefault="00F16C98" w:rsidP="00233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表</w:t>
      </w:r>
      <w:r w:rsidR="00215D34">
        <w:rPr>
          <w:rFonts w:ascii="宋体" w:eastAsia="宋体" w:cs="宋体" w:hint="eastAsia"/>
          <w:kern w:val="0"/>
          <w:sz w:val="32"/>
          <w:szCs w:val="32"/>
        </w:rPr>
        <w:t>2  451</w:t>
      </w:r>
      <w:r>
        <w:rPr>
          <w:rFonts w:ascii="宋体" w:eastAsia="宋体" w:cs="宋体" w:hint="eastAsia"/>
          <w:kern w:val="0"/>
          <w:sz w:val="32"/>
          <w:szCs w:val="32"/>
        </w:rPr>
        <w:t>例阴道分泌物检查结果</w:t>
      </w:r>
    </w:p>
    <w:tbl>
      <w:tblPr>
        <w:tblStyle w:val="a5"/>
        <w:tblW w:w="0" w:type="auto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1031"/>
        <w:gridCol w:w="1420"/>
        <w:gridCol w:w="1420"/>
        <w:gridCol w:w="1421"/>
        <w:gridCol w:w="1421"/>
      </w:tblGrid>
      <w:tr w:rsidR="00CC243E" w:rsidRPr="00AE41FE" w:rsidTr="007B12B9">
        <w:tc>
          <w:tcPr>
            <w:tcW w:w="1809" w:type="dxa"/>
            <w:tcBorders>
              <w:top w:val="single" w:sz="12" w:space="0" w:color="000000" w:themeColor="text1"/>
              <w:bottom w:val="single" w:sz="8" w:space="0" w:color="000000" w:themeColor="text1"/>
            </w:tcBorders>
          </w:tcPr>
          <w:p w:rsidR="00CC243E" w:rsidRPr="00AE41FE" w:rsidRDefault="00CC243E" w:rsidP="0023393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 w:rsidRPr="00AE41FE">
              <w:rPr>
                <w:rFonts w:ascii="宋体" w:eastAsia="宋体" w:cs="宋体" w:hint="eastAsia"/>
                <w:kern w:val="0"/>
                <w:sz w:val="24"/>
                <w:szCs w:val="24"/>
              </w:rPr>
              <w:t>组</w:t>
            </w:r>
            <w:r w:rsidR="007B12B9">
              <w:rPr>
                <w:rFonts w:ascii="宋体" w:eastAsia="宋体" w:cs="宋体" w:hint="eastAsia"/>
                <w:kern w:val="0"/>
                <w:sz w:val="24"/>
                <w:szCs w:val="24"/>
              </w:rPr>
              <w:t xml:space="preserve">     </w:t>
            </w:r>
            <w:r w:rsidRPr="00AE41FE">
              <w:rPr>
                <w:rFonts w:ascii="宋体" w:eastAsia="宋体" w:cs="宋体" w:hint="eastAsia"/>
                <w:kern w:val="0"/>
                <w:sz w:val="24"/>
                <w:szCs w:val="24"/>
              </w:rPr>
              <w:t>别</w:t>
            </w:r>
          </w:p>
        </w:tc>
        <w:tc>
          <w:tcPr>
            <w:tcW w:w="1031" w:type="dxa"/>
            <w:tcBorders>
              <w:top w:val="single" w:sz="12" w:space="0" w:color="000000" w:themeColor="text1"/>
              <w:bottom w:val="single" w:sz="8" w:space="0" w:color="000000" w:themeColor="text1"/>
            </w:tcBorders>
          </w:tcPr>
          <w:p w:rsidR="00CC243E" w:rsidRPr="00AE41FE" w:rsidRDefault="00AE41FE" w:rsidP="007B12B9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 w:rsidRPr="00AE41FE">
              <w:rPr>
                <w:rFonts w:ascii="宋体" w:eastAsia="宋体" w:cs="宋体" w:hint="eastAsia"/>
                <w:kern w:val="0"/>
                <w:sz w:val="24"/>
                <w:szCs w:val="24"/>
              </w:rPr>
              <w:t>Ⅰ</w:t>
            </w:r>
          </w:p>
        </w:tc>
        <w:tc>
          <w:tcPr>
            <w:tcW w:w="1420" w:type="dxa"/>
            <w:tcBorders>
              <w:top w:val="single" w:sz="12" w:space="0" w:color="000000" w:themeColor="text1"/>
              <w:bottom w:val="single" w:sz="8" w:space="0" w:color="000000" w:themeColor="text1"/>
            </w:tcBorders>
          </w:tcPr>
          <w:p w:rsidR="00CC243E" w:rsidRPr="00AE41FE" w:rsidRDefault="00AE41FE" w:rsidP="007B12B9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 w:rsidRPr="00AE41FE">
              <w:rPr>
                <w:rFonts w:ascii="宋体" w:eastAsia="宋体" w:cs="宋体" w:hint="eastAsia"/>
                <w:kern w:val="0"/>
                <w:sz w:val="24"/>
                <w:szCs w:val="24"/>
              </w:rPr>
              <w:t>Ⅱ</w:t>
            </w:r>
          </w:p>
        </w:tc>
        <w:tc>
          <w:tcPr>
            <w:tcW w:w="1420" w:type="dxa"/>
            <w:tcBorders>
              <w:top w:val="single" w:sz="12" w:space="0" w:color="000000" w:themeColor="text1"/>
              <w:bottom w:val="single" w:sz="8" w:space="0" w:color="000000" w:themeColor="text1"/>
            </w:tcBorders>
          </w:tcPr>
          <w:p w:rsidR="00CC243E" w:rsidRPr="00AE41FE" w:rsidRDefault="00AE41FE" w:rsidP="007B12B9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 w:rsidRPr="00AE41FE">
              <w:rPr>
                <w:rFonts w:ascii="宋体" w:eastAsia="宋体" w:cs="宋体" w:hint="eastAsia"/>
                <w:kern w:val="0"/>
                <w:sz w:val="24"/>
                <w:szCs w:val="24"/>
              </w:rPr>
              <w:t>Ⅲ</w:t>
            </w:r>
          </w:p>
        </w:tc>
        <w:tc>
          <w:tcPr>
            <w:tcW w:w="1421" w:type="dxa"/>
            <w:tcBorders>
              <w:top w:val="single" w:sz="12" w:space="0" w:color="000000" w:themeColor="text1"/>
              <w:bottom w:val="single" w:sz="8" w:space="0" w:color="000000" w:themeColor="text1"/>
            </w:tcBorders>
          </w:tcPr>
          <w:p w:rsidR="00CC243E" w:rsidRPr="00AE41FE" w:rsidRDefault="00AE41FE" w:rsidP="007B12B9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 w:rsidRPr="00AE41FE">
              <w:rPr>
                <w:rFonts w:ascii="宋体" w:eastAsia="宋体" w:cs="宋体" w:hint="eastAsia"/>
                <w:kern w:val="0"/>
                <w:sz w:val="24"/>
                <w:szCs w:val="24"/>
              </w:rPr>
              <w:t>Ⅳ</w:t>
            </w:r>
          </w:p>
        </w:tc>
        <w:tc>
          <w:tcPr>
            <w:tcW w:w="1421" w:type="dxa"/>
            <w:tcBorders>
              <w:top w:val="single" w:sz="12" w:space="0" w:color="000000" w:themeColor="text1"/>
              <w:bottom w:val="single" w:sz="8" w:space="0" w:color="000000" w:themeColor="text1"/>
            </w:tcBorders>
          </w:tcPr>
          <w:p w:rsidR="00CC243E" w:rsidRPr="00AE41FE" w:rsidRDefault="00AE41FE" w:rsidP="007B12B9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 w:rsidRPr="00AE41FE">
              <w:rPr>
                <w:rFonts w:ascii="宋体" w:eastAsia="宋体" w:cs="宋体" w:hint="eastAsia"/>
                <w:kern w:val="0"/>
                <w:sz w:val="24"/>
                <w:szCs w:val="24"/>
              </w:rPr>
              <w:t>合计</w:t>
            </w:r>
          </w:p>
        </w:tc>
      </w:tr>
      <w:tr w:rsidR="00AE41FE" w:rsidRPr="00AE41FE" w:rsidTr="007B12B9">
        <w:tc>
          <w:tcPr>
            <w:tcW w:w="1809" w:type="dxa"/>
            <w:tcBorders>
              <w:top w:val="single" w:sz="8" w:space="0" w:color="000000" w:themeColor="text1"/>
            </w:tcBorders>
          </w:tcPr>
          <w:p w:rsidR="00AE41FE" w:rsidRPr="00AE41FE" w:rsidRDefault="00AE41FE" w:rsidP="0023393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 w:rsidRPr="00AE41FE">
              <w:rPr>
                <w:rFonts w:ascii="宋体" w:eastAsia="宋体" w:cs="宋体" w:hint="eastAsia"/>
                <w:kern w:val="0"/>
                <w:sz w:val="24"/>
                <w:szCs w:val="24"/>
              </w:rPr>
              <w:t>正</w:t>
            </w:r>
            <w:r w:rsidR="007B12B9">
              <w:rPr>
                <w:rFonts w:ascii="宋体" w:eastAsia="宋体" w:cs="宋体" w:hint="eastAsia"/>
                <w:kern w:val="0"/>
                <w:sz w:val="24"/>
                <w:szCs w:val="24"/>
              </w:rPr>
              <w:t xml:space="preserve">    </w:t>
            </w:r>
            <w:r w:rsidRPr="00AE41FE">
              <w:rPr>
                <w:rFonts w:ascii="宋体" w:eastAsia="宋体" w:cs="宋体" w:hint="eastAsia"/>
                <w:kern w:val="0"/>
                <w:sz w:val="24"/>
                <w:szCs w:val="24"/>
              </w:rPr>
              <w:t>常</w:t>
            </w:r>
          </w:p>
        </w:tc>
        <w:tc>
          <w:tcPr>
            <w:tcW w:w="1031" w:type="dxa"/>
            <w:tcBorders>
              <w:top w:val="single" w:sz="8" w:space="0" w:color="000000" w:themeColor="text1"/>
            </w:tcBorders>
          </w:tcPr>
          <w:p w:rsidR="00AE41FE" w:rsidRPr="00C46AB3" w:rsidRDefault="00215D34" w:rsidP="007B12B9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420" w:type="dxa"/>
            <w:tcBorders>
              <w:top w:val="single" w:sz="8" w:space="0" w:color="000000" w:themeColor="text1"/>
            </w:tcBorders>
          </w:tcPr>
          <w:p w:rsidR="00AE41FE" w:rsidRDefault="00215D34" w:rsidP="007B12B9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420" w:type="dxa"/>
            <w:tcBorders>
              <w:top w:val="single" w:sz="8" w:space="0" w:color="000000" w:themeColor="text1"/>
            </w:tcBorders>
          </w:tcPr>
          <w:p w:rsidR="00AE41FE" w:rsidRPr="00C46AB3" w:rsidRDefault="00E3618E" w:rsidP="007B12B9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421" w:type="dxa"/>
            <w:tcBorders>
              <w:top w:val="single" w:sz="8" w:space="0" w:color="000000" w:themeColor="text1"/>
            </w:tcBorders>
          </w:tcPr>
          <w:p w:rsidR="00AE41FE" w:rsidRDefault="00AE41FE" w:rsidP="007B12B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21" w:type="dxa"/>
            <w:tcBorders>
              <w:top w:val="single" w:sz="8" w:space="0" w:color="000000" w:themeColor="text1"/>
            </w:tcBorders>
          </w:tcPr>
          <w:p w:rsidR="00AE41FE" w:rsidRPr="00C46AB3" w:rsidRDefault="00215D34" w:rsidP="007B12B9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101</w:t>
            </w:r>
          </w:p>
        </w:tc>
      </w:tr>
      <w:tr w:rsidR="00AE41FE" w:rsidRPr="00AE41FE" w:rsidTr="007B12B9">
        <w:tc>
          <w:tcPr>
            <w:tcW w:w="1809" w:type="dxa"/>
          </w:tcPr>
          <w:p w:rsidR="00AE41FE" w:rsidRPr="00AE41FE" w:rsidRDefault="00AE41FE" w:rsidP="0023393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 w:rsidRPr="00AE41FE">
              <w:rPr>
                <w:rFonts w:ascii="宋体" w:eastAsia="宋体" w:cs="宋体" w:hint="eastAsia"/>
                <w:kern w:val="0"/>
                <w:sz w:val="24"/>
                <w:szCs w:val="24"/>
              </w:rPr>
              <w:lastRenderedPageBreak/>
              <w:t>真菌感染</w:t>
            </w:r>
          </w:p>
        </w:tc>
        <w:tc>
          <w:tcPr>
            <w:tcW w:w="1031" w:type="dxa"/>
          </w:tcPr>
          <w:p w:rsidR="00AE41FE" w:rsidRPr="00C46AB3" w:rsidRDefault="00AE41FE" w:rsidP="007B12B9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420" w:type="dxa"/>
          </w:tcPr>
          <w:p w:rsidR="00AE41FE" w:rsidRDefault="00AE41FE" w:rsidP="007B12B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20" w:type="dxa"/>
          </w:tcPr>
          <w:p w:rsidR="00AE41FE" w:rsidRPr="00C46AB3" w:rsidRDefault="00215D34" w:rsidP="007B12B9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152</w:t>
            </w:r>
          </w:p>
        </w:tc>
        <w:tc>
          <w:tcPr>
            <w:tcW w:w="1421" w:type="dxa"/>
          </w:tcPr>
          <w:p w:rsidR="00AE41FE" w:rsidRDefault="00215D34" w:rsidP="007B12B9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21" w:type="dxa"/>
          </w:tcPr>
          <w:p w:rsidR="00AE41FE" w:rsidRPr="00C46AB3" w:rsidRDefault="00215D34" w:rsidP="007B12B9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207</w:t>
            </w:r>
          </w:p>
        </w:tc>
      </w:tr>
      <w:tr w:rsidR="00AE41FE" w:rsidRPr="00AE41FE" w:rsidTr="007B12B9">
        <w:tc>
          <w:tcPr>
            <w:tcW w:w="1809" w:type="dxa"/>
          </w:tcPr>
          <w:p w:rsidR="00AE41FE" w:rsidRPr="00AE41FE" w:rsidRDefault="00AE41FE" w:rsidP="0023393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 w:rsidRPr="00AE41FE">
              <w:rPr>
                <w:rFonts w:ascii="宋体" w:eastAsia="宋体" w:cs="宋体" w:hint="eastAsia"/>
                <w:kern w:val="0"/>
                <w:sz w:val="24"/>
                <w:szCs w:val="24"/>
              </w:rPr>
              <w:t>毛滴虫感染</w:t>
            </w:r>
          </w:p>
        </w:tc>
        <w:tc>
          <w:tcPr>
            <w:tcW w:w="1031" w:type="dxa"/>
          </w:tcPr>
          <w:p w:rsidR="00AE41FE" w:rsidRPr="00C46AB3" w:rsidRDefault="00AE41FE" w:rsidP="007B12B9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420" w:type="dxa"/>
          </w:tcPr>
          <w:p w:rsidR="00AE41FE" w:rsidRDefault="00AE41FE" w:rsidP="007B12B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20" w:type="dxa"/>
          </w:tcPr>
          <w:p w:rsidR="00AE41FE" w:rsidRPr="00C46AB3" w:rsidRDefault="00E3618E" w:rsidP="007B12B9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421" w:type="dxa"/>
          </w:tcPr>
          <w:p w:rsidR="00AE41FE" w:rsidRDefault="00215D34" w:rsidP="007B12B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421" w:type="dxa"/>
          </w:tcPr>
          <w:p w:rsidR="00AE41FE" w:rsidRPr="00C46AB3" w:rsidRDefault="00215D34" w:rsidP="007B12B9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21</w:t>
            </w:r>
          </w:p>
        </w:tc>
      </w:tr>
      <w:tr w:rsidR="00AE41FE" w:rsidRPr="00AE41FE" w:rsidTr="007B12B9">
        <w:tc>
          <w:tcPr>
            <w:tcW w:w="1809" w:type="dxa"/>
          </w:tcPr>
          <w:p w:rsidR="00AE41FE" w:rsidRPr="00AE41FE" w:rsidRDefault="00AE41FE" w:rsidP="0023393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 w:rsidRPr="00AE41FE">
              <w:rPr>
                <w:rFonts w:ascii="宋体" w:eastAsia="宋体" w:cs="宋体" w:hint="eastAsia"/>
                <w:kern w:val="0"/>
                <w:sz w:val="24"/>
                <w:szCs w:val="24"/>
              </w:rPr>
              <w:t>淋病奈</w:t>
            </w:r>
            <w:proofErr w:type="gramStart"/>
            <w:r w:rsidRPr="00AE41FE">
              <w:rPr>
                <w:rFonts w:ascii="宋体" w:eastAsia="宋体" w:cs="宋体" w:hint="eastAsia"/>
                <w:kern w:val="0"/>
                <w:sz w:val="24"/>
                <w:szCs w:val="24"/>
              </w:rPr>
              <w:t>瑟</w:t>
            </w:r>
            <w:proofErr w:type="gramEnd"/>
            <w:r w:rsidRPr="00AE41FE">
              <w:rPr>
                <w:rFonts w:ascii="宋体" w:eastAsia="宋体" w:cs="宋体" w:hint="eastAsia"/>
                <w:kern w:val="0"/>
                <w:sz w:val="24"/>
                <w:szCs w:val="24"/>
              </w:rPr>
              <w:t>菌</w:t>
            </w:r>
          </w:p>
        </w:tc>
        <w:tc>
          <w:tcPr>
            <w:tcW w:w="1031" w:type="dxa"/>
          </w:tcPr>
          <w:p w:rsidR="00AE41FE" w:rsidRPr="00C46AB3" w:rsidRDefault="00AE41FE" w:rsidP="007B12B9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420" w:type="dxa"/>
          </w:tcPr>
          <w:p w:rsidR="00AE41FE" w:rsidRDefault="00AE41FE" w:rsidP="007B12B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20" w:type="dxa"/>
          </w:tcPr>
          <w:p w:rsidR="00AE41FE" w:rsidRPr="00C46AB3" w:rsidRDefault="00AE41FE" w:rsidP="007B12B9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421" w:type="dxa"/>
          </w:tcPr>
          <w:p w:rsidR="00AE41FE" w:rsidRDefault="00E3618E" w:rsidP="007B12B9">
            <w:pPr>
              <w:jc w:val="center"/>
            </w:pPr>
            <w:r>
              <w:rPr>
                <w:rFonts w:hint="eastAsia"/>
              </w:rPr>
              <w:t>1</w:t>
            </w:r>
            <w:r w:rsidR="00215D34"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 w:rsidR="00AE41FE" w:rsidRPr="00C46AB3" w:rsidRDefault="00E3618E" w:rsidP="007B12B9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1</w:t>
            </w:r>
            <w:r w:rsidR="00215D34">
              <w:rPr>
                <w:rFonts w:ascii="宋体" w:eastAsia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AE41FE" w:rsidRPr="00AE41FE" w:rsidTr="007B12B9">
        <w:tc>
          <w:tcPr>
            <w:tcW w:w="1809" w:type="dxa"/>
          </w:tcPr>
          <w:p w:rsidR="00AE41FE" w:rsidRPr="00AE41FE" w:rsidRDefault="00AE41FE" w:rsidP="0023393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 w:rsidRPr="00AE41FE">
              <w:rPr>
                <w:rFonts w:ascii="宋体" w:eastAsia="宋体" w:cs="宋体" w:hint="eastAsia"/>
                <w:kern w:val="0"/>
                <w:sz w:val="24"/>
                <w:szCs w:val="24"/>
              </w:rPr>
              <w:t>阴道加德纳菌</w:t>
            </w:r>
          </w:p>
        </w:tc>
        <w:tc>
          <w:tcPr>
            <w:tcW w:w="1031" w:type="dxa"/>
          </w:tcPr>
          <w:p w:rsidR="00AE41FE" w:rsidRPr="00C46AB3" w:rsidRDefault="00AE41FE" w:rsidP="007B12B9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420" w:type="dxa"/>
          </w:tcPr>
          <w:p w:rsidR="00AE41FE" w:rsidRDefault="00AE41FE" w:rsidP="007B12B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20" w:type="dxa"/>
          </w:tcPr>
          <w:p w:rsidR="00AE41FE" w:rsidRPr="00C46AB3" w:rsidRDefault="007E29C0" w:rsidP="007B12B9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45</w:t>
            </w:r>
          </w:p>
        </w:tc>
        <w:tc>
          <w:tcPr>
            <w:tcW w:w="1421" w:type="dxa"/>
          </w:tcPr>
          <w:p w:rsidR="00AE41FE" w:rsidRDefault="007E29C0" w:rsidP="007B12B9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421" w:type="dxa"/>
          </w:tcPr>
          <w:p w:rsidR="00AE41FE" w:rsidRPr="00C46AB3" w:rsidRDefault="007E29C0" w:rsidP="007B12B9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84</w:t>
            </w:r>
          </w:p>
        </w:tc>
      </w:tr>
      <w:tr w:rsidR="00AE41FE" w:rsidRPr="00AE41FE" w:rsidTr="007B12B9">
        <w:tc>
          <w:tcPr>
            <w:tcW w:w="1809" w:type="dxa"/>
          </w:tcPr>
          <w:p w:rsidR="00AE41FE" w:rsidRPr="00AE41FE" w:rsidRDefault="00AE41FE" w:rsidP="0023393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 w:rsidRPr="00AE41FE">
              <w:rPr>
                <w:rFonts w:ascii="宋体" w:eastAsia="宋体" w:cs="宋体" w:hint="eastAsia"/>
                <w:kern w:val="0"/>
                <w:sz w:val="24"/>
                <w:szCs w:val="24"/>
              </w:rPr>
              <w:t>混合感染</w:t>
            </w:r>
          </w:p>
        </w:tc>
        <w:tc>
          <w:tcPr>
            <w:tcW w:w="1031" w:type="dxa"/>
          </w:tcPr>
          <w:p w:rsidR="00AE41FE" w:rsidRPr="00C46AB3" w:rsidRDefault="00AE41FE" w:rsidP="007B12B9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420" w:type="dxa"/>
          </w:tcPr>
          <w:p w:rsidR="00AE41FE" w:rsidRDefault="00AE41FE" w:rsidP="007B12B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20" w:type="dxa"/>
          </w:tcPr>
          <w:p w:rsidR="00AE41FE" w:rsidRPr="00C46AB3" w:rsidRDefault="00E3618E" w:rsidP="007B12B9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1</w:t>
            </w:r>
            <w:r w:rsidR="007E29C0">
              <w:rPr>
                <w:rFonts w:ascii="宋体" w:eastAsia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:rsidR="00AE41FE" w:rsidRDefault="007E29C0" w:rsidP="007B12B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421" w:type="dxa"/>
          </w:tcPr>
          <w:p w:rsidR="00AE41FE" w:rsidRPr="00C46AB3" w:rsidRDefault="007E29C0" w:rsidP="007B12B9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25</w:t>
            </w:r>
          </w:p>
        </w:tc>
      </w:tr>
      <w:tr w:rsidR="00AE41FE" w:rsidRPr="00AE41FE" w:rsidTr="007B12B9">
        <w:tc>
          <w:tcPr>
            <w:tcW w:w="1809" w:type="dxa"/>
          </w:tcPr>
          <w:p w:rsidR="00AE41FE" w:rsidRPr="00AE41FE" w:rsidRDefault="00AE41FE" w:rsidP="0023393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  <w:r w:rsidRPr="00AE41FE">
              <w:rPr>
                <w:rFonts w:ascii="宋体" w:eastAsia="宋体" w:cs="宋体" w:hint="eastAsia"/>
                <w:kern w:val="0"/>
                <w:sz w:val="24"/>
                <w:szCs w:val="24"/>
              </w:rPr>
              <w:t>合</w:t>
            </w:r>
            <w:r w:rsidR="007B12B9">
              <w:rPr>
                <w:rFonts w:ascii="宋体" w:eastAsia="宋体" w:cs="宋体" w:hint="eastAsia"/>
                <w:kern w:val="0"/>
                <w:sz w:val="24"/>
                <w:szCs w:val="24"/>
              </w:rPr>
              <w:t xml:space="preserve">    </w:t>
            </w:r>
            <w:r w:rsidRPr="00AE41FE">
              <w:rPr>
                <w:rFonts w:ascii="宋体" w:eastAsia="宋体" w:cs="宋体" w:hint="eastAsia"/>
                <w:kern w:val="0"/>
                <w:sz w:val="24"/>
                <w:szCs w:val="24"/>
              </w:rPr>
              <w:t>计</w:t>
            </w:r>
          </w:p>
        </w:tc>
        <w:tc>
          <w:tcPr>
            <w:tcW w:w="1031" w:type="dxa"/>
          </w:tcPr>
          <w:p w:rsidR="00AE41FE" w:rsidRPr="00C46AB3" w:rsidRDefault="007E29C0" w:rsidP="007B12B9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420" w:type="dxa"/>
          </w:tcPr>
          <w:p w:rsidR="00AE41FE" w:rsidRDefault="007E29C0" w:rsidP="007B12B9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420" w:type="dxa"/>
          </w:tcPr>
          <w:p w:rsidR="00AE41FE" w:rsidRPr="00C46AB3" w:rsidRDefault="007E29C0" w:rsidP="007B12B9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224</w:t>
            </w:r>
          </w:p>
        </w:tc>
        <w:tc>
          <w:tcPr>
            <w:tcW w:w="1421" w:type="dxa"/>
          </w:tcPr>
          <w:p w:rsidR="00AE41FE" w:rsidRDefault="00E3618E" w:rsidP="007B12B9">
            <w:pPr>
              <w:jc w:val="center"/>
            </w:pPr>
            <w:r>
              <w:rPr>
                <w:rFonts w:hint="eastAsia"/>
              </w:rPr>
              <w:t>1</w:t>
            </w:r>
            <w:r w:rsidR="007E29C0">
              <w:rPr>
                <w:rFonts w:hint="eastAsia"/>
              </w:rPr>
              <w:t>38</w:t>
            </w:r>
          </w:p>
        </w:tc>
        <w:tc>
          <w:tcPr>
            <w:tcW w:w="1421" w:type="dxa"/>
          </w:tcPr>
          <w:p w:rsidR="00AE41FE" w:rsidRPr="00C46AB3" w:rsidRDefault="007E29C0" w:rsidP="007B12B9">
            <w:pPr>
              <w:jc w:val="center"/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451</w:t>
            </w:r>
          </w:p>
        </w:tc>
      </w:tr>
    </w:tbl>
    <w:p w:rsidR="00233932" w:rsidRPr="00233932" w:rsidRDefault="00233932" w:rsidP="00233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</w:rPr>
      </w:pPr>
      <w:r w:rsidRPr="00233932">
        <w:rPr>
          <w:rFonts w:ascii="宋体" w:eastAsia="宋体" w:cs="宋体"/>
          <w:kern w:val="0"/>
          <w:sz w:val="32"/>
          <w:szCs w:val="32"/>
        </w:rPr>
        <w:t xml:space="preserve">3 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讨</w:t>
      </w:r>
      <w:r w:rsidRPr="00233932">
        <w:rPr>
          <w:rFonts w:ascii="宋体" w:eastAsia="宋体" w:cs="宋体"/>
          <w:kern w:val="0"/>
          <w:sz w:val="32"/>
          <w:szCs w:val="32"/>
        </w:rPr>
        <w:t xml:space="preserve"> 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论</w:t>
      </w:r>
    </w:p>
    <w:p w:rsidR="00233932" w:rsidRPr="00233932" w:rsidRDefault="00233932" w:rsidP="009532F1">
      <w:pPr>
        <w:autoSpaceDE w:val="0"/>
        <w:autoSpaceDN w:val="0"/>
        <w:adjustRightInd w:val="0"/>
        <w:ind w:firstLineChars="150" w:firstLine="480"/>
        <w:jc w:val="left"/>
        <w:rPr>
          <w:rFonts w:ascii="宋体" w:eastAsia="宋体" w:cs="宋体"/>
          <w:kern w:val="0"/>
          <w:sz w:val="32"/>
          <w:szCs w:val="32"/>
        </w:rPr>
      </w:pPr>
      <w:r w:rsidRPr="00233932">
        <w:rPr>
          <w:rFonts w:ascii="宋体" w:eastAsia="宋体" w:cs="宋体" w:hint="eastAsia"/>
          <w:kern w:val="0"/>
          <w:sz w:val="32"/>
          <w:szCs w:val="32"/>
        </w:rPr>
        <w:t>阴道炎是妇科较常见的一种感染性疾病，它可由真菌、阴道毛滴虫、阴道加德纳菌、淋病奈</w:t>
      </w:r>
      <w:proofErr w:type="gramStart"/>
      <w:r w:rsidRPr="00233932">
        <w:rPr>
          <w:rFonts w:ascii="宋体" w:eastAsia="宋体" w:cs="宋体" w:hint="eastAsia"/>
          <w:kern w:val="0"/>
          <w:sz w:val="32"/>
          <w:szCs w:val="32"/>
        </w:rPr>
        <w:t>瑟</w:t>
      </w:r>
      <w:proofErr w:type="gramEnd"/>
      <w:r w:rsidRPr="00233932">
        <w:rPr>
          <w:rFonts w:ascii="宋体" w:eastAsia="宋体" w:cs="宋体" w:hint="eastAsia"/>
          <w:kern w:val="0"/>
          <w:sz w:val="32"/>
          <w:szCs w:val="32"/>
        </w:rPr>
        <w:t>菌</w:t>
      </w:r>
      <w:r w:rsidR="00B760D8">
        <w:rPr>
          <w:rFonts w:ascii="宋体" w:eastAsia="宋体" w:cs="宋体" w:hint="eastAsia"/>
          <w:kern w:val="0"/>
          <w:sz w:val="32"/>
          <w:szCs w:val="32"/>
        </w:rPr>
        <w:t>、支原体、衣原体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及其他非特异性因素引起。阴道炎常伴有分泌物增多、瘙痒等症状，给患者带来极大的痛苦</w:t>
      </w:r>
      <w:r w:rsidR="007E29C0">
        <w:rPr>
          <w:rFonts w:ascii="宋体" w:eastAsia="宋体" w:cs="宋体" w:hint="eastAsia"/>
          <w:kern w:val="0"/>
          <w:sz w:val="32"/>
          <w:szCs w:val="32"/>
        </w:rPr>
        <w:t>。近年来由于广谱抗生素、皮质激素、免疫抑制剂等</w:t>
      </w:r>
      <w:r w:rsidR="00A47EDC">
        <w:rPr>
          <w:rFonts w:ascii="宋体" w:eastAsia="宋体" w:cs="宋体" w:hint="eastAsia"/>
          <w:kern w:val="0"/>
          <w:sz w:val="32"/>
          <w:szCs w:val="32"/>
        </w:rPr>
        <w:t>大量使用，部分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妇女卫生用品存在的质量隐患，</w:t>
      </w:r>
      <w:r w:rsidR="008A06BA">
        <w:rPr>
          <w:rFonts w:ascii="宋体" w:eastAsia="宋体" w:cs="宋体" w:hint="eastAsia"/>
          <w:kern w:val="0"/>
          <w:sz w:val="32"/>
          <w:szCs w:val="32"/>
        </w:rPr>
        <w:t>性生活史混乱等，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更加使阴道炎的感染率明显上升。另外一个特点是阴道炎易复发，且与输卵管炎、盆腔炎、宫外孕、术后感染及妇科肿瘤有关</w:t>
      </w:r>
      <w:r w:rsidR="00E761DC">
        <w:rPr>
          <w:rFonts w:ascii="宋体" w:eastAsia="宋体" w:cs="宋体" w:hint="eastAsia"/>
          <w:kern w:val="0"/>
          <w:sz w:val="32"/>
          <w:szCs w:val="32"/>
        </w:rPr>
        <w:t>，并导致不孕不育等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。所以，阴道分泌物的检查是必要的，它可以对某些疾病起到早发现、早诊断、早治疗。</w:t>
      </w:r>
    </w:p>
    <w:p w:rsidR="00233932" w:rsidRPr="00233932" w:rsidRDefault="00233932" w:rsidP="00856D6E">
      <w:pPr>
        <w:autoSpaceDE w:val="0"/>
        <w:autoSpaceDN w:val="0"/>
        <w:adjustRightInd w:val="0"/>
        <w:ind w:firstLineChars="200" w:firstLine="640"/>
        <w:jc w:val="left"/>
        <w:rPr>
          <w:rFonts w:ascii="宋体" w:eastAsia="宋体" w:cs="宋体"/>
          <w:kern w:val="0"/>
          <w:sz w:val="32"/>
          <w:szCs w:val="32"/>
        </w:rPr>
      </w:pPr>
      <w:r w:rsidRPr="00233932">
        <w:rPr>
          <w:rFonts w:ascii="宋体" w:eastAsia="宋体" w:cs="宋体" w:hint="eastAsia"/>
          <w:kern w:val="0"/>
          <w:sz w:val="32"/>
          <w:szCs w:val="32"/>
        </w:rPr>
        <w:t>通过这</w:t>
      </w:r>
      <w:r w:rsidR="007E29C0">
        <w:rPr>
          <w:rFonts w:ascii="宋体" w:eastAsia="宋体" w:cs="宋体" w:hint="eastAsia"/>
          <w:kern w:val="0"/>
          <w:sz w:val="32"/>
          <w:szCs w:val="32"/>
        </w:rPr>
        <w:t>451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份阴道分泌物的检测还发现，清洁度为</w:t>
      </w:r>
      <w:r w:rsidRPr="00233932">
        <w:rPr>
          <w:rFonts w:ascii="宋体" w:eastAsia="宋体" w:cs="宋体"/>
          <w:kern w:val="0"/>
          <w:sz w:val="32"/>
          <w:szCs w:val="32"/>
        </w:rPr>
        <w:t>I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～</w:t>
      </w:r>
      <w:r w:rsidR="00511046" w:rsidRPr="00511046">
        <w:rPr>
          <w:rFonts w:ascii="宋体" w:eastAsia="宋体" w:cs="宋体" w:hint="eastAsia"/>
          <w:kern w:val="0"/>
          <w:sz w:val="32"/>
          <w:szCs w:val="32"/>
        </w:rPr>
        <w:t>Ⅱ</w:t>
      </w:r>
      <w:r w:rsidRPr="00233932">
        <w:rPr>
          <w:rFonts w:ascii="宋体" w:eastAsia="宋体" w:cs="宋体"/>
          <w:kern w:val="0"/>
          <w:sz w:val="32"/>
          <w:szCs w:val="32"/>
        </w:rPr>
        <w:t xml:space="preserve"> </w:t>
      </w:r>
    </w:p>
    <w:p w:rsidR="00233932" w:rsidRPr="00233932" w:rsidRDefault="00233932" w:rsidP="0070347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</w:rPr>
      </w:pPr>
      <w:r w:rsidRPr="00233932">
        <w:rPr>
          <w:rFonts w:ascii="宋体" w:eastAsia="宋体" w:cs="宋体" w:hint="eastAsia"/>
          <w:kern w:val="0"/>
          <w:sz w:val="32"/>
          <w:szCs w:val="32"/>
        </w:rPr>
        <w:t>度标本所占比例比往年有所下降；清洁度为Ⅲ～Ⅳ度的标本所占比例较高，而且都有不同程度的病原体感染等。</w:t>
      </w:r>
      <w:r w:rsidR="00511046">
        <w:rPr>
          <w:rFonts w:ascii="宋体" w:eastAsia="宋体" w:cs="宋体" w:hint="eastAsia"/>
          <w:kern w:val="0"/>
          <w:sz w:val="32"/>
          <w:szCs w:val="32"/>
        </w:rPr>
        <w:t>特别</w:t>
      </w:r>
      <w:r w:rsidR="00511046" w:rsidRPr="00511046">
        <w:rPr>
          <w:rFonts w:ascii="宋体" w:eastAsia="宋体" w:cs="宋体" w:hint="eastAsia"/>
          <w:kern w:val="0"/>
          <w:sz w:val="32"/>
          <w:szCs w:val="32"/>
        </w:rPr>
        <w:t>Ⅳ度</w:t>
      </w:r>
      <w:r w:rsidR="00511046">
        <w:rPr>
          <w:rFonts w:ascii="宋体" w:eastAsia="宋体" w:cs="宋体" w:hint="eastAsia"/>
          <w:kern w:val="0"/>
          <w:sz w:val="32"/>
          <w:szCs w:val="32"/>
        </w:rPr>
        <w:t>的病原体检出率较高，据麻莉</w:t>
      </w:r>
      <w:r w:rsidR="00511046">
        <w:rPr>
          <w:rFonts w:ascii="宋体" w:hAnsi="宋体" w:cs="AdobeHeitiStd-Regular"/>
          <w:kern w:val="0"/>
          <w:sz w:val="24"/>
          <w:szCs w:val="24"/>
          <w:vertAlign w:val="superscript"/>
        </w:rPr>
        <w:t>[</w:t>
      </w:r>
      <w:r w:rsidR="00511046">
        <w:rPr>
          <w:rFonts w:ascii="宋体" w:hAnsi="宋体" w:cs="AdobeHeitiStd-Regular" w:hint="eastAsia"/>
          <w:kern w:val="0"/>
          <w:sz w:val="24"/>
          <w:szCs w:val="24"/>
          <w:vertAlign w:val="superscript"/>
        </w:rPr>
        <w:t>5</w:t>
      </w:r>
      <w:r w:rsidR="00511046" w:rsidRPr="00A30EA7">
        <w:rPr>
          <w:rFonts w:ascii="宋体" w:eastAsia="宋体" w:hAnsi="宋体" w:cs="AdobeHeitiStd-Regular"/>
          <w:kern w:val="0"/>
          <w:sz w:val="24"/>
          <w:szCs w:val="24"/>
          <w:vertAlign w:val="superscript"/>
        </w:rPr>
        <w:t>]</w:t>
      </w:r>
      <w:r w:rsidR="00511046">
        <w:rPr>
          <w:rFonts w:ascii="宋体" w:eastAsia="宋体" w:cs="宋体" w:hint="eastAsia"/>
          <w:kern w:val="0"/>
          <w:sz w:val="32"/>
          <w:szCs w:val="32"/>
        </w:rPr>
        <w:t>等报告，</w:t>
      </w:r>
      <w:r w:rsidR="002A6E6A" w:rsidRPr="002A6E6A">
        <w:rPr>
          <w:rFonts w:ascii="宋体" w:eastAsia="宋体" w:cs="宋体" w:hint="eastAsia"/>
          <w:kern w:val="0"/>
          <w:sz w:val="32"/>
          <w:szCs w:val="32"/>
        </w:rPr>
        <w:t>清洁度Ⅳ度时病原菌检出率最高</w:t>
      </w:r>
      <w:r w:rsidR="002A6E6A">
        <w:rPr>
          <w:rFonts w:ascii="宋体" w:eastAsia="宋体" w:cs="宋体" w:hint="eastAsia"/>
          <w:kern w:val="0"/>
          <w:sz w:val="32"/>
          <w:szCs w:val="32"/>
        </w:rPr>
        <w:t>，</w:t>
      </w:r>
      <w:r w:rsidR="00511046">
        <w:rPr>
          <w:rFonts w:ascii="宋体" w:eastAsia="宋体" w:cs="宋体" w:hint="eastAsia"/>
          <w:kern w:val="0"/>
          <w:sz w:val="32"/>
          <w:szCs w:val="32"/>
        </w:rPr>
        <w:t>曾</w:t>
      </w:r>
      <w:r w:rsidR="002A6E6A">
        <w:rPr>
          <w:rFonts w:ascii="宋体" w:eastAsia="宋体" w:cs="宋体" w:hint="eastAsia"/>
          <w:kern w:val="0"/>
          <w:sz w:val="32"/>
          <w:szCs w:val="32"/>
        </w:rPr>
        <w:t>经</w:t>
      </w:r>
      <w:r w:rsidR="00511046">
        <w:rPr>
          <w:rFonts w:ascii="宋体" w:eastAsia="宋体" w:cs="宋体" w:hint="eastAsia"/>
          <w:kern w:val="0"/>
          <w:sz w:val="32"/>
          <w:szCs w:val="32"/>
        </w:rPr>
        <w:t>达到46.53%</w:t>
      </w:r>
      <w:r w:rsidR="002A6E6A">
        <w:rPr>
          <w:rFonts w:ascii="宋体" w:eastAsia="宋体" w:cs="宋体" w:hint="eastAsia"/>
          <w:kern w:val="0"/>
          <w:sz w:val="32"/>
          <w:szCs w:val="32"/>
        </w:rPr>
        <w:t>，</w:t>
      </w:r>
      <w:r w:rsidR="002A6E6A" w:rsidRPr="002A6E6A">
        <w:rPr>
          <w:rFonts w:ascii="宋体" w:eastAsia="宋体" w:cs="宋体" w:hint="eastAsia"/>
          <w:kern w:val="0"/>
          <w:sz w:val="32"/>
          <w:szCs w:val="32"/>
        </w:rPr>
        <w:t>清洁度为</w:t>
      </w:r>
      <w:r w:rsidR="002A6E6A" w:rsidRPr="002A6E6A">
        <w:rPr>
          <w:rFonts w:ascii="宋体" w:eastAsia="宋体" w:cs="宋体"/>
          <w:kern w:val="0"/>
          <w:sz w:val="32"/>
          <w:szCs w:val="32"/>
        </w:rPr>
        <w:t>I</w:t>
      </w:r>
      <w:r w:rsidR="002A6E6A" w:rsidRPr="002A6E6A">
        <w:rPr>
          <w:rFonts w:ascii="宋体" w:eastAsia="宋体" w:cs="宋体" w:hint="eastAsia"/>
          <w:kern w:val="0"/>
          <w:sz w:val="32"/>
          <w:szCs w:val="32"/>
        </w:rPr>
        <w:t>度时未检出病原菌</w:t>
      </w:r>
      <w:r w:rsidR="002A6E6A">
        <w:rPr>
          <w:rFonts w:ascii="宋体" w:eastAsia="宋体" w:cs="宋体" w:hint="eastAsia"/>
          <w:kern w:val="0"/>
          <w:sz w:val="32"/>
          <w:szCs w:val="32"/>
        </w:rPr>
        <w:t>。</w:t>
      </w:r>
      <w:r w:rsidR="007E29C0">
        <w:rPr>
          <w:rFonts w:ascii="宋体" w:eastAsia="宋体" w:cs="宋体" w:hint="eastAsia"/>
          <w:kern w:val="0"/>
          <w:sz w:val="32"/>
          <w:szCs w:val="32"/>
        </w:rPr>
        <w:t>笔者从这几年的工作经验以及结合医学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知识可以发现各种阴道炎的主要症状也有所区别。通过其所送的阴道分泌物的外观</w:t>
      </w:r>
      <w:r w:rsidR="00703473">
        <w:rPr>
          <w:rFonts w:ascii="宋体" w:eastAsia="宋体" w:cs="宋体" w:hint="eastAsia"/>
          <w:kern w:val="0"/>
          <w:sz w:val="32"/>
          <w:szCs w:val="32"/>
        </w:rPr>
        <w:t>、气味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也可大体上有个了解：如滴虫性阴道炎患</w:t>
      </w:r>
      <w:r w:rsidRPr="00233932">
        <w:rPr>
          <w:rFonts w:ascii="宋体" w:eastAsia="宋体" w:cs="宋体" w:hint="eastAsia"/>
          <w:kern w:val="0"/>
          <w:sz w:val="32"/>
          <w:szCs w:val="32"/>
        </w:rPr>
        <w:lastRenderedPageBreak/>
        <w:t>者常有白带增多及外阴瘙痒症状，白带呈灰黄色，稀薄的液体，含泡沫。细菌混合感染时白带呈脓性，可有臭味，严重者有血丝；真菌性阴道炎，患者外阴瘙痒为最突出的症状，另外白带增多，为白色豆腐渣样。对患者的调查发现她们或多或少存在感染，尤其主诉与月经期使用卫生巾有很大的关系，与性生活混乱也有一定的关系，尤其是淋病患者。预防可以通过切断传染途径</w:t>
      </w:r>
      <w:r w:rsidRPr="00233932">
        <w:rPr>
          <w:rFonts w:ascii="宋体" w:eastAsia="宋体" w:cs="宋体"/>
          <w:kern w:val="0"/>
          <w:sz w:val="32"/>
          <w:szCs w:val="32"/>
        </w:rPr>
        <w:t>(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直接传染如性交，间接传染如经公共浴池、坐便等</w:t>
      </w:r>
      <w:r w:rsidRPr="00233932">
        <w:rPr>
          <w:rFonts w:ascii="宋体" w:eastAsia="宋体" w:cs="宋体"/>
          <w:kern w:val="0"/>
          <w:sz w:val="32"/>
          <w:szCs w:val="32"/>
        </w:rPr>
        <w:t>)</w:t>
      </w:r>
      <w:r w:rsidRPr="00233932">
        <w:rPr>
          <w:rFonts w:ascii="宋体" w:eastAsia="宋体" w:cs="宋体" w:hint="eastAsia"/>
          <w:kern w:val="0"/>
          <w:sz w:val="32"/>
          <w:szCs w:val="32"/>
        </w:rPr>
        <w:t>起到一定作用，妇女白带的检查不可忽视。</w:t>
      </w:r>
      <w:r w:rsidR="00703473" w:rsidRPr="00703473">
        <w:rPr>
          <w:rFonts w:ascii="宋体" w:eastAsia="宋体" w:cs="宋体" w:hint="eastAsia"/>
          <w:kern w:val="0"/>
          <w:sz w:val="32"/>
          <w:szCs w:val="32"/>
        </w:rPr>
        <w:t>女性不仅应注意个人卫生，还要增强个人体质，提高机体免疫力，减少感染机会</w:t>
      </w:r>
      <w:r w:rsidR="00703473">
        <w:rPr>
          <w:rFonts w:ascii="宋体" w:eastAsia="宋体" w:cs="宋体" w:hint="eastAsia"/>
          <w:kern w:val="0"/>
          <w:sz w:val="32"/>
          <w:szCs w:val="32"/>
        </w:rPr>
        <w:t>。</w:t>
      </w:r>
    </w:p>
    <w:p w:rsidR="007B3F0C" w:rsidRPr="007B3F0C" w:rsidRDefault="007B3F0C" w:rsidP="007B3F0C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32"/>
          <w:szCs w:val="32"/>
        </w:rPr>
      </w:pPr>
      <w:r w:rsidRPr="007B3F0C">
        <w:rPr>
          <w:rFonts w:ascii="宋体" w:eastAsia="宋体" w:hAnsi="Calibri" w:cs="宋体" w:hint="eastAsia"/>
          <w:kern w:val="0"/>
          <w:sz w:val="32"/>
          <w:szCs w:val="32"/>
        </w:rPr>
        <w:t>参考文献</w:t>
      </w:r>
    </w:p>
    <w:p w:rsidR="007B3F0C" w:rsidRPr="007B3F0C" w:rsidRDefault="00DA0BE0" w:rsidP="007B3F0C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32"/>
          <w:szCs w:val="32"/>
        </w:rPr>
      </w:pPr>
      <w:r>
        <w:rPr>
          <w:rFonts w:ascii="宋体" w:eastAsia="宋体" w:cs="宋体"/>
          <w:kern w:val="0"/>
          <w:sz w:val="32"/>
          <w:szCs w:val="32"/>
        </w:rPr>
        <w:t>[</w:t>
      </w:r>
      <w:r>
        <w:rPr>
          <w:rFonts w:ascii="宋体" w:eastAsia="宋体" w:cs="宋体" w:hint="eastAsia"/>
          <w:kern w:val="0"/>
          <w:sz w:val="32"/>
          <w:szCs w:val="32"/>
        </w:rPr>
        <w:t>1</w:t>
      </w:r>
      <w:r w:rsidR="007B3F0C" w:rsidRPr="007B3F0C">
        <w:rPr>
          <w:rFonts w:ascii="宋体" w:eastAsia="宋体" w:hAnsi="Calibri" w:cs="宋体"/>
          <w:kern w:val="0"/>
          <w:sz w:val="32"/>
          <w:szCs w:val="32"/>
        </w:rPr>
        <w:t>]</w:t>
      </w:r>
      <w:r>
        <w:rPr>
          <w:rFonts w:ascii="宋体" w:eastAsia="宋体" w:cs="宋体" w:hint="eastAsia"/>
          <w:kern w:val="0"/>
          <w:sz w:val="32"/>
          <w:szCs w:val="32"/>
        </w:rPr>
        <w:t>俞善丁</w:t>
      </w:r>
      <w:r w:rsidR="007B3F0C" w:rsidRPr="007B3F0C">
        <w:rPr>
          <w:rFonts w:ascii="宋体" w:eastAsia="宋体" w:hAnsi="Calibri" w:cs="宋体" w:hint="eastAsia"/>
          <w:kern w:val="0"/>
          <w:sz w:val="32"/>
          <w:szCs w:val="32"/>
        </w:rPr>
        <w:t>.</w:t>
      </w:r>
      <w:r>
        <w:rPr>
          <w:rFonts w:ascii="宋体" w:eastAsia="宋体" w:cs="宋体" w:hint="eastAsia"/>
          <w:kern w:val="0"/>
          <w:sz w:val="32"/>
          <w:szCs w:val="32"/>
        </w:rPr>
        <w:t>临床基础检验学</w:t>
      </w:r>
      <w:r w:rsidR="007B3F0C" w:rsidRPr="007B3F0C">
        <w:rPr>
          <w:rFonts w:ascii="宋体" w:eastAsia="宋体" w:hAnsi="Calibri" w:cs="宋体"/>
          <w:kern w:val="0"/>
          <w:sz w:val="32"/>
          <w:szCs w:val="32"/>
        </w:rPr>
        <w:t>[</w:t>
      </w:r>
      <w:r>
        <w:rPr>
          <w:rFonts w:ascii="宋体" w:eastAsia="宋体" w:cs="宋体" w:hint="eastAsia"/>
          <w:kern w:val="0"/>
          <w:sz w:val="32"/>
          <w:szCs w:val="32"/>
        </w:rPr>
        <w:t>M</w:t>
      </w:r>
      <w:r w:rsidR="007B3F0C" w:rsidRPr="007B3F0C">
        <w:rPr>
          <w:rFonts w:ascii="宋体" w:eastAsia="宋体" w:hAnsi="Calibri" w:cs="宋体"/>
          <w:kern w:val="0"/>
          <w:sz w:val="32"/>
          <w:szCs w:val="32"/>
        </w:rPr>
        <w:t>]</w:t>
      </w:r>
      <w:r w:rsidR="007B3F0C" w:rsidRPr="007B3F0C">
        <w:rPr>
          <w:rFonts w:ascii="宋体" w:eastAsia="宋体" w:hAnsi="Calibri" w:cs="宋体" w:hint="eastAsia"/>
          <w:kern w:val="0"/>
          <w:sz w:val="32"/>
          <w:szCs w:val="32"/>
        </w:rPr>
        <w:t>.</w:t>
      </w:r>
      <w:r w:rsidRPr="00DA0BE0">
        <w:rPr>
          <w:rFonts w:ascii="宋体" w:eastAsia="宋体" w:cs="宋体" w:hint="eastAsia"/>
          <w:kern w:val="0"/>
          <w:sz w:val="32"/>
          <w:szCs w:val="32"/>
        </w:rPr>
        <w:t>第</w:t>
      </w:r>
      <w:r>
        <w:rPr>
          <w:rFonts w:ascii="宋体" w:eastAsia="宋体" w:cs="宋体" w:hint="eastAsia"/>
          <w:kern w:val="0"/>
          <w:sz w:val="32"/>
          <w:szCs w:val="32"/>
        </w:rPr>
        <w:t>1</w:t>
      </w:r>
      <w:r w:rsidRPr="00DA0BE0">
        <w:rPr>
          <w:rFonts w:ascii="宋体" w:eastAsia="宋体" w:cs="宋体" w:hint="eastAsia"/>
          <w:kern w:val="0"/>
          <w:sz w:val="32"/>
          <w:szCs w:val="32"/>
        </w:rPr>
        <w:t>版.北京:人民卫生出版社</w:t>
      </w:r>
      <w:r>
        <w:rPr>
          <w:rFonts w:ascii="宋体" w:eastAsia="宋体" w:cs="宋体" w:hint="eastAsia"/>
          <w:kern w:val="0"/>
          <w:sz w:val="32"/>
          <w:szCs w:val="32"/>
        </w:rPr>
        <w:t>,1997:</w:t>
      </w:r>
      <w:proofErr w:type="gramStart"/>
      <w:r>
        <w:rPr>
          <w:rFonts w:ascii="宋体" w:eastAsia="宋体" w:cs="宋体" w:hint="eastAsia"/>
          <w:kern w:val="0"/>
          <w:sz w:val="32"/>
          <w:szCs w:val="32"/>
        </w:rPr>
        <w:t>319-326</w:t>
      </w:r>
      <w:r w:rsidRPr="00DA0BE0">
        <w:rPr>
          <w:rFonts w:ascii="宋体" w:eastAsia="宋体" w:cs="宋体" w:hint="eastAsia"/>
          <w:kern w:val="0"/>
          <w:sz w:val="32"/>
          <w:szCs w:val="32"/>
        </w:rPr>
        <w:t>.</w:t>
      </w:r>
      <w:proofErr w:type="gramEnd"/>
    </w:p>
    <w:p w:rsidR="007B3F0C" w:rsidRPr="007B3F0C" w:rsidRDefault="007B3F0C" w:rsidP="007B3F0C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32"/>
          <w:szCs w:val="32"/>
        </w:rPr>
      </w:pPr>
      <w:r w:rsidRPr="007B3F0C">
        <w:rPr>
          <w:rFonts w:ascii="宋体" w:eastAsia="宋体" w:hAnsi="Calibri" w:cs="宋体"/>
          <w:kern w:val="0"/>
          <w:sz w:val="32"/>
          <w:szCs w:val="32"/>
        </w:rPr>
        <w:t>[</w:t>
      </w:r>
      <w:r w:rsidRPr="007B3F0C">
        <w:rPr>
          <w:rFonts w:ascii="宋体" w:eastAsia="宋体" w:hAnsi="Calibri" w:cs="宋体" w:hint="eastAsia"/>
          <w:kern w:val="0"/>
          <w:sz w:val="32"/>
          <w:szCs w:val="32"/>
        </w:rPr>
        <w:t>2</w:t>
      </w:r>
      <w:r w:rsidRPr="007B3F0C">
        <w:rPr>
          <w:rFonts w:ascii="宋体" w:eastAsia="宋体" w:hAnsi="Calibri" w:cs="宋体"/>
          <w:kern w:val="0"/>
          <w:sz w:val="32"/>
          <w:szCs w:val="32"/>
        </w:rPr>
        <w:t>]</w:t>
      </w:r>
      <w:r w:rsidR="00D275EE">
        <w:rPr>
          <w:rFonts w:ascii="宋体" w:eastAsia="宋体" w:hAnsi="Calibri" w:cs="宋体" w:hint="eastAsia"/>
          <w:kern w:val="0"/>
          <w:sz w:val="32"/>
          <w:szCs w:val="32"/>
        </w:rPr>
        <w:t>尚红</w:t>
      </w:r>
      <w:r w:rsidRPr="007B3F0C">
        <w:rPr>
          <w:rFonts w:ascii="宋体" w:eastAsia="宋体" w:hAnsi="Calibri" w:cs="宋体"/>
          <w:kern w:val="0"/>
          <w:sz w:val="32"/>
          <w:szCs w:val="32"/>
        </w:rPr>
        <w:t>,</w:t>
      </w:r>
      <w:r w:rsidR="00D275EE">
        <w:rPr>
          <w:rFonts w:ascii="宋体" w:eastAsia="宋体" w:hAnsi="Calibri" w:cs="宋体" w:hint="eastAsia"/>
          <w:kern w:val="0"/>
          <w:sz w:val="32"/>
          <w:szCs w:val="32"/>
        </w:rPr>
        <w:t>王毓三，</w:t>
      </w:r>
      <w:proofErr w:type="gramStart"/>
      <w:r w:rsidR="00D275EE">
        <w:rPr>
          <w:rFonts w:ascii="宋体" w:eastAsia="宋体" w:hAnsi="Calibri" w:cs="宋体" w:hint="eastAsia"/>
          <w:kern w:val="0"/>
          <w:sz w:val="32"/>
          <w:szCs w:val="32"/>
        </w:rPr>
        <w:t>申子瑜</w:t>
      </w:r>
      <w:proofErr w:type="gramEnd"/>
      <w:r w:rsidRPr="007B3F0C">
        <w:rPr>
          <w:rFonts w:ascii="宋体" w:eastAsia="宋体" w:hAnsi="Calibri" w:cs="宋体"/>
          <w:kern w:val="0"/>
          <w:sz w:val="32"/>
          <w:szCs w:val="32"/>
        </w:rPr>
        <w:t>.</w:t>
      </w:r>
      <w:r w:rsidR="00D275EE">
        <w:rPr>
          <w:rFonts w:ascii="宋体" w:eastAsia="宋体" w:hAnsi="Calibri" w:cs="宋体" w:hint="eastAsia"/>
          <w:kern w:val="0"/>
          <w:sz w:val="32"/>
          <w:szCs w:val="32"/>
        </w:rPr>
        <w:t>全国临床检验操作规程</w:t>
      </w:r>
      <w:r w:rsidRPr="007B3F0C">
        <w:rPr>
          <w:rFonts w:ascii="宋体" w:eastAsia="宋体" w:hAnsi="Calibri" w:cs="宋体"/>
          <w:kern w:val="0"/>
          <w:sz w:val="32"/>
          <w:szCs w:val="32"/>
        </w:rPr>
        <w:t>[M].</w:t>
      </w:r>
      <w:r w:rsidRPr="007B3F0C">
        <w:rPr>
          <w:rFonts w:ascii="宋体" w:eastAsia="宋体" w:hAnsi="Calibri" w:cs="宋体" w:hint="eastAsia"/>
          <w:kern w:val="0"/>
          <w:sz w:val="32"/>
          <w:szCs w:val="32"/>
        </w:rPr>
        <w:t>第</w:t>
      </w:r>
      <w:r w:rsidR="00D275EE">
        <w:rPr>
          <w:rFonts w:ascii="宋体" w:eastAsia="宋体" w:hAnsi="Calibri" w:cs="宋体" w:hint="eastAsia"/>
          <w:kern w:val="0"/>
          <w:sz w:val="32"/>
          <w:szCs w:val="32"/>
        </w:rPr>
        <w:t>4</w:t>
      </w:r>
      <w:r w:rsidRPr="007B3F0C">
        <w:rPr>
          <w:rFonts w:ascii="宋体" w:eastAsia="宋体" w:hAnsi="Calibri" w:cs="宋体" w:hint="eastAsia"/>
          <w:kern w:val="0"/>
          <w:sz w:val="32"/>
          <w:szCs w:val="32"/>
        </w:rPr>
        <w:t>版</w:t>
      </w:r>
      <w:r w:rsidRPr="007B3F0C">
        <w:rPr>
          <w:rFonts w:ascii="宋体" w:eastAsia="宋体" w:hAnsi="Calibri" w:cs="宋体"/>
          <w:kern w:val="0"/>
          <w:sz w:val="32"/>
          <w:szCs w:val="32"/>
        </w:rPr>
        <w:t>.北京:人民卫生出版社</w:t>
      </w:r>
      <w:r w:rsidR="00D275EE">
        <w:rPr>
          <w:rFonts w:ascii="宋体" w:eastAsia="宋体" w:hAnsi="Calibri" w:cs="宋体"/>
          <w:kern w:val="0"/>
          <w:sz w:val="32"/>
          <w:szCs w:val="32"/>
        </w:rPr>
        <w:t>,201</w:t>
      </w:r>
      <w:r w:rsidR="00D275EE">
        <w:rPr>
          <w:rFonts w:ascii="宋体" w:eastAsia="宋体" w:hAnsi="Calibri" w:cs="宋体" w:hint="eastAsia"/>
          <w:kern w:val="0"/>
          <w:sz w:val="32"/>
          <w:szCs w:val="32"/>
        </w:rPr>
        <w:t>5</w:t>
      </w:r>
      <w:r w:rsidR="00163F79">
        <w:rPr>
          <w:rFonts w:ascii="宋体" w:eastAsia="宋体" w:hAnsi="Calibri" w:cs="宋体"/>
          <w:kern w:val="0"/>
          <w:sz w:val="32"/>
          <w:szCs w:val="32"/>
        </w:rPr>
        <w:t>:</w:t>
      </w:r>
      <w:proofErr w:type="gramStart"/>
      <w:r w:rsidR="00163F79">
        <w:rPr>
          <w:rFonts w:ascii="宋体" w:eastAsia="宋体" w:hAnsi="Calibri" w:cs="宋体" w:hint="eastAsia"/>
          <w:kern w:val="0"/>
          <w:sz w:val="32"/>
          <w:szCs w:val="32"/>
        </w:rPr>
        <w:t>196</w:t>
      </w:r>
      <w:r w:rsidR="00163F79">
        <w:rPr>
          <w:rFonts w:ascii="宋体" w:eastAsia="宋体" w:hAnsi="Calibri" w:cs="宋体"/>
          <w:kern w:val="0"/>
          <w:sz w:val="32"/>
          <w:szCs w:val="32"/>
        </w:rPr>
        <w:t>-</w:t>
      </w:r>
      <w:r w:rsidR="00163F79">
        <w:rPr>
          <w:rFonts w:ascii="宋体" w:eastAsia="宋体" w:hAnsi="Calibri" w:cs="宋体" w:hint="eastAsia"/>
          <w:kern w:val="0"/>
          <w:sz w:val="32"/>
          <w:szCs w:val="32"/>
        </w:rPr>
        <w:t>198</w:t>
      </w:r>
      <w:r w:rsidRPr="007B3F0C">
        <w:rPr>
          <w:rFonts w:ascii="宋体" w:eastAsia="宋体" w:hAnsi="Calibri" w:cs="宋体"/>
          <w:kern w:val="0"/>
          <w:sz w:val="32"/>
          <w:szCs w:val="32"/>
        </w:rPr>
        <w:t>.</w:t>
      </w:r>
      <w:proofErr w:type="gramEnd"/>
    </w:p>
    <w:p w:rsidR="00233932" w:rsidRDefault="003A5EB1" w:rsidP="00233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[3</w:t>
      </w:r>
      <w:r w:rsidRPr="003A5EB1">
        <w:rPr>
          <w:rFonts w:ascii="宋体" w:eastAsia="宋体" w:cs="宋体" w:hint="eastAsia"/>
          <w:kern w:val="0"/>
          <w:sz w:val="32"/>
          <w:szCs w:val="32"/>
        </w:rPr>
        <w:t>]</w:t>
      </w:r>
      <w:r>
        <w:rPr>
          <w:rFonts w:ascii="宋体" w:eastAsia="宋体" w:cs="宋体" w:hint="eastAsia"/>
          <w:kern w:val="0"/>
          <w:sz w:val="32"/>
          <w:szCs w:val="32"/>
        </w:rPr>
        <w:t>熊立凡</w:t>
      </w:r>
      <w:r w:rsidRPr="003A5EB1">
        <w:rPr>
          <w:rFonts w:ascii="宋体" w:eastAsia="宋体" w:cs="宋体" w:hint="eastAsia"/>
          <w:kern w:val="0"/>
          <w:sz w:val="32"/>
          <w:szCs w:val="32"/>
        </w:rPr>
        <w:t>,</w:t>
      </w:r>
      <w:r>
        <w:rPr>
          <w:rFonts w:ascii="宋体" w:eastAsia="宋体" w:cs="宋体" w:hint="eastAsia"/>
          <w:kern w:val="0"/>
          <w:sz w:val="32"/>
          <w:szCs w:val="32"/>
        </w:rPr>
        <w:t>刘成玉</w:t>
      </w:r>
      <w:r w:rsidRPr="003A5EB1">
        <w:rPr>
          <w:rFonts w:ascii="宋体" w:eastAsia="宋体" w:cs="宋体" w:hint="eastAsia"/>
          <w:kern w:val="0"/>
          <w:sz w:val="32"/>
          <w:szCs w:val="32"/>
        </w:rPr>
        <w:t>.临床检验</w:t>
      </w:r>
      <w:r>
        <w:rPr>
          <w:rFonts w:ascii="宋体" w:eastAsia="宋体" w:cs="宋体" w:hint="eastAsia"/>
          <w:kern w:val="0"/>
          <w:sz w:val="32"/>
          <w:szCs w:val="32"/>
        </w:rPr>
        <w:t>基础</w:t>
      </w:r>
      <w:r w:rsidRPr="003A5EB1">
        <w:rPr>
          <w:rFonts w:ascii="宋体" w:eastAsia="宋体" w:cs="宋体" w:hint="eastAsia"/>
          <w:kern w:val="0"/>
          <w:sz w:val="32"/>
          <w:szCs w:val="32"/>
        </w:rPr>
        <w:t>[M].第4版.北京:人民卫生出版社</w:t>
      </w:r>
      <w:r>
        <w:rPr>
          <w:rFonts w:ascii="宋体" w:eastAsia="宋体" w:cs="宋体" w:hint="eastAsia"/>
          <w:kern w:val="0"/>
          <w:sz w:val="32"/>
          <w:szCs w:val="32"/>
        </w:rPr>
        <w:t>,2008:</w:t>
      </w:r>
      <w:proofErr w:type="gramStart"/>
      <w:r>
        <w:rPr>
          <w:rFonts w:ascii="宋体" w:eastAsia="宋体" w:cs="宋体" w:hint="eastAsia"/>
          <w:kern w:val="0"/>
          <w:sz w:val="32"/>
          <w:szCs w:val="32"/>
        </w:rPr>
        <w:t>41-42</w:t>
      </w:r>
      <w:r w:rsidRPr="003A5EB1">
        <w:rPr>
          <w:rFonts w:ascii="宋体" w:eastAsia="宋体" w:cs="宋体" w:hint="eastAsia"/>
          <w:kern w:val="0"/>
          <w:sz w:val="32"/>
          <w:szCs w:val="32"/>
        </w:rPr>
        <w:t>.</w:t>
      </w:r>
      <w:proofErr w:type="gramEnd"/>
    </w:p>
    <w:p w:rsidR="000E7BF1" w:rsidRPr="000E7BF1" w:rsidRDefault="000E7BF1" w:rsidP="000E7B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</w:rPr>
      </w:pPr>
      <w:r w:rsidRPr="000E7BF1">
        <w:rPr>
          <w:rFonts w:ascii="宋体" w:eastAsia="宋体" w:cs="宋体"/>
          <w:kern w:val="0"/>
          <w:sz w:val="32"/>
          <w:szCs w:val="32"/>
        </w:rPr>
        <w:t>[</w:t>
      </w:r>
      <w:r>
        <w:rPr>
          <w:rFonts w:ascii="宋体" w:eastAsia="宋体" w:cs="宋体" w:hint="eastAsia"/>
          <w:kern w:val="0"/>
          <w:sz w:val="32"/>
          <w:szCs w:val="32"/>
        </w:rPr>
        <w:t>4</w:t>
      </w:r>
      <w:r w:rsidRPr="000E7BF1">
        <w:rPr>
          <w:rFonts w:ascii="宋体" w:eastAsia="宋体" w:cs="宋体"/>
          <w:kern w:val="0"/>
          <w:sz w:val="32"/>
          <w:szCs w:val="32"/>
        </w:rPr>
        <w:t>]</w:t>
      </w:r>
      <w:r w:rsidR="00035224">
        <w:rPr>
          <w:rFonts w:ascii="宋体" w:eastAsia="宋体" w:cs="宋体" w:hint="eastAsia"/>
          <w:kern w:val="0"/>
          <w:sz w:val="32"/>
          <w:szCs w:val="32"/>
        </w:rPr>
        <w:t>吴美娟</w:t>
      </w:r>
      <w:r w:rsidRPr="000E7BF1">
        <w:rPr>
          <w:rFonts w:ascii="宋体" w:eastAsia="宋体" w:cs="宋体"/>
          <w:kern w:val="0"/>
          <w:sz w:val="32"/>
          <w:szCs w:val="32"/>
        </w:rPr>
        <w:t>.</w:t>
      </w:r>
      <w:r w:rsidR="00035224">
        <w:rPr>
          <w:rFonts w:ascii="宋体" w:eastAsia="宋体" w:cs="宋体"/>
          <w:kern w:val="0"/>
          <w:sz w:val="31"/>
          <w:szCs w:val="31"/>
        </w:rPr>
        <w:t>2612</w:t>
      </w:r>
      <w:r w:rsidR="00035224">
        <w:rPr>
          <w:rFonts w:ascii="宋体" w:eastAsia="宋体" w:cs="宋体" w:hint="eastAsia"/>
          <w:kern w:val="0"/>
          <w:sz w:val="31"/>
          <w:szCs w:val="31"/>
        </w:rPr>
        <w:t>例阴道分泌物检测及其临床意义探讨</w:t>
      </w:r>
      <w:r w:rsidR="00035224" w:rsidRPr="00035224">
        <w:rPr>
          <w:rFonts w:ascii="宋体" w:eastAsia="宋体" w:cs="宋体"/>
          <w:kern w:val="0"/>
          <w:sz w:val="31"/>
          <w:szCs w:val="31"/>
        </w:rPr>
        <w:t>[</w:t>
      </w:r>
      <w:r w:rsidRPr="000E7BF1">
        <w:rPr>
          <w:rFonts w:ascii="宋体" w:eastAsia="宋体" w:cs="宋体"/>
          <w:kern w:val="0"/>
          <w:sz w:val="32"/>
          <w:szCs w:val="32"/>
        </w:rPr>
        <w:t>J].</w:t>
      </w:r>
      <w:r>
        <w:rPr>
          <w:rFonts w:ascii="宋体" w:eastAsia="宋体" w:cs="宋体" w:hint="eastAsia"/>
          <w:kern w:val="0"/>
          <w:sz w:val="32"/>
          <w:szCs w:val="32"/>
        </w:rPr>
        <w:t>检验医学</w:t>
      </w:r>
      <w:r w:rsidR="00035224">
        <w:rPr>
          <w:rFonts w:ascii="宋体" w:eastAsia="宋体" w:cs="宋体" w:hint="eastAsia"/>
          <w:kern w:val="0"/>
          <w:sz w:val="32"/>
          <w:szCs w:val="32"/>
        </w:rPr>
        <w:t>，2009</w:t>
      </w:r>
      <w:r w:rsidRPr="000E7BF1">
        <w:rPr>
          <w:rFonts w:ascii="宋体" w:eastAsia="宋体" w:cs="宋体"/>
          <w:kern w:val="0"/>
          <w:sz w:val="32"/>
          <w:szCs w:val="32"/>
        </w:rPr>
        <w:t>,</w:t>
      </w:r>
      <w:r w:rsidR="000F67B0">
        <w:rPr>
          <w:rFonts w:ascii="宋体" w:eastAsia="宋体" w:cs="宋体" w:hint="eastAsia"/>
          <w:kern w:val="0"/>
          <w:sz w:val="32"/>
          <w:szCs w:val="32"/>
        </w:rPr>
        <w:t>24</w:t>
      </w:r>
      <w:r w:rsidR="00035224">
        <w:rPr>
          <w:rFonts w:ascii="宋体" w:eastAsia="宋体" w:cs="宋体"/>
          <w:kern w:val="0"/>
          <w:sz w:val="32"/>
          <w:szCs w:val="32"/>
        </w:rPr>
        <w:t>(</w:t>
      </w:r>
      <w:r w:rsidR="000F67B0">
        <w:rPr>
          <w:rFonts w:ascii="宋体" w:eastAsia="宋体" w:cs="宋体" w:hint="eastAsia"/>
          <w:kern w:val="0"/>
          <w:sz w:val="32"/>
          <w:szCs w:val="32"/>
        </w:rPr>
        <w:t>5</w:t>
      </w:r>
      <w:r w:rsidR="00035224">
        <w:rPr>
          <w:rFonts w:ascii="宋体" w:eastAsia="宋体" w:cs="宋体"/>
          <w:kern w:val="0"/>
          <w:sz w:val="32"/>
          <w:szCs w:val="32"/>
        </w:rPr>
        <w:t>):</w:t>
      </w:r>
      <w:proofErr w:type="gramStart"/>
      <w:r w:rsidR="00035224">
        <w:rPr>
          <w:rFonts w:ascii="宋体" w:eastAsia="宋体" w:cs="宋体" w:hint="eastAsia"/>
          <w:kern w:val="0"/>
          <w:sz w:val="32"/>
          <w:szCs w:val="32"/>
        </w:rPr>
        <w:t>392</w:t>
      </w:r>
      <w:r w:rsidR="00035224">
        <w:rPr>
          <w:rFonts w:ascii="宋体" w:eastAsia="宋体" w:cs="宋体"/>
          <w:kern w:val="0"/>
          <w:sz w:val="32"/>
          <w:szCs w:val="32"/>
        </w:rPr>
        <w:t>-</w:t>
      </w:r>
      <w:r w:rsidR="00035224">
        <w:rPr>
          <w:rFonts w:ascii="宋体" w:eastAsia="宋体" w:cs="宋体" w:hint="eastAsia"/>
          <w:kern w:val="0"/>
          <w:sz w:val="32"/>
          <w:szCs w:val="32"/>
        </w:rPr>
        <w:t>392</w:t>
      </w:r>
      <w:r w:rsidRPr="000E7BF1">
        <w:rPr>
          <w:rFonts w:ascii="宋体" w:eastAsia="宋体" w:cs="宋体"/>
          <w:kern w:val="0"/>
          <w:sz w:val="32"/>
          <w:szCs w:val="32"/>
        </w:rPr>
        <w:t>.</w:t>
      </w:r>
      <w:proofErr w:type="gramEnd"/>
    </w:p>
    <w:p w:rsidR="000E7BF1" w:rsidRPr="000E7BF1" w:rsidRDefault="00511046" w:rsidP="0023393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[5</w:t>
      </w:r>
      <w:r w:rsidRPr="00511046">
        <w:rPr>
          <w:rFonts w:ascii="宋体" w:eastAsia="宋体" w:cs="宋体" w:hint="eastAsia"/>
          <w:kern w:val="0"/>
          <w:sz w:val="32"/>
          <w:szCs w:val="32"/>
        </w:rPr>
        <w:t>]</w:t>
      </w:r>
      <w:r w:rsidR="0080415E">
        <w:rPr>
          <w:rFonts w:ascii="宋体" w:eastAsia="宋体" w:cs="宋体" w:hint="eastAsia"/>
          <w:kern w:val="0"/>
          <w:sz w:val="32"/>
          <w:szCs w:val="32"/>
        </w:rPr>
        <w:t>麻莉，</w:t>
      </w:r>
      <w:r>
        <w:rPr>
          <w:rFonts w:ascii="宋体" w:eastAsia="宋体" w:cs="宋体" w:hint="eastAsia"/>
          <w:kern w:val="0"/>
          <w:sz w:val="32"/>
          <w:szCs w:val="32"/>
        </w:rPr>
        <w:t>丁晓萍</w:t>
      </w:r>
      <w:r w:rsidR="0080415E">
        <w:rPr>
          <w:rFonts w:ascii="宋体" w:eastAsia="宋体" w:cs="宋体" w:hint="eastAsia"/>
          <w:kern w:val="0"/>
          <w:sz w:val="32"/>
          <w:szCs w:val="32"/>
        </w:rPr>
        <w:t>，</w:t>
      </w:r>
      <w:r w:rsidR="0080415E" w:rsidRPr="0080415E">
        <w:rPr>
          <w:rFonts w:ascii="宋体" w:eastAsia="宋体" w:cs="宋体" w:hint="eastAsia"/>
          <w:kern w:val="0"/>
          <w:sz w:val="32"/>
          <w:szCs w:val="32"/>
        </w:rPr>
        <w:t>王亚娟</w:t>
      </w:r>
      <w:r w:rsidR="0080415E">
        <w:rPr>
          <w:rFonts w:ascii="宋体" w:eastAsia="宋体" w:cs="宋体" w:hint="eastAsia"/>
          <w:kern w:val="0"/>
          <w:sz w:val="32"/>
          <w:szCs w:val="32"/>
        </w:rPr>
        <w:t>等</w:t>
      </w:r>
      <w:r>
        <w:rPr>
          <w:rFonts w:ascii="宋体" w:eastAsia="宋体" w:cs="宋体" w:hint="eastAsia"/>
          <w:kern w:val="0"/>
          <w:sz w:val="32"/>
          <w:szCs w:val="32"/>
        </w:rPr>
        <w:t>.</w:t>
      </w:r>
      <w:r w:rsidRPr="00511046">
        <w:rPr>
          <w:rFonts w:ascii="宋体" w:eastAsia="宋体" w:cs="宋体" w:hint="eastAsia"/>
          <w:kern w:val="0"/>
          <w:sz w:val="32"/>
          <w:szCs w:val="32"/>
        </w:rPr>
        <w:t>阴道分泌物</w:t>
      </w:r>
      <w:r w:rsidRPr="00511046">
        <w:rPr>
          <w:rFonts w:ascii="宋体" w:eastAsia="宋体" w:cs="宋体"/>
          <w:kern w:val="0"/>
          <w:sz w:val="32"/>
          <w:szCs w:val="32"/>
        </w:rPr>
        <w:t>910</w:t>
      </w:r>
      <w:r w:rsidRPr="00511046">
        <w:rPr>
          <w:rFonts w:ascii="宋体" w:eastAsia="宋体" w:cs="宋体" w:hint="eastAsia"/>
          <w:kern w:val="0"/>
          <w:sz w:val="32"/>
          <w:szCs w:val="32"/>
        </w:rPr>
        <w:t>例检验结果分析[J].</w:t>
      </w:r>
      <w:r>
        <w:rPr>
          <w:rFonts w:ascii="宋体" w:eastAsia="宋体" w:cs="宋体" w:hint="eastAsia"/>
          <w:kern w:val="0"/>
          <w:sz w:val="32"/>
          <w:szCs w:val="32"/>
        </w:rPr>
        <w:t>临床军医杂志</w:t>
      </w:r>
      <w:r w:rsidRPr="00511046">
        <w:rPr>
          <w:rFonts w:ascii="宋体" w:eastAsia="宋体" w:cs="宋体" w:hint="eastAsia"/>
          <w:kern w:val="0"/>
          <w:sz w:val="32"/>
          <w:szCs w:val="32"/>
        </w:rPr>
        <w:t>，</w:t>
      </w:r>
      <w:r>
        <w:rPr>
          <w:rFonts w:ascii="宋体" w:eastAsia="宋体" w:cs="宋体" w:hint="eastAsia"/>
          <w:kern w:val="0"/>
          <w:sz w:val="32"/>
          <w:szCs w:val="32"/>
        </w:rPr>
        <w:t>2010,38(2):</w:t>
      </w:r>
      <w:proofErr w:type="gramStart"/>
      <w:r>
        <w:rPr>
          <w:rFonts w:ascii="宋体" w:eastAsia="宋体" w:cs="宋体" w:hint="eastAsia"/>
          <w:kern w:val="0"/>
          <w:sz w:val="32"/>
          <w:szCs w:val="32"/>
        </w:rPr>
        <w:t>266-268</w:t>
      </w:r>
      <w:r w:rsidRPr="00511046">
        <w:rPr>
          <w:rFonts w:ascii="宋体" w:eastAsia="宋体" w:cs="宋体" w:hint="eastAsia"/>
          <w:kern w:val="0"/>
          <w:sz w:val="32"/>
          <w:szCs w:val="32"/>
        </w:rPr>
        <w:t>.</w:t>
      </w:r>
      <w:proofErr w:type="gramEnd"/>
    </w:p>
    <w:sectPr w:rsidR="000E7BF1" w:rsidRPr="000E7BF1" w:rsidSect="00B25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536" w:rsidRDefault="00735536" w:rsidP="003828A2">
      <w:r>
        <w:separator/>
      </w:r>
    </w:p>
  </w:endnote>
  <w:endnote w:type="continuationSeparator" w:id="1">
    <w:p w:rsidR="00735536" w:rsidRDefault="00735536" w:rsidP="003828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HeitiStd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536" w:rsidRDefault="00735536" w:rsidP="003828A2">
      <w:r>
        <w:separator/>
      </w:r>
    </w:p>
  </w:footnote>
  <w:footnote w:type="continuationSeparator" w:id="1">
    <w:p w:rsidR="00735536" w:rsidRDefault="00735536" w:rsidP="003828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28A2"/>
    <w:rsid w:val="0000510A"/>
    <w:rsid w:val="00035224"/>
    <w:rsid w:val="00044F99"/>
    <w:rsid w:val="00052581"/>
    <w:rsid w:val="000709E3"/>
    <w:rsid w:val="0007215B"/>
    <w:rsid w:val="000779EA"/>
    <w:rsid w:val="000E7BF1"/>
    <w:rsid w:val="000F637A"/>
    <w:rsid w:val="000F67B0"/>
    <w:rsid w:val="00125E8D"/>
    <w:rsid w:val="001558F7"/>
    <w:rsid w:val="00163F79"/>
    <w:rsid w:val="00172EC1"/>
    <w:rsid w:val="00215D34"/>
    <w:rsid w:val="002235F9"/>
    <w:rsid w:val="00233932"/>
    <w:rsid w:val="002A6E6A"/>
    <w:rsid w:val="002B0538"/>
    <w:rsid w:val="002F28C2"/>
    <w:rsid w:val="003828A2"/>
    <w:rsid w:val="00394832"/>
    <w:rsid w:val="003A333F"/>
    <w:rsid w:val="003A5EB1"/>
    <w:rsid w:val="003B38CD"/>
    <w:rsid w:val="003D7F1B"/>
    <w:rsid w:val="0043197B"/>
    <w:rsid w:val="0046091F"/>
    <w:rsid w:val="004972D2"/>
    <w:rsid w:val="00511046"/>
    <w:rsid w:val="00561C7F"/>
    <w:rsid w:val="005E503E"/>
    <w:rsid w:val="005F1936"/>
    <w:rsid w:val="006B6AB2"/>
    <w:rsid w:val="006D46B2"/>
    <w:rsid w:val="00700033"/>
    <w:rsid w:val="00703473"/>
    <w:rsid w:val="00735536"/>
    <w:rsid w:val="007B12B9"/>
    <w:rsid w:val="007B3F0C"/>
    <w:rsid w:val="007E29C0"/>
    <w:rsid w:val="007F5A3C"/>
    <w:rsid w:val="0080415E"/>
    <w:rsid w:val="00856D6E"/>
    <w:rsid w:val="008649D2"/>
    <w:rsid w:val="00891374"/>
    <w:rsid w:val="008A06BA"/>
    <w:rsid w:val="008D56A4"/>
    <w:rsid w:val="009532F1"/>
    <w:rsid w:val="009A3B9A"/>
    <w:rsid w:val="009A3F56"/>
    <w:rsid w:val="009A5729"/>
    <w:rsid w:val="00A02F76"/>
    <w:rsid w:val="00A073C8"/>
    <w:rsid w:val="00A340A5"/>
    <w:rsid w:val="00A47EDC"/>
    <w:rsid w:val="00A51787"/>
    <w:rsid w:val="00A67CD1"/>
    <w:rsid w:val="00AB638B"/>
    <w:rsid w:val="00AE41FE"/>
    <w:rsid w:val="00AF7C5C"/>
    <w:rsid w:val="00B2539D"/>
    <w:rsid w:val="00B735CC"/>
    <w:rsid w:val="00B760D8"/>
    <w:rsid w:val="00B956BB"/>
    <w:rsid w:val="00BF5C6C"/>
    <w:rsid w:val="00C31114"/>
    <w:rsid w:val="00C32C61"/>
    <w:rsid w:val="00C475D7"/>
    <w:rsid w:val="00C764A5"/>
    <w:rsid w:val="00C76C59"/>
    <w:rsid w:val="00CC243E"/>
    <w:rsid w:val="00CD1ABC"/>
    <w:rsid w:val="00D02B5A"/>
    <w:rsid w:val="00D275EE"/>
    <w:rsid w:val="00D67B54"/>
    <w:rsid w:val="00DA0BE0"/>
    <w:rsid w:val="00DB68AB"/>
    <w:rsid w:val="00DE52E2"/>
    <w:rsid w:val="00E06605"/>
    <w:rsid w:val="00E3618E"/>
    <w:rsid w:val="00E3658A"/>
    <w:rsid w:val="00E4038C"/>
    <w:rsid w:val="00E679C5"/>
    <w:rsid w:val="00E761DC"/>
    <w:rsid w:val="00ED2CBB"/>
    <w:rsid w:val="00F0477E"/>
    <w:rsid w:val="00F16C98"/>
    <w:rsid w:val="00F35718"/>
    <w:rsid w:val="00F670BE"/>
    <w:rsid w:val="00FC7CBA"/>
    <w:rsid w:val="00FE05D5"/>
    <w:rsid w:val="00FE3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3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2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28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2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28A2"/>
    <w:rPr>
      <w:sz w:val="18"/>
      <w:szCs w:val="18"/>
    </w:rPr>
  </w:style>
  <w:style w:type="table" w:styleId="a5">
    <w:name w:val="Table Grid"/>
    <w:basedOn w:val="a1"/>
    <w:uiPriority w:val="59"/>
    <w:rsid w:val="00163F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406</Words>
  <Characters>2320</Characters>
  <Application>Microsoft Office Word</Application>
  <DocSecurity>0</DocSecurity>
  <Lines>19</Lines>
  <Paragraphs>5</Paragraphs>
  <ScaleCrop>false</ScaleCrop>
  <Company>http://sdwm.org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82</cp:revision>
  <dcterms:created xsi:type="dcterms:W3CDTF">2016-03-11T09:25:00Z</dcterms:created>
  <dcterms:modified xsi:type="dcterms:W3CDTF">2019-05-06T12:05:00Z</dcterms:modified>
</cp:coreProperties>
</file>