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E0D" w:rsidRPr="00CA0E0D" w:rsidRDefault="00D10B05" w:rsidP="00F7475A">
      <w:pPr>
        <w:keepNext/>
        <w:keepLines/>
        <w:widowControl w:val="0"/>
        <w:spacing w:before="200" w:after="0" w:line="360" w:lineRule="auto"/>
        <w:jc w:val="center"/>
        <w:outlineLvl w:val="0"/>
        <w:rPr>
          <w:rFonts w:ascii="微软雅黑" w:eastAsia="微软雅黑" w:hAnsi="微软雅黑" w:cs="Times New Roman"/>
          <w:bCs/>
          <w:color w:val="auto"/>
          <w:kern w:val="44"/>
          <w:sz w:val="40"/>
          <w:szCs w:val="40"/>
        </w:rPr>
      </w:pPr>
      <w:r w:rsidRPr="00D10B05">
        <w:rPr>
          <w:rFonts w:ascii="微软雅黑" w:eastAsia="微软雅黑" w:hAnsi="微软雅黑" w:cs="Times New Roman" w:hint="eastAsia"/>
          <w:bCs/>
          <w:color w:val="auto"/>
          <w:kern w:val="44"/>
          <w:sz w:val="40"/>
          <w:szCs w:val="40"/>
        </w:rPr>
        <w:t>在博弈论背景下消费者权益保护制度分析</w:t>
      </w:r>
    </w:p>
    <w:p w:rsidR="008F16CB" w:rsidRPr="00CA0E0D" w:rsidRDefault="006B51C9" w:rsidP="00F7475A">
      <w:pPr>
        <w:keepNext/>
        <w:keepLines/>
        <w:widowControl w:val="0"/>
        <w:spacing w:after="330" w:line="360" w:lineRule="auto"/>
        <w:jc w:val="right"/>
        <w:outlineLvl w:val="0"/>
        <w:rPr>
          <w:rFonts w:ascii="微软雅黑" w:eastAsia="微软雅黑" w:hAnsi="微软雅黑" w:cs="Times New Roman"/>
          <w:bCs/>
          <w:color w:val="auto"/>
          <w:kern w:val="44"/>
          <w:sz w:val="40"/>
          <w:szCs w:val="40"/>
        </w:rPr>
      </w:pPr>
      <w:r w:rsidRPr="00CA0E0D">
        <w:rPr>
          <w:rFonts w:ascii="微软雅黑" w:eastAsia="微软雅黑" w:hAnsi="微软雅黑" w:cs="Times New Roman" w:hint="eastAsia"/>
          <w:bCs/>
          <w:color w:val="auto"/>
          <w:kern w:val="44"/>
          <w:sz w:val="40"/>
          <w:szCs w:val="40"/>
        </w:rPr>
        <w:t>—以“西安奔驰事件</w:t>
      </w:r>
      <w:r w:rsidR="0052028B" w:rsidRPr="00CA0E0D">
        <w:rPr>
          <w:rFonts w:ascii="微软雅黑" w:eastAsia="微软雅黑" w:hAnsi="微软雅黑" w:cs="Times New Roman" w:hint="eastAsia"/>
          <w:bCs/>
          <w:color w:val="auto"/>
          <w:kern w:val="44"/>
          <w:sz w:val="40"/>
          <w:szCs w:val="40"/>
        </w:rPr>
        <w:t>”</w:t>
      </w:r>
      <w:r w:rsidRPr="00CA0E0D">
        <w:rPr>
          <w:rFonts w:ascii="微软雅黑" w:eastAsia="微软雅黑" w:hAnsi="微软雅黑" w:cs="Times New Roman" w:hint="eastAsia"/>
          <w:bCs/>
          <w:color w:val="auto"/>
          <w:kern w:val="44"/>
          <w:sz w:val="40"/>
          <w:szCs w:val="40"/>
        </w:rPr>
        <w:t>为例</w:t>
      </w:r>
    </w:p>
    <w:p w:rsidR="008D513A" w:rsidRDefault="008D513A" w:rsidP="008D513A">
      <w:pPr>
        <w:adjustRightInd w:val="0"/>
        <w:snapToGrid w:val="0"/>
        <w:spacing w:after="1" w:line="324" w:lineRule="auto"/>
        <w:ind w:left="-11"/>
        <w:jc w:val="center"/>
        <w:rPr>
          <w:rFonts w:ascii="微软雅黑" w:eastAsia="微软雅黑" w:hAnsi="微软雅黑" w:cs="Times New Roman"/>
          <w:color w:val="auto"/>
          <w:sz w:val="19"/>
          <w:szCs w:val="19"/>
        </w:rPr>
      </w:pPr>
      <w:r>
        <w:rPr>
          <w:rFonts w:ascii="微软雅黑" w:eastAsia="微软雅黑" w:hAnsi="微软雅黑" w:cs="Times New Roman" w:hint="eastAsia"/>
          <w:color w:val="auto"/>
          <w:sz w:val="19"/>
          <w:szCs w:val="19"/>
        </w:rPr>
        <w:t>何晓航  龚亚</w:t>
      </w:r>
      <w:r w:rsidR="00CD2C10">
        <w:rPr>
          <w:rFonts w:ascii="微软雅黑" w:eastAsia="微软雅黑" w:hAnsi="微软雅黑" w:cs="Times New Roman" w:hint="eastAsia"/>
          <w:color w:val="auto"/>
          <w:sz w:val="19"/>
          <w:szCs w:val="19"/>
        </w:rPr>
        <w:t xml:space="preserve">  许晨晨</w:t>
      </w:r>
      <w:bookmarkStart w:id="0" w:name="_GoBack"/>
      <w:bookmarkEnd w:id="0"/>
    </w:p>
    <w:p w:rsidR="008D513A" w:rsidRDefault="008D513A" w:rsidP="008D513A">
      <w:pPr>
        <w:adjustRightInd w:val="0"/>
        <w:snapToGrid w:val="0"/>
        <w:spacing w:after="1" w:line="324" w:lineRule="auto"/>
        <w:ind w:left="-11"/>
        <w:jc w:val="center"/>
        <w:rPr>
          <w:rFonts w:ascii="微软雅黑" w:eastAsia="微软雅黑" w:hAnsi="微软雅黑" w:cs="Times New Roman"/>
          <w:color w:val="auto"/>
          <w:sz w:val="19"/>
          <w:szCs w:val="19"/>
        </w:rPr>
      </w:pPr>
      <w:r>
        <w:rPr>
          <w:rFonts w:ascii="微软雅黑" w:eastAsia="微软雅黑" w:hAnsi="微软雅黑" w:cs="Times New Roman" w:hint="eastAsia"/>
          <w:color w:val="auto"/>
          <w:sz w:val="19"/>
          <w:szCs w:val="19"/>
        </w:rPr>
        <w:t>重庆邮电大学经济管理学院</w:t>
      </w:r>
    </w:p>
    <w:p w:rsidR="004615E2" w:rsidRPr="00CA0E0D" w:rsidRDefault="00290305" w:rsidP="00C936C9">
      <w:pPr>
        <w:adjustRightInd w:val="0"/>
        <w:snapToGrid w:val="0"/>
        <w:spacing w:after="0" w:line="240" w:lineRule="auto"/>
        <w:ind w:left="-11"/>
        <w:rPr>
          <w:rFonts w:ascii="微软雅黑" w:eastAsia="微软雅黑" w:hAnsi="微软雅黑" w:cs="Times New Roman"/>
          <w:color w:val="auto"/>
          <w:sz w:val="19"/>
          <w:szCs w:val="19"/>
        </w:rPr>
      </w:pPr>
      <w:r w:rsidRPr="00CA0E0D">
        <w:rPr>
          <w:rFonts w:ascii="微软雅黑" w:eastAsia="微软雅黑" w:hAnsi="微软雅黑" w:cs="Times New Roman" w:hint="eastAsia"/>
          <w:color w:val="auto"/>
          <w:sz w:val="19"/>
          <w:szCs w:val="19"/>
        </w:rPr>
        <w:t>摘</w:t>
      </w:r>
      <w:r w:rsidR="00EC4FEC" w:rsidRPr="00CA0E0D">
        <w:rPr>
          <w:rFonts w:ascii="微软雅黑" w:eastAsia="微软雅黑" w:hAnsi="微软雅黑" w:cs="Times New Roman" w:hint="eastAsia"/>
          <w:color w:val="auto"/>
          <w:sz w:val="19"/>
          <w:szCs w:val="19"/>
        </w:rPr>
        <w:t>要：</w:t>
      </w:r>
      <w:r w:rsidR="00E576D6" w:rsidRPr="00CA0E0D">
        <w:rPr>
          <w:rFonts w:ascii="微软雅黑" w:eastAsia="微软雅黑" w:hAnsi="微软雅黑" w:cs="Times New Roman" w:hint="eastAsia"/>
          <w:color w:val="auto"/>
          <w:sz w:val="19"/>
          <w:szCs w:val="19"/>
        </w:rPr>
        <w:t>随着社会发展，商品多样化为我们日常生活带来更多便利和选择的同时，商品质量、商家诚信</w:t>
      </w:r>
      <w:r w:rsidR="00024868" w:rsidRPr="00CA0E0D">
        <w:rPr>
          <w:rFonts w:ascii="微软雅黑" w:eastAsia="微软雅黑" w:hAnsi="微软雅黑" w:cs="Times New Roman" w:hint="eastAsia"/>
          <w:color w:val="auto"/>
          <w:sz w:val="19"/>
          <w:szCs w:val="19"/>
        </w:rPr>
        <w:t>等问题也层次</w:t>
      </w:r>
      <w:r w:rsidR="00EA1917" w:rsidRPr="00CA0E0D">
        <w:rPr>
          <w:rFonts w:ascii="微软雅黑" w:eastAsia="微软雅黑" w:hAnsi="微软雅黑" w:cs="Times New Roman" w:hint="eastAsia"/>
          <w:color w:val="auto"/>
          <w:sz w:val="19"/>
          <w:szCs w:val="19"/>
        </w:rPr>
        <w:t>不穷，厂商与消费者纠纷问题愈加严重，而利用消费者权益保护</w:t>
      </w:r>
      <w:r w:rsidR="00E06FB8" w:rsidRPr="00CA0E0D">
        <w:rPr>
          <w:rFonts w:ascii="微软雅黑" w:eastAsia="微软雅黑" w:hAnsi="微软雅黑" w:cs="Times New Roman" w:hint="eastAsia"/>
          <w:color w:val="auto"/>
          <w:sz w:val="19"/>
          <w:szCs w:val="19"/>
        </w:rPr>
        <w:t>制度</w:t>
      </w:r>
      <w:r w:rsidR="00024868" w:rsidRPr="00CA0E0D">
        <w:rPr>
          <w:rFonts w:ascii="微软雅黑" w:eastAsia="微软雅黑" w:hAnsi="微软雅黑" w:cs="Times New Roman" w:hint="eastAsia"/>
          <w:color w:val="auto"/>
          <w:sz w:val="19"/>
          <w:szCs w:val="19"/>
        </w:rPr>
        <w:t>是促进消费者维权的重要手段，也是维持社会稳定的重要依据。</w:t>
      </w:r>
      <w:r w:rsidR="00391643" w:rsidRPr="00391643">
        <w:rPr>
          <w:rFonts w:ascii="微软雅黑" w:eastAsia="微软雅黑" w:hAnsi="微软雅黑" w:cs="Times New Roman" w:hint="eastAsia"/>
          <w:color w:val="auto"/>
          <w:sz w:val="19"/>
          <w:szCs w:val="19"/>
        </w:rPr>
        <w:t>本文通过博弈模型，以“西安奔驰事件”为例分析厂商与消费者之间的纠纷问题，并针对消费者权益保护制度的现实意义及现状，提出相关建议。</w:t>
      </w:r>
    </w:p>
    <w:p w:rsidR="00062EBD" w:rsidRPr="00F7475A" w:rsidRDefault="00EC4FEC" w:rsidP="00C936C9">
      <w:pPr>
        <w:spacing w:after="0" w:line="240" w:lineRule="auto"/>
        <w:rPr>
          <w:rFonts w:ascii="微软雅黑" w:eastAsia="微软雅黑" w:hAnsi="微软雅黑" w:cs="Times New Roman"/>
          <w:color w:val="auto"/>
          <w:sz w:val="19"/>
          <w:szCs w:val="19"/>
        </w:rPr>
      </w:pPr>
      <w:r w:rsidRPr="00F7475A">
        <w:rPr>
          <w:rFonts w:ascii="微软雅黑" w:eastAsia="微软雅黑" w:hAnsi="微软雅黑" w:cs="Times New Roman" w:hint="eastAsia"/>
          <w:color w:val="auto"/>
          <w:sz w:val="19"/>
          <w:szCs w:val="19"/>
        </w:rPr>
        <w:t>关键字：</w:t>
      </w:r>
      <w:r w:rsidR="002021C4" w:rsidRPr="00F7475A">
        <w:rPr>
          <w:rFonts w:ascii="微软雅黑" w:eastAsia="微软雅黑" w:hAnsi="微软雅黑" w:cs="Times New Roman" w:hint="eastAsia"/>
          <w:color w:val="auto"/>
          <w:sz w:val="19"/>
          <w:szCs w:val="19"/>
        </w:rPr>
        <w:t>博弈模型</w:t>
      </w:r>
      <w:r w:rsidR="00CA0E0D" w:rsidRPr="00F7475A">
        <w:rPr>
          <w:rFonts w:ascii="微软雅黑" w:eastAsia="微软雅黑" w:hAnsi="微软雅黑" w:cs="Times New Roman" w:hint="eastAsia"/>
          <w:color w:val="auto"/>
          <w:sz w:val="19"/>
          <w:szCs w:val="19"/>
        </w:rPr>
        <w:t>；</w:t>
      </w:r>
      <w:r w:rsidR="002021C4" w:rsidRPr="00F7475A">
        <w:rPr>
          <w:rFonts w:ascii="微软雅黑" w:eastAsia="微软雅黑" w:hAnsi="微软雅黑" w:cs="Times New Roman" w:hint="eastAsia"/>
          <w:color w:val="auto"/>
          <w:sz w:val="19"/>
          <w:szCs w:val="19"/>
        </w:rPr>
        <w:t>纠纷</w:t>
      </w:r>
      <w:r w:rsidR="00CA0E0D" w:rsidRPr="00F7475A">
        <w:rPr>
          <w:rFonts w:ascii="微软雅黑" w:eastAsia="微软雅黑" w:hAnsi="微软雅黑" w:cs="Times New Roman" w:hint="eastAsia"/>
          <w:color w:val="auto"/>
          <w:sz w:val="19"/>
          <w:szCs w:val="19"/>
        </w:rPr>
        <w:t>；消费者；</w:t>
      </w:r>
      <w:r w:rsidR="002021C4" w:rsidRPr="00F7475A">
        <w:rPr>
          <w:rFonts w:ascii="微软雅黑" w:eastAsia="微软雅黑" w:hAnsi="微软雅黑" w:cs="Times New Roman" w:hint="eastAsia"/>
          <w:color w:val="auto"/>
          <w:sz w:val="19"/>
          <w:szCs w:val="19"/>
        </w:rPr>
        <w:t>权益保护</w:t>
      </w:r>
      <w:r w:rsidR="00C1309C" w:rsidRPr="00F7475A">
        <w:rPr>
          <w:rFonts w:ascii="微软雅黑" w:eastAsia="微软雅黑" w:hAnsi="微软雅黑" w:cs="Times New Roman" w:hint="eastAsia"/>
          <w:color w:val="auto"/>
          <w:sz w:val="19"/>
          <w:szCs w:val="19"/>
        </w:rPr>
        <w:t>制度</w:t>
      </w:r>
    </w:p>
    <w:p w:rsidR="00D10B05" w:rsidRPr="00F7475A" w:rsidRDefault="00D10B05" w:rsidP="00C936C9">
      <w:pPr>
        <w:keepNext/>
        <w:keepLines/>
        <w:widowControl w:val="0"/>
        <w:spacing w:after="0" w:line="240" w:lineRule="auto"/>
        <w:ind w:left="659" w:hangingChars="347" w:hanging="659"/>
        <w:jc w:val="both"/>
        <w:outlineLvl w:val="1"/>
        <w:rPr>
          <w:rFonts w:ascii="微软雅黑" w:eastAsia="微软雅黑" w:hAnsi="微软雅黑" w:cs="Times New Roman"/>
          <w:b/>
          <w:bCs/>
          <w:color w:val="auto"/>
          <w:kern w:val="2"/>
          <w:sz w:val="19"/>
          <w:szCs w:val="19"/>
        </w:rPr>
      </w:pPr>
      <w:r w:rsidRPr="00F7475A">
        <w:rPr>
          <w:rFonts w:ascii="微软雅黑" w:eastAsia="微软雅黑" w:hAnsi="微软雅黑" w:cs="Times New Roman" w:hint="eastAsia"/>
          <w:b/>
          <w:bCs/>
          <w:color w:val="auto"/>
          <w:kern w:val="2"/>
          <w:sz w:val="19"/>
          <w:szCs w:val="19"/>
        </w:rPr>
        <w:t>一、厂商与消费者纠纷（以“西安奔驰事件”为例）：</w:t>
      </w:r>
    </w:p>
    <w:p w:rsidR="00D10B05" w:rsidRPr="00F7475A" w:rsidRDefault="00D10B05" w:rsidP="00C936C9">
      <w:pPr>
        <w:pStyle w:val="af7"/>
        <w:spacing w:after="0" w:line="240" w:lineRule="auto"/>
        <w:ind w:firstLine="380"/>
        <w:rPr>
          <w:rFonts w:ascii="微软雅黑" w:eastAsia="微软雅黑" w:hAnsi="微软雅黑" w:cs="Times New Roman"/>
          <w:color w:val="auto"/>
          <w:sz w:val="19"/>
          <w:szCs w:val="19"/>
        </w:rPr>
      </w:pPr>
      <w:r>
        <w:rPr>
          <w:rFonts w:ascii="微软雅黑" w:eastAsia="微软雅黑" w:hAnsi="微软雅黑" w:cs="Times New Roman" w:hint="eastAsia"/>
          <w:color w:val="auto"/>
          <w:sz w:val="19"/>
          <w:szCs w:val="19"/>
        </w:rPr>
        <w:t>近期</w:t>
      </w:r>
      <w:r w:rsidRPr="00F7475A">
        <w:rPr>
          <w:rFonts w:ascii="微软雅黑" w:eastAsia="微软雅黑" w:hAnsi="微软雅黑" w:cs="Times New Roman" w:hint="eastAsia"/>
          <w:color w:val="auto"/>
          <w:sz w:val="19"/>
          <w:szCs w:val="19"/>
        </w:rPr>
        <w:t>，“西安奔驰事件”在网上疯传，其中涉及的就是厂商“利之星”4s店与奔驰女车主之间的交易纠纷：奔驰女车主因发动机存在问题与4s店协商未果，到店维权。此时，车主与4s店将进行一场博弈，博弈的结果将受到消费者权益保护制度影响。分析过程如下：</w:t>
      </w:r>
    </w:p>
    <w:p w:rsidR="00D10B05" w:rsidRPr="00F7475A" w:rsidRDefault="00D10B05" w:rsidP="00C936C9">
      <w:pPr>
        <w:keepNext/>
        <w:keepLines/>
        <w:widowControl w:val="0"/>
        <w:spacing w:after="0" w:line="240" w:lineRule="auto"/>
        <w:ind w:leftChars="-2" w:left="-4" w:firstLineChars="68" w:firstLine="129"/>
        <w:outlineLvl w:val="2"/>
        <w:rPr>
          <w:rFonts w:ascii="微软雅黑" w:eastAsia="微软雅黑" w:hAnsi="微软雅黑" w:cs="微软雅黑"/>
          <w:color w:val="231915"/>
          <w:kern w:val="2"/>
          <w:sz w:val="19"/>
          <w:szCs w:val="22"/>
        </w:rPr>
      </w:pPr>
      <w:r>
        <w:rPr>
          <w:rFonts w:ascii="微软雅黑" w:eastAsia="微软雅黑" w:hAnsi="微软雅黑" w:cs="微软雅黑" w:hint="eastAsia"/>
          <w:color w:val="231915"/>
          <w:kern w:val="2"/>
          <w:sz w:val="19"/>
          <w:szCs w:val="22"/>
        </w:rPr>
        <w:t>1.</w:t>
      </w:r>
      <w:r w:rsidRPr="00F7475A">
        <w:rPr>
          <w:rFonts w:ascii="微软雅黑" w:eastAsia="微软雅黑" w:hAnsi="微软雅黑" w:cs="微软雅黑" w:hint="eastAsia"/>
          <w:color w:val="231915"/>
          <w:kern w:val="2"/>
          <w:sz w:val="19"/>
          <w:szCs w:val="22"/>
        </w:rPr>
        <w:t>博弈过程分析</w:t>
      </w:r>
    </w:p>
    <w:p w:rsidR="00D10B05" w:rsidRPr="00F7475A" w:rsidRDefault="00D10B05" w:rsidP="00C936C9">
      <w:pPr>
        <w:pStyle w:val="af7"/>
        <w:spacing w:after="0" w:line="240" w:lineRule="auto"/>
        <w:ind w:firstLine="380"/>
        <w:rPr>
          <w:rFonts w:ascii="微软雅黑" w:eastAsia="微软雅黑" w:hAnsi="微软雅黑" w:cs="Times New Roman"/>
          <w:color w:val="auto"/>
          <w:sz w:val="19"/>
          <w:szCs w:val="19"/>
        </w:rPr>
      </w:pPr>
      <w:r w:rsidRPr="00F7475A">
        <w:rPr>
          <w:rFonts w:ascii="微软雅黑" w:eastAsia="微软雅黑" w:hAnsi="微软雅黑" w:cs="Times New Roman" w:hint="eastAsia"/>
          <w:color w:val="auto"/>
          <w:sz w:val="19"/>
          <w:szCs w:val="19"/>
        </w:rPr>
        <w:t>此次博弈中，不妨假设A—奔弛女车主，B—“利之星”4s店，则博弈过程如图1-1所示：</w:t>
      </w:r>
    </w:p>
    <w:p w:rsidR="00D10B05" w:rsidRPr="00F7475A" w:rsidRDefault="00D10B05" w:rsidP="00C936C9">
      <w:pPr>
        <w:pStyle w:val="af7"/>
        <w:spacing w:after="0" w:line="240" w:lineRule="auto"/>
        <w:ind w:firstLine="380"/>
        <w:rPr>
          <w:rFonts w:ascii="微软雅黑" w:eastAsia="微软雅黑" w:hAnsi="微软雅黑" w:cs="Times New Roman"/>
          <w:color w:val="auto"/>
          <w:sz w:val="19"/>
          <w:szCs w:val="19"/>
        </w:rPr>
      </w:pPr>
      <w:r w:rsidRPr="00F7475A">
        <w:rPr>
          <w:rFonts w:ascii="微软雅黑" w:eastAsia="微软雅黑" w:hAnsi="微软雅黑" w:cs="Times New Roman" w:hint="eastAsia"/>
          <w:color w:val="auto"/>
          <w:sz w:val="19"/>
          <w:szCs w:val="19"/>
        </w:rPr>
        <w:t>本次博弈可分为四个阶段。</w:t>
      </w:r>
    </w:p>
    <w:p w:rsidR="00D10B05" w:rsidRPr="00F7475A" w:rsidRDefault="00D10B05" w:rsidP="00C936C9">
      <w:pPr>
        <w:pStyle w:val="af7"/>
        <w:spacing w:after="0" w:line="240" w:lineRule="auto"/>
        <w:ind w:firstLine="380"/>
        <w:rPr>
          <w:rFonts w:ascii="微软雅黑" w:eastAsia="微软雅黑" w:hAnsi="微软雅黑" w:cs="Times New Roman"/>
          <w:color w:val="auto"/>
          <w:sz w:val="19"/>
          <w:szCs w:val="19"/>
        </w:rPr>
      </w:pPr>
      <w:r w:rsidRPr="00F7475A">
        <w:rPr>
          <w:rFonts w:ascii="微软雅黑" w:eastAsia="微软雅黑" w:hAnsi="微软雅黑" w:cs="Times New Roman" w:hint="eastAsia"/>
          <w:color w:val="auto"/>
          <w:sz w:val="19"/>
          <w:szCs w:val="19"/>
        </w:rPr>
        <w:t>第一阶段：B赔偿，则双方得益（C1,C2），C1为赔偿金1；B不赔偿，进入下一阶段。</w:t>
      </w:r>
    </w:p>
    <w:p w:rsidR="00D10B05" w:rsidRPr="00F7475A" w:rsidRDefault="00D10B05" w:rsidP="00C936C9">
      <w:pPr>
        <w:pStyle w:val="af7"/>
        <w:spacing w:after="0" w:line="240" w:lineRule="auto"/>
        <w:ind w:firstLine="380"/>
        <w:rPr>
          <w:rFonts w:ascii="微软雅黑" w:eastAsia="微软雅黑" w:hAnsi="微软雅黑" w:cs="Times New Roman"/>
          <w:color w:val="auto"/>
          <w:sz w:val="19"/>
          <w:szCs w:val="19"/>
        </w:rPr>
      </w:pPr>
      <w:r w:rsidRPr="00F7475A">
        <w:rPr>
          <w:rFonts w:ascii="微软雅黑" w:eastAsia="微软雅黑" w:hAnsi="微软雅黑" w:cs="Times New Roman" w:hint="eastAsia"/>
          <w:color w:val="auto"/>
          <w:sz w:val="19"/>
          <w:szCs w:val="19"/>
        </w:rPr>
        <w:t>第二阶段：A不维权，收益（0，0）；A维权，进行申诉，进入下一阶段。</w:t>
      </w:r>
    </w:p>
    <w:p w:rsidR="00D10B05" w:rsidRPr="00F7475A" w:rsidRDefault="00D10B05" w:rsidP="00C936C9">
      <w:pPr>
        <w:pStyle w:val="af7"/>
        <w:spacing w:after="0" w:line="240" w:lineRule="auto"/>
        <w:ind w:firstLine="380"/>
        <w:rPr>
          <w:rFonts w:ascii="微软雅黑" w:eastAsia="微软雅黑" w:hAnsi="微软雅黑" w:cs="Times New Roman"/>
          <w:color w:val="auto"/>
          <w:sz w:val="19"/>
          <w:szCs w:val="19"/>
        </w:rPr>
      </w:pPr>
      <w:r w:rsidRPr="00F7475A">
        <w:rPr>
          <w:rFonts w:ascii="微软雅黑" w:eastAsia="微软雅黑" w:hAnsi="微软雅黑" w:cs="Times New Roman" w:hint="eastAsia"/>
          <w:color w:val="auto"/>
          <w:sz w:val="19"/>
          <w:szCs w:val="19"/>
        </w:rPr>
        <w:t>第三阶段：B服从，则双方得益为（C2-Ma，-C2- Mb），其中C2为赔偿金2，Ma、Mb分别为A申诉成本、B应诉成本；B不服从，进入下一阶段。</w:t>
      </w:r>
    </w:p>
    <w:p w:rsidR="00D10B05" w:rsidRPr="00F7475A" w:rsidRDefault="00D10B05" w:rsidP="00C936C9">
      <w:pPr>
        <w:pStyle w:val="af7"/>
        <w:spacing w:after="0" w:line="240" w:lineRule="auto"/>
        <w:ind w:firstLine="380"/>
        <w:rPr>
          <w:rFonts w:ascii="微软雅黑" w:eastAsia="微软雅黑" w:hAnsi="微软雅黑" w:cs="Times New Roman"/>
          <w:color w:val="auto"/>
          <w:sz w:val="19"/>
          <w:szCs w:val="19"/>
        </w:rPr>
      </w:pPr>
      <w:r w:rsidRPr="00F7475A">
        <w:rPr>
          <w:rFonts w:ascii="微软雅黑" w:eastAsia="微软雅黑" w:hAnsi="微软雅黑" w:cs="Times New Roman" w:hint="eastAsia"/>
          <w:color w:val="auto"/>
          <w:sz w:val="19"/>
          <w:szCs w:val="19"/>
        </w:rPr>
        <w:t>第四阶段：A不诉讼，则双方得益（-Ma，-Mb），即A损失了申诉成本、B损失了应诉成本。A诉讼，诉讼成功概率为P，则双方的预计收益为（PC3-Na-Ma，-PC3-Nb-Mb），其中PC3表示A预期获得赔偿，Na、Nb分别为法院诉讼成本、法院应诉成本。</w:t>
      </w:r>
    </w:p>
    <w:p w:rsidR="00D10B05" w:rsidRPr="008D513A" w:rsidRDefault="008D513A" w:rsidP="00C936C9">
      <w:pPr>
        <w:spacing w:after="0" w:line="240" w:lineRule="auto"/>
        <w:jc w:val="center"/>
        <w:rPr>
          <w:rFonts w:ascii="宋体" w:eastAsia="宋体" w:hAnsi="宋体" w:cs="宋体"/>
          <w:color w:val="auto"/>
          <w:sz w:val="24"/>
          <w:szCs w:val="24"/>
        </w:rPr>
      </w:pPr>
      <w:r w:rsidRPr="008D513A">
        <w:rPr>
          <w:rFonts w:ascii="宋体" w:eastAsia="宋体" w:hAnsi="宋体" w:cs="宋体"/>
          <w:noProof/>
          <w:color w:val="auto"/>
          <w:sz w:val="24"/>
          <w:szCs w:val="24"/>
        </w:rPr>
        <w:lastRenderedPageBreak/>
        <w:drawing>
          <wp:inline distT="0" distB="0" distL="0" distR="0" wp14:anchorId="37732474" wp14:editId="574A52FA">
            <wp:extent cx="3383280" cy="2941046"/>
            <wp:effectExtent l="0" t="0" r="7620" b="0"/>
            <wp:docPr id="6" name="图片 6" descr="C:\Users\asus\Documents\Tencent Files\478506517\Image\C2C\Image1\M8S88PMB5)W)9$304FB@39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cuments\Tencent Files\478506517\Image\C2C\Image1\M8S88PMB5)W)9$304FB@39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5903" cy="2943326"/>
                    </a:xfrm>
                    <a:prstGeom prst="rect">
                      <a:avLst/>
                    </a:prstGeom>
                    <a:noFill/>
                    <a:ln>
                      <a:noFill/>
                    </a:ln>
                  </pic:spPr>
                </pic:pic>
              </a:graphicData>
            </a:graphic>
          </wp:inline>
        </w:drawing>
      </w:r>
    </w:p>
    <w:p w:rsidR="00D10B05" w:rsidRPr="00F7475A" w:rsidRDefault="00D10B05" w:rsidP="00C936C9">
      <w:pPr>
        <w:spacing w:after="0" w:line="240" w:lineRule="auto"/>
        <w:jc w:val="center"/>
        <w:rPr>
          <w:rFonts w:ascii="微软雅黑" w:eastAsia="微软雅黑" w:hAnsi="微软雅黑" w:cs="Times New Roman"/>
          <w:color w:val="auto"/>
          <w:sz w:val="19"/>
          <w:szCs w:val="19"/>
        </w:rPr>
      </w:pPr>
      <w:r w:rsidRPr="00F7475A">
        <w:rPr>
          <w:rFonts w:ascii="微软雅黑" w:eastAsia="微软雅黑" w:hAnsi="微软雅黑" w:cs="Times New Roman" w:hint="eastAsia"/>
          <w:color w:val="auto"/>
          <w:sz w:val="19"/>
          <w:szCs w:val="19"/>
        </w:rPr>
        <w:t>图</w:t>
      </w:r>
      <w:r>
        <w:rPr>
          <w:rFonts w:ascii="微软雅黑" w:eastAsia="微软雅黑" w:hAnsi="微软雅黑" w:cs="Times New Roman" w:hint="eastAsia"/>
          <w:color w:val="auto"/>
          <w:sz w:val="19"/>
          <w:szCs w:val="19"/>
        </w:rPr>
        <w:t>1.1</w:t>
      </w:r>
      <w:r w:rsidRPr="00F7475A">
        <w:rPr>
          <w:rFonts w:ascii="微软雅黑" w:eastAsia="微软雅黑" w:hAnsi="微软雅黑" w:cs="Times New Roman" w:hint="eastAsia"/>
          <w:color w:val="auto"/>
          <w:sz w:val="19"/>
          <w:szCs w:val="19"/>
        </w:rPr>
        <w:t>博弈过程</w:t>
      </w:r>
    </w:p>
    <w:p w:rsidR="00D10B05" w:rsidRPr="00F7475A" w:rsidRDefault="00D10B05" w:rsidP="00C936C9">
      <w:pPr>
        <w:keepNext/>
        <w:keepLines/>
        <w:widowControl w:val="0"/>
        <w:spacing w:after="0" w:line="240" w:lineRule="auto"/>
        <w:ind w:leftChars="-2" w:left="-4" w:firstLineChars="68" w:firstLine="129"/>
        <w:outlineLvl w:val="2"/>
        <w:rPr>
          <w:rFonts w:ascii="微软雅黑" w:eastAsia="微软雅黑" w:hAnsi="微软雅黑" w:cs="微软雅黑"/>
          <w:color w:val="231915"/>
          <w:kern w:val="2"/>
          <w:sz w:val="19"/>
          <w:szCs w:val="22"/>
        </w:rPr>
      </w:pPr>
      <w:r>
        <w:rPr>
          <w:rFonts w:ascii="微软雅黑" w:eastAsia="微软雅黑" w:hAnsi="微软雅黑" w:cs="微软雅黑" w:hint="eastAsia"/>
          <w:color w:val="231915"/>
          <w:kern w:val="2"/>
          <w:sz w:val="19"/>
          <w:szCs w:val="22"/>
        </w:rPr>
        <w:t>2.</w:t>
      </w:r>
      <w:r w:rsidRPr="00F7475A">
        <w:rPr>
          <w:rFonts w:ascii="微软雅黑" w:eastAsia="微软雅黑" w:hAnsi="微软雅黑" w:cs="微软雅黑" w:hint="eastAsia"/>
          <w:color w:val="231915"/>
          <w:kern w:val="2"/>
          <w:sz w:val="19"/>
          <w:szCs w:val="22"/>
        </w:rPr>
        <w:t>博弈</w:t>
      </w:r>
      <w:r>
        <w:rPr>
          <w:rFonts w:ascii="微软雅黑" w:eastAsia="微软雅黑" w:hAnsi="微软雅黑" w:cs="微软雅黑" w:hint="eastAsia"/>
          <w:color w:val="231915"/>
          <w:kern w:val="2"/>
          <w:sz w:val="19"/>
          <w:szCs w:val="22"/>
        </w:rPr>
        <w:t>模型分析</w:t>
      </w:r>
    </w:p>
    <w:p w:rsidR="00D10B05" w:rsidRPr="00F7475A" w:rsidRDefault="00D10B05" w:rsidP="00C936C9">
      <w:pPr>
        <w:pStyle w:val="af7"/>
        <w:spacing w:after="0" w:line="240" w:lineRule="auto"/>
        <w:ind w:firstLine="380"/>
        <w:rPr>
          <w:rFonts w:ascii="微软雅黑" w:eastAsia="微软雅黑" w:hAnsi="微软雅黑" w:cs="Times New Roman"/>
          <w:color w:val="auto"/>
          <w:sz w:val="19"/>
          <w:szCs w:val="19"/>
        </w:rPr>
      </w:pPr>
      <w:r>
        <w:rPr>
          <w:rFonts w:ascii="微软雅黑" w:eastAsia="微软雅黑" w:hAnsi="微软雅黑" w:cs="Times New Roman" w:hint="eastAsia"/>
          <w:color w:val="auto"/>
          <w:sz w:val="19"/>
          <w:szCs w:val="19"/>
        </w:rPr>
        <w:t>不同的条件下，博弈的均衡结果不同：第一种是A不维权，B不赔偿；第二种是A维权，B赔偿。</w:t>
      </w:r>
      <w:r w:rsidRPr="00F7475A">
        <w:rPr>
          <w:rFonts w:ascii="微软雅黑" w:eastAsia="微软雅黑" w:hAnsi="微软雅黑" w:cs="Times New Roman" w:hint="eastAsia"/>
          <w:color w:val="auto"/>
          <w:sz w:val="19"/>
          <w:szCs w:val="19"/>
        </w:rPr>
        <w:t>主要的影响因素有：P，C1，C2，C3，Na，Nb，Ma，Mb，它们之间的相互制衡关系对博弈双方都产生不同激励效果。</w:t>
      </w:r>
      <w:r>
        <w:rPr>
          <w:rFonts w:ascii="微软雅黑" w:eastAsia="微软雅黑" w:hAnsi="微软雅黑" w:cs="Times New Roman" w:hint="eastAsia"/>
          <w:color w:val="auto"/>
          <w:sz w:val="19"/>
          <w:szCs w:val="19"/>
        </w:rPr>
        <w:t>分析结果如下：</w:t>
      </w:r>
    </w:p>
    <w:p w:rsidR="00D10B05" w:rsidRPr="00C936C9" w:rsidRDefault="00D10B05" w:rsidP="00474D08">
      <w:pPr>
        <w:pStyle w:val="af7"/>
        <w:spacing w:after="0" w:line="240" w:lineRule="auto"/>
        <w:ind w:firstLine="380"/>
        <w:rPr>
          <w:rFonts w:ascii="微软雅黑" w:eastAsia="微软雅黑" w:hAnsi="微软雅黑" w:cs="Times New Roman"/>
          <w:color w:val="auto"/>
          <w:sz w:val="19"/>
          <w:szCs w:val="19"/>
        </w:rPr>
      </w:pPr>
      <w:r w:rsidRPr="00F7475A">
        <w:rPr>
          <w:rFonts w:ascii="微软雅黑" w:eastAsia="微软雅黑" w:hAnsi="微软雅黑" w:cs="Times New Roman" w:hint="eastAsia"/>
          <w:color w:val="auto"/>
          <w:sz w:val="19"/>
          <w:szCs w:val="19"/>
        </w:rPr>
        <w:t>（1）P：代表胜诉的概率，主要受政府部门对此事件处理的态度影响，若政府劝服双方和解，则P=0，反之则为1（因为依照法律制度，</w:t>
      </w:r>
      <w:r>
        <w:rPr>
          <w:rFonts w:ascii="微软雅黑" w:eastAsia="微软雅黑" w:hAnsi="微软雅黑" w:cs="Times New Roman" w:hint="eastAsia"/>
          <w:color w:val="auto"/>
          <w:sz w:val="19"/>
          <w:szCs w:val="19"/>
        </w:rPr>
        <w:t>B侵害A的消费者权利，</w:t>
      </w:r>
      <w:r w:rsidRPr="00F7475A">
        <w:rPr>
          <w:rFonts w:ascii="微软雅黑" w:eastAsia="微软雅黑" w:hAnsi="微软雅黑" w:cs="Times New Roman" w:hint="eastAsia"/>
          <w:color w:val="auto"/>
          <w:sz w:val="19"/>
          <w:szCs w:val="19"/>
        </w:rPr>
        <w:t>B方必然对A进行赔偿）。对于政府部门介入，构成三人博弈问题，如图</w:t>
      </w:r>
      <w:r>
        <w:rPr>
          <w:rFonts w:ascii="微软雅黑" w:eastAsia="微软雅黑" w:hAnsi="微软雅黑" w:cs="Times New Roman" w:hint="eastAsia"/>
          <w:color w:val="auto"/>
          <w:sz w:val="19"/>
          <w:szCs w:val="19"/>
        </w:rPr>
        <w:t>1-2</w:t>
      </w:r>
      <w:r w:rsidRPr="00F7475A">
        <w:rPr>
          <w:rFonts w:ascii="微软雅黑" w:eastAsia="微软雅黑" w:hAnsi="微软雅黑" w:cs="Times New Roman" w:hint="eastAsia"/>
          <w:color w:val="auto"/>
          <w:sz w:val="19"/>
          <w:szCs w:val="19"/>
        </w:rPr>
        <w:t>，</w:t>
      </w:r>
      <w:r>
        <w:rPr>
          <w:rFonts w:ascii="微软雅黑" w:eastAsia="微软雅黑" w:hAnsi="微软雅黑" w:cs="Times New Roman" w:hint="eastAsia"/>
          <w:color w:val="auto"/>
          <w:sz w:val="19"/>
          <w:szCs w:val="19"/>
        </w:rPr>
        <w:t>1-3</w:t>
      </w:r>
      <w:r w:rsidRPr="00F7475A">
        <w:rPr>
          <w:rFonts w:ascii="微软雅黑" w:eastAsia="微软雅黑" w:hAnsi="微软雅黑" w:cs="Times New Roman" w:hint="eastAsia"/>
          <w:color w:val="auto"/>
          <w:sz w:val="19"/>
          <w:szCs w:val="19"/>
        </w:rPr>
        <w:t xml:space="preserve">所示： </w:t>
      </w:r>
    </w:p>
    <w:p w:rsidR="00D10B05" w:rsidRPr="00F7475A" w:rsidRDefault="00D10B05" w:rsidP="00C936C9">
      <w:pPr>
        <w:spacing w:after="0" w:line="240" w:lineRule="auto"/>
        <w:ind w:firstLineChars="100" w:firstLine="190"/>
        <w:jc w:val="center"/>
        <w:rPr>
          <w:rFonts w:ascii="微软雅黑" w:eastAsia="微软雅黑" w:hAnsi="微软雅黑" w:cs="Times New Roman"/>
          <w:color w:val="auto"/>
          <w:sz w:val="19"/>
          <w:szCs w:val="19"/>
        </w:rPr>
      </w:pPr>
      <w:r w:rsidRPr="00F7475A">
        <w:rPr>
          <w:rFonts w:ascii="微软雅黑" w:eastAsia="微软雅黑" w:hAnsi="微软雅黑" w:cs="Times New Roman" w:hint="eastAsia"/>
          <w:color w:val="auto"/>
          <w:sz w:val="19"/>
          <w:szCs w:val="19"/>
        </w:rPr>
        <w:t>博弈方1 A</w:t>
      </w:r>
    </w:p>
    <w:p w:rsidR="00D10B05" w:rsidRPr="00F7475A" w:rsidRDefault="00D10B05" w:rsidP="00C936C9">
      <w:pPr>
        <w:spacing w:after="0" w:line="240" w:lineRule="auto"/>
        <w:ind w:firstLineChars="100" w:firstLine="190"/>
        <w:rPr>
          <w:rFonts w:ascii="微软雅黑" w:eastAsia="微软雅黑" w:hAnsi="微软雅黑" w:cs="Times New Roman"/>
          <w:color w:val="auto"/>
          <w:sz w:val="19"/>
          <w:szCs w:val="19"/>
        </w:rPr>
      </w:pPr>
      <w:r w:rsidRPr="00F7475A">
        <w:rPr>
          <w:rFonts w:ascii="微软雅黑" w:eastAsia="微软雅黑" w:hAnsi="微软雅黑" w:cs="Times New Roman" w:hint="eastAsia"/>
          <w:noProof/>
          <w:color w:val="auto"/>
          <w:sz w:val="19"/>
          <w:szCs w:val="19"/>
        </w:rPr>
        <mc:AlternateContent>
          <mc:Choice Requires="wps">
            <w:drawing>
              <wp:anchor distT="0" distB="0" distL="114300" distR="114300" simplePos="0" relativeHeight="251659264" behindDoc="0" locked="0" layoutInCell="1" allowOverlap="1" wp14:anchorId="595E1CAE" wp14:editId="0A7F3394">
                <wp:simplePos x="0" y="0"/>
                <wp:positionH relativeFrom="column">
                  <wp:posOffset>-137160</wp:posOffset>
                </wp:positionH>
                <wp:positionV relativeFrom="paragraph">
                  <wp:posOffset>29210</wp:posOffset>
                </wp:positionV>
                <wp:extent cx="449580" cy="1127760"/>
                <wp:effectExtent l="0" t="0" r="7620" b="15240"/>
                <wp:wrapNone/>
                <wp:docPr id="1" name="文本框 1"/>
                <wp:cNvGraphicFramePr/>
                <a:graphic xmlns:a="http://schemas.openxmlformats.org/drawingml/2006/main">
                  <a:graphicData uri="http://schemas.microsoft.com/office/word/2010/wordprocessingShape">
                    <wps:wsp>
                      <wps:cNvSpPr txBox="1"/>
                      <wps:spPr>
                        <a:xfrm>
                          <a:off x="0" y="0"/>
                          <a:ext cx="449580" cy="1127760"/>
                        </a:xfrm>
                        <a:prstGeom prst="rect">
                          <a:avLst/>
                        </a:prstGeom>
                        <a:noFill/>
                        <a:ln w="6350">
                          <a:noFill/>
                        </a:ln>
                        <a:effectLst/>
                      </wps:spPr>
                      <wps:txbx>
                        <w:txbxContent>
                          <w:p w:rsidR="00D10B05" w:rsidRPr="00BD4204" w:rsidRDefault="00D10B05" w:rsidP="00D10B05">
                            <w:pPr>
                              <w:spacing w:after="0" w:line="240" w:lineRule="auto"/>
                              <w:ind w:firstLineChars="100" w:firstLine="200"/>
                              <w:jc w:val="center"/>
                              <w:rPr>
                                <w:color w:val="000000" w:themeColor="text1"/>
                              </w:rPr>
                            </w:pPr>
                            <w:r w:rsidRPr="00BD4204">
                              <w:rPr>
                                <w:rFonts w:hint="eastAsia"/>
                                <w:color w:val="000000" w:themeColor="text1"/>
                              </w:rPr>
                              <w:t>博</w:t>
                            </w:r>
                          </w:p>
                          <w:p w:rsidR="00D10B05" w:rsidRPr="00BD4204" w:rsidRDefault="00D10B05" w:rsidP="00D10B05">
                            <w:pPr>
                              <w:spacing w:after="0" w:line="240" w:lineRule="auto"/>
                              <w:ind w:firstLineChars="100" w:firstLine="200"/>
                              <w:jc w:val="center"/>
                              <w:rPr>
                                <w:color w:val="000000" w:themeColor="text1"/>
                              </w:rPr>
                            </w:pPr>
                            <w:r w:rsidRPr="00BD4204">
                              <w:rPr>
                                <w:rFonts w:hint="eastAsia"/>
                                <w:color w:val="000000" w:themeColor="text1"/>
                              </w:rPr>
                              <w:t>弈</w:t>
                            </w:r>
                          </w:p>
                          <w:p w:rsidR="00D10B05" w:rsidRPr="00BD4204" w:rsidRDefault="00D10B05" w:rsidP="00D10B05">
                            <w:pPr>
                              <w:spacing w:after="0" w:line="240" w:lineRule="auto"/>
                              <w:ind w:firstLineChars="100" w:firstLine="200"/>
                              <w:jc w:val="center"/>
                              <w:rPr>
                                <w:color w:val="000000" w:themeColor="text1"/>
                              </w:rPr>
                            </w:pPr>
                            <w:r w:rsidRPr="00BD4204">
                              <w:rPr>
                                <w:rFonts w:hint="eastAsia"/>
                                <w:color w:val="000000" w:themeColor="text1"/>
                              </w:rPr>
                              <w:t>方</w:t>
                            </w:r>
                          </w:p>
                          <w:p w:rsidR="00D10B05" w:rsidRPr="00BD4204" w:rsidRDefault="00D10B05" w:rsidP="00D10B05">
                            <w:pPr>
                              <w:spacing w:after="0" w:line="240" w:lineRule="auto"/>
                              <w:ind w:firstLineChars="100" w:firstLine="200"/>
                              <w:jc w:val="center"/>
                              <w:rPr>
                                <w:color w:val="000000" w:themeColor="text1"/>
                              </w:rPr>
                            </w:pPr>
                            <w:r w:rsidRPr="00BD4204">
                              <w:rPr>
                                <w:rFonts w:hint="eastAsia"/>
                                <w:color w:val="000000" w:themeColor="text1"/>
                              </w:rPr>
                              <w:t>2</w:t>
                            </w:r>
                          </w:p>
                          <w:p w:rsidR="00D10B05" w:rsidRPr="00BD4204" w:rsidRDefault="00D10B05" w:rsidP="00D10B05">
                            <w:pPr>
                              <w:spacing w:after="0" w:line="240" w:lineRule="auto"/>
                              <w:ind w:firstLineChars="100" w:firstLine="200"/>
                              <w:jc w:val="center"/>
                              <w:rPr>
                                <w:color w:val="000000" w:themeColor="text1"/>
                              </w:rPr>
                            </w:pPr>
                            <w:r w:rsidRPr="00BD4204">
                              <w:rPr>
                                <w:rFonts w:hint="eastAsia"/>
                                <w:color w:val="000000" w:themeColor="text1"/>
                              </w:rPr>
                              <w:t>B</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10.8pt;margin-top:2.3pt;width:35.4pt;height:8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" filled="f" stroked="f" strokeweight=".5pt">
                <v:textbox inset="0,0,0,0">
                  <w:txbxContent>
                    <w:p w:rsidR="00D10B05" w:rsidRPr="00BD4204" w:rsidRDefault="00D10B05" w:rsidP="00D10B05">
                      <w:pPr>
                        <w:spacing w:after="0" w:line="240" w:lineRule="auto"/>
                        <w:ind w:firstLineChars="100" w:firstLine="200"/>
                        <w:jc w:val="center"/>
                        <w:rPr>
                          <w:color w:val="000000" w:themeColor="text1"/>
                        </w:rPr>
                      </w:pPr>
                      <w:r w:rsidRPr="00BD4204">
                        <w:rPr>
                          <w:rFonts w:hint="eastAsia"/>
                          <w:color w:val="000000" w:themeColor="text1"/>
                        </w:rPr>
                        <w:t>博</w:t>
                      </w:r>
                    </w:p>
                    <w:p w:rsidR="00D10B05" w:rsidRPr="00BD4204" w:rsidRDefault="00D10B05" w:rsidP="00D10B05">
                      <w:pPr>
                        <w:spacing w:after="0" w:line="240" w:lineRule="auto"/>
                        <w:ind w:firstLineChars="100" w:firstLine="200"/>
                        <w:jc w:val="center"/>
                        <w:rPr>
                          <w:color w:val="000000" w:themeColor="text1"/>
                        </w:rPr>
                      </w:pPr>
                      <w:proofErr w:type="gramStart"/>
                      <w:r w:rsidRPr="00BD4204">
                        <w:rPr>
                          <w:rFonts w:hint="eastAsia"/>
                          <w:color w:val="000000" w:themeColor="text1"/>
                        </w:rPr>
                        <w:t>弈</w:t>
                      </w:r>
                      <w:proofErr w:type="gramEnd"/>
                    </w:p>
                    <w:p w:rsidR="00D10B05" w:rsidRPr="00BD4204" w:rsidRDefault="00D10B05" w:rsidP="00D10B05">
                      <w:pPr>
                        <w:spacing w:after="0" w:line="240" w:lineRule="auto"/>
                        <w:ind w:firstLineChars="100" w:firstLine="200"/>
                        <w:jc w:val="center"/>
                        <w:rPr>
                          <w:color w:val="000000" w:themeColor="text1"/>
                        </w:rPr>
                      </w:pPr>
                      <w:r w:rsidRPr="00BD4204">
                        <w:rPr>
                          <w:rFonts w:hint="eastAsia"/>
                          <w:color w:val="000000" w:themeColor="text1"/>
                        </w:rPr>
                        <w:t>方</w:t>
                      </w:r>
                    </w:p>
                    <w:p w:rsidR="00D10B05" w:rsidRPr="00BD4204" w:rsidRDefault="00D10B05" w:rsidP="00D10B05">
                      <w:pPr>
                        <w:spacing w:after="0" w:line="240" w:lineRule="auto"/>
                        <w:ind w:firstLineChars="100" w:firstLine="200"/>
                        <w:jc w:val="center"/>
                        <w:rPr>
                          <w:color w:val="000000" w:themeColor="text1"/>
                        </w:rPr>
                      </w:pPr>
                      <w:r w:rsidRPr="00BD4204">
                        <w:rPr>
                          <w:rFonts w:hint="eastAsia"/>
                          <w:color w:val="000000" w:themeColor="text1"/>
                        </w:rPr>
                        <w:t>2</w:t>
                      </w:r>
                    </w:p>
                    <w:p w:rsidR="00D10B05" w:rsidRPr="00BD4204" w:rsidRDefault="00D10B05" w:rsidP="00D10B05">
                      <w:pPr>
                        <w:spacing w:after="0" w:line="240" w:lineRule="auto"/>
                        <w:ind w:firstLineChars="100" w:firstLine="200"/>
                        <w:jc w:val="center"/>
                        <w:rPr>
                          <w:color w:val="000000" w:themeColor="text1"/>
                        </w:rPr>
                      </w:pPr>
                      <w:r w:rsidRPr="00BD4204">
                        <w:rPr>
                          <w:rFonts w:hint="eastAsia"/>
                          <w:color w:val="000000" w:themeColor="text1"/>
                        </w:rPr>
                        <w:t>B</w:t>
                      </w:r>
                    </w:p>
                  </w:txbxContent>
                </v:textbox>
              </v:shape>
            </w:pict>
          </mc:Fallback>
        </mc:AlternateContent>
      </w:r>
      <w:r w:rsidRPr="00F7475A">
        <w:rPr>
          <w:rFonts w:ascii="微软雅黑" w:eastAsia="微软雅黑" w:hAnsi="微软雅黑" w:cs="Times New Roman" w:hint="eastAsia"/>
          <w:color w:val="auto"/>
          <w:sz w:val="19"/>
          <w:szCs w:val="19"/>
        </w:rPr>
        <w:t xml:space="preserve">                        和解                               不和解</w:t>
      </w:r>
    </w:p>
    <w:tbl>
      <w:tblPr>
        <w:tblStyle w:val="af6"/>
        <w:tblpPr w:leftFromText="180" w:rightFromText="180" w:vertAnchor="text" w:tblpX="1526" w:tblpY="1"/>
        <w:tblOverlap w:val="never"/>
        <w:tblW w:w="0" w:type="auto"/>
        <w:tblLook w:val="04A0" w:firstRow="1" w:lastRow="0" w:firstColumn="1" w:lastColumn="0" w:noHBand="0" w:noVBand="1"/>
      </w:tblPr>
      <w:tblGrid>
        <w:gridCol w:w="3369"/>
        <w:gridCol w:w="3402"/>
      </w:tblGrid>
      <w:tr w:rsidR="00D10B05" w:rsidRPr="00F7475A" w:rsidTr="00967707">
        <w:trPr>
          <w:trHeight w:val="559"/>
        </w:trPr>
        <w:tc>
          <w:tcPr>
            <w:tcW w:w="3369" w:type="dxa"/>
            <w:vAlign w:val="center"/>
          </w:tcPr>
          <w:p w:rsidR="00D10B05" w:rsidRPr="00F7475A" w:rsidRDefault="00D10B05" w:rsidP="00C936C9">
            <w:pPr>
              <w:ind w:firstLineChars="200" w:firstLine="380"/>
              <w:jc w:val="both"/>
              <w:rPr>
                <w:rFonts w:ascii="微软雅黑" w:eastAsia="微软雅黑" w:hAnsi="微软雅黑" w:cs="Times New Roman"/>
                <w:color w:val="auto"/>
                <w:sz w:val="19"/>
                <w:szCs w:val="19"/>
              </w:rPr>
            </w:pPr>
            <w:r w:rsidRPr="00F7475A">
              <w:rPr>
                <w:rFonts w:ascii="微软雅黑" w:eastAsia="微软雅黑" w:hAnsi="微软雅黑" w:cs="Times New Roman" w:hint="eastAsia"/>
                <w:color w:val="auto"/>
                <w:sz w:val="19"/>
                <w:szCs w:val="19"/>
              </w:rPr>
              <w:t xml:space="preserve">C1       —C1        0       </w:t>
            </w:r>
          </w:p>
        </w:tc>
        <w:tc>
          <w:tcPr>
            <w:tcW w:w="3402" w:type="dxa"/>
            <w:vAlign w:val="center"/>
          </w:tcPr>
          <w:p w:rsidR="00D10B05" w:rsidRPr="00F7475A" w:rsidRDefault="00D10B05" w:rsidP="00C936C9">
            <w:pPr>
              <w:jc w:val="both"/>
              <w:rPr>
                <w:rFonts w:ascii="微软雅黑" w:eastAsia="微软雅黑" w:hAnsi="微软雅黑" w:cs="Times New Roman"/>
                <w:color w:val="auto"/>
                <w:sz w:val="19"/>
                <w:szCs w:val="19"/>
              </w:rPr>
            </w:pPr>
            <w:r w:rsidRPr="00F7475A">
              <w:rPr>
                <w:rFonts w:ascii="微软雅黑" w:eastAsia="微软雅黑" w:hAnsi="微软雅黑" w:cs="Times New Roman" w:hint="eastAsia"/>
                <w:color w:val="auto"/>
                <w:sz w:val="19"/>
                <w:szCs w:val="19"/>
              </w:rPr>
              <w:t xml:space="preserve"> C3-Na-Ma  —C3—Nb—Mb  —G</w:t>
            </w:r>
          </w:p>
        </w:tc>
      </w:tr>
      <w:tr w:rsidR="00D10B05" w:rsidRPr="00F7475A" w:rsidTr="00967707">
        <w:trPr>
          <w:trHeight w:val="554"/>
        </w:trPr>
        <w:tc>
          <w:tcPr>
            <w:tcW w:w="3369" w:type="dxa"/>
            <w:vAlign w:val="center"/>
          </w:tcPr>
          <w:p w:rsidR="00D10B05" w:rsidRPr="00F7475A" w:rsidRDefault="00D10B05" w:rsidP="00C936C9">
            <w:pPr>
              <w:jc w:val="both"/>
              <w:rPr>
                <w:rFonts w:ascii="微软雅黑" w:eastAsia="微软雅黑" w:hAnsi="微软雅黑" w:cs="Times New Roman"/>
                <w:color w:val="auto"/>
                <w:sz w:val="19"/>
                <w:szCs w:val="19"/>
              </w:rPr>
            </w:pPr>
            <w:r w:rsidRPr="00F7475A">
              <w:rPr>
                <w:rFonts w:ascii="微软雅黑" w:eastAsia="微软雅黑" w:hAnsi="微软雅黑" w:cs="Times New Roman" w:hint="eastAsia"/>
                <w:color w:val="auto"/>
                <w:sz w:val="19"/>
                <w:szCs w:val="19"/>
              </w:rPr>
              <w:t>C3-Na-Ma  —C3—Nb—Mb  —G</w:t>
            </w:r>
          </w:p>
        </w:tc>
        <w:tc>
          <w:tcPr>
            <w:tcW w:w="3402" w:type="dxa"/>
            <w:vAlign w:val="center"/>
          </w:tcPr>
          <w:p w:rsidR="00D10B05" w:rsidRPr="00F7475A" w:rsidRDefault="00D10B05" w:rsidP="00C936C9">
            <w:pPr>
              <w:jc w:val="both"/>
              <w:rPr>
                <w:rFonts w:ascii="微软雅黑" w:eastAsia="微软雅黑" w:hAnsi="微软雅黑" w:cs="Times New Roman"/>
                <w:color w:val="auto"/>
                <w:sz w:val="19"/>
                <w:szCs w:val="19"/>
              </w:rPr>
            </w:pPr>
            <w:r w:rsidRPr="00F7475A">
              <w:rPr>
                <w:rFonts w:ascii="微软雅黑" w:eastAsia="微软雅黑" w:hAnsi="微软雅黑" w:cs="Times New Roman" w:hint="eastAsia"/>
                <w:color w:val="auto"/>
                <w:sz w:val="19"/>
                <w:szCs w:val="19"/>
              </w:rPr>
              <w:t xml:space="preserve"> C3-Na-Ma  —C3—Nb—Mb  —G</w:t>
            </w:r>
          </w:p>
        </w:tc>
      </w:tr>
    </w:tbl>
    <w:p w:rsidR="00D10B05" w:rsidRPr="00F7475A" w:rsidRDefault="00D10B05" w:rsidP="00C936C9">
      <w:pPr>
        <w:spacing w:after="0" w:line="240" w:lineRule="auto"/>
        <w:ind w:firstLineChars="400" w:firstLine="760"/>
        <w:rPr>
          <w:rFonts w:ascii="微软雅黑" w:eastAsia="微软雅黑" w:hAnsi="微软雅黑" w:cs="Times New Roman"/>
          <w:color w:val="auto"/>
          <w:sz w:val="19"/>
          <w:szCs w:val="19"/>
        </w:rPr>
      </w:pPr>
      <w:r w:rsidRPr="00F7475A">
        <w:rPr>
          <w:rFonts w:ascii="微软雅黑" w:eastAsia="微软雅黑" w:hAnsi="微软雅黑" w:cs="Times New Roman" w:hint="eastAsia"/>
          <w:color w:val="auto"/>
          <w:sz w:val="19"/>
          <w:szCs w:val="19"/>
        </w:rPr>
        <w:t>和解</w:t>
      </w:r>
    </w:p>
    <w:p w:rsidR="00D10B05" w:rsidRPr="00F7475A" w:rsidRDefault="00D10B05" w:rsidP="00474D08">
      <w:pPr>
        <w:spacing w:after="0" w:line="240" w:lineRule="auto"/>
        <w:ind w:leftChars="300" w:left="1740" w:hangingChars="600" w:hanging="1140"/>
        <w:jc w:val="center"/>
        <w:rPr>
          <w:rFonts w:ascii="微软雅黑" w:eastAsia="微软雅黑" w:hAnsi="微软雅黑" w:cs="Times New Roman"/>
          <w:color w:val="auto"/>
          <w:sz w:val="19"/>
          <w:szCs w:val="19"/>
        </w:rPr>
      </w:pPr>
      <w:r w:rsidRPr="00F7475A">
        <w:rPr>
          <w:rFonts w:ascii="微软雅黑" w:eastAsia="微软雅黑" w:hAnsi="微软雅黑" w:cs="Times New Roman" w:hint="eastAsia"/>
          <w:color w:val="auto"/>
          <w:sz w:val="19"/>
          <w:szCs w:val="19"/>
        </w:rPr>
        <w:t>不和解</w:t>
      </w:r>
      <w:r w:rsidRPr="00F7475A">
        <w:rPr>
          <w:rFonts w:ascii="微软雅黑" w:eastAsia="微软雅黑" w:hAnsi="微软雅黑" w:cs="Times New Roman"/>
          <w:color w:val="auto"/>
          <w:sz w:val="19"/>
          <w:szCs w:val="19"/>
        </w:rPr>
        <w:br w:type="textWrapping" w:clear="all"/>
      </w:r>
      <w:r w:rsidRPr="00F7475A">
        <w:rPr>
          <w:rFonts w:ascii="微软雅黑" w:eastAsia="微软雅黑" w:hAnsi="微软雅黑" w:cs="Times New Roman" w:hint="eastAsia"/>
          <w:color w:val="auto"/>
          <w:sz w:val="19"/>
          <w:szCs w:val="19"/>
        </w:rPr>
        <w:t>（博弈方3 政府—L）</w:t>
      </w:r>
    </w:p>
    <w:p w:rsidR="00D10B05" w:rsidRPr="00F7475A" w:rsidRDefault="00D10B05" w:rsidP="00C936C9">
      <w:pPr>
        <w:spacing w:after="0" w:line="240" w:lineRule="auto"/>
        <w:ind w:leftChars="300" w:left="1740" w:hangingChars="600" w:hanging="1140"/>
        <w:jc w:val="center"/>
        <w:rPr>
          <w:rFonts w:ascii="微软雅黑" w:eastAsia="微软雅黑" w:hAnsi="微软雅黑" w:cs="Times New Roman"/>
          <w:color w:val="auto"/>
          <w:sz w:val="19"/>
          <w:szCs w:val="19"/>
        </w:rPr>
      </w:pPr>
      <w:r w:rsidRPr="00F7475A">
        <w:rPr>
          <w:rFonts w:ascii="微软雅黑" w:eastAsia="微软雅黑" w:hAnsi="微软雅黑" w:cs="Times New Roman" w:hint="eastAsia"/>
          <w:color w:val="auto"/>
          <w:sz w:val="19"/>
          <w:szCs w:val="19"/>
        </w:rPr>
        <w:lastRenderedPageBreak/>
        <w:t>图</w:t>
      </w:r>
      <w:r>
        <w:rPr>
          <w:rFonts w:ascii="微软雅黑" w:eastAsia="微软雅黑" w:hAnsi="微软雅黑" w:cs="Times New Roman" w:hint="eastAsia"/>
          <w:color w:val="auto"/>
          <w:sz w:val="19"/>
          <w:szCs w:val="19"/>
        </w:rPr>
        <w:t>1.2</w:t>
      </w:r>
    </w:p>
    <w:p w:rsidR="00D10B05" w:rsidRPr="00F7475A" w:rsidRDefault="00D10B05" w:rsidP="00C936C9">
      <w:pPr>
        <w:spacing w:after="0" w:line="240" w:lineRule="auto"/>
        <w:ind w:firstLineChars="100" w:firstLine="190"/>
        <w:jc w:val="center"/>
        <w:rPr>
          <w:rFonts w:ascii="微软雅黑" w:eastAsia="微软雅黑" w:hAnsi="微软雅黑" w:cs="Times New Roman"/>
          <w:color w:val="auto"/>
          <w:sz w:val="19"/>
          <w:szCs w:val="19"/>
        </w:rPr>
      </w:pPr>
      <w:r w:rsidRPr="00F7475A">
        <w:rPr>
          <w:rFonts w:ascii="微软雅黑" w:eastAsia="微软雅黑" w:hAnsi="微软雅黑" w:cs="Times New Roman" w:hint="eastAsia"/>
          <w:color w:val="auto"/>
          <w:sz w:val="19"/>
          <w:szCs w:val="19"/>
        </w:rPr>
        <w:t>博弈方1 A</w:t>
      </w:r>
    </w:p>
    <w:p w:rsidR="00D10B05" w:rsidRPr="00F7475A" w:rsidRDefault="00D10B05" w:rsidP="00C936C9">
      <w:pPr>
        <w:spacing w:after="0" w:line="240" w:lineRule="auto"/>
        <w:ind w:firstLineChars="100" w:firstLine="190"/>
        <w:jc w:val="center"/>
        <w:rPr>
          <w:rFonts w:ascii="微软雅黑" w:eastAsia="微软雅黑" w:hAnsi="微软雅黑" w:cs="Times New Roman"/>
          <w:color w:val="auto"/>
          <w:sz w:val="19"/>
          <w:szCs w:val="19"/>
        </w:rPr>
      </w:pPr>
      <w:r w:rsidRPr="00F7475A">
        <w:rPr>
          <w:rFonts w:ascii="微软雅黑" w:eastAsia="微软雅黑" w:hAnsi="微软雅黑" w:cs="Times New Roman" w:hint="eastAsia"/>
          <w:noProof/>
          <w:color w:val="auto"/>
          <w:sz w:val="19"/>
          <w:szCs w:val="19"/>
        </w:rPr>
        <mc:AlternateContent>
          <mc:Choice Requires="wps">
            <w:drawing>
              <wp:anchor distT="0" distB="0" distL="114300" distR="114300" simplePos="0" relativeHeight="251660288" behindDoc="0" locked="0" layoutInCell="1" allowOverlap="1" wp14:anchorId="4CEA6B9D" wp14:editId="582F3E60">
                <wp:simplePos x="0" y="0"/>
                <wp:positionH relativeFrom="column">
                  <wp:posOffset>-137160</wp:posOffset>
                </wp:positionH>
                <wp:positionV relativeFrom="paragraph">
                  <wp:posOffset>29210</wp:posOffset>
                </wp:positionV>
                <wp:extent cx="449580" cy="1127760"/>
                <wp:effectExtent l="0" t="0" r="7620" b="15240"/>
                <wp:wrapNone/>
                <wp:docPr id="2" name="文本框 2"/>
                <wp:cNvGraphicFramePr/>
                <a:graphic xmlns:a="http://schemas.openxmlformats.org/drawingml/2006/main">
                  <a:graphicData uri="http://schemas.microsoft.com/office/word/2010/wordprocessingShape">
                    <wps:wsp>
                      <wps:cNvSpPr txBox="1"/>
                      <wps:spPr>
                        <a:xfrm>
                          <a:off x="0" y="0"/>
                          <a:ext cx="449580" cy="1127760"/>
                        </a:xfrm>
                        <a:prstGeom prst="rect">
                          <a:avLst/>
                        </a:prstGeom>
                        <a:noFill/>
                        <a:ln w="6350">
                          <a:noFill/>
                        </a:ln>
                        <a:effectLst/>
                      </wps:spPr>
                      <wps:txbx>
                        <w:txbxContent>
                          <w:p w:rsidR="00D10B05" w:rsidRPr="00BD4204" w:rsidRDefault="00D10B05" w:rsidP="00D10B05">
                            <w:pPr>
                              <w:spacing w:after="0" w:line="240" w:lineRule="auto"/>
                              <w:ind w:firstLineChars="100" w:firstLine="200"/>
                              <w:jc w:val="center"/>
                              <w:rPr>
                                <w:color w:val="000000" w:themeColor="text1"/>
                              </w:rPr>
                            </w:pPr>
                            <w:r w:rsidRPr="00BD4204">
                              <w:rPr>
                                <w:rFonts w:hint="eastAsia"/>
                                <w:color w:val="000000" w:themeColor="text1"/>
                              </w:rPr>
                              <w:t>博</w:t>
                            </w:r>
                          </w:p>
                          <w:p w:rsidR="00D10B05" w:rsidRPr="00BD4204" w:rsidRDefault="00D10B05" w:rsidP="00D10B05">
                            <w:pPr>
                              <w:spacing w:after="0" w:line="240" w:lineRule="auto"/>
                              <w:ind w:firstLineChars="100" w:firstLine="200"/>
                              <w:jc w:val="center"/>
                              <w:rPr>
                                <w:color w:val="000000" w:themeColor="text1"/>
                              </w:rPr>
                            </w:pPr>
                            <w:r w:rsidRPr="00BD4204">
                              <w:rPr>
                                <w:rFonts w:hint="eastAsia"/>
                                <w:color w:val="000000" w:themeColor="text1"/>
                              </w:rPr>
                              <w:t>弈</w:t>
                            </w:r>
                          </w:p>
                          <w:p w:rsidR="00D10B05" w:rsidRPr="00BD4204" w:rsidRDefault="00D10B05" w:rsidP="00D10B05">
                            <w:pPr>
                              <w:spacing w:after="0" w:line="240" w:lineRule="auto"/>
                              <w:ind w:firstLineChars="100" w:firstLine="200"/>
                              <w:jc w:val="center"/>
                              <w:rPr>
                                <w:color w:val="000000" w:themeColor="text1"/>
                              </w:rPr>
                            </w:pPr>
                            <w:r w:rsidRPr="00BD4204">
                              <w:rPr>
                                <w:rFonts w:hint="eastAsia"/>
                                <w:color w:val="000000" w:themeColor="text1"/>
                              </w:rPr>
                              <w:t>方</w:t>
                            </w:r>
                          </w:p>
                          <w:p w:rsidR="00D10B05" w:rsidRPr="00BD4204" w:rsidRDefault="00D10B05" w:rsidP="00D10B05">
                            <w:pPr>
                              <w:spacing w:after="0" w:line="240" w:lineRule="auto"/>
                              <w:ind w:firstLineChars="100" w:firstLine="200"/>
                              <w:jc w:val="center"/>
                              <w:rPr>
                                <w:color w:val="000000" w:themeColor="text1"/>
                              </w:rPr>
                            </w:pPr>
                            <w:r w:rsidRPr="00BD4204">
                              <w:rPr>
                                <w:rFonts w:hint="eastAsia"/>
                                <w:color w:val="000000" w:themeColor="text1"/>
                              </w:rPr>
                              <w:t>2</w:t>
                            </w:r>
                          </w:p>
                          <w:p w:rsidR="00D10B05" w:rsidRPr="00BD4204" w:rsidRDefault="00D10B05" w:rsidP="00D10B05">
                            <w:pPr>
                              <w:spacing w:after="0" w:line="240" w:lineRule="auto"/>
                              <w:ind w:firstLineChars="100" w:firstLine="200"/>
                              <w:jc w:val="center"/>
                              <w:rPr>
                                <w:color w:val="000000" w:themeColor="text1"/>
                              </w:rPr>
                            </w:pPr>
                            <w:r w:rsidRPr="00BD4204">
                              <w:rPr>
                                <w:rFonts w:hint="eastAsia"/>
                                <w:color w:val="000000" w:themeColor="text1"/>
                              </w:rPr>
                              <w:t>B</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 o:spid="_x0000_s1027" type="#_x0000_t202" style="position:absolute;left:0;text-align:left;margin-left:-10.8pt;margin-top:2.3pt;width:35.4pt;height:8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" filled="f" stroked="f" strokeweight=".5pt">
                <v:textbox inset="0,0,0,0">
                  <w:txbxContent>
                    <w:p w:rsidR="00D10B05" w:rsidRPr="00BD4204" w:rsidRDefault="00D10B05" w:rsidP="00D10B05">
                      <w:pPr>
                        <w:spacing w:after="0" w:line="240" w:lineRule="auto"/>
                        <w:ind w:firstLineChars="100" w:firstLine="200"/>
                        <w:jc w:val="center"/>
                        <w:rPr>
                          <w:color w:val="000000" w:themeColor="text1"/>
                        </w:rPr>
                      </w:pPr>
                      <w:r w:rsidRPr="00BD4204">
                        <w:rPr>
                          <w:rFonts w:hint="eastAsia"/>
                          <w:color w:val="000000" w:themeColor="text1"/>
                        </w:rPr>
                        <w:t>博</w:t>
                      </w:r>
                    </w:p>
                    <w:p w:rsidR="00D10B05" w:rsidRPr="00BD4204" w:rsidRDefault="00D10B05" w:rsidP="00D10B05">
                      <w:pPr>
                        <w:spacing w:after="0" w:line="240" w:lineRule="auto"/>
                        <w:ind w:firstLineChars="100" w:firstLine="200"/>
                        <w:jc w:val="center"/>
                        <w:rPr>
                          <w:color w:val="000000" w:themeColor="text1"/>
                        </w:rPr>
                      </w:pPr>
                      <w:proofErr w:type="gramStart"/>
                      <w:r w:rsidRPr="00BD4204">
                        <w:rPr>
                          <w:rFonts w:hint="eastAsia"/>
                          <w:color w:val="000000" w:themeColor="text1"/>
                        </w:rPr>
                        <w:t>弈</w:t>
                      </w:r>
                      <w:proofErr w:type="gramEnd"/>
                    </w:p>
                    <w:p w:rsidR="00D10B05" w:rsidRPr="00BD4204" w:rsidRDefault="00D10B05" w:rsidP="00D10B05">
                      <w:pPr>
                        <w:spacing w:after="0" w:line="240" w:lineRule="auto"/>
                        <w:ind w:firstLineChars="100" w:firstLine="200"/>
                        <w:jc w:val="center"/>
                        <w:rPr>
                          <w:color w:val="000000" w:themeColor="text1"/>
                        </w:rPr>
                      </w:pPr>
                      <w:r w:rsidRPr="00BD4204">
                        <w:rPr>
                          <w:rFonts w:hint="eastAsia"/>
                          <w:color w:val="000000" w:themeColor="text1"/>
                        </w:rPr>
                        <w:t>方</w:t>
                      </w:r>
                    </w:p>
                    <w:p w:rsidR="00D10B05" w:rsidRPr="00BD4204" w:rsidRDefault="00D10B05" w:rsidP="00D10B05">
                      <w:pPr>
                        <w:spacing w:after="0" w:line="240" w:lineRule="auto"/>
                        <w:ind w:firstLineChars="100" w:firstLine="200"/>
                        <w:jc w:val="center"/>
                        <w:rPr>
                          <w:color w:val="000000" w:themeColor="text1"/>
                        </w:rPr>
                      </w:pPr>
                      <w:r w:rsidRPr="00BD4204">
                        <w:rPr>
                          <w:rFonts w:hint="eastAsia"/>
                          <w:color w:val="000000" w:themeColor="text1"/>
                        </w:rPr>
                        <w:t>2</w:t>
                      </w:r>
                    </w:p>
                    <w:p w:rsidR="00D10B05" w:rsidRPr="00BD4204" w:rsidRDefault="00D10B05" w:rsidP="00D10B05">
                      <w:pPr>
                        <w:spacing w:after="0" w:line="240" w:lineRule="auto"/>
                        <w:ind w:firstLineChars="100" w:firstLine="200"/>
                        <w:jc w:val="center"/>
                        <w:rPr>
                          <w:color w:val="000000" w:themeColor="text1"/>
                        </w:rPr>
                      </w:pPr>
                      <w:r w:rsidRPr="00BD4204">
                        <w:rPr>
                          <w:rFonts w:hint="eastAsia"/>
                          <w:color w:val="000000" w:themeColor="text1"/>
                        </w:rPr>
                        <w:t>B</w:t>
                      </w:r>
                    </w:p>
                  </w:txbxContent>
                </v:textbox>
              </v:shape>
            </w:pict>
          </mc:Fallback>
        </mc:AlternateContent>
      </w:r>
      <w:r w:rsidRPr="00F7475A">
        <w:rPr>
          <w:rFonts w:ascii="微软雅黑" w:eastAsia="微软雅黑" w:hAnsi="微软雅黑" w:cs="Times New Roman" w:hint="eastAsia"/>
          <w:color w:val="auto"/>
          <w:sz w:val="19"/>
          <w:szCs w:val="19"/>
        </w:rPr>
        <w:t xml:space="preserve">                          和解                               不和解</w:t>
      </w:r>
    </w:p>
    <w:tbl>
      <w:tblPr>
        <w:tblStyle w:val="af6"/>
        <w:tblpPr w:leftFromText="180" w:rightFromText="180" w:vertAnchor="text" w:tblpX="1526" w:tblpY="1"/>
        <w:tblOverlap w:val="never"/>
        <w:tblW w:w="0" w:type="auto"/>
        <w:tblLook w:val="04A0" w:firstRow="1" w:lastRow="0" w:firstColumn="1" w:lastColumn="0" w:noHBand="0" w:noVBand="1"/>
      </w:tblPr>
      <w:tblGrid>
        <w:gridCol w:w="3369"/>
        <w:gridCol w:w="3402"/>
      </w:tblGrid>
      <w:tr w:rsidR="00D10B05" w:rsidRPr="00F7475A" w:rsidTr="00967707">
        <w:trPr>
          <w:trHeight w:val="559"/>
        </w:trPr>
        <w:tc>
          <w:tcPr>
            <w:tcW w:w="3369" w:type="dxa"/>
            <w:vAlign w:val="center"/>
          </w:tcPr>
          <w:p w:rsidR="00D10B05" w:rsidRPr="00F7475A" w:rsidRDefault="00D10B05" w:rsidP="00C936C9">
            <w:pPr>
              <w:ind w:firstLineChars="100" w:firstLine="190"/>
              <w:jc w:val="center"/>
              <w:rPr>
                <w:rFonts w:ascii="微软雅黑" w:eastAsia="微软雅黑" w:hAnsi="微软雅黑" w:cs="Times New Roman"/>
                <w:color w:val="auto"/>
                <w:sz w:val="19"/>
                <w:szCs w:val="19"/>
              </w:rPr>
            </w:pPr>
            <w:r w:rsidRPr="00F7475A">
              <w:rPr>
                <w:rFonts w:ascii="微软雅黑" w:eastAsia="微软雅黑" w:hAnsi="微软雅黑" w:cs="Times New Roman" w:hint="eastAsia"/>
                <w:color w:val="auto"/>
                <w:sz w:val="19"/>
                <w:szCs w:val="19"/>
              </w:rPr>
              <w:t xml:space="preserve">C2       —C2        0       </w:t>
            </w:r>
          </w:p>
        </w:tc>
        <w:tc>
          <w:tcPr>
            <w:tcW w:w="3402" w:type="dxa"/>
            <w:vAlign w:val="center"/>
          </w:tcPr>
          <w:p w:rsidR="00D10B05" w:rsidRPr="00F7475A" w:rsidRDefault="00D10B05" w:rsidP="00C936C9">
            <w:pPr>
              <w:ind w:firstLineChars="100" w:firstLine="190"/>
              <w:jc w:val="center"/>
              <w:rPr>
                <w:rFonts w:ascii="微软雅黑" w:eastAsia="微软雅黑" w:hAnsi="微软雅黑" w:cs="Times New Roman"/>
                <w:color w:val="auto"/>
                <w:sz w:val="19"/>
                <w:szCs w:val="19"/>
              </w:rPr>
            </w:pPr>
            <w:r w:rsidRPr="00F7475A">
              <w:rPr>
                <w:rFonts w:ascii="微软雅黑" w:eastAsia="微软雅黑" w:hAnsi="微软雅黑" w:cs="Times New Roman" w:hint="eastAsia"/>
                <w:color w:val="auto"/>
                <w:sz w:val="19"/>
                <w:szCs w:val="19"/>
              </w:rPr>
              <w:t>C3-Na-Ma  —C3—Nb—Mb  —G</w:t>
            </w:r>
          </w:p>
        </w:tc>
      </w:tr>
      <w:tr w:rsidR="00D10B05" w:rsidRPr="00F7475A" w:rsidTr="00967707">
        <w:trPr>
          <w:trHeight w:val="554"/>
        </w:trPr>
        <w:tc>
          <w:tcPr>
            <w:tcW w:w="3369" w:type="dxa"/>
            <w:vAlign w:val="center"/>
          </w:tcPr>
          <w:p w:rsidR="00D10B05" w:rsidRPr="00F7475A" w:rsidRDefault="00D10B05" w:rsidP="00C936C9">
            <w:pPr>
              <w:ind w:firstLineChars="100" w:firstLine="190"/>
              <w:jc w:val="center"/>
              <w:rPr>
                <w:rFonts w:ascii="微软雅黑" w:eastAsia="微软雅黑" w:hAnsi="微软雅黑" w:cs="Times New Roman"/>
                <w:color w:val="auto"/>
                <w:sz w:val="19"/>
                <w:szCs w:val="19"/>
              </w:rPr>
            </w:pPr>
            <w:r w:rsidRPr="00F7475A">
              <w:rPr>
                <w:rFonts w:ascii="微软雅黑" w:eastAsia="微软雅黑" w:hAnsi="微软雅黑" w:cs="Times New Roman" w:hint="eastAsia"/>
                <w:color w:val="auto"/>
                <w:sz w:val="19"/>
                <w:szCs w:val="19"/>
              </w:rPr>
              <w:t>C3-Na-Ma  —C3—Nb—Mb  —G</w:t>
            </w:r>
          </w:p>
        </w:tc>
        <w:tc>
          <w:tcPr>
            <w:tcW w:w="3402" w:type="dxa"/>
            <w:vAlign w:val="center"/>
          </w:tcPr>
          <w:p w:rsidR="00D10B05" w:rsidRPr="00F7475A" w:rsidRDefault="00D10B05" w:rsidP="00C936C9">
            <w:pPr>
              <w:ind w:firstLineChars="100" w:firstLine="190"/>
              <w:jc w:val="center"/>
              <w:rPr>
                <w:rFonts w:ascii="微软雅黑" w:eastAsia="微软雅黑" w:hAnsi="微软雅黑" w:cs="Times New Roman"/>
                <w:color w:val="auto"/>
                <w:sz w:val="19"/>
                <w:szCs w:val="19"/>
              </w:rPr>
            </w:pPr>
            <w:r w:rsidRPr="00F7475A">
              <w:rPr>
                <w:rFonts w:ascii="微软雅黑" w:eastAsia="微软雅黑" w:hAnsi="微软雅黑" w:cs="Times New Roman" w:hint="eastAsia"/>
                <w:color w:val="auto"/>
                <w:sz w:val="19"/>
                <w:szCs w:val="19"/>
              </w:rPr>
              <w:t>C3-Na-Ma  —C3—Nb—Mb  —G</w:t>
            </w:r>
          </w:p>
        </w:tc>
      </w:tr>
    </w:tbl>
    <w:p w:rsidR="00D10B05" w:rsidRPr="00F7475A" w:rsidRDefault="00D10B05" w:rsidP="00C936C9">
      <w:pPr>
        <w:spacing w:after="0" w:line="240" w:lineRule="auto"/>
        <w:ind w:firstLineChars="100" w:firstLine="190"/>
        <w:jc w:val="center"/>
        <w:rPr>
          <w:rFonts w:ascii="微软雅黑" w:eastAsia="微软雅黑" w:hAnsi="微软雅黑" w:cs="Times New Roman"/>
          <w:color w:val="auto"/>
          <w:sz w:val="19"/>
          <w:szCs w:val="19"/>
        </w:rPr>
      </w:pPr>
      <w:r w:rsidRPr="00F7475A">
        <w:rPr>
          <w:rFonts w:ascii="微软雅黑" w:eastAsia="微软雅黑" w:hAnsi="微软雅黑" w:cs="Times New Roman" w:hint="eastAsia"/>
          <w:color w:val="auto"/>
          <w:sz w:val="19"/>
          <w:szCs w:val="19"/>
        </w:rPr>
        <w:t>和解</w:t>
      </w:r>
    </w:p>
    <w:p w:rsidR="00D10B05" w:rsidRPr="00F7475A" w:rsidRDefault="00D10B05" w:rsidP="00C936C9">
      <w:pPr>
        <w:spacing w:after="0" w:line="240" w:lineRule="auto"/>
        <w:ind w:firstLineChars="100" w:firstLine="190"/>
        <w:jc w:val="center"/>
        <w:rPr>
          <w:rFonts w:ascii="微软雅黑" w:eastAsia="微软雅黑" w:hAnsi="微软雅黑" w:cs="Times New Roman"/>
          <w:color w:val="auto"/>
          <w:sz w:val="19"/>
          <w:szCs w:val="19"/>
        </w:rPr>
      </w:pPr>
      <w:r w:rsidRPr="00F7475A">
        <w:rPr>
          <w:rFonts w:ascii="微软雅黑" w:eastAsia="微软雅黑" w:hAnsi="微软雅黑" w:cs="Times New Roman" w:hint="eastAsia"/>
          <w:color w:val="auto"/>
          <w:sz w:val="19"/>
          <w:szCs w:val="19"/>
        </w:rPr>
        <w:t>不和解</w:t>
      </w:r>
      <w:r w:rsidRPr="00F7475A">
        <w:rPr>
          <w:rFonts w:ascii="微软雅黑" w:eastAsia="微软雅黑" w:hAnsi="微软雅黑" w:cs="Times New Roman"/>
          <w:color w:val="auto"/>
          <w:sz w:val="19"/>
          <w:szCs w:val="19"/>
        </w:rPr>
        <w:br w:type="textWrapping" w:clear="all"/>
      </w:r>
      <w:r w:rsidRPr="00F7475A">
        <w:rPr>
          <w:rFonts w:ascii="微软雅黑" w:eastAsia="微软雅黑" w:hAnsi="微软雅黑" w:cs="Times New Roman" w:hint="eastAsia"/>
          <w:color w:val="auto"/>
          <w:sz w:val="19"/>
          <w:szCs w:val="19"/>
        </w:rPr>
        <w:t>（博弈方3 政府—R）</w:t>
      </w:r>
    </w:p>
    <w:p w:rsidR="00D10B05" w:rsidRPr="00F7475A" w:rsidRDefault="00D10B05" w:rsidP="00C936C9">
      <w:pPr>
        <w:spacing w:after="0" w:line="240" w:lineRule="auto"/>
        <w:ind w:leftChars="300" w:left="1740" w:hangingChars="600" w:hanging="1140"/>
        <w:jc w:val="center"/>
        <w:rPr>
          <w:rFonts w:ascii="微软雅黑" w:eastAsia="微软雅黑" w:hAnsi="微软雅黑" w:cs="Times New Roman"/>
          <w:color w:val="auto"/>
          <w:sz w:val="19"/>
          <w:szCs w:val="19"/>
        </w:rPr>
      </w:pPr>
      <w:r w:rsidRPr="00F7475A">
        <w:rPr>
          <w:rFonts w:ascii="微软雅黑" w:eastAsia="微软雅黑" w:hAnsi="微软雅黑" w:cs="Times New Roman" w:hint="eastAsia"/>
          <w:color w:val="auto"/>
          <w:sz w:val="19"/>
          <w:szCs w:val="19"/>
        </w:rPr>
        <w:t>图</w:t>
      </w:r>
      <w:r>
        <w:rPr>
          <w:rFonts w:ascii="微软雅黑" w:eastAsia="微软雅黑" w:hAnsi="微软雅黑" w:cs="Times New Roman" w:hint="eastAsia"/>
          <w:color w:val="auto"/>
          <w:sz w:val="19"/>
          <w:szCs w:val="19"/>
        </w:rPr>
        <w:t xml:space="preserve"> 1.3</w:t>
      </w:r>
    </w:p>
    <w:p w:rsidR="00D10B05" w:rsidRDefault="00D10B05" w:rsidP="00474D08">
      <w:pPr>
        <w:pStyle w:val="af7"/>
        <w:spacing w:after="0" w:line="240" w:lineRule="auto"/>
        <w:ind w:firstLine="380"/>
        <w:rPr>
          <w:rFonts w:ascii="微软雅黑" w:eastAsia="微软雅黑" w:hAnsi="微软雅黑" w:cs="Times New Roman"/>
          <w:color w:val="auto"/>
          <w:sz w:val="19"/>
          <w:szCs w:val="19"/>
        </w:rPr>
      </w:pPr>
      <w:r w:rsidRPr="00F7475A">
        <w:rPr>
          <w:rFonts w:ascii="微软雅黑" w:eastAsia="微软雅黑" w:hAnsi="微软雅黑" w:cs="Times New Roman" w:hint="eastAsia"/>
          <w:color w:val="auto"/>
          <w:sz w:val="19"/>
          <w:szCs w:val="19"/>
        </w:rPr>
        <w:t xml:space="preserve"> 对于政府部门，由于劝双方和解不会使自己的效用降低，且若不劝双方和解会使自身产生负效用（例如社会公众指责、消费者权益法失效、立案成本等），政府部门一定会劝双方和解，此时，博弈双方会受到激励效果，形成新的两人博弈，如图1-3所示：</w:t>
      </w:r>
    </w:p>
    <w:p w:rsidR="00D10B05" w:rsidRPr="00F7475A" w:rsidRDefault="00D10B05" w:rsidP="00C936C9">
      <w:pPr>
        <w:spacing w:after="0" w:line="240" w:lineRule="auto"/>
        <w:ind w:firstLineChars="100" w:firstLine="190"/>
        <w:jc w:val="center"/>
        <w:rPr>
          <w:rFonts w:ascii="微软雅黑" w:eastAsia="微软雅黑" w:hAnsi="微软雅黑" w:cs="Times New Roman"/>
          <w:color w:val="auto"/>
          <w:sz w:val="19"/>
          <w:szCs w:val="19"/>
        </w:rPr>
      </w:pPr>
      <w:r w:rsidRPr="00F7475A">
        <w:rPr>
          <w:rFonts w:ascii="微软雅黑" w:eastAsia="微软雅黑" w:hAnsi="微软雅黑" w:cs="Times New Roman" w:hint="eastAsia"/>
          <w:color w:val="auto"/>
          <w:sz w:val="19"/>
          <w:szCs w:val="19"/>
        </w:rPr>
        <w:t>博弈方1 A</w:t>
      </w:r>
    </w:p>
    <w:p w:rsidR="00D10B05" w:rsidRPr="00F7475A" w:rsidRDefault="00D10B05" w:rsidP="00C936C9">
      <w:pPr>
        <w:spacing w:after="0" w:line="240" w:lineRule="auto"/>
        <w:ind w:firstLineChars="100" w:firstLine="190"/>
        <w:rPr>
          <w:rFonts w:ascii="微软雅黑" w:eastAsia="微软雅黑" w:hAnsi="微软雅黑" w:cs="Times New Roman"/>
          <w:color w:val="auto"/>
          <w:sz w:val="19"/>
          <w:szCs w:val="19"/>
        </w:rPr>
      </w:pPr>
      <w:r w:rsidRPr="00F7475A">
        <w:rPr>
          <w:rFonts w:ascii="微软雅黑" w:eastAsia="微软雅黑" w:hAnsi="微软雅黑" w:cs="Times New Roman" w:hint="eastAsia"/>
          <w:noProof/>
          <w:color w:val="auto"/>
          <w:sz w:val="19"/>
          <w:szCs w:val="19"/>
        </w:rPr>
        <mc:AlternateContent>
          <mc:Choice Requires="wps">
            <w:drawing>
              <wp:anchor distT="0" distB="0" distL="114300" distR="114300" simplePos="0" relativeHeight="251661312" behindDoc="0" locked="0" layoutInCell="1" allowOverlap="1" wp14:anchorId="2778C8A3" wp14:editId="5FB5CDEF">
                <wp:simplePos x="0" y="0"/>
                <wp:positionH relativeFrom="column">
                  <wp:posOffset>-137160</wp:posOffset>
                </wp:positionH>
                <wp:positionV relativeFrom="paragraph">
                  <wp:posOffset>29210</wp:posOffset>
                </wp:positionV>
                <wp:extent cx="449580" cy="1127760"/>
                <wp:effectExtent l="0" t="0" r="7620" b="15240"/>
                <wp:wrapNone/>
                <wp:docPr id="4" name="文本框 4"/>
                <wp:cNvGraphicFramePr/>
                <a:graphic xmlns:a="http://schemas.openxmlformats.org/drawingml/2006/main">
                  <a:graphicData uri="http://schemas.microsoft.com/office/word/2010/wordprocessingShape">
                    <wps:wsp>
                      <wps:cNvSpPr txBox="1"/>
                      <wps:spPr>
                        <a:xfrm>
                          <a:off x="0" y="0"/>
                          <a:ext cx="449580" cy="1127760"/>
                        </a:xfrm>
                        <a:prstGeom prst="rect">
                          <a:avLst/>
                        </a:prstGeom>
                        <a:noFill/>
                        <a:ln w="6350">
                          <a:noFill/>
                        </a:ln>
                        <a:effectLst/>
                      </wps:spPr>
                      <wps:txbx>
                        <w:txbxContent>
                          <w:p w:rsidR="00D10B05" w:rsidRPr="00BD4204" w:rsidRDefault="00D10B05" w:rsidP="00D10B05">
                            <w:pPr>
                              <w:spacing w:after="0" w:line="240" w:lineRule="auto"/>
                              <w:ind w:firstLineChars="100" w:firstLine="200"/>
                              <w:jc w:val="center"/>
                              <w:rPr>
                                <w:color w:val="000000" w:themeColor="text1"/>
                              </w:rPr>
                            </w:pPr>
                            <w:r w:rsidRPr="00BD4204">
                              <w:rPr>
                                <w:rFonts w:hint="eastAsia"/>
                                <w:color w:val="000000" w:themeColor="text1"/>
                              </w:rPr>
                              <w:t>博</w:t>
                            </w:r>
                          </w:p>
                          <w:p w:rsidR="00D10B05" w:rsidRPr="00BD4204" w:rsidRDefault="00D10B05" w:rsidP="00D10B05">
                            <w:pPr>
                              <w:spacing w:after="0" w:line="240" w:lineRule="auto"/>
                              <w:ind w:firstLineChars="100" w:firstLine="200"/>
                              <w:jc w:val="center"/>
                              <w:rPr>
                                <w:color w:val="000000" w:themeColor="text1"/>
                              </w:rPr>
                            </w:pPr>
                            <w:r w:rsidRPr="00BD4204">
                              <w:rPr>
                                <w:rFonts w:hint="eastAsia"/>
                                <w:color w:val="000000" w:themeColor="text1"/>
                              </w:rPr>
                              <w:t>弈</w:t>
                            </w:r>
                          </w:p>
                          <w:p w:rsidR="00D10B05" w:rsidRPr="00BD4204" w:rsidRDefault="00D10B05" w:rsidP="00D10B05">
                            <w:pPr>
                              <w:spacing w:after="0" w:line="240" w:lineRule="auto"/>
                              <w:ind w:firstLineChars="100" w:firstLine="200"/>
                              <w:jc w:val="center"/>
                              <w:rPr>
                                <w:color w:val="000000" w:themeColor="text1"/>
                              </w:rPr>
                            </w:pPr>
                            <w:r w:rsidRPr="00BD4204">
                              <w:rPr>
                                <w:rFonts w:hint="eastAsia"/>
                                <w:color w:val="000000" w:themeColor="text1"/>
                              </w:rPr>
                              <w:t>方</w:t>
                            </w:r>
                          </w:p>
                          <w:p w:rsidR="00D10B05" w:rsidRPr="00BD4204" w:rsidRDefault="00D10B05" w:rsidP="00D10B05">
                            <w:pPr>
                              <w:spacing w:after="0" w:line="240" w:lineRule="auto"/>
                              <w:ind w:firstLineChars="100" w:firstLine="200"/>
                              <w:jc w:val="center"/>
                              <w:rPr>
                                <w:color w:val="000000" w:themeColor="text1"/>
                              </w:rPr>
                            </w:pPr>
                            <w:r w:rsidRPr="00BD4204">
                              <w:rPr>
                                <w:rFonts w:hint="eastAsia"/>
                                <w:color w:val="000000" w:themeColor="text1"/>
                              </w:rPr>
                              <w:t>2</w:t>
                            </w:r>
                          </w:p>
                          <w:p w:rsidR="00D10B05" w:rsidRPr="00BD4204" w:rsidRDefault="00D10B05" w:rsidP="00D10B05">
                            <w:pPr>
                              <w:spacing w:after="0" w:line="240" w:lineRule="auto"/>
                              <w:ind w:firstLineChars="100" w:firstLine="200"/>
                              <w:jc w:val="center"/>
                              <w:rPr>
                                <w:color w:val="000000" w:themeColor="text1"/>
                              </w:rPr>
                            </w:pPr>
                            <w:r w:rsidRPr="00BD4204">
                              <w:rPr>
                                <w:rFonts w:hint="eastAsia"/>
                                <w:color w:val="000000" w:themeColor="text1"/>
                              </w:rPr>
                              <w:t>B</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 o:spid="_x0000_s1028" type="#_x0000_t202" style="position:absolute;left:0;text-align:left;margin-left:-10.8pt;margin-top:2.3pt;width:35.4pt;height:8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" filled="f" stroked="f" strokeweight=".5pt">
                <v:textbox inset="0,0,0,0">
                  <w:txbxContent>
                    <w:p w:rsidR="00D10B05" w:rsidRPr="00BD4204" w:rsidRDefault="00D10B05" w:rsidP="00D10B05">
                      <w:pPr>
                        <w:spacing w:after="0" w:line="240" w:lineRule="auto"/>
                        <w:ind w:firstLineChars="100" w:firstLine="200"/>
                        <w:jc w:val="center"/>
                        <w:rPr>
                          <w:color w:val="000000" w:themeColor="text1"/>
                        </w:rPr>
                      </w:pPr>
                      <w:r w:rsidRPr="00BD4204">
                        <w:rPr>
                          <w:rFonts w:hint="eastAsia"/>
                          <w:color w:val="000000" w:themeColor="text1"/>
                        </w:rPr>
                        <w:t>博</w:t>
                      </w:r>
                    </w:p>
                    <w:p w:rsidR="00D10B05" w:rsidRPr="00BD4204" w:rsidRDefault="00D10B05" w:rsidP="00D10B05">
                      <w:pPr>
                        <w:spacing w:after="0" w:line="240" w:lineRule="auto"/>
                        <w:ind w:firstLineChars="100" w:firstLine="200"/>
                        <w:jc w:val="center"/>
                        <w:rPr>
                          <w:color w:val="000000" w:themeColor="text1"/>
                        </w:rPr>
                      </w:pPr>
                      <w:proofErr w:type="gramStart"/>
                      <w:r w:rsidRPr="00BD4204">
                        <w:rPr>
                          <w:rFonts w:hint="eastAsia"/>
                          <w:color w:val="000000" w:themeColor="text1"/>
                        </w:rPr>
                        <w:t>弈</w:t>
                      </w:r>
                      <w:proofErr w:type="gramEnd"/>
                    </w:p>
                    <w:p w:rsidR="00D10B05" w:rsidRPr="00BD4204" w:rsidRDefault="00D10B05" w:rsidP="00D10B05">
                      <w:pPr>
                        <w:spacing w:after="0" w:line="240" w:lineRule="auto"/>
                        <w:ind w:firstLineChars="100" w:firstLine="200"/>
                        <w:jc w:val="center"/>
                        <w:rPr>
                          <w:color w:val="000000" w:themeColor="text1"/>
                        </w:rPr>
                      </w:pPr>
                      <w:r w:rsidRPr="00BD4204">
                        <w:rPr>
                          <w:rFonts w:hint="eastAsia"/>
                          <w:color w:val="000000" w:themeColor="text1"/>
                        </w:rPr>
                        <w:t>方</w:t>
                      </w:r>
                    </w:p>
                    <w:p w:rsidR="00D10B05" w:rsidRPr="00BD4204" w:rsidRDefault="00D10B05" w:rsidP="00D10B05">
                      <w:pPr>
                        <w:spacing w:after="0" w:line="240" w:lineRule="auto"/>
                        <w:ind w:firstLineChars="100" w:firstLine="200"/>
                        <w:jc w:val="center"/>
                        <w:rPr>
                          <w:color w:val="000000" w:themeColor="text1"/>
                        </w:rPr>
                      </w:pPr>
                      <w:r w:rsidRPr="00BD4204">
                        <w:rPr>
                          <w:rFonts w:hint="eastAsia"/>
                          <w:color w:val="000000" w:themeColor="text1"/>
                        </w:rPr>
                        <w:t>2</w:t>
                      </w:r>
                    </w:p>
                    <w:p w:rsidR="00D10B05" w:rsidRPr="00BD4204" w:rsidRDefault="00D10B05" w:rsidP="00D10B05">
                      <w:pPr>
                        <w:spacing w:after="0" w:line="240" w:lineRule="auto"/>
                        <w:ind w:firstLineChars="100" w:firstLine="200"/>
                        <w:jc w:val="center"/>
                        <w:rPr>
                          <w:color w:val="000000" w:themeColor="text1"/>
                        </w:rPr>
                      </w:pPr>
                      <w:r w:rsidRPr="00BD4204">
                        <w:rPr>
                          <w:rFonts w:hint="eastAsia"/>
                          <w:color w:val="000000" w:themeColor="text1"/>
                        </w:rPr>
                        <w:t>B</w:t>
                      </w:r>
                    </w:p>
                  </w:txbxContent>
                </v:textbox>
              </v:shape>
            </w:pict>
          </mc:Fallback>
        </mc:AlternateContent>
      </w:r>
      <w:r w:rsidRPr="00F7475A">
        <w:rPr>
          <w:rFonts w:ascii="微软雅黑" w:eastAsia="微软雅黑" w:hAnsi="微软雅黑" w:cs="Times New Roman" w:hint="eastAsia"/>
          <w:color w:val="auto"/>
          <w:sz w:val="19"/>
          <w:szCs w:val="19"/>
        </w:rPr>
        <w:t xml:space="preserve">                       和解                           不和解</w:t>
      </w:r>
    </w:p>
    <w:tbl>
      <w:tblPr>
        <w:tblStyle w:val="af6"/>
        <w:tblpPr w:leftFromText="180" w:rightFromText="180" w:vertAnchor="text" w:tblpX="1526" w:tblpY="1"/>
        <w:tblOverlap w:val="never"/>
        <w:tblW w:w="0" w:type="auto"/>
        <w:tblLook w:val="04A0" w:firstRow="1" w:lastRow="0" w:firstColumn="1" w:lastColumn="0" w:noHBand="0" w:noVBand="1"/>
      </w:tblPr>
      <w:tblGrid>
        <w:gridCol w:w="3227"/>
        <w:gridCol w:w="3402"/>
      </w:tblGrid>
      <w:tr w:rsidR="00D10B05" w:rsidRPr="00F7475A" w:rsidTr="00967707">
        <w:trPr>
          <w:trHeight w:val="559"/>
        </w:trPr>
        <w:tc>
          <w:tcPr>
            <w:tcW w:w="3227" w:type="dxa"/>
            <w:vAlign w:val="center"/>
          </w:tcPr>
          <w:p w:rsidR="00D10B05" w:rsidRPr="00F7475A" w:rsidRDefault="00D10B05" w:rsidP="00C936C9">
            <w:pPr>
              <w:ind w:firstLineChars="200" w:firstLine="380"/>
              <w:jc w:val="both"/>
              <w:rPr>
                <w:rFonts w:ascii="微软雅黑" w:eastAsia="微软雅黑" w:hAnsi="微软雅黑" w:cs="Times New Roman"/>
                <w:color w:val="auto"/>
                <w:sz w:val="19"/>
                <w:szCs w:val="19"/>
              </w:rPr>
            </w:pPr>
            <w:r w:rsidRPr="00F7475A">
              <w:rPr>
                <w:rFonts w:ascii="微软雅黑" w:eastAsia="微软雅黑" w:hAnsi="微软雅黑" w:cs="Times New Roman" w:hint="eastAsia"/>
                <w:color w:val="auto"/>
                <w:sz w:val="19"/>
                <w:szCs w:val="19"/>
              </w:rPr>
              <w:t xml:space="preserve">C2         -C2            </w:t>
            </w:r>
          </w:p>
        </w:tc>
        <w:tc>
          <w:tcPr>
            <w:tcW w:w="3402" w:type="dxa"/>
            <w:vAlign w:val="center"/>
          </w:tcPr>
          <w:p w:rsidR="00D10B05" w:rsidRPr="00F7475A" w:rsidRDefault="00D10B05" w:rsidP="00C936C9">
            <w:pPr>
              <w:jc w:val="both"/>
              <w:rPr>
                <w:rFonts w:ascii="微软雅黑" w:eastAsia="微软雅黑" w:hAnsi="微软雅黑" w:cs="Times New Roman"/>
                <w:color w:val="auto"/>
                <w:sz w:val="19"/>
                <w:szCs w:val="19"/>
              </w:rPr>
            </w:pPr>
            <w:r w:rsidRPr="00F7475A">
              <w:rPr>
                <w:rFonts w:ascii="微软雅黑" w:eastAsia="微软雅黑" w:hAnsi="微软雅黑" w:cs="Times New Roman" w:hint="eastAsia"/>
                <w:color w:val="auto"/>
                <w:sz w:val="19"/>
                <w:szCs w:val="19"/>
              </w:rPr>
              <w:t>C3-Na-Ma    -C3-Nb-Mb</w:t>
            </w:r>
          </w:p>
        </w:tc>
      </w:tr>
      <w:tr w:rsidR="00D10B05" w:rsidRPr="00F7475A" w:rsidTr="00967707">
        <w:trPr>
          <w:trHeight w:val="554"/>
        </w:trPr>
        <w:tc>
          <w:tcPr>
            <w:tcW w:w="3227" w:type="dxa"/>
            <w:vAlign w:val="center"/>
          </w:tcPr>
          <w:p w:rsidR="00D10B05" w:rsidRPr="00F7475A" w:rsidRDefault="00D10B05" w:rsidP="00C936C9">
            <w:pPr>
              <w:jc w:val="both"/>
              <w:rPr>
                <w:rFonts w:ascii="微软雅黑" w:eastAsia="微软雅黑" w:hAnsi="微软雅黑" w:cs="Times New Roman"/>
                <w:color w:val="auto"/>
                <w:sz w:val="19"/>
                <w:szCs w:val="19"/>
              </w:rPr>
            </w:pPr>
            <w:r w:rsidRPr="00F7475A">
              <w:rPr>
                <w:rFonts w:ascii="微软雅黑" w:eastAsia="微软雅黑" w:hAnsi="微软雅黑" w:cs="Times New Roman" w:hint="eastAsia"/>
                <w:color w:val="auto"/>
                <w:sz w:val="19"/>
                <w:szCs w:val="19"/>
              </w:rPr>
              <w:t xml:space="preserve">C3-Na-Ma    -C3-Nb-Mb  </w:t>
            </w:r>
          </w:p>
        </w:tc>
        <w:tc>
          <w:tcPr>
            <w:tcW w:w="3402" w:type="dxa"/>
            <w:vAlign w:val="center"/>
          </w:tcPr>
          <w:p w:rsidR="00D10B05" w:rsidRPr="00F7475A" w:rsidRDefault="00D10B05" w:rsidP="00C936C9">
            <w:pPr>
              <w:jc w:val="both"/>
              <w:rPr>
                <w:rFonts w:ascii="微软雅黑" w:eastAsia="微软雅黑" w:hAnsi="微软雅黑" w:cs="Times New Roman"/>
                <w:color w:val="auto"/>
                <w:sz w:val="19"/>
                <w:szCs w:val="19"/>
              </w:rPr>
            </w:pPr>
            <w:r w:rsidRPr="00F7475A">
              <w:rPr>
                <w:rFonts w:ascii="微软雅黑" w:eastAsia="微软雅黑" w:hAnsi="微软雅黑" w:cs="Times New Roman" w:hint="eastAsia"/>
                <w:color w:val="auto"/>
                <w:sz w:val="19"/>
                <w:szCs w:val="19"/>
              </w:rPr>
              <w:t>C3-Na-Ma    -C3-Nb-Mb</w:t>
            </w:r>
          </w:p>
        </w:tc>
      </w:tr>
    </w:tbl>
    <w:p w:rsidR="00D10B05" w:rsidRPr="00F7475A" w:rsidRDefault="00D10B05" w:rsidP="00C936C9">
      <w:pPr>
        <w:spacing w:after="0" w:line="240" w:lineRule="auto"/>
        <w:ind w:firstLineChars="400" w:firstLine="760"/>
        <w:rPr>
          <w:rFonts w:ascii="微软雅黑" w:eastAsia="微软雅黑" w:hAnsi="微软雅黑" w:cs="Times New Roman"/>
          <w:color w:val="auto"/>
          <w:sz w:val="19"/>
          <w:szCs w:val="19"/>
        </w:rPr>
      </w:pPr>
      <w:r w:rsidRPr="00F7475A">
        <w:rPr>
          <w:rFonts w:ascii="微软雅黑" w:eastAsia="微软雅黑" w:hAnsi="微软雅黑" w:cs="Times New Roman" w:hint="eastAsia"/>
          <w:color w:val="auto"/>
          <w:sz w:val="19"/>
          <w:szCs w:val="19"/>
        </w:rPr>
        <w:t>和解</w:t>
      </w:r>
    </w:p>
    <w:p w:rsidR="00D10B05" w:rsidRPr="00F7475A" w:rsidRDefault="00D10B05" w:rsidP="00C936C9">
      <w:pPr>
        <w:spacing w:after="0" w:line="240" w:lineRule="auto"/>
        <w:ind w:leftChars="300" w:left="600"/>
        <w:rPr>
          <w:rFonts w:ascii="微软雅黑" w:eastAsia="微软雅黑" w:hAnsi="微软雅黑" w:cs="Times New Roman"/>
          <w:color w:val="auto"/>
          <w:sz w:val="19"/>
          <w:szCs w:val="19"/>
        </w:rPr>
      </w:pPr>
      <w:r w:rsidRPr="00F7475A">
        <w:rPr>
          <w:rFonts w:ascii="微软雅黑" w:eastAsia="微软雅黑" w:hAnsi="微软雅黑" w:cs="Times New Roman" w:hint="eastAsia"/>
          <w:color w:val="auto"/>
          <w:sz w:val="19"/>
          <w:szCs w:val="19"/>
        </w:rPr>
        <w:t>不和解</w:t>
      </w:r>
    </w:p>
    <w:p w:rsidR="00D10B05" w:rsidRPr="00F7475A" w:rsidRDefault="00D10B05" w:rsidP="00C936C9">
      <w:pPr>
        <w:spacing w:after="0" w:line="240" w:lineRule="auto"/>
        <w:ind w:leftChars="300" w:left="600"/>
        <w:jc w:val="center"/>
        <w:rPr>
          <w:rFonts w:ascii="微软雅黑" w:eastAsia="微软雅黑" w:hAnsi="微软雅黑" w:cs="Times New Roman"/>
          <w:color w:val="auto"/>
          <w:sz w:val="19"/>
          <w:szCs w:val="19"/>
        </w:rPr>
      </w:pPr>
      <w:r w:rsidRPr="00F7475A">
        <w:rPr>
          <w:rFonts w:ascii="微软雅黑" w:eastAsia="微软雅黑" w:hAnsi="微软雅黑" w:cs="Times New Roman" w:hint="eastAsia"/>
          <w:color w:val="auto"/>
          <w:sz w:val="19"/>
          <w:szCs w:val="19"/>
        </w:rPr>
        <w:t>图</w:t>
      </w:r>
      <w:r>
        <w:rPr>
          <w:rFonts w:ascii="微软雅黑" w:eastAsia="微软雅黑" w:hAnsi="微软雅黑" w:cs="Times New Roman" w:hint="eastAsia"/>
          <w:color w:val="auto"/>
          <w:sz w:val="19"/>
          <w:szCs w:val="19"/>
        </w:rPr>
        <w:t xml:space="preserve"> 1.4</w:t>
      </w:r>
    </w:p>
    <w:p w:rsidR="00D10B05" w:rsidRPr="00F7475A" w:rsidRDefault="00D10B05" w:rsidP="00C936C9">
      <w:pPr>
        <w:pStyle w:val="af7"/>
        <w:spacing w:after="0" w:line="240" w:lineRule="auto"/>
        <w:ind w:firstLineChars="300" w:firstLine="570"/>
        <w:rPr>
          <w:rFonts w:ascii="微软雅黑" w:eastAsia="微软雅黑" w:hAnsi="微软雅黑" w:cs="Times New Roman"/>
          <w:color w:val="auto"/>
          <w:sz w:val="19"/>
          <w:szCs w:val="19"/>
        </w:rPr>
      </w:pPr>
      <w:r w:rsidRPr="00F7475A">
        <w:rPr>
          <w:rFonts w:ascii="微软雅黑" w:eastAsia="微软雅黑" w:hAnsi="微软雅黑" w:cs="Times New Roman" w:hint="eastAsia"/>
          <w:color w:val="auto"/>
          <w:sz w:val="19"/>
          <w:szCs w:val="19"/>
        </w:rPr>
        <w:t>若C2&gt;C1则最后双方进行和解，即是说A能够提出合理赔偿要求，就可进行和解。</w:t>
      </w:r>
    </w:p>
    <w:p w:rsidR="00D10B05" w:rsidRPr="00F7475A" w:rsidRDefault="00D10B05" w:rsidP="00C936C9">
      <w:pPr>
        <w:pStyle w:val="af7"/>
        <w:spacing w:after="0" w:line="240" w:lineRule="auto"/>
        <w:ind w:firstLine="380"/>
        <w:rPr>
          <w:rFonts w:ascii="微软雅黑" w:eastAsia="微软雅黑" w:hAnsi="微软雅黑" w:cs="Times New Roman"/>
          <w:color w:val="auto"/>
          <w:sz w:val="19"/>
          <w:szCs w:val="19"/>
        </w:rPr>
      </w:pPr>
      <w:r w:rsidRPr="00F7475A">
        <w:rPr>
          <w:rFonts w:ascii="微软雅黑" w:eastAsia="微软雅黑" w:hAnsi="微软雅黑" w:cs="Times New Roman" w:hint="eastAsia"/>
          <w:color w:val="auto"/>
          <w:sz w:val="19"/>
          <w:szCs w:val="19"/>
        </w:rPr>
        <w:t>（2）C1，C2：分别代表赔偿金1，赔偿金2，主要受博弈双方期望收益影响，而对于博弈方A的期望，C2&gt;C1即可和解，对于博弈方B，C2&lt;C3+Nb+Mb即可和解，此时，博弈方A肯定希望自己的收益越大越好，博弈方B希望自己的收益损失越小越好，故只有当C1=C3+Nb+Mb时，才形成本博弈唯一的混合策略纳什均衡，此时博弈双方的收益：</w:t>
      </w:r>
    </w:p>
    <w:p w:rsidR="00D10B05" w:rsidRPr="00F7475A" w:rsidRDefault="00D10B05" w:rsidP="00C936C9">
      <w:pPr>
        <w:spacing w:after="0" w:line="240" w:lineRule="auto"/>
        <w:ind w:firstLine="397"/>
        <w:jc w:val="center"/>
        <w:rPr>
          <w:rFonts w:ascii="微软雅黑" w:eastAsia="微软雅黑" w:hAnsi="微软雅黑" w:cs="Times New Roman"/>
          <w:color w:val="auto"/>
          <w:sz w:val="19"/>
          <w:szCs w:val="19"/>
        </w:rPr>
      </w:pPr>
      <w:r w:rsidRPr="00F7475A">
        <w:rPr>
          <w:rFonts w:ascii="微软雅黑" w:eastAsia="微软雅黑" w:hAnsi="微软雅黑" w:cs="Times New Roman" w:hint="eastAsia"/>
          <w:color w:val="auto"/>
          <w:sz w:val="19"/>
          <w:szCs w:val="19"/>
        </w:rPr>
        <w:lastRenderedPageBreak/>
        <w:t>A=C1=C3+Nb+Mb</w:t>
      </w:r>
    </w:p>
    <w:p w:rsidR="00D10B05" w:rsidRPr="00F7475A" w:rsidRDefault="00D10B05" w:rsidP="00C936C9">
      <w:pPr>
        <w:spacing w:after="0" w:line="240" w:lineRule="auto"/>
        <w:ind w:firstLine="397"/>
        <w:jc w:val="center"/>
        <w:rPr>
          <w:rFonts w:ascii="微软雅黑" w:eastAsia="微软雅黑" w:hAnsi="微软雅黑" w:cs="Times New Roman"/>
          <w:color w:val="auto"/>
          <w:sz w:val="19"/>
          <w:szCs w:val="19"/>
        </w:rPr>
      </w:pPr>
      <w:r w:rsidRPr="00F7475A">
        <w:rPr>
          <w:rFonts w:ascii="微软雅黑" w:eastAsia="微软雅黑" w:hAnsi="微软雅黑" w:cs="Times New Roman" w:hint="eastAsia"/>
          <w:color w:val="auto"/>
          <w:sz w:val="19"/>
          <w:szCs w:val="19"/>
        </w:rPr>
        <w:t>B=-C1=-C3-Nb-Mb</w:t>
      </w:r>
    </w:p>
    <w:p w:rsidR="007303D9" w:rsidRPr="00D10B05" w:rsidRDefault="00D10B05" w:rsidP="00C936C9">
      <w:pPr>
        <w:pStyle w:val="af7"/>
        <w:spacing w:after="0" w:line="240" w:lineRule="auto"/>
        <w:ind w:firstLine="380"/>
        <w:rPr>
          <w:rFonts w:ascii="微软雅黑" w:eastAsia="微软雅黑" w:hAnsi="微软雅黑" w:cs="Times New Roman"/>
          <w:color w:val="auto"/>
          <w:sz w:val="19"/>
          <w:szCs w:val="19"/>
        </w:rPr>
      </w:pPr>
      <w:r w:rsidRPr="00F7475A">
        <w:rPr>
          <w:rFonts w:ascii="微软雅黑" w:eastAsia="微软雅黑" w:hAnsi="微软雅黑" w:cs="Times New Roman" w:hint="eastAsia"/>
          <w:color w:val="auto"/>
          <w:sz w:val="19"/>
          <w:szCs w:val="19"/>
        </w:rPr>
        <w:t>其中，C3，Na，Ma，Mb：分别代表赔偿金3，申诉成本，应诉成本，法院诉讼成本，法院应诉成本。</w:t>
      </w:r>
    </w:p>
    <w:p w:rsidR="00A17B07" w:rsidRPr="00F7475A" w:rsidRDefault="00EC4FEC" w:rsidP="00C936C9">
      <w:pPr>
        <w:keepNext/>
        <w:keepLines/>
        <w:widowControl w:val="0"/>
        <w:spacing w:after="0" w:line="240" w:lineRule="auto"/>
        <w:ind w:left="659" w:hangingChars="347" w:hanging="659"/>
        <w:jc w:val="both"/>
        <w:outlineLvl w:val="1"/>
        <w:rPr>
          <w:rFonts w:ascii="微软雅黑" w:eastAsia="微软雅黑" w:hAnsi="微软雅黑" w:cs="Times New Roman"/>
          <w:b/>
          <w:bCs/>
          <w:color w:val="auto"/>
          <w:kern w:val="2"/>
          <w:sz w:val="19"/>
          <w:szCs w:val="19"/>
        </w:rPr>
      </w:pPr>
      <w:r w:rsidRPr="00F7475A">
        <w:rPr>
          <w:rFonts w:ascii="微软雅黑" w:eastAsia="微软雅黑" w:hAnsi="微软雅黑" w:cs="Times New Roman" w:hint="eastAsia"/>
          <w:b/>
          <w:bCs/>
          <w:color w:val="auto"/>
          <w:kern w:val="2"/>
          <w:sz w:val="19"/>
          <w:szCs w:val="19"/>
        </w:rPr>
        <w:t>二、</w:t>
      </w:r>
      <w:r w:rsidR="00A17B07" w:rsidRPr="00F7475A">
        <w:rPr>
          <w:rFonts w:ascii="微软雅黑" w:eastAsia="微软雅黑" w:hAnsi="微软雅黑" w:cs="Times New Roman" w:hint="eastAsia"/>
          <w:b/>
          <w:bCs/>
          <w:color w:val="auto"/>
          <w:kern w:val="2"/>
          <w:sz w:val="19"/>
          <w:szCs w:val="19"/>
        </w:rPr>
        <w:t>消费者权益保护</w:t>
      </w:r>
      <w:r w:rsidR="00085DC1" w:rsidRPr="00F7475A">
        <w:rPr>
          <w:rFonts w:ascii="微软雅黑" w:eastAsia="微软雅黑" w:hAnsi="微软雅黑" w:cs="Times New Roman" w:hint="eastAsia"/>
          <w:b/>
          <w:bCs/>
          <w:color w:val="auto"/>
          <w:kern w:val="2"/>
          <w:sz w:val="19"/>
          <w:szCs w:val="19"/>
        </w:rPr>
        <w:t>制度的现实意义</w:t>
      </w:r>
    </w:p>
    <w:p w:rsidR="00753503" w:rsidRPr="00FD796D" w:rsidRDefault="00446988" w:rsidP="00C936C9">
      <w:pPr>
        <w:pStyle w:val="af7"/>
        <w:spacing w:after="0" w:line="240" w:lineRule="auto"/>
        <w:ind w:firstLine="380"/>
        <w:rPr>
          <w:rFonts w:ascii="微软雅黑" w:eastAsia="微软雅黑" w:hAnsi="微软雅黑" w:cs="Times New Roman"/>
          <w:color w:val="auto"/>
          <w:sz w:val="19"/>
          <w:szCs w:val="19"/>
        </w:rPr>
      </w:pPr>
      <w:r w:rsidRPr="00F7475A">
        <w:rPr>
          <w:rFonts w:ascii="微软雅黑" w:eastAsia="微软雅黑" w:hAnsi="微软雅黑" w:cs="Times New Roman" w:hint="eastAsia"/>
          <w:color w:val="auto"/>
          <w:sz w:val="19"/>
          <w:szCs w:val="19"/>
        </w:rPr>
        <w:t>由</w:t>
      </w:r>
      <w:r w:rsidRPr="002C4BEF">
        <w:rPr>
          <w:rFonts w:ascii="微软雅黑" w:eastAsia="微软雅黑" w:hAnsi="微软雅黑" w:cs="Times New Roman" w:hint="eastAsia"/>
          <w:color w:val="auto"/>
          <w:sz w:val="19"/>
          <w:szCs w:val="19"/>
        </w:rPr>
        <w:t>上述可知</w:t>
      </w:r>
      <w:r w:rsidR="00F32C7C" w:rsidRPr="002C4BEF">
        <w:rPr>
          <w:rFonts w:ascii="微软雅黑" w:eastAsia="微软雅黑" w:hAnsi="微软雅黑" w:cs="Times New Roman" w:hint="eastAsia"/>
          <w:color w:val="auto"/>
          <w:sz w:val="19"/>
          <w:szCs w:val="19"/>
        </w:rPr>
        <w:t>：</w:t>
      </w:r>
      <w:r w:rsidR="0078072D" w:rsidRPr="002C4BEF">
        <w:rPr>
          <w:rFonts w:ascii="微软雅黑" w:eastAsia="微软雅黑" w:hAnsi="微软雅黑" w:cs="Times New Roman" w:hint="eastAsia"/>
          <w:color w:val="auto"/>
          <w:sz w:val="19"/>
          <w:szCs w:val="19"/>
        </w:rPr>
        <w:t>消费者权益保护制度</w:t>
      </w:r>
      <w:r w:rsidR="00162012" w:rsidRPr="002C4BEF">
        <w:rPr>
          <w:rFonts w:ascii="微软雅黑" w:eastAsia="微软雅黑" w:hAnsi="微软雅黑" w:cs="Times New Roman" w:hint="eastAsia"/>
          <w:color w:val="auto"/>
          <w:sz w:val="19"/>
          <w:szCs w:val="19"/>
        </w:rPr>
        <w:t>对博弈双方的激励作用效果不同。</w:t>
      </w:r>
      <w:r w:rsidR="00FD796D" w:rsidRPr="002C4BEF">
        <w:rPr>
          <w:rFonts w:ascii="微软雅黑" w:eastAsia="微软雅黑" w:hAnsi="微软雅黑" w:cs="Times New Roman" w:hint="eastAsia"/>
          <w:color w:val="auto"/>
          <w:sz w:val="19"/>
          <w:szCs w:val="19"/>
        </w:rPr>
        <w:t>一，从实现救济的需要上看，</w:t>
      </w:r>
      <w:r w:rsidR="00162012" w:rsidRPr="002C4BEF">
        <w:rPr>
          <w:rFonts w:ascii="微软雅黑" w:eastAsia="微软雅黑" w:hAnsi="微软雅黑" w:cs="Times New Roman" w:hint="eastAsia"/>
          <w:color w:val="auto"/>
          <w:sz w:val="19"/>
          <w:szCs w:val="19"/>
        </w:rPr>
        <w:t>当</w:t>
      </w:r>
      <w:r w:rsidR="003E3A76" w:rsidRPr="002C4BEF">
        <w:rPr>
          <w:rFonts w:ascii="微软雅黑" w:eastAsia="微软雅黑" w:hAnsi="微软雅黑" w:cs="Times New Roman" w:hint="eastAsia"/>
          <w:color w:val="auto"/>
          <w:sz w:val="19"/>
          <w:szCs w:val="19"/>
        </w:rPr>
        <w:t>C3+Nb+Mb&gt;C1时，有利于</w:t>
      </w:r>
      <w:r w:rsidR="003351EC" w:rsidRPr="002C4BEF">
        <w:rPr>
          <w:rFonts w:ascii="微软雅黑" w:eastAsia="微软雅黑" w:hAnsi="微软雅黑" w:cs="Times New Roman" w:hint="eastAsia"/>
          <w:color w:val="auto"/>
          <w:sz w:val="19"/>
          <w:szCs w:val="19"/>
        </w:rPr>
        <w:t>鼓励博弈方A维权，增加对违法者的惩罚，虽然法院同时会受到少量法院审理诉讼负担，但总体效率相对较高。</w:t>
      </w:r>
      <w:r w:rsidR="00FD796D" w:rsidRPr="002C4BEF">
        <w:rPr>
          <w:rFonts w:ascii="微软雅黑" w:eastAsia="微软雅黑" w:hAnsi="微软雅黑" w:cs="Times New Roman" w:hint="eastAsia"/>
          <w:color w:val="auto"/>
          <w:sz w:val="19"/>
          <w:szCs w:val="19"/>
        </w:rPr>
        <w:t>二，从实现社会稳定的需要上看，</w:t>
      </w:r>
      <w:r w:rsidR="003351EC" w:rsidRPr="002C4BEF">
        <w:rPr>
          <w:rFonts w:ascii="微软雅黑" w:eastAsia="微软雅黑" w:hAnsi="微软雅黑" w:cs="Times New Roman" w:hint="eastAsia"/>
          <w:color w:val="auto"/>
          <w:sz w:val="19"/>
          <w:szCs w:val="19"/>
        </w:rPr>
        <w:t>当C3+Nb+Mb&lt;C1时，不利于鼓励博弈方A维权，此时可能会造成违法者逃避责任，继续违法，不利于</w:t>
      </w:r>
      <w:r w:rsidR="00C87C32" w:rsidRPr="002C4BEF">
        <w:rPr>
          <w:rFonts w:ascii="微软雅黑" w:eastAsia="微软雅黑" w:hAnsi="微软雅黑" w:cs="Times New Roman" w:hint="eastAsia"/>
          <w:color w:val="auto"/>
          <w:sz w:val="19"/>
          <w:szCs w:val="19"/>
        </w:rPr>
        <w:t>对市场进行监管与社会秩序的稳</w:t>
      </w:r>
      <w:r w:rsidR="0056010F" w:rsidRPr="002C4BEF">
        <w:rPr>
          <w:rFonts w:ascii="微软雅黑" w:eastAsia="微软雅黑" w:hAnsi="微软雅黑" w:cs="Times New Roman" w:hint="eastAsia"/>
          <w:color w:val="auto"/>
          <w:sz w:val="19"/>
          <w:szCs w:val="19"/>
        </w:rPr>
        <w:t>定。</w:t>
      </w:r>
      <w:r w:rsidRPr="002C4BEF">
        <w:rPr>
          <w:rFonts w:ascii="微软雅黑" w:eastAsia="微软雅黑" w:hAnsi="微软雅黑" w:cs="Times New Roman" w:hint="eastAsia"/>
          <w:color w:val="auto"/>
          <w:sz w:val="19"/>
          <w:szCs w:val="19"/>
        </w:rPr>
        <w:t>所以，支持消费者维权，保护消费者权益是必要的</w:t>
      </w:r>
      <w:r w:rsidR="00B2169F" w:rsidRPr="002C4BEF">
        <w:rPr>
          <w:rFonts w:ascii="微软雅黑" w:eastAsia="微软雅黑" w:hAnsi="微软雅黑" w:cs="Times New Roman" w:hint="eastAsia"/>
          <w:color w:val="auto"/>
          <w:sz w:val="19"/>
          <w:szCs w:val="19"/>
        </w:rPr>
        <w:t>。</w:t>
      </w:r>
      <w:r w:rsidR="00FD796D" w:rsidRPr="002C4BEF">
        <w:rPr>
          <w:rFonts w:ascii="微软雅黑" w:eastAsia="微软雅黑" w:hAnsi="微软雅黑" w:cs="Times New Roman" w:hint="eastAsia"/>
          <w:color w:val="auto"/>
          <w:sz w:val="19"/>
          <w:szCs w:val="19"/>
        </w:rPr>
        <w:t>当前，我国已进入消费需求持续增长、消费结构加快升级、消费拉动经济作用明显增强的重要阶段。如何促进消费者维权的同时，还能使社会成本降低则是消费者权益保护制度的目标：</w:t>
      </w:r>
      <w:r w:rsidR="00753503" w:rsidRPr="002C4BEF">
        <w:rPr>
          <w:rFonts w:ascii="微软雅黑" w:eastAsia="微软雅黑" w:hAnsi="微软雅黑" w:cs="Times New Roman" w:hint="eastAsia"/>
          <w:color w:val="auto"/>
          <w:sz w:val="19"/>
          <w:szCs w:val="19"/>
        </w:rPr>
        <w:t>摆脱消费者在商品交易过程中弱势群体桎梏, 以推动消费需求, 拉动经济增长, 维护社会稳定, 促进我国社会主义市场经济健康发展</w:t>
      </w:r>
      <w:r w:rsidR="00EA28F0" w:rsidRPr="002C4BEF">
        <w:rPr>
          <w:rFonts w:ascii="微软雅黑" w:eastAsia="微软雅黑" w:hAnsi="微软雅黑" w:cs="Times New Roman" w:hint="eastAsia"/>
          <w:color w:val="auto"/>
          <w:sz w:val="19"/>
          <w:szCs w:val="19"/>
          <w:vertAlign w:val="superscript"/>
        </w:rPr>
        <w:t>[1]</w:t>
      </w:r>
      <w:r w:rsidR="00753503" w:rsidRPr="002C4BEF">
        <w:rPr>
          <w:rFonts w:ascii="微软雅黑" w:eastAsia="微软雅黑" w:hAnsi="微软雅黑" w:cs="Times New Roman" w:hint="eastAsia"/>
          <w:color w:val="auto"/>
          <w:sz w:val="19"/>
          <w:szCs w:val="19"/>
        </w:rPr>
        <w:t>。</w:t>
      </w:r>
    </w:p>
    <w:p w:rsidR="00A17B07" w:rsidRPr="002C4BEF" w:rsidRDefault="00EC4FEC" w:rsidP="00C936C9">
      <w:pPr>
        <w:keepNext/>
        <w:keepLines/>
        <w:widowControl w:val="0"/>
        <w:spacing w:after="0" w:line="240" w:lineRule="auto"/>
        <w:ind w:left="659" w:hangingChars="347" w:hanging="659"/>
        <w:jc w:val="both"/>
        <w:outlineLvl w:val="1"/>
        <w:rPr>
          <w:rFonts w:ascii="微软雅黑" w:eastAsia="微软雅黑" w:hAnsi="微软雅黑" w:cs="Times New Roman"/>
          <w:b/>
          <w:bCs/>
          <w:color w:val="auto"/>
          <w:kern w:val="2"/>
          <w:sz w:val="19"/>
          <w:szCs w:val="19"/>
        </w:rPr>
      </w:pPr>
      <w:r w:rsidRPr="00F7475A">
        <w:rPr>
          <w:rFonts w:ascii="微软雅黑" w:eastAsia="微软雅黑" w:hAnsi="微软雅黑" w:cs="Times New Roman" w:hint="eastAsia"/>
          <w:b/>
          <w:bCs/>
          <w:color w:val="auto"/>
          <w:kern w:val="2"/>
          <w:sz w:val="19"/>
          <w:szCs w:val="19"/>
        </w:rPr>
        <w:t>三、</w:t>
      </w:r>
      <w:r w:rsidR="00A17B07" w:rsidRPr="002C4BEF">
        <w:rPr>
          <w:rFonts w:ascii="微软雅黑" w:eastAsia="微软雅黑" w:hAnsi="微软雅黑" w:cs="Times New Roman" w:hint="eastAsia"/>
          <w:b/>
          <w:bCs/>
          <w:color w:val="auto"/>
          <w:kern w:val="2"/>
          <w:sz w:val="19"/>
          <w:szCs w:val="19"/>
        </w:rPr>
        <w:t>消费者权益保护制度</w:t>
      </w:r>
      <w:r w:rsidR="00446988" w:rsidRPr="002C4BEF">
        <w:rPr>
          <w:rFonts w:ascii="微软雅黑" w:eastAsia="微软雅黑" w:hAnsi="微软雅黑" w:cs="Times New Roman" w:hint="eastAsia"/>
          <w:b/>
          <w:bCs/>
          <w:color w:val="auto"/>
          <w:kern w:val="2"/>
          <w:sz w:val="19"/>
          <w:szCs w:val="19"/>
        </w:rPr>
        <w:t>现状</w:t>
      </w:r>
    </w:p>
    <w:p w:rsidR="00474D08" w:rsidRDefault="00FD796D" w:rsidP="00474D08">
      <w:pPr>
        <w:pStyle w:val="af7"/>
        <w:spacing w:after="0" w:line="240" w:lineRule="auto"/>
        <w:ind w:firstLine="380"/>
        <w:rPr>
          <w:rFonts w:ascii="微软雅黑" w:eastAsia="微软雅黑" w:hAnsi="微软雅黑" w:cs="Times New Roman"/>
          <w:color w:val="auto"/>
          <w:sz w:val="19"/>
          <w:szCs w:val="19"/>
        </w:rPr>
      </w:pPr>
      <w:r w:rsidRPr="002C4BEF">
        <w:rPr>
          <w:rFonts w:ascii="微软雅黑" w:eastAsia="微软雅黑" w:hAnsi="微软雅黑" w:cs="Times New Roman" w:hint="eastAsia"/>
          <w:color w:val="auto"/>
          <w:sz w:val="19"/>
          <w:szCs w:val="19"/>
        </w:rPr>
        <w:t xml:space="preserve"> </w:t>
      </w:r>
      <w:r w:rsidR="00B2169F" w:rsidRPr="002C4BEF">
        <w:rPr>
          <w:rFonts w:ascii="微软雅黑" w:eastAsia="微软雅黑" w:hAnsi="微软雅黑" w:cs="Times New Roman" w:hint="eastAsia"/>
          <w:color w:val="auto"/>
          <w:sz w:val="19"/>
          <w:szCs w:val="19"/>
        </w:rPr>
        <w:t>“西安奔驰事件”中，</w:t>
      </w:r>
      <w:r w:rsidR="008B58AD" w:rsidRPr="002C4BEF">
        <w:rPr>
          <w:rFonts w:ascii="微软雅黑" w:eastAsia="微软雅黑" w:hAnsi="微软雅黑" w:cs="Times New Roman" w:hint="eastAsia"/>
          <w:color w:val="auto"/>
          <w:sz w:val="19"/>
          <w:szCs w:val="19"/>
        </w:rPr>
        <w:t>奔驰</w:t>
      </w:r>
      <w:r w:rsidR="00B2169F" w:rsidRPr="002C4BEF">
        <w:rPr>
          <w:rFonts w:ascii="微软雅黑" w:eastAsia="微软雅黑" w:hAnsi="微软雅黑" w:cs="Times New Roman" w:hint="eastAsia"/>
          <w:color w:val="auto"/>
          <w:sz w:val="19"/>
          <w:szCs w:val="19"/>
        </w:rPr>
        <w:t>车主前期因发动机问题多次与“利之星”4s店</w:t>
      </w:r>
      <w:r w:rsidR="008B58AD" w:rsidRPr="002C4BEF">
        <w:rPr>
          <w:rFonts w:ascii="微软雅黑" w:eastAsia="微软雅黑" w:hAnsi="微软雅黑" w:cs="Times New Roman" w:hint="eastAsia"/>
          <w:color w:val="auto"/>
          <w:sz w:val="19"/>
          <w:szCs w:val="19"/>
        </w:rPr>
        <w:t>协商未果，向有关部门投诉也无效，只靠网络舆论进行维权，在此期间，“利之星”4s店多次违约，使用多种借口延长赔款期限，还将消费者信息公布于众，对</w:t>
      </w:r>
      <w:r w:rsidR="00391643" w:rsidRPr="002C4BEF">
        <w:rPr>
          <w:rFonts w:ascii="微软雅黑" w:eastAsia="微软雅黑" w:hAnsi="微软雅黑" w:cs="Times New Roman" w:hint="eastAsia"/>
          <w:color w:val="auto"/>
          <w:sz w:val="19"/>
          <w:szCs w:val="19"/>
        </w:rPr>
        <w:t>消费者造成严重影响。从中可以看出，我国消费者权益保护制度现状存在</w:t>
      </w:r>
      <w:r w:rsidR="003D3566">
        <w:rPr>
          <w:rFonts w:ascii="微软雅黑" w:eastAsia="微软雅黑" w:hAnsi="微软雅黑" w:cs="Times New Roman" w:hint="eastAsia"/>
          <w:color w:val="auto"/>
          <w:sz w:val="19"/>
          <w:szCs w:val="19"/>
        </w:rPr>
        <w:t>部门职责不明、</w:t>
      </w:r>
      <w:r w:rsidR="003D3566">
        <w:rPr>
          <w:rFonts w:ascii="微软雅黑" w:eastAsia="微软雅黑" w:hAnsi="微软雅黑" w:cs="微软雅黑" w:hint="eastAsia"/>
          <w:color w:val="auto"/>
          <w:kern w:val="2"/>
          <w:sz w:val="19"/>
          <w:szCs w:val="22"/>
        </w:rPr>
        <w:t>违法处罚较轻</w:t>
      </w:r>
      <w:r w:rsidR="00391643" w:rsidRPr="002C4BEF">
        <w:rPr>
          <w:rFonts w:ascii="微软雅黑" w:eastAsia="微软雅黑" w:hAnsi="微软雅黑" w:cs="微软雅黑" w:hint="eastAsia"/>
          <w:color w:val="auto"/>
          <w:kern w:val="2"/>
          <w:sz w:val="19"/>
          <w:szCs w:val="22"/>
        </w:rPr>
        <w:t>，维权成本过高，执法力度不足等问题</w:t>
      </w:r>
      <w:r w:rsidR="003D3566">
        <w:rPr>
          <w:rFonts w:ascii="微软雅黑" w:eastAsia="微软雅黑" w:hAnsi="微软雅黑" w:cs="Times New Roman" w:hint="eastAsia"/>
          <w:color w:val="auto"/>
          <w:sz w:val="19"/>
          <w:szCs w:val="19"/>
          <w:vertAlign w:val="superscript"/>
        </w:rPr>
        <w:t>[2</w:t>
      </w:r>
      <w:r w:rsidR="003D3566" w:rsidRPr="002C4BEF">
        <w:rPr>
          <w:rFonts w:ascii="微软雅黑" w:eastAsia="微软雅黑" w:hAnsi="微软雅黑" w:cs="Times New Roman" w:hint="eastAsia"/>
          <w:color w:val="auto"/>
          <w:sz w:val="19"/>
          <w:szCs w:val="19"/>
          <w:vertAlign w:val="superscript"/>
        </w:rPr>
        <w:t>]</w:t>
      </w:r>
      <w:r w:rsidR="00391643" w:rsidRPr="002C4BEF">
        <w:rPr>
          <w:rFonts w:ascii="微软雅黑" w:eastAsia="微软雅黑" w:hAnsi="微软雅黑" w:cs="微软雅黑" w:hint="eastAsia"/>
          <w:color w:val="auto"/>
          <w:kern w:val="2"/>
          <w:sz w:val="19"/>
          <w:szCs w:val="22"/>
        </w:rPr>
        <w:t>。</w:t>
      </w:r>
      <w:r w:rsidR="00753503" w:rsidRPr="002C4BEF">
        <w:rPr>
          <w:rFonts w:ascii="微软雅黑" w:eastAsia="微软雅黑" w:hAnsi="微软雅黑" w:cs="Times New Roman" w:hint="eastAsia"/>
          <w:color w:val="auto"/>
          <w:sz w:val="19"/>
          <w:szCs w:val="19"/>
        </w:rPr>
        <w:t>消费者仍习惯于采取传统的救济途径进行维权, 甚至放弃维权。其原因</w:t>
      </w:r>
      <w:r w:rsidR="00D10B05" w:rsidRPr="002C4BEF">
        <w:rPr>
          <w:rFonts w:ascii="微软雅黑" w:eastAsia="微软雅黑" w:hAnsi="微软雅黑" w:cs="Times New Roman" w:hint="eastAsia"/>
          <w:color w:val="auto"/>
          <w:sz w:val="19"/>
          <w:szCs w:val="19"/>
        </w:rPr>
        <w:t>可能</w:t>
      </w:r>
      <w:r w:rsidR="00753503" w:rsidRPr="002C4BEF">
        <w:rPr>
          <w:rFonts w:ascii="微软雅黑" w:eastAsia="微软雅黑" w:hAnsi="微软雅黑" w:cs="Times New Roman" w:hint="eastAsia"/>
          <w:color w:val="auto"/>
          <w:sz w:val="19"/>
          <w:szCs w:val="19"/>
        </w:rPr>
        <w:t>在于</w:t>
      </w:r>
      <w:r w:rsidR="00D10B05" w:rsidRPr="002C4BEF">
        <w:rPr>
          <w:rFonts w:ascii="微软雅黑" w:eastAsia="微软雅黑" w:hAnsi="微软雅黑" w:cs="Times New Roman" w:hint="eastAsia"/>
          <w:color w:val="auto"/>
          <w:sz w:val="19"/>
          <w:szCs w:val="19"/>
        </w:rPr>
        <w:t>我国消费者权益</w:t>
      </w:r>
      <w:r w:rsidR="00753503" w:rsidRPr="002C4BEF">
        <w:rPr>
          <w:rFonts w:ascii="微软雅黑" w:eastAsia="微软雅黑" w:hAnsi="微软雅黑" w:cs="Times New Roman" w:hint="eastAsia"/>
          <w:color w:val="auto"/>
          <w:sz w:val="19"/>
          <w:szCs w:val="19"/>
        </w:rPr>
        <w:t>制度体制的不完善, 缺乏实施细则。</w:t>
      </w:r>
    </w:p>
    <w:p w:rsidR="00A17B07" w:rsidRPr="00474D08" w:rsidRDefault="00EC4FEC" w:rsidP="00474D08">
      <w:pPr>
        <w:keepNext/>
        <w:keepLines/>
        <w:widowControl w:val="0"/>
        <w:spacing w:after="0" w:line="240" w:lineRule="auto"/>
        <w:ind w:left="659" w:hangingChars="347" w:hanging="659"/>
        <w:jc w:val="both"/>
        <w:outlineLvl w:val="1"/>
        <w:rPr>
          <w:rFonts w:ascii="微软雅黑" w:eastAsia="微软雅黑" w:hAnsi="微软雅黑" w:cs="Times New Roman"/>
          <w:b/>
          <w:bCs/>
          <w:color w:val="auto"/>
          <w:kern w:val="2"/>
          <w:sz w:val="19"/>
          <w:szCs w:val="19"/>
        </w:rPr>
      </w:pPr>
      <w:r w:rsidRPr="00F7475A">
        <w:rPr>
          <w:rFonts w:ascii="微软雅黑" w:eastAsia="微软雅黑" w:hAnsi="微软雅黑" w:cs="Times New Roman" w:hint="eastAsia"/>
          <w:b/>
          <w:bCs/>
          <w:color w:val="auto"/>
          <w:kern w:val="2"/>
          <w:sz w:val="19"/>
          <w:szCs w:val="19"/>
        </w:rPr>
        <w:lastRenderedPageBreak/>
        <w:t>四、</w:t>
      </w:r>
      <w:r w:rsidR="00A17B07" w:rsidRPr="00F7475A">
        <w:rPr>
          <w:rFonts w:ascii="微软雅黑" w:eastAsia="微软雅黑" w:hAnsi="微软雅黑" w:cs="Times New Roman" w:hint="eastAsia"/>
          <w:b/>
          <w:bCs/>
          <w:color w:val="auto"/>
          <w:kern w:val="2"/>
          <w:sz w:val="19"/>
          <w:szCs w:val="19"/>
        </w:rPr>
        <w:t>消费者</w:t>
      </w:r>
      <w:r w:rsidR="005330A9" w:rsidRPr="00F7475A">
        <w:rPr>
          <w:rFonts w:ascii="微软雅黑" w:eastAsia="微软雅黑" w:hAnsi="微软雅黑" w:cs="Times New Roman" w:hint="eastAsia"/>
          <w:b/>
          <w:bCs/>
          <w:color w:val="auto"/>
          <w:kern w:val="2"/>
          <w:sz w:val="19"/>
          <w:szCs w:val="19"/>
        </w:rPr>
        <w:t>权益</w:t>
      </w:r>
      <w:r w:rsidR="00A17B07" w:rsidRPr="00F7475A">
        <w:rPr>
          <w:rFonts w:ascii="微软雅黑" w:eastAsia="微软雅黑" w:hAnsi="微软雅黑" w:cs="Times New Roman" w:hint="eastAsia"/>
          <w:b/>
          <w:bCs/>
          <w:color w:val="auto"/>
          <w:kern w:val="2"/>
          <w:sz w:val="19"/>
          <w:szCs w:val="19"/>
        </w:rPr>
        <w:t>保护制度改善建议</w:t>
      </w:r>
    </w:p>
    <w:p w:rsidR="00391643" w:rsidRDefault="008D513A" w:rsidP="00C936C9">
      <w:pPr>
        <w:keepNext/>
        <w:keepLines/>
        <w:widowControl w:val="0"/>
        <w:spacing w:after="0" w:line="240" w:lineRule="auto"/>
        <w:ind w:leftChars="-2" w:left="-4" w:firstLineChars="68" w:firstLine="129"/>
        <w:outlineLvl w:val="2"/>
        <w:rPr>
          <w:rFonts w:ascii="微软雅黑" w:eastAsia="微软雅黑" w:hAnsi="微软雅黑" w:cs="微软雅黑"/>
          <w:color w:val="231915"/>
          <w:kern w:val="2"/>
          <w:sz w:val="19"/>
          <w:szCs w:val="22"/>
        </w:rPr>
      </w:pPr>
      <w:r>
        <w:rPr>
          <w:rFonts w:ascii="微软雅黑" w:eastAsia="微软雅黑" w:hAnsi="微软雅黑" w:cs="微软雅黑" w:hint="eastAsia"/>
          <w:color w:val="231915"/>
          <w:kern w:val="2"/>
          <w:sz w:val="19"/>
          <w:szCs w:val="22"/>
        </w:rPr>
        <w:t>1.</w:t>
      </w:r>
      <w:r w:rsidR="00391643" w:rsidRPr="00391643">
        <w:rPr>
          <w:rFonts w:ascii="微软雅黑" w:eastAsia="微软雅黑" w:hAnsi="微软雅黑" w:cs="微软雅黑" w:hint="eastAsia"/>
          <w:color w:val="231915"/>
          <w:kern w:val="2"/>
          <w:sz w:val="19"/>
          <w:szCs w:val="22"/>
        </w:rPr>
        <w:t>改革法律制度，提高惩戒力度</w:t>
      </w:r>
    </w:p>
    <w:p w:rsidR="00FD796D" w:rsidRPr="003D3566" w:rsidRDefault="002C4BEF" w:rsidP="00C936C9">
      <w:pPr>
        <w:pStyle w:val="af7"/>
        <w:spacing w:after="0" w:line="240" w:lineRule="auto"/>
        <w:ind w:firstLine="380"/>
        <w:rPr>
          <w:rFonts w:ascii="微软雅黑" w:eastAsia="微软雅黑" w:hAnsi="微软雅黑" w:cs="Times New Roman"/>
          <w:color w:val="auto"/>
          <w:sz w:val="19"/>
          <w:szCs w:val="19"/>
        </w:rPr>
      </w:pPr>
      <w:r>
        <w:rPr>
          <w:rFonts w:ascii="微软雅黑" w:eastAsia="微软雅黑" w:hAnsi="微软雅黑" w:cs="Times New Roman" w:hint="eastAsia"/>
          <w:color w:val="auto"/>
          <w:sz w:val="19"/>
          <w:szCs w:val="19"/>
        </w:rPr>
        <w:t>细化《消费者权益保护</w:t>
      </w:r>
      <w:r w:rsidRPr="003D3566">
        <w:rPr>
          <w:rFonts w:ascii="微软雅黑" w:eastAsia="微软雅黑" w:hAnsi="微软雅黑" w:cs="Times New Roman" w:hint="eastAsia"/>
          <w:color w:val="auto"/>
          <w:sz w:val="19"/>
          <w:szCs w:val="19"/>
        </w:rPr>
        <w:t>法》或相关法律法规的规定，</w:t>
      </w:r>
      <w:r w:rsidR="003D3566" w:rsidRPr="003D3566">
        <w:rPr>
          <w:rFonts w:ascii="微软雅黑" w:eastAsia="微软雅黑" w:hAnsi="微软雅黑" w:cs="Times New Roman" w:hint="eastAsia"/>
          <w:color w:val="auto"/>
          <w:sz w:val="19"/>
          <w:szCs w:val="19"/>
        </w:rPr>
        <w:t>加强对消费者的法律保护。可</w:t>
      </w:r>
      <w:r w:rsidR="00EA28F0" w:rsidRPr="003D3566">
        <w:rPr>
          <w:rFonts w:ascii="微软雅黑" w:eastAsia="微软雅黑" w:hAnsi="微软雅黑" w:cs="Times New Roman" w:hint="eastAsia"/>
          <w:color w:val="auto"/>
          <w:sz w:val="19"/>
          <w:szCs w:val="19"/>
        </w:rPr>
        <w:t>增加违法者的赔偿金</w:t>
      </w:r>
      <w:r w:rsidR="003D3566" w:rsidRPr="003D3566">
        <w:rPr>
          <w:rFonts w:ascii="微软雅黑" w:eastAsia="微软雅黑" w:hAnsi="微软雅黑" w:cs="Times New Roman" w:hint="eastAsia"/>
          <w:color w:val="auto"/>
          <w:sz w:val="19"/>
          <w:szCs w:val="19"/>
        </w:rPr>
        <w:t>或</w:t>
      </w:r>
      <w:r w:rsidR="00EA28F0" w:rsidRPr="003D3566">
        <w:rPr>
          <w:rFonts w:ascii="微软雅黑" w:eastAsia="微软雅黑" w:hAnsi="微软雅黑" w:cs="Times New Roman" w:hint="eastAsia"/>
          <w:color w:val="auto"/>
          <w:sz w:val="19"/>
          <w:szCs w:val="19"/>
        </w:rPr>
        <w:t>严重者可直接交由司法部门处理，追究其刑事责任。</w:t>
      </w:r>
      <w:r w:rsidR="003D3566" w:rsidRPr="003D3566">
        <w:rPr>
          <w:rFonts w:ascii="微软雅黑" w:eastAsia="微软雅黑" w:hAnsi="微软雅黑" w:cs="Times New Roman" w:hint="eastAsia"/>
          <w:color w:val="auto"/>
          <w:sz w:val="19"/>
          <w:szCs w:val="19"/>
        </w:rPr>
        <w:t>加强政府牵头和各部门联动配合</w:t>
      </w:r>
      <w:r w:rsidR="003D3566">
        <w:rPr>
          <w:rFonts w:ascii="微软雅黑" w:eastAsia="微软雅黑" w:hAnsi="微软雅黑" w:cs="Times New Roman" w:hint="eastAsia"/>
          <w:color w:val="auto"/>
          <w:sz w:val="19"/>
          <w:szCs w:val="19"/>
        </w:rPr>
        <w:t>，</w:t>
      </w:r>
      <w:r w:rsidR="003D3566" w:rsidRPr="003D3566">
        <w:rPr>
          <w:rFonts w:ascii="微软雅黑" w:eastAsia="微软雅黑" w:hAnsi="微软雅黑" w:cs="Times New Roman" w:hint="eastAsia"/>
          <w:color w:val="auto"/>
          <w:sz w:val="19"/>
          <w:szCs w:val="19"/>
        </w:rPr>
        <w:t>做到以较少的社会成本, 更好完成保护消费者权益任务</w:t>
      </w:r>
      <w:r w:rsidR="003D3566">
        <w:rPr>
          <w:rFonts w:ascii="微软雅黑" w:eastAsia="微软雅黑" w:hAnsi="微软雅黑" w:cs="Times New Roman" w:hint="eastAsia"/>
          <w:color w:val="auto"/>
          <w:sz w:val="19"/>
          <w:szCs w:val="19"/>
        </w:rPr>
        <w:t>。</w:t>
      </w:r>
    </w:p>
    <w:p w:rsidR="002C4BEF" w:rsidRPr="003D3566" w:rsidRDefault="008D513A" w:rsidP="00C936C9">
      <w:pPr>
        <w:keepNext/>
        <w:keepLines/>
        <w:widowControl w:val="0"/>
        <w:spacing w:after="0" w:line="240" w:lineRule="auto"/>
        <w:ind w:leftChars="-2" w:left="-4" w:firstLineChars="68" w:firstLine="129"/>
        <w:outlineLvl w:val="2"/>
        <w:rPr>
          <w:rFonts w:ascii="微软雅黑" w:eastAsia="微软雅黑" w:hAnsi="微软雅黑" w:cs="微软雅黑"/>
          <w:color w:val="231915"/>
          <w:kern w:val="2"/>
          <w:sz w:val="19"/>
          <w:szCs w:val="22"/>
        </w:rPr>
      </w:pPr>
      <w:r>
        <w:rPr>
          <w:rFonts w:ascii="微软雅黑" w:eastAsia="微软雅黑" w:hAnsi="微软雅黑" w:cs="微软雅黑" w:hint="eastAsia"/>
          <w:color w:val="231915"/>
          <w:kern w:val="2"/>
          <w:sz w:val="19"/>
          <w:szCs w:val="22"/>
        </w:rPr>
        <w:t>2.</w:t>
      </w:r>
      <w:r w:rsidR="00391643" w:rsidRPr="00391643">
        <w:rPr>
          <w:rFonts w:ascii="微软雅黑" w:eastAsia="微软雅黑" w:hAnsi="微软雅黑" w:cs="微软雅黑" w:hint="eastAsia"/>
          <w:color w:val="231915"/>
          <w:kern w:val="2"/>
          <w:sz w:val="19"/>
          <w:szCs w:val="22"/>
        </w:rPr>
        <w:t>转变监管思路，加大监管力度</w:t>
      </w:r>
    </w:p>
    <w:p w:rsidR="00FD796D" w:rsidRPr="00EA28F0" w:rsidRDefault="003D3566" w:rsidP="00C936C9">
      <w:pPr>
        <w:pStyle w:val="af7"/>
        <w:spacing w:after="0" w:line="240" w:lineRule="auto"/>
        <w:ind w:firstLine="380"/>
        <w:rPr>
          <w:rFonts w:ascii="微软雅黑" w:eastAsia="微软雅黑" w:hAnsi="微软雅黑" w:cs="Times New Roman"/>
          <w:color w:val="auto"/>
          <w:sz w:val="19"/>
          <w:szCs w:val="19"/>
        </w:rPr>
      </w:pPr>
      <w:r w:rsidRPr="003D3566">
        <w:rPr>
          <w:rFonts w:ascii="微软雅黑" w:eastAsia="微软雅黑" w:hAnsi="微软雅黑" w:cs="Times New Roman" w:hint="eastAsia"/>
          <w:color w:val="auto"/>
          <w:sz w:val="19"/>
          <w:szCs w:val="19"/>
        </w:rPr>
        <w:t>加大政府投入方面保护消费者权益，建立健全消费者权益保护体系，逐步完善消费维权机制，以促进消费者权益保护工作职能到位，为消费者营造一个安全放心的消费环境，进而推动社会经济的和谐发展</w:t>
      </w:r>
      <w:r w:rsidRPr="003D3566">
        <w:rPr>
          <w:rFonts w:ascii="微软雅黑" w:eastAsia="微软雅黑" w:hAnsi="微软雅黑" w:cs="Times New Roman" w:hint="eastAsia"/>
          <w:color w:val="auto"/>
          <w:sz w:val="19"/>
          <w:szCs w:val="19"/>
          <w:vertAlign w:val="superscript"/>
        </w:rPr>
        <w:t>[3]</w:t>
      </w:r>
      <w:r w:rsidRPr="003D3566">
        <w:rPr>
          <w:rFonts w:ascii="微软雅黑" w:eastAsia="微软雅黑" w:hAnsi="微软雅黑" w:cs="Times New Roman" w:hint="eastAsia"/>
          <w:color w:val="auto"/>
          <w:sz w:val="19"/>
          <w:szCs w:val="19"/>
        </w:rPr>
        <w:t>。</w:t>
      </w:r>
      <w:r>
        <w:rPr>
          <w:rFonts w:ascii="微软雅黑" w:eastAsia="微软雅黑" w:hAnsi="微软雅黑" w:cs="Times New Roman" w:hint="eastAsia"/>
          <w:color w:val="auto"/>
          <w:sz w:val="19"/>
          <w:szCs w:val="19"/>
        </w:rPr>
        <w:t>严格监管过程，建立专门保护消费者权益的机构，从而保障消费安全，释放消费压力。</w:t>
      </w:r>
    </w:p>
    <w:p w:rsidR="00391643" w:rsidRDefault="008D513A" w:rsidP="00C936C9">
      <w:pPr>
        <w:keepNext/>
        <w:keepLines/>
        <w:widowControl w:val="0"/>
        <w:spacing w:after="0" w:line="240" w:lineRule="auto"/>
        <w:ind w:leftChars="-2" w:left="-4" w:firstLineChars="68" w:firstLine="129"/>
        <w:outlineLvl w:val="2"/>
        <w:rPr>
          <w:rFonts w:ascii="微软雅黑" w:eastAsia="微软雅黑" w:hAnsi="微软雅黑" w:cs="微软雅黑"/>
          <w:color w:val="231915"/>
          <w:kern w:val="2"/>
          <w:sz w:val="19"/>
          <w:szCs w:val="22"/>
        </w:rPr>
      </w:pPr>
      <w:r>
        <w:rPr>
          <w:rFonts w:ascii="微软雅黑" w:eastAsia="微软雅黑" w:hAnsi="微软雅黑" w:cs="微软雅黑" w:hint="eastAsia"/>
          <w:color w:val="231915"/>
          <w:kern w:val="2"/>
          <w:sz w:val="19"/>
          <w:szCs w:val="22"/>
        </w:rPr>
        <w:t>3.</w:t>
      </w:r>
      <w:r w:rsidR="00391643" w:rsidRPr="00391643">
        <w:rPr>
          <w:rFonts w:ascii="微软雅黑" w:eastAsia="微软雅黑" w:hAnsi="微软雅黑" w:cs="微软雅黑" w:hint="eastAsia"/>
          <w:color w:val="231915"/>
          <w:kern w:val="2"/>
          <w:sz w:val="19"/>
          <w:szCs w:val="22"/>
        </w:rPr>
        <w:t>明确自身职责，</w:t>
      </w:r>
      <w:r w:rsidR="002C4BEF">
        <w:rPr>
          <w:rFonts w:ascii="微软雅黑" w:eastAsia="微软雅黑" w:hAnsi="微软雅黑" w:cs="微软雅黑" w:hint="eastAsia"/>
          <w:color w:val="231915"/>
          <w:kern w:val="2"/>
          <w:sz w:val="19"/>
          <w:szCs w:val="22"/>
        </w:rPr>
        <w:t>提高维权意识</w:t>
      </w:r>
    </w:p>
    <w:p w:rsidR="00FD796D" w:rsidRDefault="009661BB" w:rsidP="00C936C9">
      <w:pPr>
        <w:spacing w:after="0" w:line="240" w:lineRule="auto"/>
        <w:ind w:firstLineChars="200" w:firstLine="380"/>
        <w:rPr>
          <w:rFonts w:ascii="微软雅黑" w:eastAsia="微软雅黑" w:hAnsi="微软雅黑" w:cs="Times New Roman"/>
          <w:color w:val="FF0000"/>
          <w:sz w:val="19"/>
          <w:szCs w:val="19"/>
        </w:rPr>
      </w:pPr>
      <w:r w:rsidRPr="00391643">
        <w:rPr>
          <w:rFonts w:ascii="微软雅黑" w:eastAsia="微软雅黑" w:hAnsi="微软雅黑" w:cs="Times New Roman" w:hint="eastAsia"/>
          <w:color w:val="auto"/>
          <w:sz w:val="19"/>
          <w:szCs w:val="19"/>
        </w:rPr>
        <w:t>明确规定</w:t>
      </w:r>
      <w:r w:rsidR="00886737" w:rsidRPr="00391643">
        <w:rPr>
          <w:rFonts w:ascii="微软雅黑" w:eastAsia="微软雅黑" w:hAnsi="微软雅黑" w:cs="Times New Roman" w:hint="eastAsia"/>
          <w:color w:val="auto"/>
          <w:sz w:val="19"/>
          <w:szCs w:val="19"/>
        </w:rPr>
        <w:t>相关部门</w:t>
      </w:r>
      <w:r w:rsidRPr="00391643">
        <w:rPr>
          <w:rFonts w:ascii="微软雅黑" w:eastAsia="微软雅黑" w:hAnsi="微软雅黑" w:cs="Times New Roman" w:hint="eastAsia"/>
          <w:color w:val="auto"/>
          <w:sz w:val="19"/>
          <w:szCs w:val="19"/>
        </w:rPr>
        <w:t>职责，依法追究工作人员失责责任，提高办事效率及降低消费者损失。</w:t>
      </w:r>
      <w:r w:rsidR="003D3566">
        <w:rPr>
          <w:rFonts w:ascii="微软雅黑" w:eastAsia="微软雅黑" w:hAnsi="微软雅黑" w:cs="Times New Roman" w:hint="eastAsia"/>
          <w:color w:val="auto"/>
          <w:sz w:val="19"/>
          <w:szCs w:val="19"/>
        </w:rPr>
        <w:t>同时消费者权益受损的</w:t>
      </w:r>
      <w:r w:rsidR="003D3566" w:rsidRPr="008D513A">
        <w:rPr>
          <w:rFonts w:ascii="微软雅黑" w:eastAsia="微软雅黑" w:hAnsi="微软雅黑" w:cs="Times New Roman" w:hint="eastAsia"/>
          <w:color w:val="auto"/>
          <w:sz w:val="19"/>
          <w:szCs w:val="19"/>
        </w:rPr>
        <w:t>原因也包括</w:t>
      </w:r>
      <w:r w:rsidR="00753503" w:rsidRPr="008D513A">
        <w:rPr>
          <w:rFonts w:ascii="微软雅黑" w:eastAsia="微软雅黑" w:hAnsi="微软雅黑" w:cs="Times New Roman" w:hint="eastAsia"/>
          <w:color w:val="auto"/>
          <w:sz w:val="19"/>
          <w:szCs w:val="19"/>
        </w:rPr>
        <w:t>消费者自我维权意识淡泊。因此, 唤起消费者维权意识的觉醒、提高消费者维权能力是</w:t>
      </w:r>
      <w:r w:rsidR="008D513A" w:rsidRPr="008D513A">
        <w:rPr>
          <w:rFonts w:ascii="微软雅黑" w:eastAsia="微软雅黑" w:hAnsi="微软雅黑" w:cs="Times New Roman" w:hint="eastAsia"/>
          <w:color w:val="auto"/>
          <w:sz w:val="19"/>
          <w:szCs w:val="19"/>
        </w:rPr>
        <w:t>实现全面保护消费者的关键点</w:t>
      </w:r>
      <w:r w:rsidR="00753503" w:rsidRPr="008D513A">
        <w:rPr>
          <w:rFonts w:ascii="微软雅黑" w:eastAsia="微软雅黑" w:hAnsi="微软雅黑" w:cs="Times New Roman" w:hint="eastAsia"/>
          <w:color w:val="auto"/>
          <w:sz w:val="19"/>
          <w:szCs w:val="19"/>
        </w:rPr>
        <w:t>。</w:t>
      </w:r>
    </w:p>
    <w:p w:rsidR="008D513A" w:rsidRPr="008D513A" w:rsidRDefault="008D513A" w:rsidP="00C936C9">
      <w:pPr>
        <w:keepNext/>
        <w:keepLines/>
        <w:widowControl w:val="0"/>
        <w:spacing w:after="0" w:line="240" w:lineRule="auto"/>
        <w:ind w:leftChars="-2" w:left="-4" w:firstLineChars="68" w:firstLine="129"/>
        <w:outlineLvl w:val="2"/>
        <w:rPr>
          <w:rFonts w:ascii="微软雅黑" w:eastAsia="微软雅黑" w:hAnsi="微软雅黑" w:cs="微软雅黑"/>
          <w:color w:val="231915"/>
          <w:kern w:val="2"/>
          <w:sz w:val="19"/>
          <w:szCs w:val="22"/>
        </w:rPr>
      </w:pPr>
      <w:r>
        <w:rPr>
          <w:rFonts w:ascii="微软雅黑" w:eastAsia="微软雅黑" w:hAnsi="微软雅黑" w:cs="微软雅黑" w:hint="eastAsia"/>
          <w:color w:val="231915"/>
          <w:kern w:val="2"/>
          <w:sz w:val="19"/>
          <w:szCs w:val="22"/>
        </w:rPr>
        <w:t>4.</w:t>
      </w:r>
      <w:r w:rsidRPr="008D513A">
        <w:rPr>
          <w:rFonts w:ascii="微软雅黑" w:eastAsia="微软雅黑" w:hAnsi="微软雅黑" w:cs="微软雅黑" w:hint="eastAsia"/>
          <w:color w:val="231915"/>
          <w:kern w:val="2"/>
          <w:sz w:val="19"/>
          <w:szCs w:val="22"/>
        </w:rPr>
        <w:t>充分发挥消费者协会的作用</w:t>
      </w:r>
      <w:r>
        <w:rPr>
          <w:rFonts w:ascii="微软雅黑" w:eastAsia="微软雅黑" w:hAnsi="微软雅黑" w:cs="Times New Roman" w:hint="eastAsia"/>
          <w:color w:val="auto"/>
          <w:sz w:val="19"/>
          <w:szCs w:val="19"/>
          <w:vertAlign w:val="superscript"/>
        </w:rPr>
        <w:t>[4</w:t>
      </w:r>
      <w:r w:rsidRPr="003D3566">
        <w:rPr>
          <w:rFonts w:ascii="微软雅黑" w:eastAsia="微软雅黑" w:hAnsi="微软雅黑" w:cs="Times New Roman" w:hint="eastAsia"/>
          <w:color w:val="auto"/>
          <w:sz w:val="19"/>
          <w:szCs w:val="19"/>
          <w:vertAlign w:val="superscript"/>
        </w:rPr>
        <w:t>]</w:t>
      </w:r>
    </w:p>
    <w:p w:rsidR="008D513A" w:rsidRPr="008D513A" w:rsidRDefault="008D513A" w:rsidP="00C936C9">
      <w:pPr>
        <w:spacing w:after="0" w:line="240" w:lineRule="auto"/>
        <w:ind w:firstLineChars="200" w:firstLine="380"/>
        <w:rPr>
          <w:rFonts w:ascii="微软雅黑" w:eastAsia="微软雅黑" w:hAnsi="微软雅黑" w:cs="Times New Roman"/>
          <w:color w:val="auto"/>
          <w:sz w:val="19"/>
          <w:szCs w:val="19"/>
        </w:rPr>
      </w:pPr>
      <w:r w:rsidRPr="008D513A">
        <w:rPr>
          <w:rFonts w:ascii="微软雅黑" w:eastAsia="微软雅黑" w:hAnsi="微软雅黑" w:cs="Times New Roman" w:hint="eastAsia"/>
          <w:color w:val="auto"/>
          <w:sz w:val="19"/>
          <w:szCs w:val="19"/>
        </w:rPr>
        <w:t>消费者协会作为非政府组织，但在中国特色政治体制下，消费者协会的人、财、物等方面都要依赖政府，以至于其在行使职权过程中不得不考虑政府的意见。若想真正的成为保护消费者权益的利剑，消费者协会必须独立。同时完善公益诉讼制度，因为公益诉讼制度的建立为消费者协会提供了行使诉讼权利的法律依据。</w:t>
      </w:r>
    </w:p>
    <w:p w:rsidR="00F7475A" w:rsidRDefault="00BA2E9D" w:rsidP="00C936C9">
      <w:pPr>
        <w:spacing w:after="0" w:line="240" w:lineRule="auto"/>
        <w:rPr>
          <w:rFonts w:ascii="微软雅黑" w:eastAsia="微软雅黑" w:hAnsi="微软雅黑" w:cs="Times New Roman"/>
          <w:color w:val="auto"/>
          <w:sz w:val="19"/>
          <w:szCs w:val="19"/>
        </w:rPr>
      </w:pPr>
      <w:bookmarkStart w:id="1" w:name="_Hlk530038222"/>
      <w:bookmarkEnd w:id="1"/>
      <w:r w:rsidRPr="00F7475A">
        <w:rPr>
          <w:rFonts w:ascii="微软雅黑" w:eastAsia="微软雅黑" w:hAnsi="微软雅黑" w:cs="Times New Roman" w:hint="eastAsia"/>
          <w:color w:val="auto"/>
          <w:sz w:val="19"/>
          <w:szCs w:val="19"/>
        </w:rPr>
        <w:t>参考文献：</w:t>
      </w:r>
    </w:p>
    <w:p w:rsidR="00EA28F0" w:rsidRDefault="00EA28F0" w:rsidP="00C936C9">
      <w:pPr>
        <w:spacing w:after="0" w:line="240" w:lineRule="auto"/>
        <w:rPr>
          <w:rFonts w:ascii="微软雅黑" w:eastAsia="微软雅黑" w:hAnsi="微软雅黑" w:cs="Times New Roman"/>
          <w:color w:val="auto"/>
          <w:sz w:val="19"/>
          <w:szCs w:val="19"/>
        </w:rPr>
      </w:pPr>
      <w:r w:rsidRPr="00EA28F0">
        <w:rPr>
          <w:rFonts w:ascii="微软雅黑" w:eastAsia="微软雅黑" w:hAnsi="微软雅黑" w:cs="Times New Roman" w:hint="eastAsia"/>
          <w:color w:val="auto"/>
          <w:sz w:val="19"/>
          <w:szCs w:val="19"/>
        </w:rPr>
        <w:t>[1]刘卓然.论我国消费者权益保障诉讼制度完善[J].黑龙江教育(理论与实践),2018(05):26-28.</w:t>
      </w:r>
    </w:p>
    <w:p w:rsidR="003D3566" w:rsidRDefault="003D3566" w:rsidP="00C936C9">
      <w:pPr>
        <w:spacing w:after="0" w:line="240" w:lineRule="auto"/>
        <w:rPr>
          <w:rFonts w:ascii="微软雅黑" w:eastAsia="微软雅黑" w:hAnsi="微软雅黑" w:cs="Times New Roman"/>
          <w:color w:val="auto"/>
          <w:sz w:val="19"/>
          <w:szCs w:val="19"/>
        </w:rPr>
      </w:pPr>
      <w:r>
        <w:rPr>
          <w:rFonts w:ascii="微软雅黑" w:eastAsia="微软雅黑" w:hAnsi="微软雅黑" w:cs="Times New Roman"/>
          <w:color w:val="auto"/>
          <w:sz w:val="19"/>
          <w:szCs w:val="19"/>
        </w:rPr>
        <w:t>[</w:t>
      </w:r>
      <w:r>
        <w:rPr>
          <w:rFonts w:ascii="微软雅黑" w:eastAsia="微软雅黑" w:hAnsi="微软雅黑" w:cs="Times New Roman" w:hint="eastAsia"/>
          <w:color w:val="auto"/>
          <w:sz w:val="19"/>
          <w:szCs w:val="19"/>
        </w:rPr>
        <w:t>2</w:t>
      </w:r>
      <w:r w:rsidRPr="00F7475A">
        <w:rPr>
          <w:rFonts w:ascii="微软雅黑" w:eastAsia="微软雅黑" w:hAnsi="微软雅黑" w:cs="Times New Roman"/>
          <w:color w:val="auto"/>
          <w:sz w:val="19"/>
          <w:szCs w:val="19"/>
        </w:rPr>
        <w:t>]钟晟.我国消费者权益保护制度深化改革研究[J].金融与经济,2019(03):83-86.</w:t>
      </w:r>
    </w:p>
    <w:p w:rsidR="003D3566" w:rsidRDefault="002C4BEF" w:rsidP="00C936C9">
      <w:pPr>
        <w:pStyle w:val="af7"/>
        <w:spacing w:after="0" w:line="240" w:lineRule="auto"/>
        <w:ind w:firstLineChars="0" w:firstLine="0"/>
        <w:rPr>
          <w:rFonts w:ascii="微软雅黑" w:eastAsia="微软雅黑" w:hAnsi="微软雅黑" w:cs="Times New Roman"/>
          <w:color w:val="auto"/>
          <w:sz w:val="19"/>
          <w:szCs w:val="19"/>
        </w:rPr>
      </w:pPr>
      <w:r>
        <w:rPr>
          <w:rFonts w:ascii="微软雅黑" w:eastAsia="微软雅黑" w:hAnsi="微软雅黑" w:cs="Times New Roman" w:hint="eastAsia"/>
          <w:color w:val="auto"/>
          <w:sz w:val="19"/>
          <w:szCs w:val="19"/>
        </w:rPr>
        <w:t>[3</w:t>
      </w:r>
      <w:r w:rsidR="00EA28F0" w:rsidRPr="00EA28F0">
        <w:rPr>
          <w:rFonts w:ascii="微软雅黑" w:eastAsia="微软雅黑" w:hAnsi="微软雅黑" w:cs="Times New Roman" w:hint="eastAsia"/>
          <w:color w:val="auto"/>
          <w:sz w:val="19"/>
          <w:szCs w:val="19"/>
        </w:rPr>
        <w:t>]王庆宇. 白城市消费者权益保护问题研究[D].吉林大学,2018.</w:t>
      </w:r>
    </w:p>
    <w:p w:rsidR="003D3566" w:rsidRDefault="003D3566" w:rsidP="00C936C9">
      <w:pPr>
        <w:pStyle w:val="af7"/>
        <w:spacing w:after="0" w:line="240" w:lineRule="auto"/>
        <w:ind w:firstLineChars="0" w:firstLine="0"/>
        <w:rPr>
          <w:rFonts w:ascii="微软雅黑" w:eastAsia="微软雅黑" w:hAnsi="微软雅黑" w:cs="Times New Roman"/>
          <w:color w:val="auto"/>
          <w:sz w:val="19"/>
          <w:szCs w:val="19"/>
        </w:rPr>
      </w:pPr>
      <w:r w:rsidRPr="00F7475A">
        <w:rPr>
          <w:rFonts w:ascii="微软雅黑" w:eastAsia="微软雅黑" w:hAnsi="微软雅黑" w:cs="Times New Roman"/>
          <w:color w:val="auto"/>
          <w:sz w:val="19"/>
          <w:szCs w:val="19"/>
        </w:rPr>
        <w:lastRenderedPageBreak/>
        <w:t>[</w:t>
      </w:r>
      <w:r>
        <w:rPr>
          <w:rFonts w:ascii="微软雅黑" w:eastAsia="微软雅黑" w:hAnsi="微软雅黑" w:cs="Times New Roman" w:hint="eastAsia"/>
          <w:color w:val="auto"/>
          <w:sz w:val="19"/>
          <w:szCs w:val="19"/>
        </w:rPr>
        <w:t>4</w:t>
      </w:r>
      <w:r w:rsidRPr="00F7475A">
        <w:rPr>
          <w:rFonts w:ascii="微软雅黑" w:eastAsia="微软雅黑" w:hAnsi="微软雅黑" w:cs="Times New Roman"/>
          <w:color w:val="auto"/>
          <w:sz w:val="19"/>
          <w:szCs w:val="19"/>
        </w:rPr>
        <w:t>]李文芳.我国金融消费者的权益保护[J].攀枝花学院学报,2018,35(01):39-43.</w:t>
      </w:r>
    </w:p>
    <w:p w:rsidR="002C4BEF" w:rsidRPr="00F7475A" w:rsidRDefault="002C4BEF" w:rsidP="00EC4FEC">
      <w:pPr>
        <w:pStyle w:val="af7"/>
        <w:spacing w:after="0" w:line="300" w:lineRule="auto"/>
        <w:ind w:firstLineChars="0" w:firstLine="0"/>
        <w:rPr>
          <w:rFonts w:ascii="微软雅黑" w:eastAsia="微软雅黑" w:hAnsi="微软雅黑" w:cs="Times New Roman"/>
          <w:color w:val="auto"/>
          <w:sz w:val="19"/>
          <w:szCs w:val="19"/>
        </w:rPr>
      </w:pPr>
    </w:p>
    <w:p w:rsidR="00A17B07" w:rsidRPr="00886737" w:rsidRDefault="00A17B07" w:rsidP="00A17B07"/>
    <w:sectPr w:rsidR="00A17B07" w:rsidRPr="00886737" w:rsidSect="008F16CB">
      <w:pgSz w:w="11906" w:h="16838"/>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00C2" w:rsidRDefault="00AF00C2" w:rsidP="004615E2">
      <w:pPr>
        <w:spacing w:after="0" w:line="240" w:lineRule="auto"/>
      </w:pPr>
      <w:r>
        <w:separator/>
      </w:r>
    </w:p>
  </w:endnote>
  <w:endnote w:type="continuationSeparator" w:id="0">
    <w:p w:rsidR="00AF00C2" w:rsidRDefault="00AF00C2" w:rsidP="00461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00C2" w:rsidRDefault="00AF00C2" w:rsidP="004615E2">
      <w:pPr>
        <w:spacing w:after="0" w:line="240" w:lineRule="auto"/>
      </w:pPr>
      <w:r>
        <w:separator/>
      </w:r>
    </w:p>
  </w:footnote>
  <w:footnote w:type="continuationSeparator" w:id="0">
    <w:p w:rsidR="00AF00C2" w:rsidRDefault="00AF00C2" w:rsidP="004615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0BDEC71A"/>
    <w:lvl w:ilvl="0">
      <w:start w:val="1"/>
      <w:numFmt w:val="decimal"/>
      <w:lvlText w:val="%1."/>
      <w:lvlJc w:val="left"/>
      <w:pPr>
        <w:tabs>
          <w:tab w:val="num" w:pos="780"/>
        </w:tabs>
        <w:ind w:leftChars="200" w:left="780" w:hangingChars="200" w:hanging="360"/>
      </w:pPr>
    </w:lvl>
  </w:abstractNum>
  <w:abstractNum w:abstractNumId="1">
    <w:nsid w:val="FFFFFF88"/>
    <w:multiLevelType w:val="singleLevel"/>
    <w:tmpl w:val="BE2AF81E"/>
    <w:lvl w:ilvl="0">
      <w:start w:val="1"/>
      <w:numFmt w:val="decimal"/>
      <w:lvlText w:val="%1."/>
      <w:lvlJc w:val="left"/>
      <w:pPr>
        <w:tabs>
          <w:tab w:val="num" w:pos="360"/>
        </w:tabs>
        <w:ind w:left="360" w:hangingChars="200" w:hanging="360"/>
      </w:pPr>
    </w:lvl>
  </w:abstractNum>
  <w:abstractNum w:abstractNumId="2">
    <w:nsid w:val="FFFFFF89"/>
    <w:multiLevelType w:val="singleLevel"/>
    <w:tmpl w:val="60E6EB78"/>
    <w:lvl w:ilvl="0">
      <w:start w:val="1"/>
      <w:numFmt w:val="bullet"/>
      <w:pStyle w:val="a"/>
      <w:lvlText w:val="•"/>
      <w:lvlJc w:val="left"/>
      <w:pPr>
        <w:ind w:left="576" w:hanging="288"/>
      </w:pPr>
      <w:rPr>
        <w:rFonts w:ascii="Cambria" w:eastAsia="Cambria" w:hAnsi="Cambria" w:hint="default"/>
        <w:color w:val="EF4623" w:themeColor="accent1"/>
      </w:rPr>
    </w:lvl>
  </w:abstractNum>
  <w:abstractNum w:abstractNumId="3">
    <w:nsid w:val="065D4B34"/>
    <w:multiLevelType w:val="hybridMultilevel"/>
    <w:tmpl w:val="945C1414"/>
    <w:lvl w:ilvl="0" w:tplc="18D4E23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1E750E"/>
    <w:multiLevelType w:val="hybridMultilevel"/>
    <w:tmpl w:val="32880860"/>
    <w:lvl w:ilvl="0" w:tplc="14E4EB3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CC72595"/>
    <w:multiLevelType w:val="hybridMultilevel"/>
    <w:tmpl w:val="560C9B2A"/>
    <w:lvl w:ilvl="0" w:tplc="A1527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88125FB"/>
    <w:multiLevelType w:val="hybridMultilevel"/>
    <w:tmpl w:val="CC9AEF1E"/>
    <w:lvl w:ilvl="0" w:tplc="F92A6B4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30742BD"/>
    <w:multiLevelType w:val="hybridMultilevel"/>
    <w:tmpl w:val="4A5ABAFA"/>
    <w:lvl w:ilvl="0" w:tplc="41B2B3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67F6A45"/>
    <w:multiLevelType w:val="multilevel"/>
    <w:tmpl w:val="0436C7FE"/>
    <w:lvl w:ilvl="0">
      <w:start w:val="1"/>
      <w:numFmt w:val="decimal"/>
      <w:pStyle w:val="a0"/>
      <w:lvlText w:val="%1."/>
      <w:lvlJc w:val="left"/>
      <w:pPr>
        <w:ind w:left="360" w:hanging="360"/>
      </w:pPr>
      <w:rPr>
        <w:rFonts w:hint="default"/>
        <w:color w:val="EF4623" w:themeColor="accent1"/>
      </w:rPr>
    </w:lvl>
    <w:lvl w:ilvl="1">
      <w:start w:val="1"/>
      <w:numFmt w:val="decimal"/>
      <w:pStyle w:val="2"/>
      <w:suff w:val="space"/>
      <w:lvlText w:val="%1.%2"/>
      <w:lvlJc w:val="left"/>
      <w:pPr>
        <w:ind w:left="936" w:hanging="576"/>
      </w:pPr>
      <w:rPr>
        <w:rFonts w:hint="default"/>
        <w:color w:val="EF4623" w:themeColor="accent1"/>
      </w:rPr>
    </w:lvl>
    <w:lvl w:ilvl="2">
      <w:start w:val="1"/>
      <w:numFmt w:val="lowerLetter"/>
      <w:lvlText w:val="%3."/>
      <w:lvlJc w:val="left"/>
      <w:pPr>
        <w:ind w:left="720" w:hanging="360"/>
      </w:pPr>
      <w:rPr>
        <w:rFonts w:hint="default"/>
        <w:color w:val="EF4623" w:themeColor="accent1"/>
      </w:rPr>
    </w:lvl>
    <w:lvl w:ilvl="3">
      <w:start w:val="1"/>
      <w:numFmt w:val="lowerRoman"/>
      <w:lvlText w:val="%4."/>
      <w:lvlJc w:val="left"/>
      <w:pPr>
        <w:ind w:left="1080" w:hanging="360"/>
      </w:pPr>
      <w:rPr>
        <w:rFonts w:hint="default"/>
        <w:color w:val="EF4623"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64486FB7"/>
    <w:multiLevelType w:val="hybridMultilevel"/>
    <w:tmpl w:val="ECB8D3F6"/>
    <w:lvl w:ilvl="0" w:tplc="ABA2EAF8">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E2768A0"/>
    <w:multiLevelType w:val="hybridMultilevel"/>
    <w:tmpl w:val="8E363AA4"/>
    <w:lvl w:ilvl="0" w:tplc="93DCCB08">
      <w:start w:val="1"/>
      <w:numFmt w:val="decimal"/>
      <w:lvlText w:val="（%1）"/>
      <w:lvlJc w:val="left"/>
      <w:pPr>
        <w:ind w:left="1120" w:hanging="72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2"/>
  </w:num>
  <w:num w:numId="2">
    <w:abstractNumId w:val="2"/>
  </w:num>
  <w:num w:numId="3">
    <w:abstractNumId w:val="1"/>
  </w:num>
  <w:num w:numId="4">
    <w:abstractNumId w:val="8"/>
  </w:num>
  <w:num w:numId="5">
    <w:abstractNumId w:val="0"/>
  </w:num>
  <w:num w:numId="6">
    <w:abstractNumId w:val="8"/>
  </w:num>
  <w:num w:numId="7">
    <w:abstractNumId w:val="5"/>
  </w:num>
  <w:num w:numId="8">
    <w:abstractNumId w:val="3"/>
  </w:num>
  <w:num w:numId="9">
    <w:abstractNumId w:val="4"/>
  </w:num>
  <w:num w:numId="10">
    <w:abstractNumId w:val="7"/>
  </w:num>
  <w:num w:numId="11">
    <w:abstractNumId w:val="10"/>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63E"/>
    <w:rsid w:val="00016EB4"/>
    <w:rsid w:val="00024868"/>
    <w:rsid w:val="00025863"/>
    <w:rsid w:val="00032F1C"/>
    <w:rsid w:val="000337AD"/>
    <w:rsid w:val="000539BC"/>
    <w:rsid w:val="00062EBD"/>
    <w:rsid w:val="00073E43"/>
    <w:rsid w:val="000769F9"/>
    <w:rsid w:val="00083D82"/>
    <w:rsid w:val="00085DC1"/>
    <w:rsid w:val="000D5096"/>
    <w:rsid w:val="000E47A4"/>
    <w:rsid w:val="00162012"/>
    <w:rsid w:val="001754CC"/>
    <w:rsid w:val="002021C4"/>
    <w:rsid w:val="00202AA4"/>
    <w:rsid w:val="00233CF0"/>
    <w:rsid w:val="00250297"/>
    <w:rsid w:val="002518A3"/>
    <w:rsid w:val="0028479C"/>
    <w:rsid w:val="00290305"/>
    <w:rsid w:val="002B6DF3"/>
    <w:rsid w:val="002C4BEF"/>
    <w:rsid w:val="002C6AAE"/>
    <w:rsid w:val="002D4131"/>
    <w:rsid w:val="00317495"/>
    <w:rsid w:val="003351EC"/>
    <w:rsid w:val="00376424"/>
    <w:rsid w:val="00377D72"/>
    <w:rsid w:val="0038211A"/>
    <w:rsid w:val="00391643"/>
    <w:rsid w:val="0039180E"/>
    <w:rsid w:val="003D3566"/>
    <w:rsid w:val="003E3A76"/>
    <w:rsid w:val="003F7F19"/>
    <w:rsid w:val="004340FE"/>
    <w:rsid w:val="00446988"/>
    <w:rsid w:val="00451DBB"/>
    <w:rsid w:val="00454FF3"/>
    <w:rsid w:val="004615E2"/>
    <w:rsid w:val="00474D08"/>
    <w:rsid w:val="00494B3D"/>
    <w:rsid w:val="004C76AF"/>
    <w:rsid w:val="004D791D"/>
    <w:rsid w:val="004F47CE"/>
    <w:rsid w:val="0052028B"/>
    <w:rsid w:val="00524D69"/>
    <w:rsid w:val="005330A9"/>
    <w:rsid w:val="0056010F"/>
    <w:rsid w:val="005728CE"/>
    <w:rsid w:val="005A518E"/>
    <w:rsid w:val="005C5940"/>
    <w:rsid w:val="00611488"/>
    <w:rsid w:val="00627937"/>
    <w:rsid w:val="006A5650"/>
    <w:rsid w:val="006A7530"/>
    <w:rsid w:val="006B51C9"/>
    <w:rsid w:val="006C6B16"/>
    <w:rsid w:val="006C7AB5"/>
    <w:rsid w:val="00711A62"/>
    <w:rsid w:val="0071355D"/>
    <w:rsid w:val="007250AB"/>
    <w:rsid w:val="00726990"/>
    <w:rsid w:val="007303D9"/>
    <w:rsid w:val="00741F3F"/>
    <w:rsid w:val="00744981"/>
    <w:rsid w:val="00753503"/>
    <w:rsid w:val="00776817"/>
    <w:rsid w:val="0078072D"/>
    <w:rsid w:val="00791FE0"/>
    <w:rsid w:val="007B6A7D"/>
    <w:rsid w:val="007D0903"/>
    <w:rsid w:val="00886737"/>
    <w:rsid w:val="008940D6"/>
    <w:rsid w:val="008B58AD"/>
    <w:rsid w:val="008D513A"/>
    <w:rsid w:val="008E0A57"/>
    <w:rsid w:val="008E5617"/>
    <w:rsid w:val="008F16CB"/>
    <w:rsid w:val="009210A4"/>
    <w:rsid w:val="0093463E"/>
    <w:rsid w:val="009661BB"/>
    <w:rsid w:val="009C6171"/>
    <w:rsid w:val="009E0554"/>
    <w:rsid w:val="009E6BEE"/>
    <w:rsid w:val="00A05B1E"/>
    <w:rsid w:val="00A12272"/>
    <w:rsid w:val="00A17B07"/>
    <w:rsid w:val="00A6673E"/>
    <w:rsid w:val="00A713D0"/>
    <w:rsid w:val="00A85608"/>
    <w:rsid w:val="00A861CE"/>
    <w:rsid w:val="00AC0461"/>
    <w:rsid w:val="00AF00C2"/>
    <w:rsid w:val="00AF52AF"/>
    <w:rsid w:val="00B056BE"/>
    <w:rsid w:val="00B2169F"/>
    <w:rsid w:val="00B21A28"/>
    <w:rsid w:val="00BA2E9D"/>
    <w:rsid w:val="00BB0B83"/>
    <w:rsid w:val="00BD4204"/>
    <w:rsid w:val="00C00327"/>
    <w:rsid w:val="00C1309C"/>
    <w:rsid w:val="00C15C3C"/>
    <w:rsid w:val="00C87C32"/>
    <w:rsid w:val="00C936C9"/>
    <w:rsid w:val="00CA0E0D"/>
    <w:rsid w:val="00CA68ED"/>
    <w:rsid w:val="00CB5687"/>
    <w:rsid w:val="00CD2C10"/>
    <w:rsid w:val="00D043F8"/>
    <w:rsid w:val="00D10B05"/>
    <w:rsid w:val="00D1508E"/>
    <w:rsid w:val="00D3203F"/>
    <w:rsid w:val="00D40E82"/>
    <w:rsid w:val="00D46BC1"/>
    <w:rsid w:val="00D84BAA"/>
    <w:rsid w:val="00D855BE"/>
    <w:rsid w:val="00DA1E6F"/>
    <w:rsid w:val="00E06FB8"/>
    <w:rsid w:val="00E17E2F"/>
    <w:rsid w:val="00E23865"/>
    <w:rsid w:val="00E32CD9"/>
    <w:rsid w:val="00E36E4A"/>
    <w:rsid w:val="00E576D6"/>
    <w:rsid w:val="00EA1917"/>
    <w:rsid w:val="00EA28F0"/>
    <w:rsid w:val="00EC4FEC"/>
    <w:rsid w:val="00F05B48"/>
    <w:rsid w:val="00F12435"/>
    <w:rsid w:val="00F32C7C"/>
    <w:rsid w:val="00F40F16"/>
    <w:rsid w:val="00F42B0F"/>
    <w:rsid w:val="00F7475A"/>
    <w:rsid w:val="00FD54CE"/>
    <w:rsid w:val="00FD5E4F"/>
    <w:rsid w:val="00FD796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04040" w:themeColor="text1" w:themeTint="BF"/>
        <w:lang w:val="en-US" w:eastAsia="zh-CN" w:bidi="ar-SA"/>
      </w:rPr>
    </w:rPrDefault>
    <w:pPrDefault>
      <w:pPr>
        <w:spacing w:after="180" w:line="33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uiPriority="1" w:qFormat="1"/>
    <w:lsdException w:name="List Number" w:uiPriority="1" w:qFormat="1"/>
    <w:lsdException w:name="List Number 2" w:uiPriority="1" w:qFormat="1"/>
    <w:lsdException w:name="Title" w:semiHidden="0" w:uiPriority="2" w:unhideWhenUsed="0" w:qFormat="1"/>
    <w:lsdException w:name="Closing" w:qFormat="1"/>
    <w:lsdException w:name="Signature" w:uiPriority="9" w:qFormat="1"/>
    <w:lsdException w:name="Default Paragraph Font" w:uiPriority="1"/>
    <w:lsdException w:name="Subtitle" w:semiHidden="0" w:uiPriority="3" w:unhideWhenUsed="0" w:qFormat="1"/>
    <w:lsdException w:name="Date" w:qFormat="1"/>
    <w:lsdException w:name="Strong" w:semiHidden="0" w:uiPriority="10"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0539BC"/>
  </w:style>
  <w:style w:type="paragraph" w:styleId="1">
    <w:name w:val="heading 1"/>
    <w:basedOn w:val="a1"/>
    <w:next w:val="a1"/>
    <w:link w:val="1Char"/>
    <w:uiPriority w:val="1"/>
    <w:qFormat/>
    <w:rsid w:val="000539BC"/>
    <w:pPr>
      <w:pageBreakBefore/>
      <w:spacing w:before="480" w:after="120" w:line="240" w:lineRule="auto"/>
      <w:outlineLvl w:val="0"/>
    </w:pPr>
    <w:rPr>
      <w:rFonts w:asciiTheme="majorHAnsi" w:eastAsia="宋体" w:hAnsiTheme="majorHAnsi" w:cstheme="majorBidi"/>
      <w:b/>
      <w:bCs/>
      <w:color w:val="00B050"/>
      <w:sz w:val="40"/>
    </w:rPr>
  </w:style>
  <w:style w:type="paragraph" w:styleId="20">
    <w:name w:val="heading 2"/>
    <w:basedOn w:val="a1"/>
    <w:next w:val="a1"/>
    <w:link w:val="2Char"/>
    <w:uiPriority w:val="1"/>
    <w:unhideWhenUsed/>
    <w:qFormat/>
    <w:rsid w:val="000539BC"/>
    <w:pPr>
      <w:keepNext/>
      <w:keepLines/>
      <w:spacing w:before="240" w:after="0"/>
      <w:outlineLvl w:val="1"/>
    </w:pPr>
    <w:rPr>
      <w:rFonts w:asciiTheme="majorHAnsi" w:eastAsiaTheme="majorEastAsia" w:hAnsiTheme="majorHAnsi" w:cstheme="majorBidi"/>
      <w:b/>
      <w:bCs/>
      <w:color w:val="000000" w:themeColor="text1"/>
      <w:sz w:val="28"/>
    </w:rPr>
  </w:style>
  <w:style w:type="paragraph" w:styleId="3">
    <w:name w:val="heading 3"/>
    <w:basedOn w:val="a1"/>
    <w:next w:val="a1"/>
    <w:link w:val="3Char"/>
    <w:uiPriority w:val="1"/>
    <w:semiHidden/>
    <w:unhideWhenUsed/>
    <w:qFormat/>
    <w:rsid w:val="00CA0E0D"/>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页"/>
    <w:basedOn w:val="a1"/>
    <w:next w:val="a1"/>
    <w:uiPriority w:val="99"/>
    <w:unhideWhenUsed/>
    <w:qFormat/>
    <w:rsid w:val="000539BC"/>
    <w:pPr>
      <w:spacing w:after="40" w:line="240" w:lineRule="auto"/>
    </w:pPr>
    <w:rPr>
      <w:color w:val="000000" w:themeColor="text1"/>
      <w:sz w:val="36"/>
    </w:rPr>
  </w:style>
  <w:style w:type="character" w:customStyle="1" w:styleId="a6">
    <w:name w:val="增强"/>
    <w:basedOn w:val="a2"/>
    <w:uiPriority w:val="10"/>
    <w:qFormat/>
    <w:rsid w:val="000539BC"/>
    <w:rPr>
      <w:b/>
      <w:bCs/>
    </w:rPr>
  </w:style>
  <w:style w:type="paragraph" w:customStyle="1" w:styleId="a7">
    <w:name w:val="摘要"/>
    <w:basedOn w:val="a1"/>
    <w:uiPriority w:val="3"/>
    <w:qFormat/>
    <w:rsid w:val="000539BC"/>
    <w:pPr>
      <w:spacing w:before="360" w:after="480" w:line="360" w:lineRule="auto"/>
    </w:pPr>
    <w:rPr>
      <w:i/>
      <w:iCs/>
      <w:color w:val="EF4623" w:themeColor="accent1"/>
      <w:kern w:val="20"/>
      <w:sz w:val="28"/>
    </w:rPr>
  </w:style>
  <w:style w:type="paragraph" w:customStyle="1" w:styleId="a8">
    <w:name w:val="无间距"/>
    <w:link w:val="a9"/>
    <w:uiPriority w:val="1"/>
    <w:unhideWhenUsed/>
    <w:qFormat/>
    <w:rsid w:val="000539BC"/>
    <w:pPr>
      <w:spacing w:after="0" w:line="240" w:lineRule="auto"/>
    </w:pPr>
  </w:style>
  <w:style w:type="character" w:customStyle="1" w:styleId="a9">
    <w:name w:val="无间距字符"/>
    <w:basedOn w:val="a2"/>
    <w:link w:val="a8"/>
    <w:uiPriority w:val="1"/>
    <w:rsid w:val="000539BC"/>
  </w:style>
  <w:style w:type="paragraph" w:customStyle="1" w:styleId="aa">
    <w:name w:val="目录标题"/>
    <w:basedOn w:val="1"/>
    <w:next w:val="a1"/>
    <w:uiPriority w:val="39"/>
    <w:unhideWhenUsed/>
    <w:qFormat/>
    <w:rsid w:val="000539BC"/>
    <w:pPr>
      <w:spacing w:before="0" w:after="360"/>
      <w:outlineLvl w:val="9"/>
    </w:pPr>
    <w:rPr>
      <w:color w:val="EF4623" w:themeColor="accent1"/>
      <w:kern w:val="20"/>
      <w:sz w:val="44"/>
    </w:rPr>
  </w:style>
  <w:style w:type="character" w:customStyle="1" w:styleId="1Char">
    <w:name w:val="标题 1 Char"/>
    <w:basedOn w:val="a2"/>
    <w:link w:val="1"/>
    <w:uiPriority w:val="1"/>
    <w:rsid w:val="000539BC"/>
    <w:rPr>
      <w:rFonts w:asciiTheme="majorHAnsi" w:eastAsia="宋体" w:hAnsiTheme="majorHAnsi" w:cstheme="majorBidi"/>
      <w:b/>
      <w:bCs/>
      <w:color w:val="00B050"/>
      <w:sz w:val="40"/>
    </w:rPr>
  </w:style>
  <w:style w:type="paragraph" w:customStyle="1" w:styleId="ab">
    <w:name w:val="引言"/>
    <w:basedOn w:val="a1"/>
    <w:next w:val="a1"/>
    <w:link w:val="ac"/>
    <w:uiPriority w:val="1"/>
    <w:unhideWhenUsed/>
    <w:qFormat/>
    <w:rsid w:val="000539BC"/>
    <w:pPr>
      <w:spacing w:before="240" w:after="240" w:line="288" w:lineRule="auto"/>
    </w:pPr>
    <w:rPr>
      <w:i/>
      <w:iCs/>
      <w:color w:val="EF4623" w:themeColor="accent1"/>
      <w:kern w:val="20"/>
      <w:sz w:val="24"/>
    </w:rPr>
  </w:style>
  <w:style w:type="character" w:customStyle="1" w:styleId="ac">
    <w:name w:val="引言字符"/>
    <w:basedOn w:val="a2"/>
    <w:link w:val="ab"/>
    <w:uiPriority w:val="1"/>
    <w:rsid w:val="000539BC"/>
    <w:rPr>
      <w:i/>
      <w:iCs/>
      <w:color w:val="EF4623" w:themeColor="accent1"/>
      <w:kern w:val="20"/>
      <w:sz w:val="24"/>
    </w:rPr>
  </w:style>
  <w:style w:type="paragraph" w:customStyle="1" w:styleId="ad">
    <w:name w:val="表格文字十进制"/>
    <w:basedOn w:val="a1"/>
    <w:uiPriority w:val="1"/>
    <w:qFormat/>
    <w:rsid w:val="000539BC"/>
    <w:pPr>
      <w:tabs>
        <w:tab w:val="decimal" w:pos="869"/>
      </w:tabs>
      <w:spacing w:before="60" w:after="60" w:line="240" w:lineRule="auto"/>
    </w:pPr>
  </w:style>
  <w:style w:type="paragraph" w:customStyle="1" w:styleId="ae">
    <w:name w:val="表格文字"/>
    <w:basedOn w:val="a1"/>
    <w:uiPriority w:val="1"/>
    <w:qFormat/>
    <w:rsid w:val="000539BC"/>
    <w:pPr>
      <w:spacing w:before="60" w:after="60" w:line="240" w:lineRule="auto"/>
    </w:pPr>
  </w:style>
  <w:style w:type="paragraph" w:customStyle="1" w:styleId="af">
    <w:name w:val="组织"/>
    <w:basedOn w:val="a1"/>
    <w:uiPriority w:val="2"/>
    <w:qFormat/>
    <w:rsid w:val="000539BC"/>
    <w:pPr>
      <w:spacing w:after="60" w:line="240" w:lineRule="auto"/>
      <w:ind w:left="29" w:right="29"/>
    </w:pPr>
    <w:rPr>
      <w:b/>
      <w:bCs/>
      <w:color w:val="EF4623" w:themeColor="accent1"/>
      <w:sz w:val="36"/>
    </w:rPr>
  </w:style>
  <w:style w:type="character" w:customStyle="1" w:styleId="2Char">
    <w:name w:val="标题 2 Char"/>
    <w:basedOn w:val="a2"/>
    <w:link w:val="20"/>
    <w:uiPriority w:val="1"/>
    <w:rsid w:val="000539BC"/>
    <w:rPr>
      <w:rFonts w:asciiTheme="majorHAnsi" w:eastAsiaTheme="majorEastAsia" w:hAnsiTheme="majorHAnsi" w:cstheme="majorBidi"/>
      <w:b/>
      <w:bCs/>
      <w:color w:val="000000" w:themeColor="text1"/>
      <w:sz w:val="28"/>
    </w:rPr>
  </w:style>
  <w:style w:type="paragraph" w:styleId="af0">
    <w:name w:val="header"/>
    <w:basedOn w:val="a1"/>
    <w:link w:val="Char"/>
    <w:uiPriority w:val="99"/>
    <w:qFormat/>
    <w:rsid w:val="000539BC"/>
    <w:pPr>
      <w:spacing w:after="380" w:line="240" w:lineRule="auto"/>
    </w:pPr>
  </w:style>
  <w:style w:type="character" w:customStyle="1" w:styleId="Char">
    <w:name w:val="页眉 Char"/>
    <w:basedOn w:val="a2"/>
    <w:link w:val="af0"/>
    <w:uiPriority w:val="99"/>
    <w:rsid w:val="000539BC"/>
  </w:style>
  <w:style w:type="paragraph" w:styleId="af1">
    <w:name w:val="footer"/>
    <w:basedOn w:val="a1"/>
    <w:link w:val="Char0"/>
    <w:uiPriority w:val="99"/>
    <w:unhideWhenUsed/>
    <w:qFormat/>
    <w:rsid w:val="000539BC"/>
    <w:pPr>
      <w:spacing w:after="0" w:line="240" w:lineRule="auto"/>
      <w:ind w:left="29" w:right="144"/>
    </w:pPr>
    <w:rPr>
      <w:color w:val="EF4623" w:themeColor="accent1"/>
    </w:rPr>
  </w:style>
  <w:style w:type="character" w:customStyle="1" w:styleId="Char0">
    <w:name w:val="页脚 Char"/>
    <w:basedOn w:val="a2"/>
    <w:link w:val="af1"/>
    <w:uiPriority w:val="99"/>
    <w:rsid w:val="000539BC"/>
    <w:rPr>
      <w:color w:val="EF4623" w:themeColor="accent1"/>
    </w:rPr>
  </w:style>
  <w:style w:type="paragraph" w:styleId="a">
    <w:name w:val="List Bullet"/>
    <w:basedOn w:val="a1"/>
    <w:uiPriority w:val="1"/>
    <w:unhideWhenUsed/>
    <w:qFormat/>
    <w:rsid w:val="000539BC"/>
    <w:pPr>
      <w:numPr>
        <w:numId w:val="2"/>
      </w:numPr>
      <w:spacing w:before="40" w:after="40" w:line="288" w:lineRule="auto"/>
    </w:pPr>
    <w:rPr>
      <w:color w:val="595959" w:themeColor="text1" w:themeTint="A6"/>
      <w:kern w:val="20"/>
    </w:rPr>
  </w:style>
  <w:style w:type="paragraph" w:styleId="a0">
    <w:name w:val="List Number"/>
    <w:basedOn w:val="a1"/>
    <w:uiPriority w:val="1"/>
    <w:unhideWhenUsed/>
    <w:qFormat/>
    <w:rsid w:val="000539BC"/>
    <w:pPr>
      <w:numPr>
        <w:numId w:val="6"/>
      </w:numPr>
      <w:spacing w:before="40" w:after="160" w:line="288" w:lineRule="auto"/>
      <w:contextualSpacing/>
    </w:pPr>
    <w:rPr>
      <w:color w:val="595959" w:themeColor="text1" w:themeTint="A6"/>
      <w:kern w:val="20"/>
    </w:rPr>
  </w:style>
  <w:style w:type="paragraph" w:styleId="2">
    <w:name w:val="List Number 2"/>
    <w:basedOn w:val="a1"/>
    <w:uiPriority w:val="1"/>
    <w:unhideWhenUsed/>
    <w:qFormat/>
    <w:rsid w:val="000539BC"/>
    <w:pPr>
      <w:numPr>
        <w:ilvl w:val="1"/>
        <w:numId w:val="6"/>
      </w:numPr>
      <w:spacing w:before="40" w:after="160" w:line="288" w:lineRule="auto"/>
      <w:contextualSpacing/>
    </w:pPr>
    <w:rPr>
      <w:color w:val="595959" w:themeColor="text1" w:themeTint="A6"/>
      <w:kern w:val="20"/>
    </w:rPr>
  </w:style>
  <w:style w:type="paragraph" w:styleId="af2">
    <w:name w:val="Title"/>
    <w:basedOn w:val="a1"/>
    <w:next w:val="a1"/>
    <w:link w:val="Char1"/>
    <w:uiPriority w:val="2"/>
    <w:qFormat/>
    <w:rsid w:val="000539BC"/>
    <w:pPr>
      <w:spacing w:after="40" w:line="240" w:lineRule="auto"/>
    </w:pPr>
    <w:rPr>
      <w:rFonts w:asciiTheme="majorHAnsi" w:eastAsiaTheme="majorEastAsia" w:hAnsiTheme="majorHAnsi" w:cstheme="majorBidi"/>
      <w:b/>
      <w:bCs/>
      <w:color w:val="EF4623" w:themeColor="accent1"/>
      <w:sz w:val="200"/>
    </w:rPr>
  </w:style>
  <w:style w:type="character" w:customStyle="1" w:styleId="Char1">
    <w:name w:val="标题 Char"/>
    <w:basedOn w:val="a2"/>
    <w:link w:val="af2"/>
    <w:uiPriority w:val="2"/>
    <w:rsid w:val="000539BC"/>
    <w:rPr>
      <w:rFonts w:asciiTheme="majorHAnsi" w:eastAsiaTheme="majorEastAsia" w:hAnsiTheme="majorHAnsi" w:cstheme="majorBidi"/>
      <w:b/>
      <w:bCs/>
      <w:color w:val="EF4623" w:themeColor="accent1"/>
      <w:sz w:val="200"/>
    </w:rPr>
  </w:style>
  <w:style w:type="paragraph" w:styleId="af3">
    <w:name w:val="Signature"/>
    <w:basedOn w:val="a1"/>
    <w:link w:val="Char2"/>
    <w:uiPriority w:val="9"/>
    <w:unhideWhenUsed/>
    <w:qFormat/>
    <w:rsid w:val="000539BC"/>
    <w:pPr>
      <w:spacing w:before="720" w:after="0" w:line="312" w:lineRule="auto"/>
      <w:contextualSpacing/>
    </w:pPr>
    <w:rPr>
      <w:color w:val="595959" w:themeColor="text1" w:themeTint="A6"/>
      <w:kern w:val="20"/>
    </w:rPr>
  </w:style>
  <w:style w:type="character" w:customStyle="1" w:styleId="Char2">
    <w:name w:val="签名 Char"/>
    <w:basedOn w:val="a2"/>
    <w:link w:val="af3"/>
    <w:uiPriority w:val="9"/>
    <w:rsid w:val="000539BC"/>
    <w:rPr>
      <w:color w:val="595959" w:themeColor="text1" w:themeTint="A6"/>
      <w:kern w:val="20"/>
    </w:rPr>
  </w:style>
  <w:style w:type="paragraph" w:styleId="af4">
    <w:name w:val="Subtitle"/>
    <w:basedOn w:val="a1"/>
    <w:next w:val="a1"/>
    <w:link w:val="Char3"/>
    <w:uiPriority w:val="3"/>
    <w:unhideWhenUsed/>
    <w:qFormat/>
    <w:rsid w:val="000539BC"/>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character" w:customStyle="1" w:styleId="Char3">
    <w:name w:val="副标题 Char"/>
    <w:basedOn w:val="a2"/>
    <w:link w:val="af4"/>
    <w:uiPriority w:val="3"/>
    <w:rsid w:val="000539BC"/>
    <w:rPr>
      <w:rFonts w:asciiTheme="majorHAnsi" w:eastAsiaTheme="majorEastAsia" w:hAnsiTheme="majorHAnsi" w:cstheme="majorBidi"/>
      <w:b/>
      <w:bCs/>
      <w:caps/>
      <w:color w:val="000000" w:themeColor="text1"/>
      <w:kern w:val="20"/>
      <w:sz w:val="60"/>
    </w:rPr>
  </w:style>
  <w:style w:type="character" w:styleId="af5">
    <w:name w:val="Intense Emphasis"/>
    <w:basedOn w:val="a2"/>
    <w:uiPriority w:val="21"/>
    <w:qFormat/>
    <w:rsid w:val="000539BC"/>
    <w:rPr>
      <w:b/>
      <w:bCs/>
      <w:i/>
      <w:iCs/>
      <w:color w:val="EF4623" w:themeColor="accent1"/>
    </w:rPr>
  </w:style>
  <w:style w:type="table" w:styleId="af6">
    <w:name w:val="Table Grid"/>
    <w:basedOn w:val="a3"/>
    <w:uiPriority w:val="59"/>
    <w:rsid w:val="00D84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List Paragraph"/>
    <w:basedOn w:val="a1"/>
    <w:uiPriority w:val="34"/>
    <w:qFormat/>
    <w:rsid w:val="007B6A7D"/>
    <w:pPr>
      <w:ind w:firstLineChars="200" w:firstLine="420"/>
    </w:pPr>
  </w:style>
  <w:style w:type="paragraph" w:styleId="af8">
    <w:name w:val="Balloon Text"/>
    <w:basedOn w:val="a1"/>
    <w:link w:val="Char4"/>
    <w:uiPriority w:val="99"/>
    <w:semiHidden/>
    <w:unhideWhenUsed/>
    <w:rsid w:val="000769F9"/>
    <w:pPr>
      <w:spacing w:after="0" w:line="240" w:lineRule="auto"/>
    </w:pPr>
    <w:rPr>
      <w:sz w:val="18"/>
      <w:szCs w:val="18"/>
    </w:rPr>
  </w:style>
  <w:style w:type="character" w:customStyle="1" w:styleId="Char4">
    <w:name w:val="批注框文本 Char"/>
    <w:basedOn w:val="a2"/>
    <w:link w:val="af8"/>
    <w:uiPriority w:val="99"/>
    <w:semiHidden/>
    <w:rsid w:val="000769F9"/>
    <w:rPr>
      <w:sz w:val="18"/>
      <w:szCs w:val="18"/>
    </w:rPr>
  </w:style>
  <w:style w:type="paragraph" w:styleId="af9">
    <w:name w:val="Plain Text"/>
    <w:basedOn w:val="a1"/>
    <w:link w:val="Char5"/>
    <w:uiPriority w:val="99"/>
    <w:unhideWhenUsed/>
    <w:rsid w:val="0071355D"/>
    <w:rPr>
      <w:rFonts w:ascii="宋体" w:eastAsia="宋体" w:hAnsi="Courier New" w:cs="Courier New"/>
      <w:sz w:val="21"/>
      <w:szCs w:val="21"/>
    </w:rPr>
  </w:style>
  <w:style w:type="character" w:customStyle="1" w:styleId="Char5">
    <w:name w:val="纯文本 Char"/>
    <w:basedOn w:val="a2"/>
    <w:link w:val="af9"/>
    <w:uiPriority w:val="99"/>
    <w:rsid w:val="0071355D"/>
    <w:rPr>
      <w:rFonts w:ascii="宋体" w:eastAsia="宋体" w:hAnsi="Courier New" w:cs="Courier New"/>
      <w:sz w:val="21"/>
      <w:szCs w:val="21"/>
    </w:rPr>
  </w:style>
  <w:style w:type="character" w:styleId="afa">
    <w:name w:val="Placeholder Text"/>
    <w:basedOn w:val="a2"/>
    <w:uiPriority w:val="99"/>
    <w:semiHidden/>
    <w:rsid w:val="0071355D"/>
    <w:rPr>
      <w:color w:val="808080"/>
    </w:rPr>
  </w:style>
  <w:style w:type="character" w:styleId="afb">
    <w:name w:val="annotation reference"/>
    <w:basedOn w:val="a2"/>
    <w:uiPriority w:val="99"/>
    <w:semiHidden/>
    <w:unhideWhenUsed/>
    <w:rsid w:val="00CA0E0D"/>
    <w:rPr>
      <w:sz w:val="21"/>
      <w:szCs w:val="21"/>
    </w:rPr>
  </w:style>
  <w:style w:type="paragraph" w:styleId="afc">
    <w:name w:val="annotation text"/>
    <w:basedOn w:val="a1"/>
    <w:link w:val="Char6"/>
    <w:uiPriority w:val="99"/>
    <w:semiHidden/>
    <w:unhideWhenUsed/>
    <w:rsid w:val="00CA0E0D"/>
  </w:style>
  <w:style w:type="character" w:customStyle="1" w:styleId="Char6">
    <w:name w:val="批注文字 Char"/>
    <w:basedOn w:val="a2"/>
    <w:link w:val="afc"/>
    <w:uiPriority w:val="99"/>
    <w:semiHidden/>
    <w:rsid w:val="00CA0E0D"/>
  </w:style>
  <w:style w:type="paragraph" w:styleId="afd">
    <w:name w:val="annotation subject"/>
    <w:basedOn w:val="afc"/>
    <w:next w:val="afc"/>
    <w:link w:val="Char7"/>
    <w:uiPriority w:val="99"/>
    <w:semiHidden/>
    <w:unhideWhenUsed/>
    <w:rsid w:val="00CA0E0D"/>
    <w:rPr>
      <w:b/>
      <w:bCs/>
    </w:rPr>
  </w:style>
  <w:style w:type="character" w:customStyle="1" w:styleId="Char7">
    <w:name w:val="批注主题 Char"/>
    <w:basedOn w:val="Char6"/>
    <w:link w:val="afd"/>
    <w:uiPriority w:val="99"/>
    <w:semiHidden/>
    <w:rsid w:val="00CA0E0D"/>
    <w:rPr>
      <w:b/>
      <w:bCs/>
    </w:rPr>
  </w:style>
  <w:style w:type="character" w:customStyle="1" w:styleId="3Char">
    <w:name w:val="标题 3 Char"/>
    <w:basedOn w:val="a2"/>
    <w:link w:val="3"/>
    <w:uiPriority w:val="1"/>
    <w:semiHidden/>
    <w:rsid w:val="00CA0E0D"/>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04040" w:themeColor="text1" w:themeTint="BF"/>
        <w:lang w:val="en-US" w:eastAsia="zh-CN" w:bidi="ar-SA"/>
      </w:rPr>
    </w:rPrDefault>
    <w:pPrDefault>
      <w:pPr>
        <w:spacing w:after="180" w:line="33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uiPriority="1" w:qFormat="1"/>
    <w:lsdException w:name="List Number" w:uiPriority="1" w:qFormat="1"/>
    <w:lsdException w:name="List Number 2" w:uiPriority="1" w:qFormat="1"/>
    <w:lsdException w:name="Title" w:semiHidden="0" w:uiPriority="2" w:unhideWhenUsed="0" w:qFormat="1"/>
    <w:lsdException w:name="Closing" w:qFormat="1"/>
    <w:lsdException w:name="Signature" w:uiPriority="9" w:qFormat="1"/>
    <w:lsdException w:name="Default Paragraph Font" w:uiPriority="1"/>
    <w:lsdException w:name="Subtitle" w:semiHidden="0" w:uiPriority="3" w:unhideWhenUsed="0" w:qFormat="1"/>
    <w:lsdException w:name="Date" w:qFormat="1"/>
    <w:lsdException w:name="Strong" w:semiHidden="0" w:uiPriority="10"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0539BC"/>
  </w:style>
  <w:style w:type="paragraph" w:styleId="1">
    <w:name w:val="heading 1"/>
    <w:basedOn w:val="a1"/>
    <w:next w:val="a1"/>
    <w:link w:val="1Char"/>
    <w:uiPriority w:val="1"/>
    <w:qFormat/>
    <w:rsid w:val="000539BC"/>
    <w:pPr>
      <w:pageBreakBefore/>
      <w:spacing w:before="480" w:after="120" w:line="240" w:lineRule="auto"/>
      <w:outlineLvl w:val="0"/>
    </w:pPr>
    <w:rPr>
      <w:rFonts w:asciiTheme="majorHAnsi" w:eastAsia="宋体" w:hAnsiTheme="majorHAnsi" w:cstheme="majorBidi"/>
      <w:b/>
      <w:bCs/>
      <w:color w:val="00B050"/>
      <w:sz w:val="40"/>
    </w:rPr>
  </w:style>
  <w:style w:type="paragraph" w:styleId="20">
    <w:name w:val="heading 2"/>
    <w:basedOn w:val="a1"/>
    <w:next w:val="a1"/>
    <w:link w:val="2Char"/>
    <w:uiPriority w:val="1"/>
    <w:unhideWhenUsed/>
    <w:qFormat/>
    <w:rsid w:val="000539BC"/>
    <w:pPr>
      <w:keepNext/>
      <w:keepLines/>
      <w:spacing w:before="240" w:after="0"/>
      <w:outlineLvl w:val="1"/>
    </w:pPr>
    <w:rPr>
      <w:rFonts w:asciiTheme="majorHAnsi" w:eastAsiaTheme="majorEastAsia" w:hAnsiTheme="majorHAnsi" w:cstheme="majorBidi"/>
      <w:b/>
      <w:bCs/>
      <w:color w:val="000000" w:themeColor="text1"/>
      <w:sz w:val="28"/>
    </w:rPr>
  </w:style>
  <w:style w:type="paragraph" w:styleId="3">
    <w:name w:val="heading 3"/>
    <w:basedOn w:val="a1"/>
    <w:next w:val="a1"/>
    <w:link w:val="3Char"/>
    <w:uiPriority w:val="1"/>
    <w:semiHidden/>
    <w:unhideWhenUsed/>
    <w:qFormat/>
    <w:rsid w:val="00CA0E0D"/>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页"/>
    <w:basedOn w:val="a1"/>
    <w:next w:val="a1"/>
    <w:uiPriority w:val="99"/>
    <w:unhideWhenUsed/>
    <w:qFormat/>
    <w:rsid w:val="000539BC"/>
    <w:pPr>
      <w:spacing w:after="40" w:line="240" w:lineRule="auto"/>
    </w:pPr>
    <w:rPr>
      <w:color w:val="000000" w:themeColor="text1"/>
      <w:sz w:val="36"/>
    </w:rPr>
  </w:style>
  <w:style w:type="character" w:customStyle="1" w:styleId="a6">
    <w:name w:val="增强"/>
    <w:basedOn w:val="a2"/>
    <w:uiPriority w:val="10"/>
    <w:qFormat/>
    <w:rsid w:val="000539BC"/>
    <w:rPr>
      <w:b/>
      <w:bCs/>
    </w:rPr>
  </w:style>
  <w:style w:type="paragraph" w:customStyle="1" w:styleId="a7">
    <w:name w:val="摘要"/>
    <w:basedOn w:val="a1"/>
    <w:uiPriority w:val="3"/>
    <w:qFormat/>
    <w:rsid w:val="000539BC"/>
    <w:pPr>
      <w:spacing w:before="360" w:after="480" w:line="360" w:lineRule="auto"/>
    </w:pPr>
    <w:rPr>
      <w:i/>
      <w:iCs/>
      <w:color w:val="EF4623" w:themeColor="accent1"/>
      <w:kern w:val="20"/>
      <w:sz w:val="28"/>
    </w:rPr>
  </w:style>
  <w:style w:type="paragraph" w:customStyle="1" w:styleId="a8">
    <w:name w:val="无间距"/>
    <w:link w:val="a9"/>
    <w:uiPriority w:val="1"/>
    <w:unhideWhenUsed/>
    <w:qFormat/>
    <w:rsid w:val="000539BC"/>
    <w:pPr>
      <w:spacing w:after="0" w:line="240" w:lineRule="auto"/>
    </w:pPr>
  </w:style>
  <w:style w:type="character" w:customStyle="1" w:styleId="a9">
    <w:name w:val="无间距字符"/>
    <w:basedOn w:val="a2"/>
    <w:link w:val="a8"/>
    <w:uiPriority w:val="1"/>
    <w:rsid w:val="000539BC"/>
  </w:style>
  <w:style w:type="paragraph" w:customStyle="1" w:styleId="aa">
    <w:name w:val="目录标题"/>
    <w:basedOn w:val="1"/>
    <w:next w:val="a1"/>
    <w:uiPriority w:val="39"/>
    <w:unhideWhenUsed/>
    <w:qFormat/>
    <w:rsid w:val="000539BC"/>
    <w:pPr>
      <w:spacing w:before="0" w:after="360"/>
      <w:outlineLvl w:val="9"/>
    </w:pPr>
    <w:rPr>
      <w:color w:val="EF4623" w:themeColor="accent1"/>
      <w:kern w:val="20"/>
      <w:sz w:val="44"/>
    </w:rPr>
  </w:style>
  <w:style w:type="character" w:customStyle="1" w:styleId="1Char">
    <w:name w:val="标题 1 Char"/>
    <w:basedOn w:val="a2"/>
    <w:link w:val="1"/>
    <w:uiPriority w:val="1"/>
    <w:rsid w:val="000539BC"/>
    <w:rPr>
      <w:rFonts w:asciiTheme="majorHAnsi" w:eastAsia="宋体" w:hAnsiTheme="majorHAnsi" w:cstheme="majorBidi"/>
      <w:b/>
      <w:bCs/>
      <w:color w:val="00B050"/>
      <w:sz w:val="40"/>
    </w:rPr>
  </w:style>
  <w:style w:type="paragraph" w:customStyle="1" w:styleId="ab">
    <w:name w:val="引言"/>
    <w:basedOn w:val="a1"/>
    <w:next w:val="a1"/>
    <w:link w:val="ac"/>
    <w:uiPriority w:val="1"/>
    <w:unhideWhenUsed/>
    <w:qFormat/>
    <w:rsid w:val="000539BC"/>
    <w:pPr>
      <w:spacing w:before="240" w:after="240" w:line="288" w:lineRule="auto"/>
    </w:pPr>
    <w:rPr>
      <w:i/>
      <w:iCs/>
      <w:color w:val="EF4623" w:themeColor="accent1"/>
      <w:kern w:val="20"/>
      <w:sz w:val="24"/>
    </w:rPr>
  </w:style>
  <w:style w:type="character" w:customStyle="1" w:styleId="ac">
    <w:name w:val="引言字符"/>
    <w:basedOn w:val="a2"/>
    <w:link w:val="ab"/>
    <w:uiPriority w:val="1"/>
    <w:rsid w:val="000539BC"/>
    <w:rPr>
      <w:i/>
      <w:iCs/>
      <w:color w:val="EF4623" w:themeColor="accent1"/>
      <w:kern w:val="20"/>
      <w:sz w:val="24"/>
    </w:rPr>
  </w:style>
  <w:style w:type="paragraph" w:customStyle="1" w:styleId="ad">
    <w:name w:val="表格文字十进制"/>
    <w:basedOn w:val="a1"/>
    <w:uiPriority w:val="1"/>
    <w:qFormat/>
    <w:rsid w:val="000539BC"/>
    <w:pPr>
      <w:tabs>
        <w:tab w:val="decimal" w:pos="869"/>
      </w:tabs>
      <w:spacing w:before="60" w:after="60" w:line="240" w:lineRule="auto"/>
    </w:pPr>
  </w:style>
  <w:style w:type="paragraph" w:customStyle="1" w:styleId="ae">
    <w:name w:val="表格文字"/>
    <w:basedOn w:val="a1"/>
    <w:uiPriority w:val="1"/>
    <w:qFormat/>
    <w:rsid w:val="000539BC"/>
    <w:pPr>
      <w:spacing w:before="60" w:after="60" w:line="240" w:lineRule="auto"/>
    </w:pPr>
  </w:style>
  <w:style w:type="paragraph" w:customStyle="1" w:styleId="af">
    <w:name w:val="组织"/>
    <w:basedOn w:val="a1"/>
    <w:uiPriority w:val="2"/>
    <w:qFormat/>
    <w:rsid w:val="000539BC"/>
    <w:pPr>
      <w:spacing w:after="60" w:line="240" w:lineRule="auto"/>
      <w:ind w:left="29" w:right="29"/>
    </w:pPr>
    <w:rPr>
      <w:b/>
      <w:bCs/>
      <w:color w:val="EF4623" w:themeColor="accent1"/>
      <w:sz w:val="36"/>
    </w:rPr>
  </w:style>
  <w:style w:type="character" w:customStyle="1" w:styleId="2Char">
    <w:name w:val="标题 2 Char"/>
    <w:basedOn w:val="a2"/>
    <w:link w:val="20"/>
    <w:uiPriority w:val="1"/>
    <w:rsid w:val="000539BC"/>
    <w:rPr>
      <w:rFonts w:asciiTheme="majorHAnsi" w:eastAsiaTheme="majorEastAsia" w:hAnsiTheme="majorHAnsi" w:cstheme="majorBidi"/>
      <w:b/>
      <w:bCs/>
      <w:color w:val="000000" w:themeColor="text1"/>
      <w:sz w:val="28"/>
    </w:rPr>
  </w:style>
  <w:style w:type="paragraph" w:styleId="af0">
    <w:name w:val="header"/>
    <w:basedOn w:val="a1"/>
    <w:link w:val="Char"/>
    <w:uiPriority w:val="99"/>
    <w:qFormat/>
    <w:rsid w:val="000539BC"/>
    <w:pPr>
      <w:spacing w:after="380" w:line="240" w:lineRule="auto"/>
    </w:pPr>
  </w:style>
  <w:style w:type="character" w:customStyle="1" w:styleId="Char">
    <w:name w:val="页眉 Char"/>
    <w:basedOn w:val="a2"/>
    <w:link w:val="af0"/>
    <w:uiPriority w:val="99"/>
    <w:rsid w:val="000539BC"/>
  </w:style>
  <w:style w:type="paragraph" w:styleId="af1">
    <w:name w:val="footer"/>
    <w:basedOn w:val="a1"/>
    <w:link w:val="Char0"/>
    <w:uiPriority w:val="99"/>
    <w:unhideWhenUsed/>
    <w:qFormat/>
    <w:rsid w:val="000539BC"/>
    <w:pPr>
      <w:spacing w:after="0" w:line="240" w:lineRule="auto"/>
      <w:ind w:left="29" w:right="144"/>
    </w:pPr>
    <w:rPr>
      <w:color w:val="EF4623" w:themeColor="accent1"/>
    </w:rPr>
  </w:style>
  <w:style w:type="character" w:customStyle="1" w:styleId="Char0">
    <w:name w:val="页脚 Char"/>
    <w:basedOn w:val="a2"/>
    <w:link w:val="af1"/>
    <w:uiPriority w:val="99"/>
    <w:rsid w:val="000539BC"/>
    <w:rPr>
      <w:color w:val="EF4623" w:themeColor="accent1"/>
    </w:rPr>
  </w:style>
  <w:style w:type="paragraph" w:styleId="a">
    <w:name w:val="List Bullet"/>
    <w:basedOn w:val="a1"/>
    <w:uiPriority w:val="1"/>
    <w:unhideWhenUsed/>
    <w:qFormat/>
    <w:rsid w:val="000539BC"/>
    <w:pPr>
      <w:numPr>
        <w:numId w:val="2"/>
      </w:numPr>
      <w:spacing w:before="40" w:after="40" w:line="288" w:lineRule="auto"/>
    </w:pPr>
    <w:rPr>
      <w:color w:val="595959" w:themeColor="text1" w:themeTint="A6"/>
      <w:kern w:val="20"/>
    </w:rPr>
  </w:style>
  <w:style w:type="paragraph" w:styleId="a0">
    <w:name w:val="List Number"/>
    <w:basedOn w:val="a1"/>
    <w:uiPriority w:val="1"/>
    <w:unhideWhenUsed/>
    <w:qFormat/>
    <w:rsid w:val="000539BC"/>
    <w:pPr>
      <w:numPr>
        <w:numId w:val="6"/>
      </w:numPr>
      <w:spacing w:before="40" w:after="160" w:line="288" w:lineRule="auto"/>
      <w:contextualSpacing/>
    </w:pPr>
    <w:rPr>
      <w:color w:val="595959" w:themeColor="text1" w:themeTint="A6"/>
      <w:kern w:val="20"/>
    </w:rPr>
  </w:style>
  <w:style w:type="paragraph" w:styleId="2">
    <w:name w:val="List Number 2"/>
    <w:basedOn w:val="a1"/>
    <w:uiPriority w:val="1"/>
    <w:unhideWhenUsed/>
    <w:qFormat/>
    <w:rsid w:val="000539BC"/>
    <w:pPr>
      <w:numPr>
        <w:ilvl w:val="1"/>
        <w:numId w:val="6"/>
      </w:numPr>
      <w:spacing w:before="40" w:after="160" w:line="288" w:lineRule="auto"/>
      <w:contextualSpacing/>
    </w:pPr>
    <w:rPr>
      <w:color w:val="595959" w:themeColor="text1" w:themeTint="A6"/>
      <w:kern w:val="20"/>
    </w:rPr>
  </w:style>
  <w:style w:type="paragraph" w:styleId="af2">
    <w:name w:val="Title"/>
    <w:basedOn w:val="a1"/>
    <w:next w:val="a1"/>
    <w:link w:val="Char1"/>
    <w:uiPriority w:val="2"/>
    <w:qFormat/>
    <w:rsid w:val="000539BC"/>
    <w:pPr>
      <w:spacing w:after="40" w:line="240" w:lineRule="auto"/>
    </w:pPr>
    <w:rPr>
      <w:rFonts w:asciiTheme="majorHAnsi" w:eastAsiaTheme="majorEastAsia" w:hAnsiTheme="majorHAnsi" w:cstheme="majorBidi"/>
      <w:b/>
      <w:bCs/>
      <w:color w:val="EF4623" w:themeColor="accent1"/>
      <w:sz w:val="200"/>
    </w:rPr>
  </w:style>
  <w:style w:type="character" w:customStyle="1" w:styleId="Char1">
    <w:name w:val="标题 Char"/>
    <w:basedOn w:val="a2"/>
    <w:link w:val="af2"/>
    <w:uiPriority w:val="2"/>
    <w:rsid w:val="000539BC"/>
    <w:rPr>
      <w:rFonts w:asciiTheme="majorHAnsi" w:eastAsiaTheme="majorEastAsia" w:hAnsiTheme="majorHAnsi" w:cstheme="majorBidi"/>
      <w:b/>
      <w:bCs/>
      <w:color w:val="EF4623" w:themeColor="accent1"/>
      <w:sz w:val="200"/>
    </w:rPr>
  </w:style>
  <w:style w:type="paragraph" w:styleId="af3">
    <w:name w:val="Signature"/>
    <w:basedOn w:val="a1"/>
    <w:link w:val="Char2"/>
    <w:uiPriority w:val="9"/>
    <w:unhideWhenUsed/>
    <w:qFormat/>
    <w:rsid w:val="000539BC"/>
    <w:pPr>
      <w:spacing w:before="720" w:after="0" w:line="312" w:lineRule="auto"/>
      <w:contextualSpacing/>
    </w:pPr>
    <w:rPr>
      <w:color w:val="595959" w:themeColor="text1" w:themeTint="A6"/>
      <w:kern w:val="20"/>
    </w:rPr>
  </w:style>
  <w:style w:type="character" w:customStyle="1" w:styleId="Char2">
    <w:name w:val="签名 Char"/>
    <w:basedOn w:val="a2"/>
    <w:link w:val="af3"/>
    <w:uiPriority w:val="9"/>
    <w:rsid w:val="000539BC"/>
    <w:rPr>
      <w:color w:val="595959" w:themeColor="text1" w:themeTint="A6"/>
      <w:kern w:val="20"/>
    </w:rPr>
  </w:style>
  <w:style w:type="paragraph" w:styleId="af4">
    <w:name w:val="Subtitle"/>
    <w:basedOn w:val="a1"/>
    <w:next w:val="a1"/>
    <w:link w:val="Char3"/>
    <w:uiPriority w:val="3"/>
    <w:unhideWhenUsed/>
    <w:qFormat/>
    <w:rsid w:val="000539BC"/>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character" w:customStyle="1" w:styleId="Char3">
    <w:name w:val="副标题 Char"/>
    <w:basedOn w:val="a2"/>
    <w:link w:val="af4"/>
    <w:uiPriority w:val="3"/>
    <w:rsid w:val="000539BC"/>
    <w:rPr>
      <w:rFonts w:asciiTheme="majorHAnsi" w:eastAsiaTheme="majorEastAsia" w:hAnsiTheme="majorHAnsi" w:cstheme="majorBidi"/>
      <w:b/>
      <w:bCs/>
      <w:caps/>
      <w:color w:val="000000" w:themeColor="text1"/>
      <w:kern w:val="20"/>
      <w:sz w:val="60"/>
    </w:rPr>
  </w:style>
  <w:style w:type="character" w:styleId="af5">
    <w:name w:val="Intense Emphasis"/>
    <w:basedOn w:val="a2"/>
    <w:uiPriority w:val="21"/>
    <w:qFormat/>
    <w:rsid w:val="000539BC"/>
    <w:rPr>
      <w:b/>
      <w:bCs/>
      <w:i/>
      <w:iCs/>
      <w:color w:val="EF4623" w:themeColor="accent1"/>
    </w:rPr>
  </w:style>
  <w:style w:type="table" w:styleId="af6">
    <w:name w:val="Table Grid"/>
    <w:basedOn w:val="a3"/>
    <w:uiPriority w:val="59"/>
    <w:rsid w:val="00D84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List Paragraph"/>
    <w:basedOn w:val="a1"/>
    <w:uiPriority w:val="34"/>
    <w:qFormat/>
    <w:rsid w:val="007B6A7D"/>
    <w:pPr>
      <w:ind w:firstLineChars="200" w:firstLine="420"/>
    </w:pPr>
  </w:style>
  <w:style w:type="paragraph" w:styleId="af8">
    <w:name w:val="Balloon Text"/>
    <w:basedOn w:val="a1"/>
    <w:link w:val="Char4"/>
    <w:uiPriority w:val="99"/>
    <w:semiHidden/>
    <w:unhideWhenUsed/>
    <w:rsid w:val="000769F9"/>
    <w:pPr>
      <w:spacing w:after="0" w:line="240" w:lineRule="auto"/>
    </w:pPr>
    <w:rPr>
      <w:sz w:val="18"/>
      <w:szCs w:val="18"/>
    </w:rPr>
  </w:style>
  <w:style w:type="character" w:customStyle="1" w:styleId="Char4">
    <w:name w:val="批注框文本 Char"/>
    <w:basedOn w:val="a2"/>
    <w:link w:val="af8"/>
    <w:uiPriority w:val="99"/>
    <w:semiHidden/>
    <w:rsid w:val="000769F9"/>
    <w:rPr>
      <w:sz w:val="18"/>
      <w:szCs w:val="18"/>
    </w:rPr>
  </w:style>
  <w:style w:type="paragraph" w:styleId="af9">
    <w:name w:val="Plain Text"/>
    <w:basedOn w:val="a1"/>
    <w:link w:val="Char5"/>
    <w:uiPriority w:val="99"/>
    <w:unhideWhenUsed/>
    <w:rsid w:val="0071355D"/>
    <w:rPr>
      <w:rFonts w:ascii="宋体" w:eastAsia="宋体" w:hAnsi="Courier New" w:cs="Courier New"/>
      <w:sz w:val="21"/>
      <w:szCs w:val="21"/>
    </w:rPr>
  </w:style>
  <w:style w:type="character" w:customStyle="1" w:styleId="Char5">
    <w:name w:val="纯文本 Char"/>
    <w:basedOn w:val="a2"/>
    <w:link w:val="af9"/>
    <w:uiPriority w:val="99"/>
    <w:rsid w:val="0071355D"/>
    <w:rPr>
      <w:rFonts w:ascii="宋体" w:eastAsia="宋体" w:hAnsi="Courier New" w:cs="Courier New"/>
      <w:sz w:val="21"/>
      <w:szCs w:val="21"/>
    </w:rPr>
  </w:style>
  <w:style w:type="character" w:styleId="afa">
    <w:name w:val="Placeholder Text"/>
    <w:basedOn w:val="a2"/>
    <w:uiPriority w:val="99"/>
    <w:semiHidden/>
    <w:rsid w:val="0071355D"/>
    <w:rPr>
      <w:color w:val="808080"/>
    </w:rPr>
  </w:style>
  <w:style w:type="character" w:styleId="afb">
    <w:name w:val="annotation reference"/>
    <w:basedOn w:val="a2"/>
    <w:uiPriority w:val="99"/>
    <w:semiHidden/>
    <w:unhideWhenUsed/>
    <w:rsid w:val="00CA0E0D"/>
    <w:rPr>
      <w:sz w:val="21"/>
      <w:szCs w:val="21"/>
    </w:rPr>
  </w:style>
  <w:style w:type="paragraph" w:styleId="afc">
    <w:name w:val="annotation text"/>
    <w:basedOn w:val="a1"/>
    <w:link w:val="Char6"/>
    <w:uiPriority w:val="99"/>
    <w:semiHidden/>
    <w:unhideWhenUsed/>
    <w:rsid w:val="00CA0E0D"/>
  </w:style>
  <w:style w:type="character" w:customStyle="1" w:styleId="Char6">
    <w:name w:val="批注文字 Char"/>
    <w:basedOn w:val="a2"/>
    <w:link w:val="afc"/>
    <w:uiPriority w:val="99"/>
    <w:semiHidden/>
    <w:rsid w:val="00CA0E0D"/>
  </w:style>
  <w:style w:type="paragraph" w:styleId="afd">
    <w:name w:val="annotation subject"/>
    <w:basedOn w:val="afc"/>
    <w:next w:val="afc"/>
    <w:link w:val="Char7"/>
    <w:uiPriority w:val="99"/>
    <w:semiHidden/>
    <w:unhideWhenUsed/>
    <w:rsid w:val="00CA0E0D"/>
    <w:rPr>
      <w:b/>
      <w:bCs/>
    </w:rPr>
  </w:style>
  <w:style w:type="character" w:customStyle="1" w:styleId="Char7">
    <w:name w:val="批注主题 Char"/>
    <w:basedOn w:val="Char6"/>
    <w:link w:val="afd"/>
    <w:uiPriority w:val="99"/>
    <w:semiHidden/>
    <w:rsid w:val="00CA0E0D"/>
    <w:rPr>
      <w:b/>
      <w:bCs/>
    </w:rPr>
  </w:style>
  <w:style w:type="character" w:customStyle="1" w:styleId="3Char">
    <w:name w:val="标题 3 Char"/>
    <w:basedOn w:val="a2"/>
    <w:link w:val="3"/>
    <w:uiPriority w:val="1"/>
    <w:semiHidden/>
    <w:rsid w:val="00CA0E0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40856">
      <w:bodyDiv w:val="1"/>
      <w:marLeft w:val="0"/>
      <w:marRight w:val="0"/>
      <w:marTop w:val="0"/>
      <w:marBottom w:val="0"/>
      <w:divBdr>
        <w:top w:val="none" w:sz="0" w:space="0" w:color="auto"/>
        <w:left w:val="none" w:sz="0" w:space="0" w:color="auto"/>
        <w:bottom w:val="none" w:sz="0" w:space="0" w:color="auto"/>
        <w:right w:val="none" w:sz="0" w:space="0" w:color="auto"/>
      </w:divBdr>
      <w:divsChild>
        <w:div w:id="2097091946">
          <w:marLeft w:val="0"/>
          <w:marRight w:val="0"/>
          <w:marTop w:val="0"/>
          <w:marBottom w:val="0"/>
          <w:divBdr>
            <w:top w:val="none" w:sz="0" w:space="0" w:color="auto"/>
            <w:left w:val="none" w:sz="0" w:space="0" w:color="auto"/>
            <w:bottom w:val="none" w:sz="0" w:space="0" w:color="auto"/>
            <w:right w:val="none" w:sz="0" w:space="0" w:color="auto"/>
          </w:divBdr>
        </w:div>
      </w:divsChild>
    </w:div>
    <w:div w:id="1183204689">
      <w:bodyDiv w:val="1"/>
      <w:marLeft w:val="0"/>
      <w:marRight w:val="0"/>
      <w:marTop w:val="0"/>
      <w:marBottom w:val="0"/>
      <w:divBdr>
        <w:top w:val="none" w:sz="0" w:space="0" w:color="auto"/>
        <w:left w:val="none" w:sz="0" w:space="0" w:color="auto"/>
        <w:bottom w:val="none" w:sz="0" w:space="0" w:color="auto"/>
        <w:right w:val="none" w:sz="0" w:space="0" w:color="auto"/>
      </w:divBdr>
      <w:divsChild>
        <w:div w:id="958225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82BF3-F160-48AF-914C-AB79E37FF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500</Words>
  <Characters>2856</Characters>
  <Application>Microsoft Office Word</Application>
  <DocSecurity>0</DocSecurity>
  <Lines>23</Lines>
  <Paragraphs>6</Paragraphs>
  <ScaleCrop>false</ScaleCrop>
  <Company>Microsoft</Company>
  <LinksUpToDate>false</LinksUpToDate>
  <CharactersWithSpaces>3350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asus</cp:lastModifiedBy>
  <cp:revision>7</cp:revision>
  <dcterms:created xsi:type="dcterms:W3CDTF">2019-05-12T13:01:00Z</dcterms:created>
  <dcterms:modified xsi:type="dcterms:W3CDTF">2019-05-12T13:57:00Z</dcterms:modified>
</cp:coreProperties>
</file>