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rPr>
      </w:pPr>
      <w:r>
        <w:rPr>
          <w:rFonts w:hint="eastAsia"/>
          <w:sz w:val="28"/>
          <w:szCs w:val="28"/>
        </w:rPr>
        <w:t>高职语文教师如何利用课堂教学提高学生人文素养研究</w:t>
      </w:r>
    </w:p>
    <w:p>
      <w:pPr>
        <w:jc w:val="center"/>
        <w:rPr>
          <w:rFonts w:hint="eastAsia" w:eastAsiaTheme="minorEastAsia"/>
          <w:sz w:val="28"/>
          <w:szCs w:val="28"/>
          <w:lang w:eastAsia="zh-CN"/>
        </w:rPr>
      </w:pPr>
      <w:r>
        <w:rPr>
          <w:rFonts w:hint="eastAsia"/>
          <w:sz w:val="28"/>
          <w:szCs w:val="28"/>
          <w:lang w:val="en-US" w:eastAsia="zh-CN"/>
        </w:rPr>
        <w:t xml:space="preserve">        </w:t>
      </w:r>
      <w:r>
        <w:rPr>
          <w:rFonts w:hint="eastAsia"/>
          <w:sz w:val="28"/>
          <w:szCs w:val="28"/>
          <w:lang w:eastAsia="zh-CN"/>
        </w:rPr>
        <w:t>——以铜仁职业技术学院为例</w:t>
      </w:r>
    </w:p>
    <w:p>
      <w:pPr>
        <w:jc w:val="center"/>
        <w:rPr>
          <w:rFonts w:hint="eastAsia" w:eastAsiaTheme="minorEastAsia"/>
          <w:sz w:val="28"/>
          <w:szCs w:val="28"/>
          <w:lang w:val="en-US" w:eastAsia="zh-CN"/>
        </w:rPr>
      </w:pPr>
      <w:r>
        <w:rPr>
          <w:rFonts w:hint="eastAsia"/>
          <w:sz w:val="28"/>
          <w:szCs w:val="28"/>
        </w:rPr>
        <w:t xml:space="preserve">覃伟  </w:t>
      </w:r>
      <w:r>
        <w:rPr>
          <w:rFonts w:hint="eastAsia"/>
          <w:sz w:val="28"/>
          <w:szCs w:val="28"/>
          <w:lang w:val="en-US" w:eastAsia="zh-CN"/>
        </w:rPr>
        <w:t>刘菊</w:t>
      </w:r>
    </w:p>
    <w:p>
      <w:pPr>
        <w:ind w:firstLine="980" w:firstLineChars="350"/>
        <w:rPr>
          <w:rFonts w:hint="eastAsia"/>
          <w:sz w:val="28"/>
          <w:szCs w:val="28"/>
        </w:rPr>
      </w:pPr>
      <w:r>
        <w:rPr>
          <w:rFonts w:hint="eastAsia"/>
          <w:sz w:val="28"/>
          <w:szCs w:val="28"/>
        </w:rPr>
        <w:t xml:space="preserve">（铜仁职业技术学院  贵州  铜仁  554300） </w:t>
      </w:r>
    </w:p>
    <w:p>
      <w:pPr>
        <w:rPr>
          <w:rFonts w:hint="eastAsia"/>
          <w:sz w:val="28"/>
          <w:szCs w:val="28"/>
        </w:rPr>
      </w:pPr>
    </w:p>
    <w:p>
      <w:pPr>
        <w:rPr>
          <w:rFonts w:hint="eastAsia"/>
          <w:sz w:val="28"/>
          <w:szCs w:val="28"/>
        </w:rPr>
      </w:pPr>
      <w:r>
        <w:rPr>
          <w:rFonts w:hint="eastAsia"/>
          <w:sz w:val="28"/>
          <w:szCs w:val="28"/>
        </w:rPr>
        <w:t>摘要：当前随着人类物质文明和现代信息化网络的飞速发展，大学生的精神生活却显得尤为不足，很多大学生整天泡在在网吧或沉溺于手机游戏，根本无心学习。对于大学生生活应该怎样度过，大学生活应掌握什么专业知识和生存技能与以及应树立怎样科学的世界观、人生观、价值观等人文素养极端匮乏。针对</w:t>
      </w:r>
      <w:r>
        <w:rPr>
          <w:rFonts w:hint="eastAsia"/>
          <w:sz w:val="28"/>
          <w:szCs w:val="28"/>
          <w:lang w:eastAsia="zh-CN"/>
        </w:rPr>
        <w:t>职业院校</w:t>
      </w:r>
      <w:r>
        <w:rPr>
          <w:rFonts w:hint="eastAsia"/>
          <w:sz w:val="28"/>
          <w:szCs w:val="28"/>
        </w:rPr>
        <w:t>高职学生这一严峻的现状，研究该</w:t>
      </w:r>
      <w:r>
        <w:rPr>
          <w:rFonts w:hint="eastAsia"/>
          <w:sz w:val="28"/>
          <w:szCs w:val="28"/>
          <w:lang w:eastAsia="zh-CN"/>
        </w:rPr>
        <w:t>课题</w:t>
      </w:r>
      <w:r>
        <w:rPr>
          <w:rFonts w:hint="eastAsia"/>
          <w:sz w:val="28"/>
          <w:szCs w:val="28"/>
        </w:rPr>
        <w:t>对丰富和提高我们职业院校学生的人文素养有着重要的现实意义。</w:t>
      </w:r>
    </w:p>
    <w:p>
      <w:pPr>
        <w:rPr>
          <w:rFonts w:hint="eastAsia"/>
          <w:sz w:val="28"/>
          <w:szCs w:val="28"/>
        </w:rPr>
      </w:pPr>
      <w:r>
        <w:rPr>
          <w:rFonts w:hint="eastAsia"/>
          <w:sz w:val="28"/>
          <w:szCs w:val="28"/>
        </w:rPr>
        <w:t>关键词：语文教师；课堂教学；人文素养</w:t>
      </w:r>
    </w:p>
    <w:p>
      <w:pPr>
        <w:rPr>
          <w:rFonts w:hint="eastAsia"/>
          <w:sz w:val="28"/>
          <w:szCs w:val="28"/>
        </w:rPr>
      </w:pPr>
    </w:p>
    <w:p>
      <w:pPr>
        <w:rPr>
          <w:rFonts w:hint="eastAsia"/>
          <w:sz w:val="28"/>
          <w:szCs w:val="28"/>
        </w:rPr>
      </w:pPr>
    </w:p>
    <w:p>
      <w:pPr>
        <w:ind w:firstLine="560" w:firstLineChars="200"/>
        <w:rPr>
          <w:rFonts w:hint="eastAsia"/>
          <w:sz w:val="28"/>
          <w:szCs w:val="28"/>
          <w:lang w:val="en-US" w:eastAsia="zh-CN"/>
        </w:rPr>
      </w:pPr>
      <w:r>
        <w:rPr>
          <w:rFonts w:hint="eastAsia"/>
          <w:sz w:val="28"/>
          <w:szCs w:val="28"/>
          <w:lang w:val="en-US" w:eastAsia="zh-CN"/>
        </w:rPr>
        <w:t>当前随着信息化社会的高速发展，人们越来越迷恋网络游戏，尤其是职业院校的大学生们，天天人手一个智能手机，无论上下课都拿着手机不停地玩游戏，根本无心学习。老师在课堂上绞尽脑汁地授课，下面的学生绝大多数都忙于游戏，压根儿就没有思考自己今后的人生理想，今后靠什么生存，更不必说养成科学的世界观、人生观和价值观。面对这一严峻的诡异的社会现象，莫言先生曾说过00后的一代是最邪恶的一代，没有理想，没有追求，整天沉溺于网络游戏，没有担当，生活没有目标，人生没有方向，更不必说有较高的文学修养。针对这一现象，我们高校语文教师，人类灵魂的工程师，是时候挺身而出，运用我国优秀的传统文化和我国近代伟大的红色革命历史知识来熏陶高职院校的大学生，培养他们树立正确的世界观和价值观。 接下来具体怎么做呢，我打算从以下几个步骤来逐一实现这一目标。</w:t>
      </w:r>
    </w:p>
    <w:p>
      <w:pPr>
        <w:numPr>
          <w:ilvl w:val="0"/>
          <w:numId w:val="1"/>
        </w:numPr>
        <w:ind w:firstLine="560" w:firstLineChars="200"/>
        <w:rPr>
          <w:rFonts w:hint="eastAsia"/>
          <w:sz w:val="28"/>
          <w:szCs w:val="28"/>
          <w:lang w:val="en-US" w:eastAsia="zh-CN"/>
        </w:rPr>
      </w:pPr>
      <w:r>
        <w:rPr>
          <w:rFonts w:hint="eastAsia"/>
          <w:sz w:val="28"/>
          <w:szCs w:val="28"/>
          <w:lang w:val="en-US" w:eastAsia="zh-CN"/>
        </w:rPr>
        <w:t>高职语文教师引入中国儒家思想对学生进行传统文化教育</w:t>
      </w:r>
    </w:p>
    <w:p>
      <w:pPr>
        <w:ind w:firstLine="560" w:firstLineChars="200"/>
        <w:rPr>
          <w:rFonts w:hint="eastAsia"/>
          <w:sz w:val="28"/>
          <w:szCs w:val="28"/>
          <w:lang w:val="en-US" w:eastAsia="zh-CN"/>
        </w:rPr>
      </w:pPr>
      <w:r>
        <w:rPr>
          <w:rFonts w:hint="eastAsia"/>
          <w:sz w:val="28"/>
          <w:szCs w:val="28"/>
          <w:lang w:val="en-US" w:eastAsia="zh-CN"/>
        </w:rPr>
        <w:t>我国是四大文明古国，历史文化悠久，有着丰富多彩的传统文化精髓，如儒家思想家代表孔子、孟子。在大学语文《论语五则》子曰：“富与贵,是人之所欲也, 贫与贱,是人之所恶也。” [1]阐明了富贵是人们都渴望的；要是用不合法的手段得到，宁可不要；贫穷和卑贱是人人都厌恶的，然而要是用不正当的手段摆脱，我宁愿不摆脱。这就是要教育我们当代每一个大学生要懂得：君子爱财，取之有道，用之有度。每一笔财富的获得都应该通过诚实劳动、合法经营去取得，不能通过违法乱纪和其他不正当的手段获取。阐明了君子固穷，安贫乐道的人生价值观，对我们当今大学生树立正确的财富观意义深远。</w:t>
      </w:r>
    </w:p>
    <w:p>
      <w:pPr>
        <w:ind w:firstLine="560" w:firstLineChars="200"/>
        <w:rPr>
          <w:rFonts w:hint="eastAsia"/>
          <w:sz w:val="28"/>
          <w:szCs w:val="28"/>
          <w:lang w:val="en-US" w:eastAsia="zh-CN"/>
        </w:rPr>
      </w:pPr>
      <w:r>
        <w:rPr>
          <w:rFonts w:hint="eastAsia"/>
          <w:sz w:val="28"/>
          <w:szCs w:val="28"/>
          <w:lang w:val="en-US" w:eastAsia="zh-CN"/>
        </w:rPr>
        <w:t>子曰：“吾十有五而志于学，三十而立，四十而不惑------。” [2]孔子还说：“我十五岁做学问，三十岁独立，四十岁就不再困惑等等”。道明了人生各个阶段的心理状态和各个阶段应该完成的事情。对当代大学生正确规划自己的职业生涯有着科学的指导意义。</w:t>
      </w:r>
    </w:p>
    <w:p>
      <w:pPr>
        <w:ind w:firstLine="560" w:firstLineChars="200"/>
        <w:rPr>
          <w:rFonts w:hint="eastAsia"/>
          <w:sz w:val="28"/>
          <w:szCs w:val="28"/>
          <w:lang w:val="en-US" w:eastAsia="zh-CN"/>
        </w:rPr>
      </w:pPr>
      <w:r>
        <w:rPr>
          <w:rFonts w:hint="eastAsia"/>
          <w:sz w:val="28"/>
          <w:szCs w:val="28"/>
          <w:lang w:val="en-US" w:eastAsia="zh-CN"/>
        </w:rPr>
        <w:t xml:space="preserve"> 《孟子五章》在尊敬自己的长辈推及尊敬其他的老人。抚养关心自己的小孩推及关爱其他人的小孩。 这种观点对个人、家庭乃至社会的发展均有不可代替的作用，也有利于促进社会和谐的构建。 眼下人们的物质生活得到了极大的改善，然而，在一些偏远的农村，满足自己和父母基本生活还存在一些经济问题。因而，偶尔会出现许多“不孝”的情况，置年迈的父母于不顾；有的贫困大学生在大学穷奢极欲，花父母的血汗钱来换自己的快乐。这些都是当代的“不孝”。要彻底改变这些情况，还应加强“孝”的教育，不断发展提升大学生自身的人文修养。</w:t>
      </w:r>
    </w:p>
    <w:p>
      <w:pPr>
        <w:ind w:firstLine="560" w:firstLineChars="200"/>
        <w:rPr>
          <w:rFonts w:hint="eastAsia"/>
          <w:sz w:val="28"/>
          <w:szCs w:val="28"/>
          <w:lang w:val="en-US" w:eastAsia="zh-CN"/>
        </w:rPr>
      </w:pPr>
      <w:r>
        <w:rPr>
          <w:rFonts w:hint="eastAsia"/>
          <w:sz w:val="28"/>
          <w:szCs w:val="28"/>
          <w:lang w:val="en-US" w:eastAsia="zh-CN"/>
        </w:rPr>
        <w:t>“故天将降大任于斯人也------。”选自《孟子》。[3] 列举了古代先贤的成功经历，他们在成就伟业之前，经历了各种的苦难和磨砺，才能完成自己从前不能完成的丰功伟绩。生活真的就是这样，只有经历过一番艰难困苦的人，才能够胜任和担任重大的历史责任，只有这样的人，才会强于常人，实力赵越普通人。这就教育了当代大学生吃苦耐劳，勤学苦练，顽强拼搏的决心。对他们树立正确的人生观奠定了基础，极大地提高了学生求学的兴趣。</w:t>
      </w:r>
    </w:p>
    <w:p>
      <w:pPr>
        <w:numPr>
          <w:ilvl w:val="0"/>
          <w:numId w:val="1"/>
        </w:numPr>
        <w:ind w:left="0" w:leftChars="0" w:firstLine="560" w:firstLineChars="200"/>
        <w:rPr>
          <w:rFonts w:hint="eastAsia"/>
          <w:sz w:val="28"/>
          <w:szCs w:val="28"/>
          <w:lang w:val="en-US" w:eastAsia="zh-CN"/>
        </w:rPr>
      </w:pPr>
      <w:r>
        <w:rPr>
          <w:rFonts w:hint="eastAsia"/>
          <w:sz w:val="28"/>
          <w:szCs w:val="28"/>
          <w:lang w:val="en-US" w:eastAsia="zh-CN"/>
        </w:rPr>
        <w:t>高职语文教师课堂引入中国近现代爱国主义精神教育</w:t>
      </w:r>
    </w:p>
    <w:p>
      <w:pPr>
        <w:ind w:firstLineChars="200"/>
        <w:jc w:val="left"/>
        <w:rPr>
          <w:rFonts w:hint="eastAsia"/>
          <w:sz w:val="28"/>
          <w:szCs w:val="28"/>
          <w:lang w:val="en-US" w:eastAsia="zh-CN"/>
        </w:rPr>
      </w:pPr>
      <w:r>
        <w:rPr>
          <w:rFonts w:hint="eastAsia"/>
          <w:sz w:val="28"/>
          <w:szCs w:val="28"/>
          <w:lang w:val="en-US" w:eastAsia="zh-CN"/>
        </w:rPr>
        <w:t>我们语文教师在课堂必须传授学生中国革命近代史，从鸦片战争到新中国的成了，中国革命经历了百年的沧桑，，这期间经历了推翻清政府的封建统治的辛亥革，反对北洋军阀的国民革命，反对日本侵略的抗日战争以及推翻三座大山的解放战争，涌现出了无数的革命先烈，他们抛头颅、洒热血进行了长期艰苦卓绝的奋勇斗争，才让我们今天能够生活在这么和平幸福的社会。在我们铜仁就有很多的红色革命景点，譬如周逸群故居，东山抗日烈士纪念碑、文笔峰纪念碑等等。没有伟大无私的中国共产党，就没有伟大崭新的新中国。抚今追昔，我们更应该带着缅怀革命先烈，接受爱国主义洗礼，传承革命精神。勇敢担负起时代赋予青年学生的历史责任和时代使命。</w:t>
      </w:r>
    </w:p>
    <w:p>
      <w:pPr>
        <w:ind w:firstLineChars="200"/>
        <w:jc w:val="left"/>
        <w:rPr>
          <w:rFonts w:hint="eastAsia"/>
          <w:sz w:val="28"/>
          <w:szCs w:val="28"/>
          <w:lang w:val="en-US" w:eastAsia="zh-CN"/>
        </w:rPr>
      </w:pPr>
      <w:r>
        <w:rPr>
          <w:rFonts w:hint="eastAsia"/>
          <w:sz w:val="28"/>
          <w:szCs w:val="28"/>
          <w:lang w:val="en-US" w:eastAsia="zh-CN"/>
        </w:rPr>
        <w:t>展望未来，我国发展日新月异，我们更应该严格要求自己，努力奋进，时时争先锋，处处求先进。历史的车轮滚滚向前，历史的车辙连绵不绝，在雷锋走过的路上，又迎来了我们这一代新人在党中央的领导下，让我们继续弘扬伟大的“爱国”精神，高举特色社会主义旗帜，让我们这新一代青少年完成新中国伟大的复兴梦。</w:t>
      </w:r>
    </w:p>
    <w:p>
      <w:pPr>
        <w:ind w:firstLineChars="200"/>
        <w:jc w:val="left"/>
        <w:rPr>
          <w:rFonts w:hint="eastAsia"/>
          <w:sz w:val="28"/>
          <w:szCs w:val="28"/>
          <w:lang w:val="en-US" w:eastAsia="zh-CN"/>
        </w:rPr>
      </w:pPr>
      <w:r>
        <w:rPr>
          <w:rFonts w:hint="eastAsia"/>
          <w:sz w:val="28"/>
          <w:szCs w:val="28"/>
          <w:lang w:val="en-US" w:eastAsia="zh-CN"/>
        </w:rPr>
        <w:t>通过回顾历史，激发学生的爱国情怀，培养学生正确世界观和价值观，进而提高综合人文素质。</w:t>
      </w:r>
    </w:p>
    <w:p>
      <w:pPr>
        <w:numPr>
          <w:ilvl w:val="0"/>
          <w:numId w:val="1"/>
        </w:numPr>
        <w:ind w:left="0" w:leftChars="0" w:firstLine="560" w:firstLineChars="200"/>
        <w:jc w:val="left"/>
        <w:rPr>
          <w:rFonts w:hint="eastAsia"/>
          <w:sz w:val="28"/>
          <w:szCs w:val="28"/>
          <w:lang w:val="en-US" w:eastAsia="zh-CN"/>
        </w:rPr>
      </w:pPr>
      <w:r>
        <w:rPr>
          <w:rFonts w:hint="eastAsia"/>
          <w:sz w:val="28"/>
          <w:szCs w:val="28"/>
          <w:lang w:val="en-US" w:eastAsia="zh-CN"/>
        </w:rPr>
        <w:t>高职语文教师课堂上充分利用红色革命的电影对学生进行爱国情怀教育</w:t>
      </w:r>
    </w:p>
    <w:p>
      <w:pPr>
        <w:numPr>
          <w:ilvl w:val="0"/>
          <w:numId w:val="0"/>
        </w:numPr>
        <w:ind w:firstLine="840" w:firstLineChars="300"/>
        <w:jc w:val="left"/>
        <w:rPr>
          <w:rFonts w:hint="eastAsia" w:eastAsiaTheme="minorEastAsia"/>
          <w:sz w:val="28"/>
          <w:szCs w:val="28"/>
          <w:lang w:val="en-US" w:eastAsia="zh-CN"/>
        </w:rPr>
      </w:pPr>
      <w:r>
        <w:rPr>
          <w:rFonts w:hint="eastAsia"/>
          <w:sz w:val="28"/>
          <w:szCs w:val="28"/>
          <w:lang w:val="en-US" w:eastAsia="zh-CN"/>
        </w:rPr>
        <w:t>我们祖国从鸦片战争开始就一直饱受世界列强欺凌，领土和主权不断丧失，人们民不聊生，无数爱国人士和伟大的革命先烈们，为了民族的解放，国家的独立，进行一系列轰轰烈烈的革命战争，他们前仆后继，英勇战斗，正式他们抛头颅洒热血，才换回我们今天幸福温馨的生活。为了纪念他们的壮举， 建国以来我们国家涌现了许多优秀的以革命为主题的红色革命电影，比如《鸦片战争》、《长征》、《巍巍昆仑》、《三大战役》等。老师在课堂上应该充分积极地利用好这些资源，组织学生观看，并要求学生书写看后心得，或组织学生们通过座谈会的形式，畅所欲言来表达自己体会。老师对每一位同学的发言都要作精准和实际的点评，从而丰富同学的课堂生活，进而培养学生高尚的爱国主义情操。</w:t>
      </w:r>
    </w:p>
    <w:p>
      <w:pPr>
        <w:ind w:firstLineChars="200"/>
        <w:jc w:val="left"/>
        <w:rPr>
          <w:rFonts w:hint="eastAsia"/>
          <w:sz w:val="28"/>
          <w:szCs w:val="28"/>
          <w:lang w:val="en-US" w:eastAsia="zh-CN"/>
        </w:rPr>
      </w:pPr>
    </w:p>
    <w:p>
      <w:pPr>
        <w:numPr>
          <w:ilvl w:val="0"/>
          <w:numId w:val="0"/>
        </w:numPr>
        <w:ind w:leftChars="200"/>
        <w:jc w:val="left"/>
        <w:rPr>
          <w:rFonts w:hint="default"/>
          <w:sz w:val="28"/>
          <w:szCs w:val="28"/>
          <w:lang w:val="en-US" w:eastAsia="zh-CN"/>
        </w:rPr>
      </w:pPr>
      <w:r>
        <w:rPr>
          <w:rFonts w:hint="eastAsia"/>
          <w:sz w:val="28"/>
          <w:szCs w:val="28"/>
          <w:lang w:val="en-US" w:eastAsia="zh-CN"/>
        </w:rPr>
        <w:t>四、高职语文教师应带领学生实地参观红色革命圣地</w:t>
      </w:r>
    </w:p>
    <w:p>
      <w:pPr>
        <w:keepNext w:val="0"/>
        <w:keepLines w:val="0"/>
        <w:pageBreakBefore w:val="0"/>
        <w:kinsoku/>
        <w:wordWrap/>
        <w:overflowPunct/>
        <w:topLinePunct w:val="0"/>
        <w:bidi w:val="0"/>
        <w:adjustRightInd/>
        <w:snapToGrid/>
        <w:spacing w:line="360" w:lineRule="auto"/>
        <w:ind w:right="0" w:rightChars="0" w:firstLine="560" w:firstLineChars="200"/>
        <w:textAlignment w:val="auto"/>
        <w:rPr>
          <w:rFonts w:hint="default" w:ascii="宋体" w:hAnsi="宋体" w:eastAsia="宋体" w:cs="宋体"/>
          <w:b w:val="0"/>
          <w:bCs w:val="0"/>
          <w:color w:val="auto"/>
          <w:sz w:val="24"/>
          <w:szCs w:val="24"/>
          <w:shd w:val="clear" w:color="auto" w:fill="auto"/>
          <w:lang w:val="en-US" w:eastAsia="zh-CN"/>
        </w:rPr>
      </w:pPr>
      <w:r>
        <w:rPr>
          <w:rFonts w:hint="eastAsia"/>
          <w:sz w:val="28"/>
          <w:szCs w:val="28"/>
          <w:lang w:val="en-US" w:eastAsia="zh-CN"/>
        </w:rPr>
        <w:t>高职语文教师应注重对学生的课外实践教学，把学生带到红色革命纪念馆或纪念碑，对学生实地进行爱国主义教育。譬如铜仁的学生，老师可以带他们到周逸群烈士故居及纪念馆进行参观。</w:t>
      </w:r>
      <w:r>
        <w:rPr>
          <w:rFonts w:hint="eastAsia" w:ascii="宋体" w:hAnsi="宋体" w:eastAsia="宋体" w:cs="宋体"/>
          <w:b w:val="0"/>
          <w:bCs w:val="0"/>
          <w:color w:val="auto"/>
          <w:sz w:val="24"/>
          <w:szCs w:val="24"/>
          <w:shd w:val="clear" w:color="auto" w:fill="auto"/>
          <w:lang w:val="en-US" w:eastAsia="zh-CN"/>
        </w:rPr>
        <w:t xml:space="preserve"> </w:t>
      </w:r>
    </w:p>
    <w:p>
      <w:pPr>
        <w:keepNext w:val="0"/>
        <w:keepLines w:val="0"/>
        <w:pageBreakBefore w:val="0"/>
        <w:kinsoku/>
        <w:wordWrap/>
        <w:overflowPunct/>
        <w:topLinePunct w:val="0"/>
        <w:bidi w:val="0"/>
        <w:adjustRightInd/>
        <w:snapToGrid/>
        <w:spacing w:line="360" w:lineRule="auto"/>
        <w:ind w:right="0" w:rightChars="0" w:firstLine="480" w:firstLineChars="200"/>
        <w:textAlignment w:val="auto"/>
        <w:rPr>
          <w:rFonts w:hint="default"/>
          <w:sz w:val="28"/>
          <w:szCs w:val="28"/>
          <w:lang w:val="en-US" w:eastAsia="zh-CN"/>
        </w:rPr>
      </w:pPr>
      <w:r>
        <w:rPr>
          <w:rFonts w:hint="eastAsia" w:ascii="宋体" w:hAnsi="宋体" w:eastAsia="宋体" w:cs="宋体"/>
          <w:b w:val="0"/>
          <w:bCs w:val="0"/>
          <w:color w:val="auto"/>
          <w:sz w:val="24"/>
          <w:szCs w:val="24"/>
          <w:shd w:val="clear" w:color="auto" w:fill="auto"/>
          <w:lang w:val="en-US" w:eastAsia="zh-CN"/>
        </w:rPr>
        <w:t xml:space="preserve"> </w:t>
      </w:r>
      <w:r>
        <w:rPr>
          <w:rFonts w:hint="eastAsia"/>
          <w:sz w:val="28"/>
          <w:szCs w:val="28"/>
          <w:lang w:val="en-US" w:eastAsia="zh-CN"/>
        </w:rPr>
        <w:t xml:space="preserve">该院共由九个部分组成:一、序厅;二、刻苦学习、爱憎分明;三、远涉重洋、寻求真理;四、投笔从戎、黄埔雄姿;五、北伐战争、革命先锋;六、南昌起义、威震华夏;七、武装割据、建立政权;八、洪湖赤子、党的楷模;九、缅怀先烈、继往开来。  </w:t>
      </w:r>
    </w:p>
    <w:p>
      <w:pPr>
        <w:kinsoku/>
        <w:autoSpaceDE/>
        <w:autoSpaceDN w:val="0"/>
        <w:spacing w:line="390" w:lineRule="atLeast"/>
        <w:ind w:firstLine="420"/>
        <w:rPr>
          <w:rFonts w:hint="eastAsia" w:ascii="宋体" w:hAnsi="宋体" w:eastAsia="宋体" w:cs="宋体"/>
          <w:b w:val="0"/>
          <w:i w:val="0"/>
          <w:snapToGrid/>
          <w:color w:val="333333"/>
          <w:sz w:val="32"/>
          <w:szCs w:val="32"/>
        </w:rPr>
      </w:pPr>
      <w:r>
        <w:rPr>
          <w:rFonts w:hint="eastAsia" w:ascii="宋体" w:hAnsi="宋体" w:eastAsia="宋体" w:cs="宋体"/>
          <w:b w:val="0"/>
          <w:bCs w:val="0"/>
          <w:color w:val="auto"/>
          <w:sz w:val="24"/>
          <w:szCs w:val="24"/>
          <w:shd w:val="clear" w:color="auto" w:fill="auto"/>
          <w:lang w:val="en-US" w:eastAsia="zh-CN"/>
        </w:rPr>
        <w:t xml:space="preserve"> </w:t>
      </w:r>
      <w:r>
        <w:rPr>
          <w:rFonts w:hint="eastAsia"/>
          <w:sz w:val="28"/>
          <w:szCs w:val="28"/>
          <w:lang w:val="en-US" w:eastAsia="zh-CN"/>
        </w:rPr>
        <w:t>实地参观周逸群故居，让学生们真切感受一个伟大的革命军无私奉献和艰苦卓绝的辉煌人生。另外还可以组织学生们参观</w:t>
      </w:r>
      <w:r>
        <w:rPr>
          <w:rFonts w:hint="eastAsia" w:ascii="宋体" w:hAnsi="宋体" w:eastAsia="宋体" w:cs="宋体"/>
          <w:b w:val="0"/>
          <w:i w:val="0"/>
          <w:snapToGrid/>
          <w:color w:val="333333"/>
          <w:sz w:val="32"/>
          <w:szCs w:val="32"/>
        </w:rPr>
        <w:t>位于城内东山山顶之南，靠锦江北岸的东山石壁之上</w:t>
      </w:r>
      <w:r>
        <w:rPr>
          <w:rFonts w:hint="eastAsia" w:ascii="宋体" w:hAnsi="宋体" w:eastAsia="宋体" w:cs="宋体"/>
          <w:b w:val="0"/>
          <w:i w:val="0"/>
          <w:snapToGrid/>
          <w:color w:val="333333"/>
          <w:sz w:val="32"/>
          <w:szCs w:val="32"/>
          <w:lang w:eastAsia="zh-CN"/>
        </w:rPr>
        <w:t>的</w:t>
      </w:r>
      <w:r>
        <w:rPr>
          <w:rFonts w:hint="eastAsia" w:ascii="宋体" w:hAnsi="宋体" w:eastAsia="宋体" w:cs="宋体"/>
          <w:b w:val="0"/>
          <w:i w:val="0"/>
          <w:caps w:val="0"/>
          <w:color w:val="333333"/>
          <w:spacing w:val="0"/>
          <w:kern w:val="0"/>
          <w:sz w:val="32"/>
          <w:szCs w:val="32"/>
          <w:shd w:val="clear" w:color="090000" w:fill="FFFFFF"/>
          <w:lang w:val="en-US" w:eastAsia="zh-CN"/>
        </w:rPr>
        <w:t>东山抗日阵亡将士纪念碑，整个碑高9.3米，</w:t>
      </w:r>
      <w:r>
        <w:rPr>
          <w:rFonts w:hint="eastAsia" w:ascii="宋体" w:hAnsi="宋体" w:eastAsia="宋体" w:cs="宋体"/>
          <w:b w:val="0"/>
          <w:i w:val="0"/>
          <w:snapToGrid/>
          <w:color w:val="333333"/>
          <w:sz w:val="32"/>
          <w:szCs w:val="32"/>
        </w:rPr>
        <w:t>意为纪念抗战胜利日9月3日。碑体上端的正南、北面分别塑刻金色和平鸽和花环图案，象征热爱和平和缅怀先烈之意。纪念碑造型简朴、庄重。三面围以水泥栏杆，占地30平方米。</w:t>
      </w:r>
    </w:p>
    <w:p>
      <w:pPr>
        <w:kinsoku/>
        <w:autoSpaceDE/>
        <w:autoSpaceDN w:val="0"/>
        <w:spacing w:line="390" w:lineRule="atLeast"/>
        <w:ind w:firstLine="420"/>
        <w:rPr>
          <w:rFonts w:hint="eastAsia" w:ascii="宋体" w:hAnsi="宋体" w:eastAsia="宋体" w:cs="宋体"/>
          <w:b w:val="0"/>
          <w:i w:val="0"/>
          <w:snapToGrid/>
          <w:color w:val="333333"/>
          <w:sz w:val="32"/>
          <w:szCs w:val="32"/>
          <w:lang w:eastAsia="zh-CN"/>
        </w:rPr>
      </w:pPr>
      <w:r>
        <w:rPr>
          <w:rFonts w:hint="eastAsia" w:ascii="宋体" w:hAnsi="宋体" w:eastAsia="宋体" w:cs="宋体"/>
          <w:b w:val="0"/>
          <w:i w:val="0"/>
          <w:caps w:val="0"/>
          <w:color w:val="333333"/>
          <w:spacing w:val="0"/>
          <w:kern w:val="0"/>
          <w:sz w:val="32"/>
          <w:szCs w:val="32"/>
          <w:shd w:val="clear" w:color="090000" w:fill="FFFFFF"/>
          <w:lang w:val="en-US" w:eastAsia="zh-CN"/>
        </w:rPr>
        <w:t xml:space="preserve"> </w:t>
      </w:r>
      <w:r>
        <w:rPr>
          <w:rFonts w:hint="eastAsia" w:ascii="宋体" w:hAnsi="宋体" w:eastAsia="宋体" w:cs="宋体"/>
          <w:b w:val="0"/>
          <w:i w:val="0"/>
          <w:snapToGrid/>
          <w:color w:val="333333"/>
          <w:sz w:val="32"/>
          <w:szCs w:val="32"/>
        </w:rPr>
        <w:t>来到这里，不禁会</w:t>
      </w:r>
      <w:r>
        <w:rPr>
          <w:rFonts w:hint="eastAsia" w:ascii="宋体" w:hAnsi="宋体" w:eastAsia="宋体" w:cs="宋体"/>
          <w:b w:val="0"/>
          <w:i w:val="0"/>
          <w:snapToGrid/>
          <w:color w:val="333333"/>
          <w:sz w:val="32"/>
          <w:szCs w:val="32"/>
          <w:lang w:eastAsia="zh-CN"/>
        </w:rPr>
        <w:t>让人</w:t>
      </w:r>
      <w:r>
        <w:rPr>
          <w:rFonts w:hint="eastAsia" w:ascii="宋体" w:hAnsi="宋体" w:eastAsia="宋体" w:cs="宋体"/>
          <w:b w:val="0"/>
          <w:i w:val="0"/>
          <w:snapToGrid/>
          <w:color w:val="333333"/>
          <w:sz w:val="32"/>
          <w:szCs w:val="32"/>
        </w:rPr>
        <w:t>想起在八年抗战的艰苦岁月里，在中国共产党倡导的抗日民族统一战线下，全国人民奋</w:t>
      </w:r>
      <w:r>
        <w:rPr>
          <w:rFonts w:hint="eastAsia" w:ascii="宋体" w:hAnsi="宋体" w:eastAsia="宋体" w:cs="宋体"/>
          <w:b w:val="0"/>
          <w:i w:val="0"/>
          <w:snapToGrid/>
          <w:color w:val="333333"/>
          <w:sz w:val="32"/>
          <w:szCs w:val="32"/>
          <w:lang w:eastAsia="zh-CN"/>
        </w:rPr>
        <w:t>起</w:t>
      </w:r>
      <w:r>
        <w:rPr>
          <w:rFonts w:hint="eastAsia" w:ascii="宋体" w:hAnsi="宋体" w:eastAsia="宋体" w:cs="宋体"/>
          <w:b w:val="0"/>
          <w:i w:val="0"/>
          <w:snapToGrid/>
          <w:color w:val="333333"/>
          <w:sz w:val="32"/>
          <w:szCs w:val="32"/>
        </w:rPr>
        <w:t>反抗，铜仁各族同胞，</w:t>
      </w:r>
      <w:r>
        <w:rPr>
          <w:rFonts w:hint="eastAsia" w:ascii="宋体" w:hAnsi="宋体" w:eastAsia="宋体" w:cs="宋体"/>
          <w:b w:val="0"/>
          <w:i w:val="0"/>
          <w:snapToGrid/>
          <w:color w:val="333333"/>
          <w:sz w:val="32"/>
          <w:szCs w:val="32"/>
          <w:lang w:eastAsia="zh-CN"/>
        </w:rPr>
        <w:t>同仇敌忾</w:t>
      </w:r>
      <w:r>
        <w:rPr>
          <w:rFonts w:hint="eastAsia" w:ascii="宋体" w:hAnsi="宋体" w:eastAsia="宋体" w:cs="宋体"/>
          <w:b w:val="0"/>
          <w:i w:val="0"/>
          <w:snapToGrid/>
          <w:color w:val="333333"/>
          <w:sz w:val="32"/>
          <w:szCs w:val="32"/>
        </w:rPr>
        <w:t>，创下许多可歌可泣的英雄业绩</w:t>
      </w:r>
      <w:r>
        <w:rPr>
          <w:rFonts w:hint="eastAsia" w:ascii="宋体" w:hAnsi="宋体" w:eastAsia="宋体" w:cs="宋体"/>
          <w:b w:val="0"/>
          <w:i w:val="0"/>
          <w:snapToGrid/>
          <w:color w:val="333333"/>
          <w:sz w:val="32"/>
          <w:szCs w:val="32"/>
          <w:lang w:eastAsia="zh-CN"/>
        </w:rPr>
        <w:t>。</w:t>
      </w:r>
    </w:p>
    <w:p>
      <w:pPr>
        <w:kinsoku/>
        <w:autoSpaceDE/>
        <w:autoSpaceDN w:val="0"/>
        <w:spacing w:line="390" w:lineRule="atLeast"/>
        <w:ind w:firstLine="420"/>
        <w:rPr>
          <w:rFonts w:hint="eastAsia" w:ascii="宋体" w:hAnsi="宋体" w:eastAsia="宋体" w:cs="宋体"/>
          <w:b w:val="0"/>
          <w:i w:val="0"/>
          <w:caps w:val="0"/>
          <w:color w:val="333333"/>
          <w:spacing w:val="0"/>
          <w:kern w:val="0"/>
          <w:sz w:val="32"/>
          <w:szCs w:val="32"/>
          <w:shd w:val="clear" w:color="090000" w:fill="FFFFFF"/>
          <w:lang w:val="en-US" w:eastAsia="zh-CN"/>
        </w:rPr>
      </w:pPr>
      <w:r>
        <w:rPr>
          <w:rFonts w:hint="eastAsia" w:ascii="宋体" w:hAnsi="宋体" w:eastAsia="宋体" w:cs="宋体"/>
          <w:color w:val="444444"/>
          <w:sz w:val="32"/>
          <w:szCs w:val="32"/>
          <w:shd w:val="clear" w:color="050000" w:fill="FFFFFF"/>
        </w:rPr>
        <w:t>铜仁人民为了纪念、缅怀那些为了</w:t>
      </w:r>
      <w:r>
        <w:rPr>
          <w:rFonts w:hint="eastAsia" w:ascii="宋体" w:hAnsi="宋体" w:eastAsia="宋体" w:cs="宋体"/>
          <w:color w:val="444444"/>
          <w:sz w:val="32"/>
          <w:szCs w:val="32"/>
          <w:shd w:val="clear" w:color="050000" w:fill="FFFFFF"/>
          <w:lang w:eastAsia="zh-CN"/>
        </w:rPr>
        <w:t>抗战胜利</w:t>
      </w:r>
      <w:r>
        <w:rPr>
          <w:rFonts w:hint="eastAsia" w:ascii="宋体" w:hAnsi="宋体" w:eastAsia="宋体" w:cs="宋体"/>
          <w:color w:val="444444"/>
          <w:sz w:val="32"/>
          <w:szCs w:val="32"/>
          <w:shd w:val="clear" w:color="050000" w:fill="FFFFFF"/>
        </w:rPr>
        <w:t>，埋骨他乡的优秀儿女，选择风</w:t>
      </w:r>
      <w:r>
        <w:rPr>
          <w:rFonts w:hint="eastAsia" w:ascii="宋体" w:hAnsi="宋体" w:eastAsia="宋体" w:cs="宋体"/>
          <w:color w:val="444444"/>
          <w:sz w:val="32"/>
          <w:szCs w:val="32"/>
          <w:shd w:val="clear" w:color="050000" w:fill="FFFFFF"/>
          <w:lang w:eastAsia="zh-CN"/>
        </w:rPr>
        <w:t>景</w:t>
      </w:r>
      <w:r>
        <w:rPr>
          <w:rFonts w:hint="eastAsia" w:ascii="宋体" w:hAnsi="宋体" w:eastAsia="宋体" w:cs="宋体"/>
          <w:color w:val="444444"/>
          <w:sz w:val="32"/>
          <w:szCs w:val="32"/>
          <w:shd w:val="clear" w:color="050000" w:fill="FFFFFF"/>
        </w:rPr>
        <w:t>秀美的东山建立纪念碑，</w:t>
      </w:r>
      <w:r>
        <w:rPr>
          <w:rFonts w:hint="eastAsia" w:ascii="宋体" w:hAnsi="宋体" w:eastAsia="宋体" w:cs="宋体"/>
          <w:color w:val="444444"/>
          <w:sz w:val="32"/>
          <w:szCs w:val="32"/>
          <w:shd w:val="clear" w:color="050000" w:fill="FFFFFF"/>
          <w:lang w:eastAsia="zh-CN"/>
        </w:rPr>
        <w:t>让</w:t>
      </w:r>
      <w:r>
        <w:rPr>
          <w:rFonts w:hint="eastAsia" w:ascii="宋体" w:hAnsi="宋体" w:eastAsia="宋体" w:cs="宋体"/>
          <w:color w:val="444444"/>
          <w:sz w:val="32"/>
          <w:szCs w:val="32"/>
          <w:shd w:val="clear" w:color="050000" w:fill="FFFFFF"/>
        </w:rPr>
        <w:t>抗日英烈魂</w:t>
      </w:r>
      <w:r>
        <w:rPr>
          <w:rFonts w:hint="eastAsia" w:ascii="宋体" w:hAnsi="宋体" w:eastAsia="宋体" w:cs="宋体"/>
          <w:color w:val="444444"/>
          <w:sz w:val="32"/>
          <w:szCs w:val="32"/>
          <w:shd w:val="clear" w:color="050000" w:fill="FFFFFF"/>
          <w:lang w:eastAsia="zh-CN"/>
        </w:rPr>
        <w:t>荣</w:t>
      </w:r>
      <w:r>
        <w:rPr>
          <w:rFonts w:hint="eastAsia" w:ascii="宋体" w:hAnsi="宋体" w:eastAsia="宋体" w:cs="宋体"/>
          <w:color w:val="444444"/>
          <w:sz w:val="32"/>
          <w:szCs w:val="32"/>
          <w:shd w:val="clear" w:color="050000" w:fill="FFFFFF"/>
        </w:rPr>
        <w:t>归故里，让铜仁人民永远怀念</w:t>
      </w:r>
      <w:r>
        <w:rPr>
          <w:rFonts w:hint="eastAsia" w:ascii="宋体" w:hAnsi="宋体" w:eastAsia="宋体" w:cs="宋体"/>
          <w:color w:val="444444"/>
          <w:sz w:val="32"/>
          <w:szCs w:val="32"/>
          <w:shd w:val="clear" w:color="050000" w:fill="FFFFFF"/>
          <w:lang w:eastAsia="zh-CN"/>
        </w:rPr>
        <w:t>。</w:t>
      </w:r>
      <w:r>
        <w:rPr>
          <w:rFonts w:hint="eastAsia" w:ascii="宋体" w:hAnsi="宋体" w:eastAsia="宋体" w:cs="宋体"/>
          <w:b w:val="0"/>
          <w:i w:val="0"/>
          <w:caps w:val="0"/>
          <w:color w:val="333333"/>
          <w:spacing w:val="0"/>
          <w:kern w:val="0"/>
          <w:sz w:val="32"/>
          <w:szCs w:val="32"/>
          <w:shd w:val="clear" w:color="090000" w:fill="FFFFFF"/>
          <w:lang w:val="en-US" w:eastAsia="zh-CN"/>
        </w:rPr>
        <w:t>铜仁老一代革命先辈的艰苦卓绝、一往无前的革命精神，深深影响并激励着铜仁当代大学生。</w:t>
      </w:r>
    </w:p>
    <w:p>
      <w:pPr>
        <w:kinsoku/>
        <w:autoSpaceDE/>
        <w:autoSpaceDN w:val="0"/>
        <w:spacing w:line="390" w:lineRule="atLeast"/>
        <w:ind w:firstLine="420"/>
        <w:rPr>
          <w:rFonts w:hint="eastAsia" w:ascii="宋体" w:hAnsi="宋体" w:eastAsia="宋体" w:cs="宋体"/>
          <w:b w:val="0"/>
          <w:i w:val="0"/>
          <w:caps w:val="0"/>
          <w:color w:val="333333"/>
          <w:spacing w:val="0"/>
          <w:kern w:val="0"/>
          <w:sz w:val="32"/>
          <w:szCs w:val="32"/>
          <w:shd w:val="clear" w:color="090000" w:fill="FFFFFF"/>
          <w:lang w:val="en-US" w:eastAsia="zh-CN"/>
        </w:rPr>
      </w:pPr>
      <w:r>
        <w:rPr>
          <w:rFonts w:hint="eastAsia" w:ascii="宋体" w:hAnsi="宋体" w:eastAsia="宋体" w:cs="宋体"/>
          <w:b w:val="0"/>
          <w:i w:val="0"/>
          <w:caps w:val="0"/>
          <w:color w:val="333333"/>
          <w:spacing w:val="0"/>
          <w:kern w:val="0"/>
          <w:sz w:val="32"/>
          <w:szCs w:val="32"/>
          <w:shd w:val="clear" w:color="090000" w:fill="FFFFFF"/>
          <w:lang w:val="en-US" w:eastAsia="zh-CN"/>
        </w:rPr>
        <w:t>路漫漫其修远，作为人类灵魂工程师的我们，担负着培养我们国家接班人的伟大使命，培养学生高尚的人文素养和丰富学生精神世界，逐渐培养学生完善人格魅力，我们路还很长很长。</w:t>
      </w:r>
    </w:p>
    <w:p>
      <w:pPr>
        <w:numPr>
          <w:ilvl w:val="0"/>
          <w:numId w:val="0"/>
        </w:numPr>
        <w:ind w:firstLine="560" w:firstLineChars="200"/>
        <w:jc w:val="left"/>
        <w:rPr>
          <w:rFonts w:hint="eastAsia"/>
          <w:sz w:val="28"/>
          <w:szCs w:val="28"/>
          <w:lang w:val="en-US" w:eastAsia="zh-CN"/>
        </w:rPr>
      </w:pPr>
    </w:p>
    <w:p>
      <w:pPr>
        <w:jc w:val="left"/>
        <w:rPr>
          <w:rFonts w:hint="eastAsia"/>
          <w:sz w:val="28"/>
          <w:szCs w:val="28"/>
          <w:lang w:val="en-US" w:eastAsia="zh-CN"/>
        </w:rPr>
      </w:pPr>
      <w:r>
        <w:rPr>
          <w:rFonts w:hint="eastAsia"/>
          <w:sz w:val="28"/>
          <w:szCs w:val="28"/>
          <w:lang w:val="en-US" w:eastAsia="zh-CN"/>
        </w:rPr>
        <w:t>参考文献：</w:t>
      </w:r>
    </w:p>
    <w:p>
      <w:pPr>
        <w:jc w:val="left"/>
        <w:rPr>
          <w:rFonts w:hint="default" w:eastAsia="宋体"/>
          <w:sz w:val="28"/>
          <w:szCs w:val="28"/>
          <w:lang w:val="en-US" w:eastAsia="zh-CN"/>
        </w:rPr>
      </w:pPr>
      <w:r>
        <w:rPr>
          <w:rFonts w:hint="eastAsia"/>
          <w:sz w:val="28"/>
          <w:szCs w:val="28"/>
          <w:lang w:val="en-US" w:eastAsia="zh-CN"/>
        </w:rPr>
        <w:t xml:space="preserve">[1]孙昕光. </w:t>
      </w:r>
      <w:r>
        <w:rPr>
          <w:rFonts w:hint="default" w:ascii="宋体" w:hAnsi="宋体" w:eastAsia="宋体" w:cs="宋体"/>
          <w:b w:val="0"/>
          <w:i w:val="0"/>
          <w:caps w:val="0"/>
          <w:color w:val="333333"/>
          <w:spacing w:val="0"/>
          <w:kern w:val="0"/>
          <w:sz w:val="32"/>
          <w:szCs w:val="32"/>
          <w:shd w:val="clear" w:color="090000" w:fill="FFFFFF"/>
          <w:lang w:val="en-US" w:eastAsia="zh-CN"/>
        </w:rPr>
        <w:t>《</w:t>
      </w:r>
      <w:r>
        <w:rPr>
          <w:rFonts w:hint="eastAsia" w:ascii="宋体" w:hAnsi="宋体" w:eastAsia="宋体" w:cs="宋体"/>
          <w:b w:val="0"/>
          <w:i w:val="0"/>
          <w:caps w:val="0"/>
          <w:color w:val="333333"/>
          <w:spacing w:val="0"/>
          <w:kern w:val="0"/>
          <w:sz w:val="32"/>
          <w:szCs w:val="32"/>
          <w:shd w:val="clear" w:color="090000" w:fill="FFFFFF"/>
          <w:lang w:val="en-US" w:eastAsia="zh-CN"/>
        </w:rPr>
        <w:t>论语五则</w:t>
      </w:r>
      <w:r>
        <w:rPr>
          <w:rFonts w:hint="default" w:ascii="宋体" w:hAnsi="宋体" w:eastAsia="宋体" w:cs="宋体"/>
          <w:b w:val="0"/>
          <w:i w:val="0"/>
          <w:caps w:val="0"/>
          <w:color w:val="333333"/>
          <w:spacing w:val="0"/>
          <w:kern w:val="0"/>
          <w:sz w:val="32"/>
          <w:szCs w:val="32"/>
          <w:shd w:val="clear" w:color="090000" w:fill="FFFFFF"/>
          <w:lang w:val="en-US" w:eastAsia="zh-CN"/>
        </w:rPr>
        <w:t>》[D]</w:t>
      </w:r>
      <w:r>
        <w:rPr>
          <w:rFonts w:hint="eastAsia" w:ascii="宋体" w:hAnsi="宋体" w:eastAsia="宋体" w:cs="宋体"/>
          <w:b w:val="0"/>
          <w:i w:val="0"/>
          <w:caps w:val="0"/>
          <w:color w:val="333333"/>
          <w:spacing w:val="0"/>
          <w:kern w:val="0"/>
          <w:sz w:val="32"/>
          <w:szCs w:val="32"/>
          <w:shd w:val="clear" w:color="090000" w:fill="FFFFFF"/>
          <w:lang w:val="en-US" w:eastAsia="zh-CN"/>
        </w:rPr>
        <w:t>. 大学语文，高等教育出版社，2018.</w:t>
      </w:r>
    </w:p>
    <w:p>
      <w:pPr>
        <w:numPr>
          <w:ilvl w:val="0"/>
          <w:numId w:val="0"/>
        </w:numPr>
        <w:kinsoku/>
        <w:autoSpaceDE/>
        <w:autoSpaceDN w:val="0"/>
        <w:spacing w:line="390" w:lineRule="atLeast"/>
        <w:rPr>
          <w:rFonts w:hint="eastAsia"/>
          <w:b/>
          <w:sz w:val="28"/>
          <w:szCs w:val="28"/>
        </w:rPr>
      </w:pPr>
      <w:r>
        <w:rPr>
          <w:rFonts w:hint="eastAsia" w:ascii="宋体" w:hAnsi="宋体" w:eastAsia="宋体" w:cs="宋体"/>
          <w:b w:val="0"/>
          <w:i w:val="0"/>
          <w:caps w:val="0"/>
          <w:color w:val="333333"/>
          <w:spacing w:val="0"/>
          <w:kern w:val="0"/>
          <w:sz w:val="32"/>
          <w:szCs w:val="32"/>
          <w:shd w:val="clear" w:color="090000" w:fill="FFFFFF"/>
          <w:lang w:val="en-US" w:eastAsia="zh-CN"/>
        </w:rPr>
        <w:t>[2]</w:t>
      </w:r>
      <w:r>
        <w:rPr>
          <w:rFonts w:hint="default" w:ascii="宋体" w:hAnsi="宋体" w:eastAsia="宋体" w:cs="宋体"/>
          <w:b w:val="0"/>
          <w:i w:val="0"/>
          <w:caps w:val="0"/>
          <w:color w:val="333333"/>
          <w:spacing w:val="0"/>
          <w:kern w:val="0"/>
          <w:sz w:val="32"/>
          <w:szCs w:val="32"/>
          <w:shd w:val="clear" w:color="090000" w:fill="FFFFFF"/>
          <w:lang w:val="en-US" w:eastAsia="zh-CN"/>
        </w:rPr>
        <w:t>秦国杨. 《论语·为政》篇的政治学意蕴[D]. 内江师范学院学报, 2010.</w:t>
      </w:r>
      <w:r>
        <w:rPr>
          <w:rFonts w:hint="default" w:ascii="宋体" w:hAnsi="宋体" w:eastAsia="宋体" w:cs="宋体"/>
          <w:b w:val="0"/>
          <w:i w:val="0"/>
          <w:caps w:val="0"/>
          <w:color w:val="333333"/>
          <w:spacing w:val="0"/>
          <w:kern w:val="0"/>
          <w:sz w:val="32"/>
          <w:szCs w:val="32"/>
          <w:shd w:val="clear" w:color="090000" w:fill="FFFFFF"/>
          <w:lang w:val="en-US" w:eastAsia="zh-CN"/>
        </w:rPr>
        <w:br w:type="textWrapping"/>
      </w:r>
      <w:r>
        <w:rPr>
          <w:rFonts w:hint="default" w:ascii="宋体" w:hAnsi="宋体" w:eastAsia="宋体" w:cs="宋体"/>
          <w:b w:val="0"/>
          <w:i w:val="0"/>
          <w:caps w:val="0"/>
          <w:color w:val="333333"/>
          <w:spacing w:val="0"/>
          <w:kern w:val="0"/>
          <w:sz w:val="32"/>
          <w:szCs w:val="32"/>
          <w:shd w:val="clear" w:color="090000" w:fill="FFFFFF"/>
          <w:lang w:val="en-US" w:eastAsia="zh-CN"/>
        </w:rPr>
        <w:t>[</w:t>
      </w:r>
      <w:r>
        <w:rPr>
          <w:rFonts w:hint="eastAsia" w:ascii="宋体" w:hAnsi="宋体" w:eastAsia="宋体" w:cs="宋体"/>
          <w:b w:val="0"/>
          <w:i w:val="0"/>
          <w:caps w:val="0"/>
          <w:color w:val="333333"/>
          <w:spacing w:val="0"/>
          <w:kern w:val="0"/>
          <w:sz w:val="32"/>
          <w:szCs w:val="32"/>
          <w:shd w:val="clear" w:color="090000" w:fill="FFFFFF"/>
          <w:lang w:val="en-US" w:eastAsia="zh-CN"/>
        </w:rPr>
        <w:t>3</w:t>
      </w:r>
      <w:r>
        <w:rPr>
          <w:rFonts w:hint="default" w:ascii="宋体" w:hAnsi="宋体" w:eastAsia="宋体" w:cs="宋体"/>
          <w:b w:val="0"/>
          <w:i w:val="0"/>
          <w:caps w:val="0"/>
          <w:color w:val="333333"/>
          <w:spacing w:val="0"/>
          <w:kern w:val="0"/>
          <w:sz w:val="32"/>
          <w:szCs w:val="32"/>
          <w:shd w:val="clear" w:color="090000" w:fill="FFFFFF"/>
          <w:lang w:val="en-US" w:eastAsia="zh-CN"/>
        </w:rPr>
        <w:t>]李全修. 还其本原——《论语本原》的特点与贡献[D]. 湖北师范大学学报(哲学社会科学版), 2018.</w:t>
      </w:r>
    </w:p>
    <w:p>
      <w:pPr>
        <w:rPr>
          <w:rFonts w:hint="eastAsia"/>
          <w:b/>
          <w:sz w:val="28"/>
          <w:szCs w:val="28"/>
        </w:rPr>
      </w:pPr>
    </w:p>
    <w:p>
      <w:pPr>
        <w:rPr>
          <w:rFonts w:hint="eastAsia"/>
          <w:b/>
          <w:sz w:val="28"/>
          <w:szCs w:val="28"/>
        </w:rPr>
      </w:pPr>
    </w:p>
    <w:p>
      <w:pPr>
        <w:rPr>
          <w:rFonts w:hint="eastAsia"/>
          <w:b/>
          <w:sz w:val="28"/>
          <w:szCs w:val="28"/>
        </w:rPr>
      </w:pPr>
      <w:r>
        <w:rPr>
          <w:rFonts w:hint="eastAsia"/>
          <w:b/>
          <w:sz w:val="28"/>
          <w:szCs w:val="28"/>
        </w:rPr>
        <w:t>作者简介：覃伟（1980—02）男，贵州德江人，铜仁职业技术学院人文学院教师。</w:t>
      </w:r>
    </w:p>
    <w:p>
      <w:pPr>
        <w:rPr>
          <w:rFonts w:hint="eastAsia"/>
          <w:sz w:val="28"/>
          <w:szCs w:val="28"/>
        </w:rPr>
      </w:pPr>
      <w:r>
        <w:rPr>
          <w:rFonts w:hint="eastAsia"/>
          <w:b/>
          <w:sz w:val="28"/>
          <w:szCs w:val="28"/>
        </w:rPr>
        <w:t>通讯地址：贵州省铜仁市川硐教育园区</w:t>
      </w:r>
      <w:r>
        <w:rPr>
          <w:rFonts w:hint="eastAsia"/>
          <w:b/>
          <w:sz w:val="28"/>
          <w:szCs w:val="28"/>
          <w:lang w:eastAsia="zh-CN"/>
        </w:rPr>
        <w:t>德馨苑小区</w:t>
      </w:r>
      <w:r>
        <w:rPr>
          <w:rFonts w:hint="eastAsia"/>
          <w:b/>
          <w:sz w:val="28"/>
          <w:szCs w:val="28"/>
          <w:lang w:val="en-US" w:eastAsia="zh-CN"/>
        </w:rPr>
        <w:t>2栋2单元</w:t>
      </w:r>
      <w:bookmarkStart w:id="0" w:name="_GoBack"/>
      <w:bookmarkEnd w:id="0"/>
      <w:r>
        <w:rPr>
          <w:rFonts w:hint="eastAsia"/>
          <w:b/>
          <w:sz w:val="28"/>
          <w:szCs w:val="28"/>
        </w:rPr>
        <w:t>。邮编：554300  覃伟 收  电话：18785659198  邮箱：854059618@qq.com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EB01BF"/>
    <w:multiLevelType w:val="singleLevel"/>
    <w:tmpl w:val="A9EB01BF"/>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C87D37"/>
    <w:rsid w:val="00194506"/>
    <w:rsid w:val="003A5B79"/>
    <w:rsid w:val="00736540"/>
    <w:rsid w:val="00920801"/>
    <w:rsid w:val="00C87D37"/>
    <w:rsid w:val="00E369CF"/>
    <w:rsid w:val="00F00ABA"/>
    <w:rsid w:val="00F909E1"/>
    <w:rsid w:val="01285B7D"/>
    <w:rsid w:val="015777AA"/>
    <w:rsid w:val="035F327A"/>
    <w:rsid w:val="0540477D"/>
    <w:rsid w:val="057D1790"/>
    <w:rsid w:val="05F85995"/>
    <w:rsid w:val="06B5293A"/>
    <w:rsid w:val="06FE0249"/>
    <w:rsid w:val="0732094A"/>
    <w:rsid w:val="07A86695"/>
    <w:rsid w:val="089019B5"/>
    <w:rsid w:val="09C45257"/>
    <w:rsid w:val="0C523919"/>
    <w:rsid w:val="0D163B4D"/>
    <w:rsid w:val="0EB9040D"/>
    <w:rsid w:val="0F597D72"/>
    <w:rsid w:val="0F8D32BC"/>
    <w:rsid w:val="109142CC"/>
    <w:rsid w:val="10E07CA7"/>
    <w:rsid w:val="11004AAD"/>
    <w:rsid w:val="11996957"/>
    <w:rsid w:val="13111474"/>
    <w:rsid w:val="133D68A6"/>
    <w:rsid w:val="134D7C36"/>
    <w:rsid w:val="138A33A3"/>
    <w:rsid w:val="14B10053"/>
    <w:rsid w:val="1504319D"/>
    <w:rsid w:val="15321CB4"/>
    <w:rsid w:val="15666CE2"/>
    <w:rsid w:val="15685EE8"/>
    <w:rsid w:val="169E133E"/>
    <w:rsid w:val="17AD6AEE"/>
    <w:rsid w:val="17FD207E"/>
    <w:rsid w:val="182666AB"/>
    <w:rsid w:val="18BF2024"/>
    <w:rsid w:val="18D5298B"/>
    <w:rsid w:val="191C5DCC"/>
    <w:rsid w:val="1A67104E"/>
    <w:rsid w:val="1B720129"/>
    <w:rsid w:val="1D8D1C93"/>
    <w:rsid w:val="1DF27237"/>
    <w:rsid w:val="1FF72DF4"/>
    <w:rsid w:val="217E337F"/>
    <w:rsid w:val="225C17BD"/>
    <w:rsid w:val="23303253"/>
    <w:rsid w:val="24AC1DA9"/>
    <w:rsid w:val="25335D91"/>
    <w:rsid w:val="25622955"/>
    <w:rsid w:val="25685E09"/>
    <w:rsid w:val="25D27DBA"/>
    <w:rsid w:val="277E56ED"/>
    <w:rsid w:val="299E2848"/>
    <w:rsid w:val="2B533A1A"/>
    <w:rsid w:val="2E543BCC"/>
    <w:rsid w:val="2EC154DD"/>
    <w:rsid w:val="2F181674"/>
    <w:rsid w:val="2FA32FDC"/>
    <w:rsid w:val="2FB412D9"/>
    <w:rsid w:val="2FF7474F"/>
    <w:rsid w:val="331314E1"/>
    <w:rsid w:val="339A4363"/>
    <w:rsid w:val="33DC2EAD"/>
    <w:rsid w:val="3429694D"/>
    <w:rsid w:val="342E4010"/>
    <w:rsid w:val="34D17016"/>
    <w:rsid w:val="35220A19"/>
    <w:rsid w:val="367C0D28"/>
    <w:rsid w:val="36E76E91"/>
    <w:rsid w:val="37E55682"/>
    <w:rsid w:val="38236348"/>
    <w:rsid w:val="384C6975"/>
    <w:rsid w:val="3875357E"/>
    <w:rsid w:val="38915ED8"/>
    <w:rsid w:val="3C1005EC"/>
    <w:rsid w:val="3C8A2281"/>
    <w:rsid w:val="3D1871D2"/>
    <w:rsid w:val="3D6373A7"/>
    <w:rsid w:val="3DA21892"/>
    <w:rsid w:val="3E2B686D"/>
    <w:rsid w:val="3F0C2854"/>
    <w:rsid w:val="3F84648C"/>
    <w:rsid w:val="404E1F6C"/>
    <w:rsid w:val="43D51E03"/>
    <w:rsid w:val="44891A81"/>
    <w:rsid w:val="466B109F"/>
    <w:rsid w:val="46AA272E"/>
    <w:rsid w:val="470044E3"/>
    <w:rsid w:val="47DD52FA"/>
    <w:rsid w:val="48714A95"/>
    <w:rsid w:val="48B5683C"/>
    <w:rsid w:val="493A289F"/>
    <w:rsid w:val="495F3132"/>
    <w:rsid w:val="49930903"/>
    <w:rsid w:val="49DD4178"/>
    <w:rsid w:val="4A373B53"/>
    <w:rsid w:val="4AE740BF"/>
    <w:rsid w:val="4B0662C1"/>
    <w:rsid w:val="4B227D93"/>
    <w:rsid w:val="4B71677F"/>
    <w:rsid w:val="4ED51D0D"/>
    <w:rsid w:val="4EF201F3"/>
    <w:rsid w:val="4F01736C"/>
    <w:rsid w:val="4FAE558C"/>
    <w:rsid w:val="4FB6516E"/>
    <w:rsid w:val="50621E8A"/>
    <w:rsid w:val="5141233F"/>
    <w:rsid w:val="525E278E"/>
    <w:rsid w:val="529379E0"/>
    <w:rsid w:val="54953C7E"/>
    <w:rsid w:val="54A3766F"/>
    <w:rsid w:val="55735DA7"/>
    <w:rsid w:val="56DF78B8"/>
    <w:rsid w:val="58EB0A68"/>
    <w:rsid w:val="59E411B4"/>
    <w:rsid w:val="5A742E0C"/>
    <w:rsid w:val="5AA06F1F"/>
    <w:rsid w:val="5C0B35B4"/>
    <w:rsid w:val="5D4727B6"/>
    <w:rsid w:val="5EB12947"/>
    <w:rsid w:val="5F090575"/>
    <w:rsid w:val="601A2A18"/>
    <w:rsid w:val="6089168F"/>
    <w:rsid w:val="62256710"/>
    <w:rsid w:val="62936F32"/>
    <w:rsid w:val="62D61BD6"/>
    <w:rsid w:val="645B0DE8"/>
    <w:rsid w:val="64A30CA1"/>
    <w:rsid w:val="64F6627E"/>
    <w:rsid w:val="658D7B00"/>
    <w:rsid w:val="66893C40"/>
    <w:rsid w:val="6691362D"/>
    <w:rsid w:val="66CC7D4F"/>
    <w:rsid w:val="66FF6B6A"/>
    <w:rsid w:val="67001744"/>
    <w:rsid w:val="67451DCB"/>
    <w:rsid w:val="676A315B"/>
    <w:rsid w:val="680E58B6"/>
    <w:rsid w:val="68EE6FF3"/>
    <w:rsid w:val="6B7256AC"/>
    <w:rsid w:val="6C3A509B"/>
    <w:rsid w:val="6DFE3D27"/>
    <w:rsid w:val="6E3904C8"/>
    <w:rsid w:val="6E627F20"/>
    <w:rsid w:val="6E6F3731"/>
    <w:rsid w:val="6F9E64FC"/>
    <w:rsid w:val="70D86F25"/>
    <w:rsid w:val="71C7565B"/>
    <w:rsid w:val="72236953"/>
    <w:rsid w:val="72AE114D"/>
    <w:rsid w:val="7499084D"/>
    <w:rsid w:val="74BB7A48"/>
    <w:rsid w:val="75C71D37"/>
    <w:rsid w:val="76A9150E"/>
    <w:rsid w:val="775B5683"/>
    <w:rsid w:val="77A64112"/>
    <w:rsid w:val="77B14F5F"/>
    <w:rsid w:val="78334BA4"/>
    <w:rsid w:val="79C416F9"/>
    <w:rsid w:val="7B0D775C"/>
    <w:rsid w:val="7B7621AE"/>
    <w:rsid w:val="7B7F60F8"/>
    <w:rsid w:val="7B9003E0"/>
    <w:rsid w:val="7DCD2AEE"/>
    <w:rsid w:val="7EDB0A5B"/>
    <w:rsid w:val="7FF93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39</Words>
  <Characters>228</Characters>
  <Lines>1</Lines>
  <Paragraphs>1</Paragraphs>
  <TotalTime>45</TotalTime>
  <ScaleCrop>false</ScaleCrop>
  <LinksUpToDate>false</LinksUpToDate>
  <CharactersWithSpaces>266</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2019-04-09T11:58:00Z</dcterms:created>
  <dc:creator>Administrator</dc:creator>
  <cp:lastModifiedBy>Administrator</cp:lastModifiedBy>
  <dcterms:modified xsi:type="dcterms:W3CDTF">2019-05-15T12:51:19Z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