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sz w:val="30"/>
          <w:szCs w:val="30"/>
        </w:rPr>
      </w:pPr>
      <w:r>
        <w:rPr>
          <w:rFonts w:hint="eastAsia" w:asciiTheme="majorEastAsia" w:hAnsiTheme="majorEastAsia" w:eastAsiaTheme="majorEastAsia" w:cstheme="majorEastAsia"/>
          <w:b/>
          <w:sz w:val="30"/>
          <w:szCs w:val="30"/>
        </w:rPr>
        <w:t>互联网时代小学生的信息素养</w:t>
      </w:r>
    </w:p>
    <w:p>
      <w:pPr>
        <w:jc w:val="center"/>
        <w:rPr>
          <w:rFonts w:ascii="楷体" w:hAnsi="楷体" w:eastAsia="楷体" w:cs="楷体"/>
          <w:sz w:val="30"/>
          <w:szCs w:val="30"/>
        </w:rPr>
      </w:pPr>
      <w:r>
        <w:rPr>
          <w:rFonts w:hint="eastAsia" w:ascii="楷体" w:hAnsi="楷体" w:eastAsia="楷体" w:cs="楷体"/>
          <w:sz w:val="30"/>
          <w:szCs w:val="30"/>
        </w:rPr>
        <w:t>湖北省恩施市硒都民族实验小学  陈嫦娥</w:t>
      </w:r>
    </w:p>
    <w:p>
      <w:pPr>
        <w:jc w:val="left"/>
        <w:rPr>
          <w:rFonts w:asciiTheme="minorEastAsia" w:hAnsiTheme="minorEastAsia" w:cstheme="minorEastAsia"/>
          <w:sz w:val="28"/>
          <w:szCs w:val="28"/>
        </w:rPr>
      </w:pPr>
      <w:r>
        <w:rPr>
          <w:rFonts w:hint="eastAsia" w:ascii="楷体" w:hAnsi="楷体" w:eastAsia="楷体" w:cs="楷体"/>
          <w:sz w:val="30"/>
          <w:szCs w:val="30"/>
        </w:rPr>
        <w:t>【</w:t>
      </w:r>
      <w:r>
        <w:rPr>
          <w:rFonts w:hint="eastAsia" w:ascii="楷体" w:hAnsi="楷体" w:eastAsia="楷体" w:cs="楷体"/>
          <w:b/>
          <w:sz w:val="30"/>
          <w:szCs w:val="30"/>
        </w:rPr>
        <w:t>摘要</w:t>
      </w:r>
      <w:r>
        <w:rPr>
          <w:rFonts w:hint="eastAsia" w:ascii="楷体" w:hAnsi="楷体" w:eastAsia="楷体" w:cs="楷体"/>
          <w:sz w:val="30"/>
          <w:szCs w:val="30"/>
        </w:rPr>
        <w:t>】</w:t>
      </w:r>
      <w:r>
        <w:rPr>
          <w:rFonts w:hint="eastAsia" w:cs="楷体" w:asciiTheme="majorEastAsia" w:hAnsiTheme="majorEastAsia" w:eastAsiaTheme="majorEastAsia"/>
          <w:sz w:val="28"/>
          <w:szCs w:val="28"/>
        </w:rPr>
        <w:t>信息技术的发展推动了人类社会的进步，计算机的普及与使用，网络的联通，带动了以信息化为主的现代社会的深刻变革。从2015年3月的政府工作报告引入“互联网+” ，2017年3月的“人工智能”进入政府工作报告，今年的两会政府报告提出“互联网+教育”，清晰的时间线显示了互联网时代，以信息和网络为核心的技术及产业已上升到了国家战略层面。“中国梦”的实现，需要全民族的共同努力与奋斗，需要培养出大量的、优秀的有创新精神、有国际视野的人才。</w:t>
      </w:r>
      <w:r>
        <w:rPr>
          <w:rFonts w:hint="eastAsia" w:asciiTheme="minorEastAsia" w:hAnsiTheme="minorEastAsia" w:cstheme="minorEastAsia"/>
          <w:sz w:val="28"/>
          <w:szCs w:val="28"/>
        </w:rPr>
        <w:t>上世纪八十年代，邓小平提出“计算机普及要从娃娃抓起”，九十年代“科教兴国”战略的确立，都为教育事业的振兴和有作为提供了国家层面的支撑和保障。伴随着自2001年起的新课程改革至今的18年来，教育教学环境设施得到了极大的改善和提高，计算机技术在教育教学领域的开发和应用，为教育的现代化插上了助飞的翅膀，也为学校传统的教育教学形态注入了科技的巨大推力。毋庸置疑，互联网时代，学生信息技术素养的高低既关乎到教育教学的质量，亦将对学生的可持续发展产生深远的影响。</w:t>
      </w:r>
    </w:p>
    <w:p>
      <w:pPr>
        <w:jc w:val="left"/>
        <w:rPr>
          <w:rFonts w:asciiTheme="minorEastAsia" w:hAnsiTheme="minorEastAsia" w:cstheme="minorEastAsia"/>
          <w:sz w:val="28"/>
          <w:szCs w:val="28"/>
        </w:rPr>
      </w:pPr>
      <w:r>
        <w:rPr>
          <w:rFonts w:hint="eastAsia" w:asciiTheme="minorEastAsia" w:hAnsiTheme="minorEastAsia" w:cstheme="minorEastAsia"/>
          <w:sz w:val="28"/>
          <w:szCs w:val="28"/>
        </w:rPr>
        <w:t>【</w:t>
      </w:r>
      <w:r>
        <w:rPr>
          <w:rFonts w:hint="eastAsia" w:asciiTheme="minorEastAsia" w:hAnsiTheme="minorEastAsia" w:cstheme="minorEastAsia"/>
          <w:b/>
          <w:sz w:val="28"/>
          <w:szCs w:val="28"/>
        </w:rPr>
        <w:t>关键词</w:t>
      </w:r>
      <w:r>
        <w:rPr>
          <w:rFonts w:hint="eastAsia" w:asciiTheme="minorEastAsia" w:hAnsiTheme="minorEastAsia" w:cstheme="minorEastAsia"/>
          <w:sz w:val="28"/>
          <w:szCs w:val="28"/>
        </w:rPr>
        <w:t>】</w:t>
      </w:r>
      <w:r>
        <w:rPr>
          <w:rFonts w:hint="eastAsia" w:asciiTheme="minorEastAsia" w:hAnsiTheme="minorEastAsia" w:cstheme="minorEastAsia"/>
          <w:b/>
          <w:sz w:val="28"/>
          <w:szCs w:val="28"/>
        </w:rPr>
        <w:t>互联网+  学校教育 小学生 信息素养  可持续发展</w:t>
      </w:r>
    </w:p>
    <w:p>
      <w:pPr>
        <w:jc w:val="left"/>
        <w:rPr>
          <w:rFonts w:asciiTheme="minorEastAsia" w:hAnsiTheme="minorEastAsia" w:cstheme="minorEastAsia"/>
          <w:b/>
          <w:sz w:val="28"/>
          <w:szCs w:val="28"/>
        </w:rPr>
      </w:pPr>
      <w:r>
        <w:rPr>
          <w:rFonts w:hint="eastAsia" w:asciiTheme="minorEastAsia" w:hAnsiTheme="minorEastAsia" w:cstheme="minorEastAsia"/>
          <w:b/>
          <w:sz w:val="28"/>
          <w:szCs w:val="28"/>
        </w:rPr>
        <w:t>正文</w:t>
      </w:r>
    </w:p>
    <w:p>
      <w:pPr>
        <w:ind w:firstLine="600"/>
        <w:jc w:val="left"/>
        <w:rPr>
          <w:rFonts w:asciiTheme="minorEastAsia" w:hAnsiTheme="minorEastAsia" w:cstheme="minorEastAsia"/>
          <w:sz w:val="28"/>
          <w:szCs w:val="28"/>
        </w:rPr>
      </w:pPr>
      <w:r>
        <w:rPr>
          <w:rFonts w:hint="eastAsia" w:asciiTheme="minorEastAsia" w:hAnsiTheme="minorEastAsia" w:cstheme="minorEastAsia"/>
          <w:b/>
          <w:sz w:val="28"/>
          <w:szCs w:val="28"/>
        </w:rPr>
        <w:t>一，学生信息收集与运用现状。</w:t>
      </w:r>
      <w:r>
        <w:rPr>
          <w:rFonts w:hint="eastAsia" w:asciiTheme="minorEastAsia" w:hAnsiTheme="minorEastAsia" w:cstheme="minorEastAsia"/>
          <w:sz w:val="28"/>
          <w:szCs w:val="28"/>
        </w:rPr>
        <w:t>近几年在担任《品德与社会》课程的教学实践中，笔者对所任教的学生（主要是四、五年级三个班共240多名）的信息素养产生了一丝丝的“隐忧”......</w:t>
      </w:r>
    </w:p>
    <w:p>
      <w:pPr>
        <w:ind w:firstLine="600"/>
        <w:jc w:val="left"/>
        <w:rPr>
          <w:rFonts w:asciiTheme="minorEastAsia" w:hAnsiTheme="minorEastAsia" w:cstheme="minorEastAsia"/>
          <w:sz w:val="28"/>
          <w:szCs w:val="28"/>
        </w:rPr>
      </w:pPr>
      <w:r>
        <w:rPr>
          <w:rFonts w:hint="eastAsia" w:asciiTheme="minorEastAsia" w:hAnsiTheme="minorEastAsia" w:cstheme="minorEastAsia"/>
          <w:sz w:val="28"/>
          <w:szCs w:val="28"/>
        </w:rPr>
        <w:t>在前不久进行的鄂教版五年级（上册）《祖国资源的“博”与“薄”》的教学时，就遇到了这样的两个情景：一，请学生分小组去查找相关资源的资料，并完成课本上的调查表任务（主要是各种资源总量和人均占有量在世界的排名），五年级两个班（共160多个学生）没有一个学习小组完成（他们都分了学习小组）；二，回家统计记录：爷爷奶奶小时候、爸爸妈妈小时候、现在三个时期家里的每月用电量和用水量。上课时请同学汇报时，其中一个班没有学生完成，另外一个班只有1名学生完成。</w:t>
      </w:r>
    </w:p>
    <w:p>
      <w:pPr>
        <w:ind w:firstLine="600"/>
        <w:jc w:val="left"/>
        <w:rPr>
          <w:rFonts w:asciiTheme="minorEastAsia" w:hAnsiTheme="minorEastAsia" w:cstheme="minorEastAsia"/>
          <w:sz w:val="28"/>
          <w:szCs w:val="28"/>
        </w:rPr>
      </w:pPr>
      <w:r>
        <w:rPr>
          <w:rFonts w:hint="eastAsia" w:asciiTheme="minorEastAsia" w:hAnsiTheme="minorEastAsia" w:cstheme="minorEastAsia"/>
          <w:sz w:val="28"/>
          <w:szCs w:val="28"/>
        </w:rPr>
        <w:t>品社课的教学需要依托大量的社会现象，各种有效资源，联系自身的生活环境等，许多的社会现象可能不会引起小学生的关注与思考，要引起学生的关注和思考，就需要相关信息资料的收集与整理。但是，自家的生活经历只需花几分钟问一下就了的事学生也不去做，我们的学生浮躁、马虎到何种地步？“两耳不闻窗外事，一心只读圣贤书”的情形早已随着时代的进步被摒弃（品德课程的考试加入了时事政治）。信息时代，万物互联互通的时代，如果我们的学生还是“学好语数外，其他无所谓”的学习状况，长此以往，恐怕连“一心只读圣贤书”的古代读书人也不如！更遑论“国际视野”“可持续发展”！！</w:t>
      </w:r>
    </w:p>
    <w:p>
      <w:pPr>
        <w:ind w:firstLine="600"/>
        <w:jc w:val="left"/>
        <w:rPr>
          <w:rFonts w:asciiTheme="minorEastAsia" w:hAnsiTheme="minorEastAsia" w:cstheme="minorEastAsia"/>
          <w:sz w:val="28"/>
          <w:szCs w:val="28"/>
        </w:rPr>
      </w:pPr>
      <w:r>
        <w:rPr>
          <w:rFonts w:hint="eastAsia" w:asciiTheme="minorEastAsia" w:hAnsiTheme="minorEastAsia" w:cstheme="minorEastAsia"/>
          <w:b/>
          <w:sz w:val="28"/>
          <w:szCs w:val="28"/>
        </w:rPr>
        <w:t>二，信息素养教育的缺失。</w:t>
      </w:r>
      <w:r>
        <w:rPr>
          <w:rFonts w:hint="eastAsia" w:asciiTheme="minorEastAsia" w:hAnsiTheme="minorEastAsia" w:cstheme="minorEastAsia"/>
          <w:sz w:val="28"/>
          <w:szCs w:val="28"/>
        </w:rPr>
        <w:t>教育的终极意义是什么？人的发展所呈现的所有状态就是教育的意义。学生呈现了积极主动的状态的就是好的教育，呈现了消极被动的状态的就是不好的教育。学校教育肩负着为学生的可持续发展奠定坚实的基础的责任。作为基础的义务教育，若基础不夯实，势必走不远。信息素养的缺漏与缺位，导致了教育的另一面“生态”。</w:t>
      </w:r>
    </w:p>
    <w:p>
      <w:pPr>
        <w:ind w:firstLine="600"/>
        <w:jc w:val="left"/>
        <w:rPr>
          <w:rFonts w:asciiTheme="minorEastAsia" w:hAnsiTheme="minorEastAsia" w:cstheme="minorEastAsia"/>
          <w:sz w:val="28"/>
          <w:szCs w:val="28"/>
        </w:rPr>
      </w:pPr>
      <w:r>
        <w:rPr>
          <w:rFonts w:hint="eastAsia" w:asciiTheme="minorEastAsia" w:hAnsiTheme="minorEastAsia" w:cstheme="minorEastAsia"/>
          <w:sz w:val="28"/>
          <w:szCs w:val="28"/>
        </w:rPr>
        <w:t>我们的校园里有动态投影屏；有触摸屏式的电子阅读器；有电子阅览室；每间教室都有多媒体设备；我们的地方校本课程有信息技术（从三年级起始上）；还有全校性的各类艺体兴趣班......但是，笔者候课时看见的最多的就是学生打开酷狗声情并茂地齐唱流行歌曲（不少学生还配以动作）、影视歌曲；上祖国的壮丽山河后，播放《我的祖国》让学生欣赏时，许多学生在下面讲话；播放《公祭黄帝》视频时，学生饶有兴致地跟着弹出的广告“鹦鹉学舌”，而在上“生活中的广告”时，让学生说说你所知道的熟悉的广告时，学生一脸茫然,不知从何说起......</w:t>
      </w:r>
    </w:p>
    <w:p>
      <w:pPr>
        <w:ind w:firstLine="600"/>
        <w:jc w:val="left"/>
        <w:rPr>
          <w:rFonts w:asciiTheme="minorEastAsia" w:hAnsiTheme="minorEastAsia" w:cstheme="minorEastAsia"/>
          <w:sz w:val="28"/>
          <w:szCs w:val="28"/>
        </w:rPr>
      </w:pPr>
      <w:r>
        <w:rPr>
          <w:rFonts w:hint="eastAsia" w:asciiTheme="minorEastAsia" w:hAnsiTheme="minorEastAsia" w:cstheme="minorEastAsia"/>
          <w:sz w:val="28"/>
          <w:szCs w:val="28"/>
        </w:rPr>
        <w:t>受浮躁、喧嚣时代的影响，我们的教育也是浮躁的，喧嚣的。网络对信息的收集处理能力，对大数据的分析、解读、运用等能力，人工智能等，不仅已经在改变着我们的生活，也在改变着我们的教育教学生态。在这种大势下，我们的教育应该先人一步。学校的教育设施硬件等上来了，“软件”呢？“计算机从娃娃抓起”，多年的现状是学生动手实践意识差，学习能力薄弱；不关注、不阅读、不记录信息（鄂教版四年级下册第三单元的“通信”一课的课后作业让学生记录自己最感兴趣的信息，全班80多人，认真完成的“屈指可数”）；收集信息的意识没得，何谈处理信息的能力！不懂得利用信息技术促进自己的学习；信息素养低下，学习消极被动，行为习惯差：品社课不带课本，上课不翻书、不阅读教材（信息源）；不做练习册，一检查作业就以“忘带”搪塞；需要家长配合、督促完成的实践活动只有“寥寥几人”(一次二年级的《道德与法治》后的实践活动需家长与学生一起完成，事后只有五个学生完成，有个学生说“家长只签语数的作业”)......</w:t>
      </w:r>
    </w:p>
    <w:p>
      <w:pPr>
        <w:ind w:firstLine="600"/>
        <w:jc w:val="left"/>
        <w:rPr>
          <w:rFonts w:asciiTheme="minorEastAsia" w:hAnsiTheme="minorEastAsia" w:cstheme="minorEastAsia"/>
          <w:sz w:val="28"/>
          <w:szCs w:val="28"/>
        </w:rPr>
      </w:pPr>
      <w:r>
        <w:rPr>
          <w:rFonts w:hint="eastAsia" w:asciiTheme="minorEastAsia" w:hAnsiTheme="minorEastAsia" w:cstheme="minorEastAsia"/>
          <w:b/>
          <w:sz w:val="28"/>
          <w:szCs w:val="28"/>
        </w:rPr>
        <w:t>三，少年强则国强。</w:t>
      </w:r>
      <w:r>
        <w:rPr>
          <w:rFonts w:hint="eastAsia" w:asciiTheme="minorEastAsia" w:hAnsiTheme="minorEastAsia" w:cstheme="minorEastAsia"/>
          <w:sz w:val="28"/>
          <w:szCs w:val="28"/>
        </w:rPr>
        <w:t>十年树木，百年树人。“思想政治理论课是落实立德树人根本任务的关键课程。”在今年3月18日召开的学校思政课教师座谈会上习近平总书记如是说。以习近平为核心的党中央对教育的殷殷关切之情，源自青少年乃共产主义事业的接班人。国家的强盛需要全民族的奋进，奋进的民族才会兴盛，民族的兴盛与教育息息相关。立德，从小抓起，从每一天的学习开始，教育学生说真话，引导学生施善行、引领学生欣赏美，让学生树起自尊自信自立自强的信念，培养他们既具有国际视野，又具有求真务实、善良正直、乐于探索、勇于创新等人文精神，除了思政课程，除了思政教师，更需要互联网+教育的创新与融合。</w:t>
      </w:r>
    </w:p>
    <w:p>
      <w:pPr>
        <w:ind w:firstLine="600"/>
        <w:jc w:val="left"/>
        <w:rPr>
          <w:rFonts w:asciiTheme="minorEastAsia" w:hAnsiTheme="minorEastAsia" w:cstheme="minorEastAsia"/>
          <w:sz w:val="28"/>
          <w:szCs w:val="28"/>
        </w:rPr>
      </w:pPr>
      <w:r>
        <w:rPr>
          <w:rFonts w:hint="eastAsia" w:asciiTheme="minorEastAsia" w:hAnsiTheme="minorEastAsia" w:cstheme="minorEastAsia"/>
          <w:b/>
          <w:sz w:val="28"/>
          <w:szCs w:val="28"/>
        </w:rPr>
        <w:t>总结</w:t>
      </w:r>
      <w:r>
        <w:rPr>
          <w:rFonts w:hint="eastAsia" w:asciiTheme="minorEastAsia" w:hAnsiTheme="minorEastAsia" w:cstheme="minorEastAsia"/>
          <w:sz w:val="28"/>
          <w:szCs w:val="28"/>
        </w:rPr>
        <w:t xml:space="preserve">：互联网，让地球成为了“地球村”；互联网技术，使信息的获知，知识的获取，从没有像今天这样如此地快速与便捷，也正因为如此，对信息的关注，对信息的收集与处理，对信息价值的判断与辨识，如何利用信息技术教育发展学生自主学习能力等信息时代的素养，成为了新时代学校教育亟待思考的问题，同时也亟需全社会的努力。 </w:t>
      </w:r>
    </w:p>
    <w:p>
      <w:pPr>
        <w:ind w:firstLine="600"/>
        <w:jc w:val="left"/>
        <w:rPr>
          <w:rFonts w:asciiTheme="minorEastAsia" w:hAnsiTheme="minorEastAsia" w:cstheme="minorEastAsia"/>
          <w:sz w:val="28"/>
          <w:szCs w:val="28"/>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1677286"/>
      <w:docPartObj>
        <w:docPartGallery w:val="AutoText"/>
      </w:docPartObj>
    </w:sdtPr>
    <w:sdtContent>
      <w:p>
        <w:pPr>
          <w:pStyle w:val="2"/>
          <w:jc w:val="center"/>
        </w:pPr>
        <w:r>
          <w:fldChar w:fldCharType="begin"/>
        </w:r>
        <w:r>
          <w:instrText xml:space="preserve">PAGE   \* MERGEFORMAT</w:instrText>
        </w:r>
        <w:r>
          <w:fldChar w:fldCharType="separate"/>
        </w:r>
        <w:r>
          <w:rPr>
            <w:lang w:val="zh-CN"/>
          </w:rPr>
          <w:t>4</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3029C"/>
    <w:rsid w:val="0003178D"/>
    <w:rsid w:val="00080486"/>
    <w:rsid w:val="00082465"/>
    <w:rsid w:val="00082CE8"/>
    <w:rsid w:val="00084AEE"/>
    <w:rsid w:val="000C4336"/>
    <w:rsid w:val="000E50E4"/>
    <w:rsid w:val="00126845"/>
    <w:rsid w:val="00146300"/>
    <w:rsid w:val="0015084A"/>
    <w:rsid w:val="001869C7"/>
    <w:rsid w:val="001F4BAE"/>
    <w:rsid w:val="002471F1"/>
    <w:rsid w:val="002554E7"/>
    <w:rsid w:val="00282154"/>
    <w:rsid w:val="00292335"/>
    <w:rsid w:val="002A0E08"/>
    <w:rsid w:val="002A6DE0"/>
    <w:rsid w:val="002E0C74"/>
    <w:rsid w:val="003346F4"/>
    <w:rsid w:val="003B6339"/>
    <w:rsid w:val="003E31BA"/>
    <w:rsid w:val="003E38B6"/>
    <w:rsid w:val="0043238B"/>
    <w:rsid w:val="0043295A"/>
    <w:rsid w:val="00432EB3"/>
    <w:rsid w:val="00433EF0"/>
    <w:rsid w:val="00456B0B"/>
    <w:rsid w:val="00473C78"/>
    <w:rsid w:val="004A1177"/>
    <w:rsid w:val="004A5D8D"/>
    <w:rsid w:val="004B16DA"/>
    <w:rsid w:val="004C1CCB"/>
    <w:rsid w:val="004E3013"/>
    <w:rsid w:val="00510B2C"/>
    <w:rsid w:val="00516241"/>
    <w:rsid w:val="0053696C"/>
    <w:rsid w:val="00537AA6"/>
    <w:rsid w:val="00587544"/>
    <w:rsid w:val="005B0B21"/>
    <w:rsid w:val="005F184A"/>
    <w:rsid w:val="00614D84"/>
    <w:rsid w:val="006225E4"/>
    <w:rsid w:val="0065126B"/>
    <w:rsid w:val="00673702"/>
    <w:rsid w:val="006A1781"/>
    <w:rsid w:val="006A4D47"/>
    <w:rsid w:val="006B38EC"/>
    <w:rsid w:val="006C0034"/>
    <w:rsid w:val="006D680C"/>
    <w:rsid w:val="007426D1"/>
    <w:rsid w:val="00760E2A"/>
    <w:rsid w:val="00787684"/>
    <w:rsid w:val="0079541A"/>
    <w:rsid w:val="007D245B"/>
    <w:rsid w:val="007D277D"/>
    <w:rsid w:val="007D6378"/>
    <w:rsid w:val="007D76BA"/>
    <w:rsid w:val="007E66D8"/>
    <w:rsid w:val="008838F8"/>
    <w:rsid w:val="008B6DFA"/>
    <w:rsid w:val="00921E08"/>
    <w:rsid w:val="00941AB4"/>
    <w:rsid w:val="00975B5E"/>
    <w:rsid w:val="009A1025"/>
    <w:rsid w:val="009B04A7"/>
    <w:rsid w:val="009F141A"/>
    <w:rsid w:val="00A0653D"/>
    <w:rsid w:val="00A151F3"/>
    <w:rsid w:val="00A17CF9"/>
    <w:rsid w:val="00A34C2B"/>
    <w:rsid w:val="00A4094F"/>
    <w:rsid w:val="00A6607B"/>
    <w:rsid w:val="00A76282"/>
    <w:rsid w:val="00A76653"/>
    <w:rsid w:val="00A9029C"/>
    <w:rsid w:val="00AC7627"/>
    <w:rsid w:val="00AF78D6"/>
    <w:rsid w:val="00B20E51"/>
    <w:rsid w:val="00B22868"/>
    <w:rsid w:val="00B62143"/>
    <w:rsid w:val="00B748C2"/>
    <w:rsid w:val="00B9745E"/>
    <w:rsid w:val="00BB113C"/>
    <w:rsid w:val="00BC581A"/>
    <w:rsid w:val="00BF395B"/>
    <w:rsid w:val="00BF426E"/>
    <w:rsid w:val="00C226A9"/>
    <w:rsid w:val="00C92B51"/>
    <w:rsid w:val="00D102B2"/>
    <w:rsid w:val="00D11402"/>
    <w:rsid w:val="00D324B2"/>
    <w:rsid w:val="00D644DD"/>
    <w:rsid w:val="00D719C8"/>
    <w:rsid w:val="00DE05C7"/>
    <w:rsid w:val="00DE2C5B"/>
    <w:rsid w:val="00E04FB6"/>
    <w:rsid w:val="00E16DBD"/>
    <w:rsid w:val="00E71CCB"/>
    <w:rsid w:val="00E96BE1"/>
    <w:rsid w:val="00EE5D3B"/>
    <w:rsid w:val="00F070F1"/>
    <w:rsid w:val="00F608DD"/>
    <w:rsid w:val="00F66C96"/>
    <w:rsid w:val="00FC2AC7"/>
    <w:rsid w:val="00FC66BE"/>
    <w:rsid w:val="00FD72C1"/>
    <w:rsid w:val="00FE61B4"/>
    <w:rsid w:val="00FF0373"/>
    <w:rsid w:val="01F30EEC"/>
    <w:rsid w:val="02847F88"/>
    <w:rsid w:val="0306597F"/>
    <w:rsid w:val="04CF1F25"/>
    <w:rsid w:val="05155316"/>
    <w:rsid w:val="055D3EB7"/>
    <w:rsid w:val="05F81ABE"/>
    <w:rsid w:val="06C7601E"/>
    <w:rsid w:val="06E95621"/>
    <w:rsid w:val="077F189E"/>
    <w:rsid w:val="0A444B15"/>
    <w:rsid w:val="0A606FF4"/>
    <w:rsid w:val="0B406094"/>
    <w:rsid w:val="0B7206E6"/>
    <w:rsid w:val="0CE3485C"/>
    <w:rsid w:val="0D8529AF"/>
    <w:rsid w:val="11405106"/>
    <w:rsid w:val="134311C5"/>
    <w:rsid w:val="13BF5C32"/>
    <w:rsid w:val="159A47F8"/>
    <w:rsid w:val="16530408"/>
    <w:rsid w:val="16D723A8"/>
    <w:rsid w:val="176F445E"/>
    <w:rsid w:val="17815D40"/>
    <w:rsid w:val="17834A88"/>
    <w:rsid w:val="196B5114"/>
    <w:rsid w:val="1A3E6DE6"/>
    <w:rsid w:val="1A4A6771"/>
    <w:rsid w:val="1C3A7BF0"/>
    <w:rsid w:val="1CB22668"/>
    <w:rsid w:val="1E7C11C6"/>
    <w:rsid w:val="1F020FE1"/>
    <w:rsid w:val="205477F9"/>
    <w:rsid w:val="20E002DD"/>
    <w:rsid w:val="20ED3834"/>
    <w:rsid w:val="22660854"/>
    <w:rsid w:val="236B350D"/>
    <w:rsid w:val="243E65AB"/>
    <w:rsid w:val="2698260F"/>
    <w:rsid w:val="26C91583"/>
    <w:rsid w:val="277C354F"/>
    <w:rsid w:val="2948502B"/>
    <w:rsid w:val="29F7479D"/>
    <w:rsid w:val="2BAE47D4"/>
    <w:rsid w:val="2BC0600F"/>
    <w:rsid w:val="2DA857EE"/>
    <w:rsid w:val="2E455A7B"/>
    <w:rsid w:val="33230DB8"/>
    <w:rsid w:val="359E2055"/>
    <w:rsid w:val="376F64EB"/>
    <w:rsid w:val="38B13762"/>
    <w:rsid w:val="38D32FA9"/>
    <w:rsid w:val="39715F6F"/>
    <w:rsid w:val="3BE63D1F"/>
    <w:rsid w:val="3D132202"/>
    <w:rsid w:val="3D186142"/>
    <w:rsid w:val="3DB13D78"/>
    <w:rsid w:val="3F880131"/>
    <w:rsid w:val="402778AD"/>
    <w:rsid w:val="409162B2"/>
    <w:rsid w:val="42AD3CCC"/>
    <w:rsid w:val="4601046E"/>
    <w:rsid w:val="4748657D"/>
    <w:rsid w:val="47575016"/>
    <w:rsid w:val="499C31B1"/>
    <w:rsid w:val="4A2C5B2A"/>
    <w:rsid w:val="4B454BEC"/>
    <w:rsid w:val="4B773874"/>
    <w:rsid w:val="4C5E38E3"/>
    <w:rsid w:val="4DA8724B"/>
    <w:rsid w:val="4EDC7B2E"/>
    <w:rsid w:val="4F6420F9"/>
    <w:rsid w:val="502F5910"/>
    <w:rsid w:val="50841E12"/>
    <w:rsid w:val="50842322"/>
    <w:rsid w:val="50B2121C"/>
    <w:rsid w:val="52241486"/>
    <w:rsid w:val="5287390D"/>
    <w:rsid w:val="5693029C"/>
    <w:rsid w:val="56B32F1F"/>
    <w:rsid w:val="58841840"/>
    <w:rsid w:val="58C84FFD"/>
    <w:rsid w:val="5BA66431"/>
    <w:rsid w:val="5BC2521F"/>
    <w:rsid w:val="5E26521C"/>
    <w:rsid w:val="5E325ECB"/>
    <w:rsid w:val="5E637C68"/>
    <w:rsid w:val="5F6E3F02"/>
    <w:rsid w:val="6077018E"/>
    <w:rsid w:val="60FC2171"/>
    <w:rsid w:val="614D4FEB"/>
    <w:rsid w:val="62DD2757"/>
    <w:rsid w:val="65344DB3"/>
    <w:rsid w:val="653F59AA"/>
    <w:rsid w:val="65FC1A59"/>
    <w:rsid w:val="66945BD2"/>
    <w:rsid w:val="69583174"/>
    <w:rsid w:val="6A326BEB"/>
    <w:rsid w:val="6C2E0B29"/>
    <w:rsid w:val="6D535020"/>
    <w:rsid w:val="6D783C92"/>
    <w:rsid w:val="6E1C4AD7"/>
    <w:rsid w:val="6EEE3B94"/>
    <w:rsid w:val="71016DFF"/>
    <w:rsid w:val="717F6C67"/>
    <w:rsid w:val="71AE4A5F"/>
    <w:rsid w:val="720C5D3F"/>
    <w:rsid w:val="72472E54"/>
    <w:rsid w:val="729A3FAF"/>
    <w:rsid w:val="72BA1EF6"/>
    <w:rsid w:val="74875D6B"/>
    <w:rsid w:val="74F5460B"/>
    <w:rsid w:val="768E5BF4"/>
    <w:rsid w:val="78941617"/>
    <w:rsid w:val="78C7466B"/>
    <w:rsid w:val="792145D8"/>
    <w:rsid w:val="7A234EAD"/>
    <w:rsid w:val="7B700F46"/>
    <w:rsid w:val="7BF02898"/>
    <w:rsid w:val="7DAD5D5E"/>
    <w:rsid w:val="7E0E3887"/>
    <w:rsid w:val="7E3910B8"/>
    <w:rsid w:val="7F666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kern w:val="2"/>
      <w:sz w:val="18"/>
      <w:szCs w:val="18"/>
    </w:rPr>
  </w:style>
  <w:style w:type="character" w:customStyle="1" w:styleId="7">
    <w:name w:val="页脚 Char"/>
    <w:basedOn w:val="5"/>
    <w:link w:val="2"/>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4</Pages>
  <Words>367</Words>
  <Characters>2098</Characters>
  <Lines>17</Lines>
  <Paragraphs>4</Paragraphs>
  <TotalTime>24</TotalTime>
  <ScaleCrop>false</ScaleCrop>
  <LinksUpToDate>false</LinksUpToDate>
  <CharactersWithSpaces>2461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2019-05-14T07:39:00Z</dcterms:created>
  <dc:creator>xb21cn</dc:creator>
  <cp:lastModifiedBy>张编辑</cp:lastModifiedBy>
  <dcterms:modified xsi:type="dcterms:W3CDTF">2019-05-16T06:15:55Z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