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35D" w:rsidRDefault="0063335D" w:rsidP="0063335D">
      <w:pPr>
        <w:spacing w:line="400" w:lineRule="exact"/>
        <w:ind w:firstLineChars="1098" w:firstLine="1653"/>
        <w:rPr>
          <w:rFonts w:ascii="宋体" w:hAnsi="宋体" w:hint="eastAsia"/>
          <w:b/>
          <w:sz w:val="15"/>
          <w:szCs w:val="15"/>
        </w:rPr>
      </w:pPr>
      <w:r w:rsidRPr="00500750">
        <w:rPr>
          <w:rFonts w:ascii="宋体" w:hAnsi="宋体"/>
          <w:b/>
          <w:sz w:val="15"/>
          <w:szCs w:val="15"/>
        </w:rPr>
        <w:t>[基金项目]国家社会科学基金教育学</w:t>
      </w:r>
      <w:proofErr w:type="gramStart"/>
      <w:r w:rsidRPr="00500750">
        <w:rPr>
          <w:rFonts w:ascii="宋体" w:hAnsi="宋体"/>
          <w:b/>
          <w:sz w:val="15"/>
          <w:szCs w:val="15"/>
        </w:rPr>
        <w:t>一般课题</w:t>
      </w:r>
      <w:proofErr w:type="gramEnd"/>
      <w:r w:rsidRPr="00500750">
        <w:rPr>
          <w:rFonts w:ascii="宋体" w:hAnsi="宋体"/>
          <w:b/>
          <w:sz w:val="15"/>
          <w:szCs w:val="15"/>
        </w:rPr>
        <w:t>《县域乡村教师有效培训研究》（编号BKA160154）研究成果。</w:t>
      </w:r>
    </w:p>
    <w:p w:rsidR="0063335D" w:rsidRDefault="0063335D" w:rsidP="0063335D">
      <w:pPr>
        <w:spacing w:line="400" w:lineRule="exact"/>
        <w:ind w:firstLineChars="1098" w:firstLine="1653"/>
        <w:rPr>
          <w:rFonts w:ascii="宋体" w:hAnsi="宋体" w:hint="eastAsia"/>
          <w:b/>
          <w:sz w:val="15"/>
          <w:szCs w:val="15"/>
        </w:rPr>
      </w:pPr>
    </w:p>
    <w:p w:rsidR="00313B9F" w:rsidRPr="004A17FE" w:rsidRDefault="00313B9F" w:rsidP="0063335D">
      <w:pPr>
        <w:spacing w:line="400" w:lineRule="exact"/>
        <w:ind w:firstLineChars="1098" w:firstLine="2645"/>
        <w:rPr>
          <w:rFonts w:ascii="黑体" w:eastAsia="黑体" w:hAnsi="黑体" w:cs="宋体"/>
          <w:b/>
          <w:bCs/>
          <w:sz w:val="24"/>
        </w:rPr>
      </w:pPr>
      <w:r w:rsidRPr="004A17FE">
        <w:rPr>
          <w:rFonts w:ascii="黑体" w:eastAsia="黑体" w:hAnsi="黑体" w:cs="宋体" w:hint="eastAsia"/>
          <w:b/>
          <w:bCs/>
          <w:sz w:val="24"/>
        </w:rPr>
        <w:t>县域</w:t>
      </w:r>
      <w:r w:rsidR="00960388">
        <w:rPr>
          <w:rFonts w:ascii="黑体" w:eastAsia="黑体" w:hAnsi="黑体" w:cs="宋体" w:hint="eastAsia"/>
          <w:b/>
          <w:bCs/>
          <w:sz w:val="24"/>
        </w:rPr>
        <w:t>乡村</w:t>
      </w:r>
      <w:r w:rsidR="00767176">
        <w:rPr>
          <w:rFonts w:ascii="黑体" w:eastAsia="黑体" w:hAnsi="黑体" w:cs="宋体" w:hint="eastAsia"/>
          <w:b/>
          <w:bCs/>
          <w:sz w:val="24"/>
        </w:rPr>
        <w:t>新</w:t>
      </w:r>
      <w:r w:rsidR="00960388">
        <w:rPr>
          <w:rFonts w:ascii="黑体" w:eastAsia="黑体" w:hAnsi="黑体" w:cs="宋体" w:hint="eastAsia"/>
          <w:b/>
          <w:bCs/>
          <w:sz w:val="24"/>
        </w:rPr>
        <w:t>手</w:t>
      </w:r>
      <w:r w:rsidRPr="004A17FE">
        <w:rPr>
          <w:rFonts w:ascii="黑体" w:eastAsia="黑体" w:hAnsi="黑体" w:cs="宋体" w:hint="eastAsia"/>
          <w:b/>
          <w:bCs/>
          <w:sz w:val="24"/>
        </w:rPr>
        <w:t>教师有效培训研究</w:t>
      </w:r>
    </w:p>
    <w:p w:rsidR="003D3B72" w:rsidRPr="00093580" w:rsidRDefault="003D3B72" w:rsidP="00093580">
      <w:pPr>
        <w:spacing w:line="400" w:lineRule="exact"/>
        <w:jc w:val="center"/>
        <w:rPr>
          <w:rFonts w:ascii="黑体" w:eastAsia="黑体" w:hAnsi="黑体" w:cs="宋体"/>
          <w:b/>
          <w:bCs/>
          <w:sz w:val="24"/>
        </w:rPr>
      </w:pPr>
      <w:r w:rsidRPr="004A17FE">
        <w:rPr>
          <w:rStyle w:val="a7"/>
          <w:rFonts w:ascii="宋体" w:hAnsi="宋体"/>
          <w:color w:val="FFFFFF" w:themeColor="background1"/>
          <w:sz w:val="24"/>
        </w:rPr>
        <w:footnoteReference w:id="1"/>
      </w:r>
      <w:r w:rsidRPr="004A17FE">
        <w:rPr>
          <w:rFonts w:ascii="宋体" w:hAnsi="宋体" w:hint="eastAsia"/>
          <w:sz w:val="24"/>
        </w:rPr>
        <w:t xml:space="preserve">     </w:t>
      </w:r>
    </w:p>
    <w:p w:rsidR="003D3B72" w:rsidRPr="004A17FE" w:rsidRDefault="003D3B72" w:rsidP="004A17FE">
      <w:pPr>
        <w:spacing w:line="400" w:lineRule="exact"/>
        <w:rPr>
          <w:b/>
          <w:bCs/>
          <w:sz w:val="24"/>
        </w:rPr>
      </w:pPr>
      <w:r w:rsidRPr="004A17FE">
        <w:rPr>
          <w:rFonts w:hint="eastAsia"/>
          <w:b/>
          <w:bCs/>
          <w:sz w:val="24"/>
        </w:rPr>
        <w:t>[</w:t>
      </w:r>
      <w:r w:rsidRPr="004A17FE">
        <w:rPr>
          <w:rFonts w:hint="eastAsia"/>
          <w:b/>
          <w:bCs/>
          <w:sz w:val="24"/>
        </w:rPr>
        <w:t>摘要</w:t>
      </w:r>
      <w:r w:rsidRPr="004A17FE">
        <w:rPr>
          <w:rFonts w:hint="eastAsia"/>
          <w:b/>
          <w:bCs/>
          <w:sz w:val="24"/>
        </w:rPr>
        <w:t>]</w:t>
      </w:r>
      <w:r w:rsidR="00B30B12" w:rsidRPr="004A17FE">
        <w:rPr>
          <w:b/>
          <w:bCs/>
          <w:sz w:val="24"/>
        </w:rPr>
        <w:t>县域乡村教师有效培训是对乡村教师全员</w:t>
      </w:r>
      <w:r w:rsidR="00B30B12" w:rsidRPr="004A17FE">
        <w:rPr>
          <w:rFonts w:hint="eastAsia"/>
          <w:b/>
          <w:bCs/>
          <w:sz w:val="24"/>
        </w:rPr>
        <w:t>、</w:t>
      </w:r>
      <w:r w:rsidR="00B30B12" w:rsidRPr="004A17FE">
        <w:rPr>
          <w:b/>
          <w:bCs/>
          <w:sz w:val="24"/>
        </w:rPr>
        <w:t>全过程</w:t>
      </w:r>
      <w:r w:rsidR="00B30B12" w:rsidRPr="004A17FE">
        <w:rPr>
          <w:rFonts w:hint="eastAsia"/>
          <w:b/>
          <w:bCs/>
          <w:sz w:val="24"/>
        </w:rPr>
        <w:t>、</w:t>
      </w:r>
      <w:r w:rsidR="00B30B12" w:rsidRPr="004A17FE">
        <w:rPr>
          <w:b/>
          <w:bCs/>
          <w:sz w:val="24"/>
        </w:rPr>
        <w:t>全方位的有效率</w:t>
      </w:r>
      <w:r w:rsidR="00B30B12" w:rsidRPr="004A17FE">
        <w:rPr>
          <w:rFonts w:hint="eastAsia"/>
          <w:b/>
          <w:bCs/>
          <w:sz w:val="24"/>
        </w:rPr>
        <w:t>、</w:t>
      </w:r>
      <w:r w:rsidR="00B30B12" w:rsidRPr="004A17FE">
        <w:rPr>
          <w:b/>
          <w:bCs/>
          <w:sz w:val="24"/>
        </w:rPr>
        <w:t>有效度</w:t>
      </w:r>
      <w:r w:rsidR="00B30B12" w:rsidRPr="004A17FE">
        <w:rPr>
          <w:rFonts w:hint="eastAsia"/>
          <w:b/>
          <w:bCs/>
          <w:sz w:val="24"/>
        </w:rPr>
        <w:t>、</w:t>
      </w:r>
      <w:r w:rsidR="00B30B12" w:rsidRPr="004A17FE">
        <w:rPr>
          <w:b/>
          <w:bCs/>
          <w:sz w:val="24"/>
        </w:rPr>
        <w:t>有效能的培训</w:t>
      </w:r>
      <w:r w:rsidR="00B30B12" w:rsidRPr="004A17FE">
        <w:rPr>
          <w:rFonts w:hint="eastAsia"/>
          <w:b/>
          <w:bCs/>
          <w:sz w:val="24"/>
        </w:rPr>
        <w:t>。</w:t>
      </w:r>
      <w:r w:rsidR="00B30B12" w:rsidRPr="004A17FE">
        <w:rPr>
          <w:b/>
          <w:bCs/>
          <w:sz w:val="24"/>
        </w:rPr>
        <w:t>县域乡村新手教师</w:t>
      </w:r>
      <w:r w:rsidR="00D00518" w:rsidRPr="004A17FE">
        <w:rPr>
          <w:b/>
          <w:bCs/>
          <w:sz w:val="24"/>
        </w:rPr>
        <w:t>培训作为有效培训的一部分</w:t>
      </w:r>
      <w:r w:rsidR="00D00518" w:rsidRPr="004A17FE">
        <w:rPr>
          <w:rFonts w:hint="eastAsia"/>
          <w:b/>
          <w:bCs/>
          <w:sz w:val="24"/>
        </w:rPr>
        <w:t>，</w:t>
      </w:r>
      <w:r w:rsidR="00B30B12" w:rsidRPr="004A17FE">
        <w:rPr>
          <w:b/>
          <w:bCs/>
          <w:sz w:val="24"/>
        </w:rPr>
        <w:t>是实现乡村教育振兴的璀璨明珠</w:t>
      </w:r>
      <w:r w:rsidR="00D00518" w:rsidRPr="004A17FE">
        <w:rPr>
          <w:rFonts w:hint="eastAsia"/>
          <w:b/>
          <w:bCs/>
          <w:sz w:val="24"/>
        </w:rPr>
        <w:t>。</w:t>
      </w:r>
      <w:r w:rsidR="00B30B12" w:rsidRPr="004A17FE">
        <w:rPr>
          <w:b/>
          <w:bCs/>
          <w:sz w:val="24"/>
        </w:rPr>
        <w:t>文章以</w:t>
      </w:r>
      <w:r w:rsidR="0063335D">
        <w:rPr>
          <w:b/>
          <w:bCs/>
          <w:sz w:val="24"/>
        </w:rPr>
        <w:t>湖南省</w:t>
      </w:r>
      <w:r w:rsidR="00B30B12" w:rsidRPr="004A17FE">
        <w:rPr>
          <w:b/>
          <w:bCs/>
          <w:sz w:val="24"/>
        </w:rPr>
        <w:t>宁乡市教师进修学校</w:t>
      </w:r>
      <w:r w:rsidR="00007243" w:rsidRPr="004A17FE">
        <w:rPr>
          <w:b/>
          <w:bCs/>
          <w:sz w:val="24"/>
        </w:rPr>
        <w:t>对乡村新手教师有效培训</w:t>
      </w:r>
      <w:r w:rsidR="00B30B12" w:rsidRPr="004A17FE">
        <w:rPr>
          <w:b/>
          <w:bCs/>
          <w:sz w:val="24"/>
        </w:rPr>
        <w:t>为例</w:t>
      </w:r>
      <w:r w:rsidR="00B30B12" w:rsidRPr="004A17FE">
        <w:rPr>
          <w:rFonts w:hint="eastAsia"/>
          <w:b/>
          <w:bCs/>
          <w:sz w:val="24"/>
        </w:rPr>
        <w:t>，</w:t>
      </w:r>
      <w:r w:rsidR="001B0A97">
        <w:rPr>
          <w:b/>
          <w:bCs/>
          <w:sz w:val="24"/>
        </w:rPr>
        <w:t>针对新手教师有效培训的实施原则</w:t>
      </w:r>
      <w:r w:rsidR="00B30B12" w:rsidRPr="004A17FE">
        <w:rPr>
          <w:b/>
          <w:bCs/>
          <w:sz w:val="24"/>
        </w:rPr>
        <w:t>进行了探索</w:t>
      </w:r>
      <w:r w:rsidR="00B30B12" w:rsidRPr="004A17FE">
        <w:rPr>
          <w:rFonts w:hint="eastAsia"/>
          <w:b/>
          <w:bCs/>
          <w:sz w:val="24"/>
        </w:rPr>
        <w:t>，</w:t>
      </w:r>
      <w:r w:rsidR="00B30B12" w:rsidRPr="004A17FE">
        <w:rPr>
          <w:b/>
          <w:bCs/>
          <w:sz w:val="24"/>
        </w:rPr>
        <w:t>并着重分析阐述了</w:t>
      </w:r>
      <w:r w:rsidR="00007243" w:rsidRPr="004A17FE">
        <w:rPr>
          <w:b/>
          <w:bCs/>
          <w:sz w:val="24"/>
        </w:rPr>
        <w:t>县域新手教师有效培训</w:t>
      </w:r>
      <w:r w:rsidR="00C81A4E" w:rsidRPr="004A17FE">
        <w:rPr>
          <w:b/>
          <w:bCs/>
          <w:sz w:val="24"/>
        </w:rPr>
        <w:t>从</w:t>
      </w:r>
      <w:r w:rsidR="00C81A4E" w:rsidRPr="004A17FE">
        <w:rPr>
          <w:rFonts w:hint="eastAsia"/>
          <w:b/>
          <w:bCs/>
          <w:sz w:val="24"/>
        </w:rPr>
        <w:t>训前需求调研</w:t>
      </w:r>
      <w:r w:rsidR="00C81A4E" w:rsidRPr="004A17FE">
        <w:rPr>
          <w:rFonts w:hint="eastAsia"/>
          <w:b/>
          <w:bCs/>
          <w:sz w:val="24"/>
        </w:rPr>
        <w:t>-</w:t>
      </w:r>
      <w:r w:rsidR="00C81A4E" w:rsidRPr="004A17FE">
        <w:rPr>
          <w:rFonts w:hint="eastAsia"/>
          <w:b/>
          <w:bCs/>
          <w:sz w:val="24"/>
        </w:rPr>
        <w:t>设计培训方案</w:t>
      </w:r>
      <w:r w:rsidR="00C81A4E" w:rsidRPr="004A17FE">
        <w:rPr>
          <w:rFonts w:hint="eastAsia"/>
          <w:b/>
          <w:bCs/>
          <w:sz w:val="24"/>
        </w:rPr>
        <w:t>-</w:t>
      </w:r>
      <w:r w:rsidR="00C81A4E" w:rsidRPr="004A17FE">
        <w:rPr>
          <w:rFonts w:hint="eastAsia"/>
          <w:b/>
          <w:bCs/>
          <w:sz w:val="24"/>
        </w:rPr>
        <w:t>集中培训</w:t>
      </w:r>
      <w:r w:rsidR="00C81A4E" w:rsidRPr="004A17FE">
        <w:rPr>
          <w:rFonts w:hint="eastAsia"/>
          <w:b/>
          <w:bCs/>
          <w:sz w:val="24"/>
        </w:rPr>
        <w:t>-</w:t>
      </w:r>
      <w:r w:rsidR="00C81A4E" w:rsidRPr="004A17FE">
        <w:rPr>
          <w:rFonts w:hint="eastAsia"/>
          <w:b/>
          <w:bCs/>
          <w:sz w:val="24"/>
        </w:rPr>
        <w:t>跟踪</w:t>
      </w:r>
      <w:r w:rsidR="00C6775F" w:rsidRPr="004A17FE">
        <w:rPr>
          <w:rFonts w:hint="eastAsia"/>
          <w:b/>
          <w:bCs/>
          <w:sz w:val="24"/>
        </w:rPr>
        <w:t>评价</w:t>
      </w:r>
      <w:r w:rsidR="00C81A4E" w:rsidRPr="004A17FE">
        <w:rPr>
          <w:rFonts w:hint="eastAsia"/>
          <w:b/>
          <w:bCs/>
          <w:sz w:val="24"/>
        </w:rPr>
        <w:t>反馈</w:t>
      </w:r>
      <w:r w:rsidR="00007243" w:rsidRPr="004A17FE">
        <w:rPr>
          <w:b/>
          <w:bCs/>
          <w:sz w:val="24"/>
        </w:rPr>
        <w:t>的一系列实施</w:t>
      </w:r>
      <w:r w:rsidR="00007243" w:rsidRPr="004A17FE">
        <w:rPr>
          <w:rFonts w:hint="eastAsia"/>
          <w:b/>
          <w:bCs/>
          <w:sz w:val="24"/>
        </w:rPr>
        <w:t>，为县域乡村教师有效培训研究及乡村教育的生态发展</w:t>
      </w:r>
      <w:r w:rsidR="00D00518" w:rsidRPr="004A17FE">
        <w:rPr>
          <w:rFonts w:hint="eastAsia"/>
          <w:b/>
          <w:bCs/>
          <w:sz w:val="24"/>
        </w:rPr>
        <w:t>提供范式和思考。</w:t>
      </w:r>
    </w:p>
    <w:p w:rsidR="00C81A4E" w:rsidRPr="004A17FE" w:rsidRDefault="00C81A4E" w:rsidP="004A17FE">
      <w:pPr>
        <w:spacing w:line="400" w:lineRule="exact"/>
        <w:rPr>
          <w:b/>
          <w:bCs/>
          <w:sz w:val="24"/>
        </w:rPr>
      </w:pPr>
      <w:r w:rsidRPr="004A17FE">
        <w:rPr>
          <w:rFonts w:hint="eastAsia"/>
          <w:b/>
          <w:bCs/>
          <w:sz w:val="24"/>
        </w:rPr>
        <w:t>[</w:t>
      </w:r>
      <w:r w:rsidRPr="004A17FE">
        <w:rPr>
          <w:rFonts w:hint="eastAsia"/>
          <w:b/>
          <w:bCs/>
          <w:sz w:val="24"/>
        </w:rPr>
        <w:t>关键词</w:t>
      </w:r>
      <w:r w:rsidRPr="004A17FE">
        <w:rPr>
          <w:rFonts w:hint="eastAsia"/>
          <w:b/>
          <w:bCs/>
          <w:sz w:val="24"/>
        </w:rPr>
        <w:t xml:space="preserve">] </w:t>
      </w:r>
      <w:r w:rsidRPr="004A17FE">
        <w:rPr>
          <w:rFonts w:hint="eastAsia"/>
          <w:b/>
          <w:bCs/>
          <w:sz w:val="24"/>
        </w:rPr>
        <w:t>县域乡村新手教师；有效培训；</w:t>
      </w:r>
      <w:r w:rsidRPr="004A17FE">
        <w:rPr>
          <w:b/>
          <w:bCs/>
          <w:sz w:val="24"/>
        </w:rPr>
        <w:t xml:space="preserve"> </w:t>
      </w:r>
      <w:r w:rsidR="00D00518" w:rsidRPr="004A17FE">
        <w:rPr>
          <w:b/>
          <w:bCs/>
          <w:sz w:val="24"/>
        </w:rPr>
        <w:t>培训实施</w:t>
      </w:r>
    </w:p>
    <w:p w:rsidR="00C81A4E" w:rsidRPr="004A17FE" w:rsidRDefault="00C81A4E" w:rsidP="004A17FE">
      <w:pPr>
        <w:spacing w:line="400" w:lineRule="exact"/>
        <w:rPr>
          <w:rFonts w:ascii="黑体" w:eastAsia="黑体" w:hAnsi="黑体"/>
          <w:b/>
          <w:bCs/>
          <w:sz w:val="24"/>
        </w:rPr>
      </w:pPr>
    </w:p>
    <w:p w:rsidR="00313B9F" w:rsidRPr="004A17FE" w:rsidRDefault="00313B9F" w:rsidP="004A17FE">
      <w:pPr>
        <w:spacing w:line="400" w:lineRule="exact"/>
        <w:rPr>
          <w:rFonts w:ascii="黑体" w:eastAsia="黑体" w:hAnsi="黑体" w:cs="宋体"/>
          <w:b/>
          <w:bCs/>
          <w:sz w:val="24"/>
        </w:rPr>
      </w:pPr>
    </w:p>
    <w:p w:rsidR="00313B9F" w:rsidRPr="004A17FE" w:rsidRDefault="00893020" w:rsidP="004A17FE">
      <w:pPr>
        <w:spacing w:line="400" w:lineRule="exact"/>
        <w:ind w:firstLineChars="200" w:firstLine="482"/>
        <w:jc w:val="left"/>
        <w:rPr>
          <w:b/>
          <w:bCs/>
          <w:sz w:val="24"/>
        </w:rPr>
      </w:pPr>
      <w:r>
        <w:rPr>
          <w:rFonts w:hint="eastAsia"/>
          <w:b/>
          <w:bCs/>
          <w:sz w:val="24"/>
        </w:rPr>
        <w:t>中共中央</w:t>
      </w:r>
      <w:r w:rsidR="00B30B12" w:rsidRPr="004A17FE">
        <w:rPr>
          <w:rFonts w:hint="eastAsia"/>
          <w:b/>
          <w:bCs/>
          <w:sz w:val="24"/>
        </w:rPr>
        <w:t>印发的《关于全面深化新时代教师队伍建设改革的意见》明确要求：“开展中小学教师全员培训，促进教师终身学习和专业发展”。</w:t>
      </w:r>
      <w:r w:rsidR="00313B9F" w:rsidRPr="004A17FE">
        <w:rPr>
          <w:rFonts w:hint="eastAsia"/>
          <w:b/>
          <w:bCs/>
          <w:sz w:val="24"/>
        </w:rPr>
        <w:t>作为乡村新手教师，他们需要什么样的培训？什么样的培训能更快又好的促进这个教师群体的专业发展？针对这个层次的教师群体的有效培训，在总结近几年的新手教师培训经验上对该群体进行了研究。</w:t>
      </w:r>
    </w:p>
    <w:p w:rsidR="00313B9F" w:rsidRPr="004A17FE" w:rsidRDefault="00313B9F" w:rsidP="004A17FE">
      <w:pPr>
        <w:numPr>
          <w:ilvl w:val="0"/>
          <w:numId w:val="3"/>
        </w:numPr>
        <w:spacing w:line="400" w:lineRule="exact"/>
        <w:rPr>
          <w:b/>
          <w:bCs/>
          <w:sz w:val="24"/>
        </w:rPr>
      </w:pPr>
      <w:r w:rsidRPr="004A17FE">
        <w:rPr>
          <w:rFonts w:ascii="黑体" w:eastAsia="黑体" w:hAnsi="黑体" w:cs="宋体" w:hint="eastAsia"/>
          <w:b/>
          <w:bCs/>
          <w:sz w:val="24"/>
        </w:rPr>
        <w:t>县域乡村</w:t>
      </w:r>
      <w:r w:rsidR="00500750" w:rsidRPr="004A17FE">
        <w:rPr>
          <w:rFonts w:ascii="黑体" w:eastAsia="黑体" w:hAnsi="黑体" w:cs="宋体" w:hint="eastAsia"/>
          <w:b/>
          <w:bCs/>
          <w:sz w:val="24"/>
        </w:rPr>
        <w:t>新手教师的内涵界定</w:t>
      </w:r>
    </w:p>
    <w:p w:rsidR="00313B9F" w:rsidRPr="004A17FE" w:rsidRDefault="00313B9F" w:rsidP="004A17FE">
      <w:pPr>
        <w:spacing w:line="400" w:lineRule="exact"/>
        <w:ind w:firstLineChars="200" w:firstLine="482"/>
        <w:rPr>
          <w:b/>
          <w:bCs/>
          <w:sz w:val="24"/>
        </w:rPr>
      </w:pPr>
      <w:r w:rsidRPr="004A17FE">
        <w:rPr>
          <w:rFonts w:hint="eastAsia"/>
          <w:b/>
          <w:bCs/>
          <w:sz w:val="24"/>
        </w:rPr>
        <w:t>新手教师（</w:t>
      </w:r>
      <w:r w:rsidRPr="004A17FE">
        <w:rPr>
          <w:rFonts w:hint="eastAsia"/>
          <w:b/>
          <w:bCs/>
          <w:sz w:val="24"/>
        </w:rPr>
        <w:t>novice teacher</w:t>
      </w:r>
      <w:r w:rsidRPr="004A17FE">
        <w:rPr>
          <w:rFonts w:hint="eastAsia"/>
          <w:b/>
          <w:bCs/>
          <w:sz w:val="24"/>
        </w:rPr>
        <w:t>），亦简称新教师</w:t>
      </w:r>
      <w:r w:rsidRPr="004A17FE">
        <w:rPr>
          <w:rFonts w:hint="eastAsia"/>
          <w:b/>
          <w:bCs/>
          <w:sz w:val="24"/>
        </w:rPr>
        <w:t>(beginning teacher)</w:t>
      </w:r>
      <w:r w:rsidR="00106E31" w:rsidRPr="004A17FE">
        <w:rPr>
          <w:rFonts w:hint="eastAsia"/>
          <w:b/>
          <w:bCs/>
          <w:sz w:val="24"/>
        </w:rPr>
        <w:t>是一个相对范围比较广的概念。本文</w:t>
      </w:r>
      <w:r w:rsidRPr="004A17FE">
        <w:rPr>
          <w:rFonts w:hint="eastAsia"/>
          <w:b/>
          <w:bCs/>
          <w:sz w:val="24"/>
        </w:rPr>
        <w:t>中的新手教师主要是指在乡村学校完成相应的教师学习课程，并已取得教师资格证、通过我县组织的</w:t>
      </w:r>
      <w:proofErr w:type="gramStart"/>
      <w:r w:rsidRPr="004A17FE">
        <w:rPr>
          <w:rFonts w:hint="eastAsia"/>
          <w:b/>
          <w:bCs/>
          <w:sz w:val="24"/>
        </w:rPr>
        <w:t>考编考试</w:t>
      </w:r>
      <w:proofErr w:type="gramEnd"/>
      <w:r w:rsidRPr="004A17FE">
        <w:rPr>
          <w:rFonts w:hint="eastAsia"/>
          <w:b/>
          <w:bCs/>
          <w:sz w:val="24"/>
        </w:rPr>
        <w:t>或正式调入我县乡村学校上岗的工作未满一年的教师。</w:t>
      </w:r>
    </w:p>
    <w:p w:rsidR="00110EAA" w:rsidRPr="004A17FE" w:rsidRDefault="00313B9F" w:rsidP="004A17FE">
      <w:pPr>
        <w:spacing w:line="400" w:lineRule="exact"/>
        <w:ind w:firstLineChars="200" w:firstLine="482"/>
        <w:rPr>
          <w:b/>
          <w:bCs/>
          <w:sz w:val="24"/>
        </w:rPr>
      </w:pPr>
      <w:r w:rsidRPr="004A17FE">
        <w:rPr>
          <w:b/>
          <w:bCs/>
          <w:sz w:val="24"/>
        </w:rPr>
        <w:t>新手教师的来源构成一般分为：应届毕业师范生、往届毕业师范生、应届</w:t>
      </w:r>
      <w:proofErr w:type="gramStart"/>
      <w:r w:rsidRPr="004A17FE">
        <w:rPr>
          <w:b/>
          <w:bCs/>
          <w:sz w:val="24"/>
        </w:rPr>
        <w:t>毕业非</w:t>
      </w:r>
      <w:proofErr w:type="gramEnd"/>
      <w:r w:rsidRPr="004A17FE">
        <w:rPr>
          <w:b/>
          <w:bCs/>
          <w:sz w:val="24"/>
        </w:rPr>
        <w:t>师范生（考取教师资格证）、往届</w:t>
      </w:r>
      <w:proofErr w:type="gramStart"/>
      <w:r w:rsidRPr="004A17FE">
        <w:rPr>
          <w:b/>
          <w:bCs/>
          <w:sz w:val="24"/>
        </w:rPr>
        <w:t>毕业非</w:t>
      </w:r>
      <w:proofErr w:type="gramEnd"/>
      <w:r w:rsidRPr="004A17FE">
        <w:rPr>
          <w:b/>
          <w:bCs/>
          <w:sz w:val="24"/>
        </w:rPr>
        <w:t>师范生（考取教师资格证）。从性别结构来看，新手教师的女性比例占据较大；从学历分布来看，近年来，新手教师获得本科及以上学历的比重占到了</w:t>
      </w:r>
      <w:r w:rsidRPr="004A17FE">
        <w:rPr>
          <w:rFonts w:hint="eastAsia"/>
          <w:b/>
          <w:bCs/>
          <w:sz w:val="24"/>
        </w:rPr>
        <w:t>80%</w:t>
      </w:r>
      <w:r w:rsidRPr="004A17FE">
        <w:rPr>
          <w:rFonts w:hint="eastAsia"/>
          <w:b/>
          <w:bCs/>
          <w:sz w:val="24"/>
        </w:rPr>
        <w:t>以上。因此，乡村新手教师的培训应结合他们的年龄特点（</w:t>
      </w:r>
      <w:r w:rsidRPr="004A17FE">
        <w:rPr>
          <w:rFonts w:hint="eastAsia"/>
          <w:b/>
          <w:bCs/>
          <w:sz w:val="24"/>
        </w:rPr>
        <w:t>90</w:t>
      </w:r>
      <w:r w:rsidRPr="004A17FE">
        <w:rPr>
          <w:rFonts w:hint="eastAsia"/>
          <w:b/>
          <w:bCs/>
          <w:sz w:val="24"/>
        </w:rPr>
        <w:t>后居多）、性别比重、知识水平等多重因素组织有效培训。本书以近</w:t>
      </w:r>
      <w:r w:rsidRPr="004A17FE">
        <w:rPr>
          <w:rFonts w:hint="eastAsia"/>
          <w:b/>
          <w:bCs/>
          <w:sz w:val="24"/>
        </w:rPr>
        <w:t>3</w:t>
      </w:r>
      <w:r w:rsidRPr="004A17FE">
        <w:rPr>
          <w:rFonts w:hint="eastAsia"/>
          <w:b/>
          <w:bCs/>
          <w:sz w:val="24"/>
        </w:rPr>
        <w:t>年宁乡新手教师培训的来源分布为例，</w:t>
      </w:r>
      <w:r w:rsidRPr="004A17FE">
        <w:rPr>
          <w:b/>
          <w:bCs/>
          <w:sz w:val="24"/>
        </w:rPr>
        <w:t>如下图所示：</w:t>
      </w:r>
    </w:p>
    <w:p w:rsidR="003D3B72" w:rsidRDefault="003D3B72" w:rsidP="004A17FE">
      <w:pPr>
        <w:spacing w:line="400" w:lineRule="exact"/>
        <w:ind w:firstLineChars="200" w:firstLine="482"/>
        <w:rPr>
          <w:rFonts w:hint="eastAsia"/>
          <w:b/>
          <w:bCs/>
          <w:sz w:val="24"/>
        </w:rPr>
      </w:pPr>
    </w:p>
    <w:p w:rsidR="0063335D" w:rsidRDefault="0063335D" w:rsidP="004A17FE">
      <w:pPr>
        <w:spacing w:line="400" w:lineRule="exact"/>
        <w:ind w:firstLineChars="200" w:firstLine="482"/>
        <w:rPr>
          <w:rFonts w:hint="eastAsia"/>
          <w:b/>
          <w:bCs/>
          <w:sz w:val="24"/>
        </w:rPr>
      </w:pPr>
    </w:p>
    <w:p w:rsidR="0063335D" w:rsidRPr="004A17FE" w:rsidRDefault="0063335D" w:rsidP="004A17FE">
      <w:pPr>
        <w:spacing w:line="400" w:lineRule="exact"/>
        <w:ind w:firstLineChars="200" w:firstLine="482"/>
        <w:rPr>
          <w:b/>
          <w:bCs/>
          <w:sz w:val="24"/>
        </w:rPr>
      </w:pPr>
    </w:p>
    <w:p w:rsidR="00313B9F" w:rsidRPr="004A17FE" w:rsidRDefault="00110EAA" w:rsidP="004A17FE">
      <w:pPr>
        <w:spacing w:line="400" w:lineRule="exact"/>
        <w:rPr>
          <w:b/>
          <w:bCs/>
          <w:sz w:val="24"/>
        </w:rPr>
      </w:pPr>
      <w:r w:rsidRPr="004A17FE">
        <w:rPr>
          <w:b/>
          <w:bCs/>
          <w:noProof/>
          <w:sz w:val="24"/>
        </w:rPr>
        <w:drawing>
          <wp:anchor distT="0" distB="0" distL="114300" distR="114300" simplePos="0" relativeHeight="251662336" behindDoc="0" locked="0" layoutInCell="1" allowOverlap="1" wp14:anchorId="502CE916" wp14:editId="65F6DCD0">
            <wp:simplePos x="0" y="0"/>
            <wp:positionH relativeFrom="column">
              <wp:posOffset>381000</wp:posOffset>
            </wp:positionH>
            <wp:positionV relativeFrom="paragraph">
              <wp:posOffset>214630</wp:posOffset>
            </wp:positionV>
            <wp:extent cx="2736850" cy="1828800"/>
            <wp:effectExtent l="0" t="0" r="6350" b="0"/>
            <wp:wrapSquare wrapText="bothSides"/>
            <wp:docPr id="4" name="图表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313B9F" w:rsidRPr="004A17FE" w:rsidRDefault="00313B9F" w:rsidP="004A17FE">
      <w:pPr>
        <w:spacing w:line="400" w:lineRule="exact"/>
        <w:rPr>
          <w:b/>
          <w:bCs/>
          <w:sz w:val="24"/>
        </w:rPr>
      </w:pPr>
    </w:p>
    <w:p w:rsidR="00313B9F" w:rsidRPr="004A17FE" w:rsidRDefault="00313B9F" w:rsidP="004A17FE">
      <w:pPr>
        <w:spacing w:line="400" w:lineRule="exact"/>
        <w:rPr>
          <w:b/>
          <w:bCs/>
          <w:sz w:val="24"/>
        </w:rPr>
      </w:pPr>
    </w:p>
    <w:p w:rsidR="00313B9F" w:rsidRPr="004A17FE" w:rsidRDefault="00313B9F" w:rsidP="004A17FE">
      <w:pPr>
        <w:spacing w:line="400" w:lineRule="exact"/>
        <w:ind w:firstLineChars="200" w:firstLine="482"/>
        <w:rPr>
          <w:b/>
          <w:bCs/>
          <w:sz w:val="24"/>
        </w:rPr>
      </w:pPr>
    </w:p>
    <w:p w:rsidR="00313B9F" w:rsidRPr="004A17FE" w:rsidRDefault="00313B9F" w:rsidP="004A17FE">
      <w:pPr>
        <w:spacing w:line="400" w:lineRule="exact"/>
        <w:ind w:firstLineChars="200" w:firstLine="482"/>
        <w:rPr>
          <w:b/>
          <w:bCs/>
          <w:sz w:val="24"/>
        </w:rPr>
      </w:pPr>
      <w:r w:rsidRPr="004A17FE">
        <w:rPr>
          <w:b/>
          <w:bCs/>
          <w:noProof/>
          <w:sz w:val="24"/>
        </w:rPr>
        <w:drawing>
          <wp:inline distT="0" distB="0" distL="0" distR="0" wp14:anchorId="4A820003" wp14:editId="784754DE">
            <wp:extent cx="4533900" cy="1828800"/>
            <wp:effectExtent l="0" t="0" r="0" b="0"/>
            <wp:docPr id="3" name="图表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13B9F" w:rsidRPr="004A17FE" w:rsidRDefault="00313B9F" w:rsidP="004A17FE">
      <w:pPr>
        <w:spacing w:line="400" w:lineRule="exact"/>
        <w:ind w:firstLineChars="200" w:firstLine="482"/>
        <w:rPr>
          <w:b/>
          <w:bCs/>
          <w:sz w:val="24"/>
        </w:rPr>
      </w:pPr>
    </w:p>
    <w:p w:rsidR="00313B9F" w:rsidRPr="004A17FE" w:rsidRDefault="00313B9F" w:rsidP="004A17FE">
      <w:pPr>
        <w:spacing w:line="400" w:lineRule="exact"/>
        <w:ind w:firstLineChars="200" w:firstLine="482"/>
        <w:rPr>
          <w:b/>
          <w:bCs/>
          <w:sz w:val="24"/>
        </w:rPr>
      </w:pPr>
    </w:p>
    <w:p w:rsidR="00313B9F" w:rsidRPr="004A17FE" w:rsidRDefault="00110EAA" w:rsidP="004A17FE">
      <w:pPr>
        <w:spacing w:line="400" w:lineRule="exact"/>
        <w:rPr>
          <w:b/>
          <w:bCs/>
          <w:sz w:val="24"/>
        </w:rPr>
      </w:pPr>
      <w:r w:rsidRPr="004A17FE">
        <w:rPr>
          <w:b/>
          <w:bCs/>
          <w:noProof/>
          <w:sz w:val="24"/>
        </w:rPr>
        <w:drawing>
          <wp:anchor distT="0" distB="0" distL="114300" distR="114300" simplePos="0" relativeHeight="251664384" behindDoc="0" locked="0" layoutInCell="1" allowOverlap="0" wp14:anchorId="02DDE6AB" wp14:editId="15E6D742">
            <wp:simplePos x="0" y="0"/>
            <wp:positionH relativeFrom="column">
              <wp:posOffset>69850</wp:posOffset>
            </wp:positionH>
            <wp:positionV relativeFrom="paragraph">
              <wp:posOffset>25400</wp:posOffset>
            </wp:positionV>
            <wp:extent cx="5321300" cy="2774950"/>
            <wp:effectExtent l="0" t="0" r="0" b="6350"/>
            <wp:wrapSquare wrapText="bothSides"/>
            <wp:docPr id="10" name="图表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313B9F" w:rsidRPr="004A17FE" w:rsidRDefault="00767176" w:rsidP="004A17FE">
      <w:pPr>
        <w:spacing w:line="400" w:lineRule="exact"/>
        <w:ind w:left="241" w:hangingChars="100" w:hanging="241"/>
        <w:rPr>
          <w:rFonts w:ascii="黑体" w:eastAsia="黑体" w:hAnsi="黑体" w:cs="宋体"/>
          <w:b/>
          <w:bCs/>
          <w:sz w:val="24"/>
        </w:rPr>
      </w:pPr>
      <w:r>
        <w:rPr>
          <w:rFonts w:ascii="黑体" w:eastAsia="黑体" w:hAnsi="黑体" w:cs="宋体" w:hint="eastAsia"/>
          <w:b/>
          <w:bCs/>
          <w:sz w:val="24"/>
        </w:rPr>
        <w:t>二</w:t>
      </w:r>
      <w:r w:rsidR="00313B9F" w:rsidRPr="004A17FE">
        <w:rPr>
          <w:rFonts w:ascii="黑体" w:eastAsia="黑体" w:hAnsi="黑体" w:cs="宋体" w:hint="eastAsia"/>
          <w:b/>
          <w:bCs/>
          <w:sz w:val="24"/>
        </w:rPr>
        <w:t>、县域乡村新手教师有效培训实施原则</w:t>
      </w:r>
    </w:p>
    <w:p w:rsidR="00313B9F" w:rsidRPr="004A17FE" w:rsidRDefault="00313B9F" w:rsidP="004A17FE">
      <w:pPr>
        <w:spacing w:line="400" w:lineRule="exact"/>
        <w:rPr>
          <w:rFonts w:ascii="黑体" w:eastAsia="黑体" w:hAnsi="黑体"/>
          <w:b/>
          <w:bCs/>
          <w:sz w:val="24"/>
        </w:rPr>
      </w:pPr>
      <w:r w:rsidRPr="004A17FE">
        <w:rPr>
          <w:rFonts w:ascii="黑体" w:eastAsia="黑体" w:hAnsi="黑体" w:hint="eastAsia"/>
          <w:b/>
          <w:bCs/>
          <w:sz w:val="24"/>
        </w:rPr>
        <w:t>1．阶段性原则</w:t>
      </w:r>
    </w:p>
    <w:p w:rsidR="00313B9F" w:rsidRPr="004A17FE" w:rsidRDefault="00313B9F" w:rsidP="004A17FE">
      <w:pPr>
        <w:spacing w:line="400" w:lineRule="exact"/>
        <w:ind w:firstLineChars="200" w:firstLine="482"/>
        <w:rPr>
          <w:b/>
          <w:bCs/>
          <w:sz w:val="24"/>
        </w:rPr>
      </w:pPr>
      <w:r w:rsidRPr="004A17FE">
        <w:rPr>
          <w:rFonts w:hint="eastAsia"/>
          <w:b/>
          <w:bCs/>
          <w:sz w:val="24"/>
        </w:rPr>
        <w:t>县域乡村</w:t>
      </w:r>
      <w:r w:rsidR="00B30B12" w:rsidRPr="004A17FE">
        <w:rPr>
          <w:rFonts w:hint="eastAsia"/>
          <w:b/>
          <w:bCs/>
          <w:sz w:val="24"/>
        </w:rPr>
        <w:t>新手</w:t>
      </w:r>
      <w:r w:rsidRPr="004A17FE">
        <w:rPr>
          <w:rFonts w:hint="eastAsia"/>
          <w:b/>
          <w:bCs/>
          <w:sz w:val="24"/>
        </w:rPr>
        <w:t>教师有效培训的阶段性原则主要包括如下两个方面的涵义：一是从时间的跨度来看，县级行政管理部门及教师培训机构对新手教师的培训是分阶段进行。培训时间主要集中在寒暑假或周末。根据培训内容安排周末连续两天，或寒暑假集中轮训</w:t>
      </w:r>
      <w:r w:rsidRPr="004A17FE">
        <w:rPr>
          <w:rFonts w:hint="eastAsia"/>
          <w:b/>
          <w:bCs/>
          <w:sz w:val="24"/>
        </w:rPr>
        <w:t>4-5</w:t>
      </w:r>
      <w:r w:rsidRPr="004A17FE">
        <w:rPr>
          <w:rFonts w:hint="eastAsia"/>
          <w:b/>
          <w:bCs/>
          <w:sz w:val="24"/>
        </w:rPr>
        <w:t>天。二是从培训的过程来看，新手教师培训主要分为集中研修与网络研修阶段。集中研修时按照部署和规划，以任务为节点，分次数进行。如</w:t>
      </w:r>
      <w:r w:rsidRPr="004A17FE">
        <w:rPr>
          <w:rFonts w:hint="eastAsia"/>
          <w:b/>
          <w:bCs/>
          <w:sz w:val="24"/>
        </w:rPr>
        <w:t>8</w:t>
      </w:r>
      <w:r w:rsidRPr="004A17FE">
        <w:rPr>
          <w:rFonts w:hint="eastAsia"/>
          <w:b/>
          <w:bCs/>
          <w:sz w:val="24"/>
        </w:rPr>
        <w:t>月底安排新手教师的教育教学常规理论学习，间隔一两个月进行新教师教学实践操作学习，期末时对新教师培训效果检验等等；校本研修阶段新手教师在“师父”指导下进行研磨课、成果展示、总结提升等都在分阶段、分批次有序开展进行。</w:t>
      </w:r>
    </w:p>
    <w:p w:rsidR="00313B9F" w:rsidRPr="004A17FE" w:rsidRDefault="00313B9F" w:rsidP="004A17FE">
      <w:pPr>
        <w:spacing w:line="400" w:lineRule="exact"/>
        <w:rPr>
          <w:rFonts w:ascii="黑体" w:eastAsia="黑体" w:hAnsi="黑体"/>
          <w:b/>
          <w:bCs/>
          <w:sz w:val="24"/>
        </w:rPr>
      </w:pPr>
      <w:r w:rsidRPr="004A17FE">
        <w:rPr>
          <w:rFonts w:ascii="黑体" w:eastAsia="黑体" w:hAnsi="黑体" w:hint="eastAsia"/>
          <w:b/>
          <w:bCs/>
          <w:sz w:val="24"/>
        </w:rPr>
        <w:t>2.整体性原则</w:t>
      </w:r>
    </w:p>
    <w:p w:rsidR="00313B9F" w:rsidRPr="004A17FE" w:rsidRDefault="00313B9F" w:rsidP="004A17FE">
      <w:pPr>
        <w:spacing w:line="400" w:lineRule="exact"/>
        <w:ind w:firstLineChars="200" w:firstLine="482"/>
        <w:rPr>
          <w:b/>
          <w:bCs/>
          <w:sz w:val="24"/>
        </w:rPr>
      </w:pPr>
      <w:r w:rsidRPr="004A17FE">
        <w:rPr>
          <w:rFonts w:hint="eastAsia"/>
          <w:b/>
          <w:bCs/>
          <w:sz w:val="24"/>
        </w:rPr>
        <w:lastRenderedPageBreak/>
        <w:t>新手教师有效培训是指在县域范围内，为实现乡村新手教师尽快适应新环境、提高课堂教学能力、实现自身生态发展，培训者通过了解他们的培训需求和期望，运用一定的研修手段和方式而开展的一系列研修活动。因此，从内涵上不难看出，乡村新手教师培训项目实施取得收益最大化必须将其作为一个统一整体，只有每个要素和部分以</w:t>
      </w:r>
      <w:r w:rsidRPr="004A17FE">
        <w:rPr>
          <w:rFonts w:hint="eastAsia"/>
          <w:b/>
          <w:bCs/>
          <w:sz w:val="24"/>
        </w:rPr>
        <w:t>1+1</w:t>
      </w:r>
      <w:r w:rsidRPr="004A17FE">
        <w:rPr>
          <w:rFonts w:hint="eastAsia"/>
          <w:b/>
          <w:bCs/>
          <w:sz w:val="24"/>
        </w:rPr>
        <w:t>＞</w:t>
      </w:r>
      <w:r w:rsidRPr="004A17FE">
        <w:rPr>
          <w:rFonts w:hint="eastAsia"/>
          <w:b/>
          <w:bCs/>
          <w:sz w:val="24"/>
        </w:rPr>
        <w:t>2</w:t>
      </w:r>
      <w:r w:rsidRPr="004A17FE">
        <w:rPr>
          <w:rFonts w:hint="eastAsia"/>
          <w:b/>
          <w:bCs/>
          <w:sz w:val="24"/>
        </w:rPr>
        <w:t>的功能呈现时，才能使新手教师培训实施有效。遵循系统性原则应着重把握</w:t>
      </w:r>
      <w:proofErr w:type="gramStart"/>
      <w:r w:rsidRPr="004A17FE">
        <w:rPr>
          <w:rFonts w:hint="eastAsia"/>
          <w:b/>
          <w:bCs/>
          <w:sz w:val="24"/>
        </w:rPr>
        <w:t>好培训</w:t>
      </w:r>
      <w:proofErr w:type="gramEnd"/>
      <w:r w:rsidRPr="004A17FE">
        <w:rPr>
          <w:rFonts w:hint="eastAsia"/>
          <w:b/>
          <w:bCs/>
          <w:sz w:val="24"/>
        </w:rPr>
        <w:t>主体——培训者、培训客体——培训对象、培训内容——培训课程、培训手段——培训方式、培训主客观环境——培训技术、设备等这些要素和部分的统筹规划。</w:t>
      </w:r>
    </w:p>
    <w:p w:rsidR="00313B9F" w:rsidRPr="004A17FE" w:rsidRDefault="00313B9F" w:rsidP="004A17FE">
      <w:pPr>
        <w:spacing w:line="400" w:lineRule="exact"/>
        <w:rPr>
          <w:rFonts w:ascii="黑体" w:eastAsia="黑体" w:hAnsi="黑体"/>
          <w:b/>
          <w:bCs/>
          <w:sz w:val="24"/>
        </w:rPr>
      </w:pPr>
      <w:r w:rsidRPr="004A17FE">
        <w:rPr>
          <w:rFonts w:ascii="黑体" w:eastAsia="黑体" w:hAnsi="黑体" w:hint="eastAsia"/>
          <w:b/>
          <w:bCs/>
          <w:sz w:val="24"/>
        </w:rPr>
        <w:t>3．自主性原则</w:t>
      </w:r>
    </w:p>
    <w:p w:rsidR="00313B9F" w:rsidRPr="004A17FE" w:rsidRDefault="00313B9F" w:rsidP="004A17FE">
      <w:pPr>
        <w:spacing w:line="400" w:lineRule="exact"/>
        <w:ind w:firstLineChars="200" w:firstLine="482"/>
        <w:rPr>
          <w:b/>
          <w:bCs/>
          <w:sz w:val="24"/>
        </w:rPr>
      </w:pPr>
      <w:r w:rsidRPr="004A17FE">
        <w:rPr>
          <w:rFonts w:hint="eastAsia"/>
          <w:b/>
          <w:bCs/>
          <w:sz w:val="24"/>
        </w:rPr>
        <w:t>教师培训机构是专门培养教师的地方，而培养教师最基本的途径是通过集中研修与校本研修相结合。作为具有自主能动性极强的年轻新手教师，培训者需要改变传统的“灌输式”、“填鸭式”培训模式，充分尊重和考虑他们的需求和个性，找准平衡点，发挥他们的自主能动性。在整个有效培训过程中，新手教师只有在组织者和管理者的引导下充分发挥他们的自主性，自主学习课程模式、自主进行培训管理、自我进行培训效果评估，才能确保新手教师真正掌握理论知识、掌握教学技能。</w:t>
      </w:r>
    </w:p>
    <w:p w:rsidR="00313B9F" w:rsidRPr="004A17FE" w:rsidRDefault="00313B9F" w:rsidP="004A17FE">
      <w:pPr>
        <w:spacing w:line="400" w:lineRule="exact"/>
        <w:rPr>
          <w:rFonts w:ascii="黑体" w:eastAsia="黑体" w:hAnsi="黑体"/>
          <w:b/>
          <w:bCs/>
          <w:sz w:val="24"/>
        </w:rPr>
      </w:pPr>
      <w:r w:rsidRPr="004A17FE">
        <w:rPr>
          <w:rFonts w:ascii="黑体" w:eastAsia="黑体" w:hAnsi="黑体" w:hint="eastAsia"/>
          <w:b/>
          <w:bCs/>
          <w:sz w:val="24"/>
        </w:rPr>
        <w:t>4．层次性原则</w:t>
      </w:r>
    </w:p>
    <w:p w:rsidR="00313B9F" w:rsidRPr="004A17FE" w:rsidRDefault="00313B9F" w:rsidP="004A17FE">
      <w:pPr>
        <w:spacing w:line="400" w:lineRule="exact"/>
        <w:ind w:firstLineChars="200" w:firstLine="482"/>
        <w:rPr>
          <w:b/>
          <w:bCs/>
          <w:sz w:val="24"/>
        </w:rPr>
      </w:pPr>
      <w:r w:rsidRPr="004A17FE">
        <w:rPr>
          <w:rFonts w:hint="eastAsia"/>
          <w:b/>
          <w:bCs/>
          <w:sz w:val="24"/>
        </w:rPr>
        <w:t>每个项目实施都会有层次性。县域乡村新手教师的培训项目层次性主要体现在：其一是组织人员结构的层次性，即从国家、省、市教育行政管理部门——县教育行政管理部门——教师培训机构（教师进修学校）——乡镇中心校（联校或基地校）——学校——教师从上至下，从决策层、指挥层、监督管理层、行动层的层层深入和相互作用构成了新手教师培训项目的层级化。如图所示：</w:t>
      </w:r>
    </w:p>
    <w:p w:rsidR="00313B9F" w:rsidRPr="004A17FE" w:rsidRDefault="00313B9F" w:rsidP="004A17FE">
      <w:pPr>
        <w:spacing w:line="400" w:lineRule="exact"/>
        <w:rPr>
          <w:rFonts w:ascii="黑体" w:eastAsia="黑体" w:hAnsi="黑体"/>
          <w:bCs/>
          <w:sz w:val="24"/>
        </w:rPr>
      </w:pPr>
    </w:p>
    <w:p w:rsidR="00313B9F" w:rsidRPr="004A17FE" w:rsidRDefault="00313B9F" w:rsidP="004A17FE">
      <w:pPr>
        <w:spacing w:line="400" w:lineRule="exact"/>
        <w:rPr>
          <w:rFonts w:ascii="黑体" w:eastAsia="黑体" w:hAnsi="黑体"/>
          <w:b/>
          <w:bCs/>
          <w:sz w:val="24"/>
        </w:rPr>
      </w:pPr>
      <w:r w:rsidRPr="004A17FE">
        <w:rPr>
          <w:rFonts w:ascii="黑体" w:eastAsia="黑体" w:hAnsi="黑体" w:hint="eastAsia"/>
          <w:b/>
          <w:bCs/>
          <w:noProof/>
          <w:sz w:val="24"/>
        </w:rPr>
        <w:drawing>
          <wp:anchor distT="0" distB="0" distL="114300" distR="114300" simplePos="0" relativeHeight="251660288" behindDoc="1" locked="0" layoutInCell="1" allowOverlap="1" wp14:anchorId="516EE1BE" wp14:editId="25D70C1E">
            <wp:simplePos x="0" y="0"/>
            <wp:positionH relativeFrom="column">
              <wp:posOffset>259715</wp:posOffset>
            </wp:positionH>
            <wp:positionV relativeFrom="paragraph">
              <wp:posOffset>239395</wp:posOffset>
            </wp:positionV>
            <wp:extent cx="4823460" cy="243649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3460" cy="2436495"/>
                    </a:xfrm>
                    <a:prstGeom prst="rect">
                      <a:avLst/>
                    </a:prstGeom>
                    <a:noFill/>
                  </pic:spPr>
                </pic:pic>
              </a:graphicData>
            </a:graphic>
            <wp14:sizeRelH relativeFrom="page">
              <wp14:pctWidth>0</wp14:pctWidth>
            </wp14:sizeRelH>
            <wp14:sizeRelV relativeFrom="page">
              <wp14:pctHeight>0</wp14:pctHeight>
            </wp14:sizeRelV>
          </wp:anchor>
        </w:drawing>
      </w:r>
    </w:p>
    <w:p w:rsidR="00313B9F" w:rsidRPr="004A17FE" w:rsidRDefault="00313B9F" w:rsidP="004A17FE">
      <w:pPr>
        <w:spacing w:line="400" w:lineRule="exact"/>
        <w:ind w:left="241" w:hangingChars="100" w:hanging="241"/>
        <w:rPr>
          <w:rFonts w:ascii="黑体" w:eastAsia="黑体" w:hAnsi="黑体"/>
          <w:b/>
          <w:bCs/>
          <w:sz w:val="24"/>
        </w:rPr>
      </w:pPr>
    </w:p>
    <w:p w:rsidR="00313B9F" w:rsidRPr="004A17FE" w:rsidRDefault="00313B9F" w:rsidP="004A17FE">
      <w:pPr>
        <w:spacing w:line="400" w:lineRule="exact"/>
        <w:ind w:left="241" w:hangingChars="100" w:hanging="241"/>
        <w:rPr>
          <w:rFonts w:ascii="黑体" w:eastAsia="黑体" w:hAnsi="黑体"/>
          <w:b/>
          <w:bCs/>
          <w:sz w:val="24"/>
        </w:rPr>
      </w:pPr>
    </w:p>
    <w:p w:rsidR="00313B9F" w:rsidRPr="004A17FE" w:rsidRDefault="00313B9F" w:rsidP="004A17FE">
      <w:pPr>
        <w:spacing w:line="400" w:lineRule="exact"/>
        <w:ind w:left="241" w:hangingChars="100" w:hanging="241"/>
        <w:rPr>
          <w:rFonts w:ascii="黑体" w:eastAsia="黑体" w:hAnsi="黑体"/>
          <w:b/>
          <w:bCs/>
          <w:sz w:val="24"/>
        </w:rPr>
      </w:pPr>
    </w:p>
    <w:p w:rsidR="00313B9F" w:rsidRPr="004A17FE" w:rsidRDefault="00313B9F" w:rsidP="004A17FE">
      <w:pPr>
        <w:spacing w:line="400" w:lineRule="exact"/>
        <w:ind w:left="241" w:hangingChars="100" w:hanging="241"/>
        <w:rPr>
          <w:rFonts w:ascii="黑体" w:eastAsia="黑体" w:hAnsi="黑体"/>
          <w:b/>
          <w:bCs/>
          <w:sz w:val="24"/>
        </w:rPr>
      </w:pPr>
    </w:p>
    <w:p w:rsidR="00313B9F" w:rsidRPr="004A17FE" w:rsidRDefault="00313B9F" w:rsidP="004A17FE">
      <w:pPr>
        <w:spacing w:line="400" w:lineRule="exact"/>
        <w:ind w:left="241" w:hangingChars="100" w:hanging="241"/>
        <w:rPr>
          <w:rFonts w:ascii="黑体" w:eastAsia="黑体" w:hAnsi="黑体"/>
          <w:b/>
          <w:bCs/>
          <w:sz w:val="24"/>
        </w:rPr>
      </w:pPr>
    </w:p>
    <w:p w:rsidR="00313B9F" w:rsidRPr="004A17FE" w:rsidRDefault="00313B9F" w:rsidP="004A17FE">
      <w:pPr>
        <w:spacing w:line="400" w:lineRule="exact"/>
        <w:ind w:left="241" w:hangingChars="100" w:hanging="241"/>
        <w:rPr>
          <w:rFonts w:ascii="黑体" w:eastAsia="黑体" w:hAnsi="黑体"/>
          <w:b/>
          <w:bCs/>
          <w:sz w:val="24"/>
        </w:rPr>
      </w:pPr>
    </w:p>
    <w:p w:rsidR="00313B9F" w:rsidRPr="004A17FE" w:rsidRDefault="00313B9F" w:rsidP="004A17FE">
      <w:pPr>
        <w:spacing w:line="400" w:lineRule="exact"/>
        <w:ind w:left="241" w:hangingChars="100" w:hanging="241"/>
        <w:rPr>
          <w:rFonts w:ascii="黑体" w:eastAsia="黑体" w:hAnsi="黑体"/>
          <w:b/>
          <w:bCs/>
          <w:sz w:val="24"/>
        </w:rPr>
      </w:pPr>
    </w:p>
    <w:p w:rsidR="00313B9F" w:rsidRPr="004A17FE" w:rsidRDefault="00313B9F" w:rsidP="004A17FE">
      <w:pPr>
        <w:spacing w:line="400" w:lineRule="exact"/>
        <w:ind w:left="241" w:hangingChars="100" w:hanging="241"/>
        <w:rPr>
          <w:rFonts w:ascii="黑体" w:eastAsia="黑体" w:hAnsi="黑体"/>
          <w:b/>
          <w:bCs/>
          <w:sz w:val="24"/>
        </w:rPr>
      </w:pPr>
    </w:p>
    <w:p w:rsidR="00313B9F" w:rsidRPr="004A17FE" w:rsidRDefault="00313B9F" w:rsidP="004A17FE">
      <w:pPr>
        <w:spacing w:line="400" w:lineRule="exact"/>
        <w:rPr>
          <w:rFonts w:ascii="黑体" w:eastAsia="黑体" w:hAnsi="黑体"/>
          <w:b/>
          <w:bCs/>
          <w:sz w:val="24"/>
        </w:rPr>
      </w:pPr>
    </w:p>
    <w:p w:rsidR="00313B9F" w:rsidRPr="004A17FE" w:rsidRDefault="00313B9F" w:rsidP="004A17FE">
      <w:pPr>
        <w:spacing w:line="400" w:lineRule="exact"/>
        <w:ind w:left="241" w:hangingChars="100" w:hanging="241"/>
        <w:rPr>
          <w:rFonts w:ascii="黑体" w:eastAsia="黑体" w:hAnsi="黑体"/>
          <w:b/>
          <w:bCs/>
          <w:sz w:val="24"/>
        </w:rPr>
      </w:pPr>
      <w:r w:rsidRPr="004A17FE">
        <w:rPr>
          <w:rFonts w:ascii="黑体" w:eastAsia="黑体" w:hAnsi="黑体" w:hint="eastAsia"/>
          <w:b/>
          <w:bCs/>
          <w:noProof/>
          <w:sz w:val="24"/>
        </w:rPr>
        <w:drawing>
          <wp:inline distT="0" distB="0" distL="0" distR="0" wp14:anchorId="45F8A96C" wp14:editId="6F887BDC">
            <wp:extent cx="5264150" cy="295910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4150" cy="2959100"/>
                    </a:xfrm>
                    <a:prstGeom prst="rect">
                      <a:avLst/>
                    </a:prstGeom>
                    <a:noFill/>
                    <a:ln>
                      <a:noFill/>
                    </a:ln>
                  </pic:spPr>
                </pic:pic>
              </a:graphicData>
            </a:graphic>
          </wp:inline>
        </w:drawing>
      </w:r>
    </w:p>
    <w:p w:rsidR="00313B9F" w:rsidRPr="004A17FE" w:rsidRDefault="00313B9F" w:rsidP="004A17FE">
      <w:pPr>
        <w:spacing w:line="400" w:lineRule="exact"/>
        <w:ind w:left="241" w:hangingChars="100" w:hanging="241"/>
        <w:jc w:val="center"/>
        <w:rPr>
          <w:rFonts w:ascii="黑体" w:eastAsia="黑体" w:hAnsi="黑体"/>
          <w:b/>
          <w:bCs/>
          <w:sz w:val="24"/>
        </w:rPr>
      </w:pPr>
      <w:r w:rsidRPr="004A17FE">
        <w:rPr>
          <w:rFonts w:ascii="黑体" w:eastAsia="黑体" w:hAnsi="黑体" w:hint="eastAsia"/>
          <w:b/>
          <w:bCs/>
          <w:sz w:val="24"/>
        </w:rPr>
        <w:lastRenderedPageBreak/>
        <w:t>图：县域乡村新手教师人员结构层次图</w:t>
      </w:r>
    </w:p>
    <w:p w:rsidR="00313B9F" w:rsidRPr="004A17FE" w:rsidRDefault="00313B9F" w:rsidP="004A17FE">
      <w:pPr>
        <w:spacing w:line="400" w:lineRule="exact"/>
        <w:ind w:firstLineChars="200" w:firstLine="482"/>
        <w:rPr>
          <w:b/>
          <w:bCs/>
          <w:sz w:val="24"/>
        </w:rPr>
      </w:pPr>
      <w:r w:rsidRPr="004A17FE">
        <w:rPr>
          <w:rFonts w:hint="eastAsia"/>
          <w:b/>
          <w:bCs/>
          <w:sz w:val="24"/>
        </w:rPr>
        <w:t>其二是培训内容选择上的层级性。要根据新手教师中应届毕业师范生、往届毕业师范生、应届</w:t>
      </w:r>
      <w:proofErr w:type="gramStart"/>
      <w:r w:rsidRPr="004A17FE">
        <w:rPr>
          <w:rFonts w:hint="eastAsia"/>
          <w:b/>
          <w:bCs/>
          <w:sz w:val="24"/>
        </w:rPr>
        <w:t>毕业非</w:t>
      </w:r>
      <w:proofErr w:type="gramEnd"/>
      <w:r w:rsidRPr="004A17FE">
        <w:rPr>
          <w:rFonts w:hint="eastAsia"/>
          <w:b/>
          <w:bCs/>
          <w:sz w:val="24"/>
        </w:rPr>
        <w:t>师范生、往届</w:t>
      </w:r>
      <w:proofErr w:type="gramStart"/>
      <w:r w:rsidRPr="004A17FE">
        <w:rPr>
          <w:rFonts w:hint="eastAsia"/>
          <w:b/>
          <w:bCs/>
          <w:sz w:val="24"/>
        </w:rPr>
        <w:t>毕业非</w:t>
      </w:r>
      <w:proofErr w:type="gramEnd"/>
      <w:r w:rsidRPr="004A17FE">
        <w:rPr>
          <w:rFonts w:hint="eastAsia"/>
          <w:b/>
          <w:bCs/>
          <w:sz w:val="24"/>
        </w:rPr>
        <w:t>师范生等不同层次来选择不同层次的培训课程。只有分层次选择，才能真正做到培训的“对症下药”。如应届毕业师范生在培训课程上的编排上更加倾向于入门层次的教育学、心理学、教学常规等教学理论知识；在县域学校代课一年以上的往届毕业师范生可分层指导课堂实践，更加偏重教学实践的培训内容。</w:t>
      </w:r>
      <w:r w:rsidRPr="004A17FE">
        <w:rPr>
          <w:rFonts w:hint="eastAsia"/>
          <w:b/>
          <w:bCs/>
          <w:sz w:val="24"/>
        </w:rPr>
        <w:t xml:space="preserve">  </w:t>
      </w:r>
    </w:p>
    <w:p w:rsidR="00313B9F" w:rsidRPr="004A17FE" w:rsidRDefault="00767176" w:rsidP="004A17FE">
      <w:pPr>
        <w:spacing w:line="400" w:lineRule="exact"/>
        <w:rPr>
          <w:rFonts w:ascii="黑体" w:eastAsia="黑体" w:hAnsi="黑体" w:cs="宋体"/>
          <w:b/>
          <w:bCs/>
          <w:sz w:val="24"/>
        </w:rPr>
      </w:pPr>
      <w:r>
        <w:rPr>
          <w:rFonts w:ascii="黑体" w:eastAsia="黑体" w:hAnsi="黑体" w:cs="宋体" w:hint="eastAsia"/>
          <w:b/>
          <w:bCs/>
          <w:sz w:val="24"/>
        </w:rPr>
        <w:t>三</w:t>
      </w:r>
      <w:r w:rsidR="00313B9F" w:rsidRPr="004A17FE">
        <w:rPr>
          <w:rFonts w:ascii="黑体" w:eastAsia="黑体" w:hAnsi="黑体" w:cs="宋体" w:hint="eastAsia"/>
          <w:b/>
          <w:bCs/>
          <w:sz w:val="24"/>
        </w:rPr>
        <w:t>、县域乡村新手教师有效培训实施</w:t>
      </w:r>
    </w:p>
    <w:p w:rsidR="00313B9F" w:rsidRPr="004A17FE" w:rsidRDefault="00313B9F" w:rsidP="004A17FE">
      <w:pPr>
        <w:spacing w:line="400" w:lineRule="exact"/>
        <w:ind w:firstLineChars="200" w:firstLine="482"/>
        <w:rPr>
          <w:b/>
          <w:bCs/>
          <w:sz w:val="24"/>
        </w:rPr>
      </w:pPr>
      <w:r w:rsidRPr="004A17FE">
        <w:rPr>
          <w:rFonts w:hint="eastAsia"/>
          <w:b/>
          <w:bCs/>
          <w:sz w:val="24"/>
        </w:rPr>
        <w:t>如何开展县域乡村新手教师有效培训？具体如何操作？这些都是县级教师培训机构不断思考的问题。一般来说，县域乡村新手教师有效培训的实施与操作应概括训前需求调研、训前设计培训方案、训中集中培训、校本培训、训后跟踪反馈四个主要环</w:t>
      </w:r>
      <w:r w:rsidR="00C81A4E" w:rsidRPr="004A17FE">
        <w:rPr>
          <w:rFonts w:hint="eastAsia"/>
          <w:b/>
          <w:bCs/>
          <w:sz w:val="24"/>
        </w:rPr>
        <w:t>节。本文</w:t>
      </w:r>
      <w:r w:rsidRPr="004A17FE">
        <w:rPr>
          <w:rFonts w:hint="eastAsia"/>
          <w:b/>
          <w:bCs/>
          <w:sz w:val="24"/>
        </w:rPr>
        <w:t>将和大家一起探讨和分享具体的操作流程。</w:t>
      </w: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313B9F" w:rsidRPr="004A17FE" w:rsidRDefault="00313B9F" w:rsidP="004A17FE">
      <w:pPr>
        <w:spacing w:line="400" w:lineRule="exact"/>
        <w:rPr>
          <w:b/>
          <w:bCs/>
          <w:sz w:val="24"/>
        </w:rPr>
      </w:pPr>
      <w:r w:rsidRPr="004A17FE">
        <w:rPr>
          <w:b/>
          <w:bCs/>
          <w:noProof/>
          <w:sz w:val="24"/>
        </w:rPr>
        <w:drawing>
          <wp:anchor distT="0" distB="0" distL="114300" distR="114300" simplePos="0" relativeHeight="251666432" behindDoc="1" locked="0" layoutInCell="1" allowOverlap="1" wp14:anchorId="620488C7" wp14:editId="63001CAC">
            <wp:simplePos x="0" y="0"/>
            <wp:positionH relativeFrom="column">
              <wp:posOffset>0</wp:posOffset>
            </wp:positionH>
            <wp:positionV relativeFrom="paragraph">
              <wp:posOffset>-2355850</wp:posOffset>
            </wp:positionV>
            <wp:extent cx="4733290" cy="2560955"/>
            <wp:effectExtent l="0" t="0" r="0" b="0"/>
            <wp:wrapNone/>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rsidR="00313B9F" w:rsidRPr="004A17FE" w:rsidRDefault="00313B9F" w:rsidP="004A17FE">
      <w:pPr>
        <w:spacing w:line="400" w:lineRule="exact"/>
        <w:ind w:firstLineChars="500" w:firstLine="1205"/>
        <w:rPr>
          <w:b/>
          <w:bCs/>
          <w:sz w:val="24"/>
        </w:rPr>
      </w:pPr>
      <w:r w:rsidRPr="004A17FE">
        <w:rPr>
          <w:rFonts w:hint="eastAsia"/>
          <w:b/>
          <w:bCs/>
          <w:sz w:val="24"/>
        </w:rPr>
        <w:t>图：县域乡村新手教师有效培训简易图</w:t>
      </w:r>
    </w:p>
    <w:p w:rsidR="00313B9F" w:rsidRPr="004A17FE" w:rsidRDefault="00313B9F" w:rsidP="004A17FE">
      <w:pPr>
        <w:spacing w:line="400" w:lineRule="exact"/>
        <w:rPr>
          <w:rFonts w:ascii="黑体" w:eastAsia="黑体" w:hAnsi="黑体"/>
          <w:b/>
          <w:bCs/>
          <w:sz w:val="24"/>
        </w:rPr>
      </w:pPr>
      <w:r w:rsidRPr="004A17FE">
        <w:rPr>
          <w:rFonts w:ascii="黑体" w:eastAsia="黑体" w:hAnsi="黑体" w:hint="eastAsia"/>
          <w:b/>
          <w:bCs/>
          <w:sz w:val="24"/>
        </w:rPr>
        <w:t>1</w:t>
      </w:r>
      <w:r w:rsidR="0063335D">
        <w:rPr>
          <w:rFonts w:ascii="黑体" w:eastAsia="黑体" w:hAnsi="黑体" w:hint="eastAsia"/>
          <w:b/>
          <w:bCs/>
          <w:sz w:val="24"/>
        </w:rPr>
        <w:t>．</w:t>
      </w:r>
      <w:r w:rsidRPr="004A17FE">
        <w:rPr>
          <w:rFonts w:ascii="黑体" w:eastAsia="黑体" w:hAnsi="黑体" w:hint="eastAsia"/>
          <w:b/>
          <w:bCs/>
          <w:sz w:val="24"/>
        </w:rPr>
        <w:t>需求调研</w:t>
      </w:r>
    </w:p>
    <w:p w:rsidR="00313B9F" w:rsidRPr="004A17FE" w:rsidRDefault="00313B9F" w:rsidP="004A17FE">
      <w:pPr>
        <w:spacing w:line="400" w:lineRule="exact"/>
        <w:rPr>
          <w:b/>
          <w:bCs/>
          <w:sz w:val="24"/>
        </w:rPr>
      </w:pPr>
      <w:r w:rsidRPr="004A17FE">
        <w:rPr>
          <w:rFonts w:hint="eastAsia"/>
          <w:b/>
          <w:bCs/>
          <w:sz w:val="24"/>
        </w:rPr>
        <w:t>“专业的人做专业的事”，作为县级教师培训机构，在实施新手教师培训前，项目负责人会根据教育行政管理部门提供的新手教师培训名单及具体信息实施需求调研，并设置相应的需求调研问卷。具体调研问题围绕如下几个方面展开：</w:t>
      </w:r>
    </w:p>
    <w:p w:rsidR="00313B9F" w:rsidRPr="004A17FE" w:rsidRDefault="00313B9F" w:rsidP="004A17FE">
      <w:pPr>
        <w:numPr>
          <w:ilvl w:val="0"/>
          <w:numId w:val="5"/>
        </w:numPr>
        <w:spacing w:line="400" w:lineRule="exact"/>
        <w:rPr>
          <w:b/>
          <w:bCs/>
          <w:sz w:val="24"/>
        </w:rPr>
      </w:pPr>
      <w:r w:rsidRPr="004A17FE">
        <w:rPr>
          <w:rFonts w:hint="eastAsia"/>
          <w:b/>
          <w:bCs/>
          <w:sz w:val="24"/>
        </w:rPr>
        <w:t>作为新手教师，你期待接受什么样的培训课程？</w:t>
      </w:r>
    </w:p>
    <w:p w:rsidR="00313B9F" w:rsidRPr="004A17FE" w:rsidRDefault="00313B9F" w:rsidP="004A17FE">
      <w:pPr>
        <w:numPr>
          <w:ilvl w:val="0"/>
          <w:numId w:val="5"/>
        </w:numPr>
        <w:spacing w:line="400" w:lineRule="exact"/>
        <w:rPr>
          <w:b/>
          <w:bCs/>
          <w:sz w:val="24"/>
        </w:rPr>
      </w:pPr>
      <w:r w:rsidRPr="004A17FE">
        <w:rPr>
          <w:rFonts w:hint="eastAsia"/>
          <w:b/>
          <w:bCs/>
          <w:sz w:val="24"/>
        </w:rPr>
        <w:t>在与你的教学时间不冲突的情况下，你希望在哪个时间</w:t>
      </w:r>
      <w:proofErr w:type="gramStart"/>
      <w:r w:rsidRPr="004A17FE">
        <w:rPr>
          <w:rFonts w:hint="eastAsia"/>
          <w:b/>
          <w:bCs/>
          <w:sz w:val="24"/>
        </w:rPr>
        <w:t>段接受</w:t>
      </w:r>
      <w:proofErr w:type="gramEnd"/>
      <w:r w:rsidRPr="004A17FE">
        <w:rPr>
          <w:rFonts w:hint="eastAsia"/>
          <w:b/>
          <w:bCs/>
          <w:sz w:val="24"/>
        </w:rPr>
        <w:t>集中培训最合理？</w:t>
      </w:r>
    </w:p>
    <w:p w:rsidR="00313B9F" w:rsidRPr="004A17FE" w:rsidRDefault="00313B9F" w:rsidP="004A17FE">
      <w:pPr>
        <w:numPr>
          <w:ilvl w:val="0"/>
          <w:numId w:val="5"/>
        </w:numPr>
        <w:spacing w:line="400" w:lineRule="exact"/>
        <w:rPr>
          <w:b/>
          <w:bCs/>
          <w:sz w:val="24"/>
        </w:rPr>
      </w:pPr>
      <w:r w:rsidRPr="004A17FE">
        <w:rPr>
          <w:rFonts w:hint="eastAsia"/>
          <w:b/>
          <w:bCs/>
          <w:sz w:val="24"/>
        </w:rPr>
        <w:t>你期望为您培训的教师是一线教师还是科研教育工作者还是教育行政部门领导？</w:t>
      </w:r>
    </w:p>
    <w:p w:rsidR="00313B9F" w:rsidRPr="004A17FE" w:rsidRDefault="00313B9F" w:rsidP="004A17FE">
      <w:pPr>
        <w:numPr>
          <w:ilvl w:val="0"/>
          <w:numId w:val="5"/>
        </w:numPr>
        <w:spacing w:line="400" w:lineRule="exact"/>
        <w:rPr>
          <w:b/>
          <w:bCs/>
          <w:sz w:val="24"/>
        </w:rPr>
      </w:pPr>
      <w:r w:rsidRPr="004A17FE">
        <w:rPr>
          <w:rFonts w:hint="eastAsia"/>
          <w:b/>
          <w:bCs/>
          <w:sz w:val="24"/>
        </w:rPr>
        <w:t>你期待此次培训会给你带来什么样的提升或效果</w:t>
      </w:r>
      <w:r w:rsidRPr="004A17FE">
        <w:rPr>
          <w:rFonts w:hint="eastAsia"/>
          <w:b/>
          <w:bCs/>
          <w:sz w:val="24"/>
        </w:rPr>
        <w:t>?</w:t>
      </w:r>
    </w:p>
    <w:p w:rsidR="00313B9F" w:rsidRPr="004A17FE" w:rsidRDefault="00313B9F" w:rsidP="004A17FE">
      <w:pPr>
        <w:spacing w:line="400" w:lineRule="exact"/>
        <w:rPr>
          <w:b/>
          <w:bCs/>
          <w:sz w:val="24"/>
        </w:rPr>
      </w:pPr>
      <w:r w:rsidRPr="004A17FE">
        <w:rPr>
          <w:rFonts w:hint="eastAsia"/>
          <w:b/>
          <w:bCs/>
          <w:sz w:val="24"/>
        </w:rPr>
        <w:lastRenderedPageBreak/>
        <w:t>通过需求调研，培训者可了解他们的培训需求，准确把握新教师初为人</w:t>
      </w:r>
      <w:proofErr w:type="gramStart"/>
      <w:r w:rsidRPr="004A17FE">
        <w:rPr>
          <w:rFonts w:hint="eastAsia"/>
          <w:b/>
          <w:bCs/>
          <w:sz w:val="24"/>
        </w:rPr>
        <w:t>师出现</w:t>
      </w:r>
      <w:proofErr w:type="gramEnd"/>
      <w:r w:rsidRPr="004A17FE">
        <w:rPr>
          <w:rFonts w:hint="eastAsia"/>
          <w:b/>
          <w:bCs/>
          <w:sz w:val="24"/>
        </w:rPr>
        <w:t>的困惑和问题，针对问题，对症下药。</w:t>
      </w:r>
    </w:p>
    <w:p w:rsidR="00313B9F" w:rsidRPr="004A17FE" w:rsidRDefault="00313B9F" w:rsidP="004A17FE">
      <w:pPr>
        <w:spacing w:line="400" w:lineRule="exact"/>
        <w:rPr>
          <w:rFonts w:ascii="黑体" w:eastAsia="黑体" w:hAnsi="黑体"/>
          <w:b/>
          <w:bCs/>
          <w:sz w:val="24"/>
        </w:rPr>
      </w:pPr>
      <w:r w:rsidRPr="004A17FE">
        <w:rPr>
          <w:rFonts w:ascii="黑体" w:eastAsia="黑体" w:hAnsi="黑体" w:hint="eastAsia"/>
          <w:b/>
          <w:bCs/>
          <w:sz w:val="24"/>
        </w:rPr>
        <w:t>2</w:t>
      </w:r>
      <w:r w:rsidR="0063335D">
        <w:rPr>
          <w:rFonts w:ascii="黑体" w:eastAsia="黑体" w:hAnsi="黑体" w:hint="eastAsia"/>
          <w:b/>
          <w:bCs/>
          <w:sz w:val="24"/>
        </w:rPr>
        <w:t>．</w:t>
      </w:r>
      <w:r w:rsidRPr="004A17FE">
        <w:rPr>
          <w:rFonts w:ascii="黑体" w:eastAsia="黑体" w:hAnsi="黑体" w:hint="eastAsia"/>
          <w:b/>
          <w:bCs/>
          <w:sz w:val="24"/>
        </w:rPr>
        <w:t>方案</w:t>
      </w:r>
      <w:r w:rsidR="0063335D">
        <w:rPr>
          <w:rFonts w:ascii="黑体" w:eastAsia="黑体" w:hAnsi="黑体" w:hint="eastAsia"/>
          <w:b/>
          <w:bCs/>
          <w:sz w:val="24"/>
        </w:rPr>
        <w:t>设计</w:t>
      </w:r>
    </w:p>
    <w:p w:rsidR="00313B9F" w:rsidRPr="004A17FE" w:rsidRDefault="00313B9F" w:rsidP="004A17FE">
      <w:pPr>
        <w:spacing w:line="400" w:lineRule="exact"/>
        <w:ind w:firstLineChars="200" w:firstLine="482"/>
        <w:jc w:val="left"/>
        <w:rPr>
          <w:b/>
          <w:bCs/>
          <w:sz w:val="24"/>
        </w:rPr>
      </w:pPr>
      <w:r w:rsidRPr="004A17FE">
        <w:rPr>
          <w:rFonts w:hint="eastAsia"/>
          <w:b/>
          <w:bCs/>
          <w:sz w:val="24"/>
        </w:rPr>
        <w:t>方案的确定是保证培训实施的前提。新手教师培训方案的制定应包括培训目标的确定、培训原则的制定、培训内容的确定、培训者的选择、培训时间与地点的安排、培训对象的确立、培训设备及技术的结合、培训方式的应用等多种因素囊括在内。</w:t>
      </w:r>
    </w:p>
    <w:p w:rsidR="00313B9F" w:rsidRPr="004A17FE" w:rsidRDefault="00313B9F" w:rsidP="0063335D">
      <w:pPr>
        <w:spacing w:line="400" w:lineRule="exact"/>
        <w:rPr>
          <w:rFonts w:ascii="黑体" w:eastAsia="黑体" w:hAnsi="黑体"/>
          <w:b/>
          <w:bCs/>
          <w:sz w:val="24"/>
        </w:rPr>
      </w:pPr>
      <w:r w:rsidRPr="004A17FE">
        <w:rPr>
          <w:rFonts w:ascii="黑体" w:eastAsia="黑体" w:hAnsi="黑体" w:hint="eastAsia"/>
          <w:b/>
          <w:bCs/>
          <w:sz w:val="24"/>
        </w:rPr>
        <w:t>3</w:t>
      </w:r>
      <w:r w:rsidR="0063335D">
        <w:rPr>
          <w:rFonts w:ascii="黑体" w:eastAsia="黑体" w:hAnsi="黑体" w:hint="eastAsia"/>
          <w:b/>
          <w:bCs/>
          <w:sz w:val="24"/>
        </w:rPr>
        <w:t>．课程确立</w:t>
      </w:r>
    </w:p>
    <w:p w:rsidR="00D40CD6" w:rsidRDefault="00313B9F" w:rsidP="00767176">
      <w:pPr>
        <w:spacing w:line="400" w:lineRule="exact"/>
        <w:ind w:firstLineChars="200" w:firstLine="482"/>
        <w:rPr>
          <w:b/>
          <w:bCs/>
          <w:sz w:val="24"/>
        </w:rPr>
      </w:pPr>
      <w:r w:rsidRPr="004A17FE">
        <w:rPr>
          <w:rFonts w:hint="eastAsia"/>
          <w:b/>
          <w:bCs/>
          <w:sz w:val="24"/>
        </w:rPr>
        <w:t>乡村新手教师培训不仅在于提高他们的教学技能和水平，提高驾驭课堂、完成教学的能力，帮助他们顺利完成向成熟型、经验</w:t>
      </w:r>
      <w:proofErr w:type="gramStart"/>
      <w:r w:rsidRPr="004A17FE">
        <w:rPr>
          <w:rFonts w:hint="eastAsia"/>
          <w:b/>
          <w:bCs/>
          <w:sz w:val="24"/>
        </w:rPr>
        <w:t>性教师</w:t>
      </w:r>
      <w:proofErr w:type="gramEnd"/>
      <w:r w:rsidRPr="004A17FE">
        <w:rPr>
          <w:rFonts w:hint="eastAsia"/>
          <w:b/>
          <w:bCs/>
          <w:sz w:val="24"/>
        </w:rPr>
        <w:t>的转变，还要能够具备一定的思想道德素质和科学文化素质，即教师所具备的师德师风。因此，建立完善的培训课程体系是非常必要的。如下图所示：</w:t>
      </w:r>
    </w:p>
    <w:p w:rsidR="00767176" w:rsidRDefault="00767176" w:rsidP="00767176">
      <w:pPr>
        <w:spacing w:line="400" w:lineRule="exact"/>
        <w:ind w:firstLineChars="200" w:firstLine="482"/>
        <w:rPr>
          <w:b/>
          <w:bCs/>
          <w:sz w:val="24"/>
        </w:rPr>
      </w:pPr>
      <w:r w:rsidRPr="004A17FE">
        <w:rPr>
          <w:rFonts w:hint="eastAsia"/>
          <w:b/>
          <w:bCs/>
          <w:noProof/>
          <w:sz w:val="24"/>
        </w:rPr>
        <w:drawing>
          <wp:anchor distT="0" distB="0" distL="114300" distR="114300" simplePos="0" relativeHeight="251667456" behindDoc="0" locked="0" layoutInCell="1" allowOverlap="1" wp14:anchorId="5DF94CB0" wp14:editId="3FFFDBFF">
            <wp:simplePos x="0" y="0"/>
            <wp:positionH relativeFrom="column">
              <wp:posOffset>1193800</wp:posOffset>
            </wp:positionH>
            <wp:positionV relativeFrom="paragraph">
              <wp:posOffset>114300</wp:posOffset>
            </wp:positionV>
            <wp:extent cx="3022600" cy="3073400"/>
            <wp:effectExtent l="0" t="0" r="6350" b="0"/>
            <wp:wrapNone/>
            <wp:docPr id="1" name="图片 1" descr="QQ图片2018013116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图片201801311658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600" cy="307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7176" w:rsidRPr="004A17FE" w:rsidRDefault="00767176" w:rsidP="00767176">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D40CD6" w:rsidRPr="004A17FE" w:rsidRDefault="00D40CD6" w:rsidP="004A17FE">
      <w:pPr>
        <w:spacing w:line="400" w:lineRule="exact"/>
        <w:ind w:firstLineChars="200" w:firstLine="482"/>
        <w:rPr>
          <w:b/>
          <w:bCs/>
          <w:sz w:val="24"/>
        </w:rPr>
      </w:pPr>
    </w:p>
    <w:p w:rsidR="00313B9F" w:rsidRPr="004A17FE" w:rsidRDefault="00313B9F" w:rsidP="004A17FE">
      <w:pPr>
        <w:spacing w:line="400" w:lineRule="exact"/>
        <w:jc w:val="center"/>
        <w:rPr>
          <w:b/>
          <w:bCs/>
          <w:sz w:val="24"/>
        </w:rPr>
      </w:pPr>
    </w:p>
    <w:p w:rsidR="00313B9F" w:rsidRPr="004A17FE" w:rsidRDefault="00313B9F" w:rsidP="004A17FE">
      <w:pPr>
        <w:spacing w:line="400" w:lineRule="exact"/>
        <w:jc w:val="center"/>
        <w:rPr>
          <w:b/>
          <w:bCs/>
          <w:sz w:val="24"/>
        </w:rPr>
      </w:pPr>
      <w:r w:rsidRPr="004A17FE">
        <w:rPr>
          <w:rFonts w:hint="eastAsia"/>
          <w:b/>
          <w:bCs/>
          <w:sz w:val="24"/>
        </w:rPr>
        <w:t>图：县域乡村新手教师培训课程体系</w:t>
      </w:r>
    </w:p>
    <w:p w:rsidR="00767176" w:rsidRDefault="00767176" w:rsidP="004A17FE">
      <w:pPr>
        <w:spacing w:line="400" w:lineRule="exact"/>
        <w:ind w:firstLineChars="200" w:firstLine="482"/>
        <w:rPr>
          <w:rFonts w:ascii="宋体" w:hAnsi="宋体" w:cs="宋体"/>
          <w:b/>
          <w:bCs/>
          <w:sz w:val="24"/>
        </w:rPr>
      </w:pPr>
    </w:p>
    <w:p w:rsidR="00313B9F" w:rsidRPr="004A17FE" w:rsidRDefault="00607A0D" w:rsidP="004A17FE">
      <w:pPr>
        <w:spacing w:line="400" w:lineRule="exact"/>
        <w:ind w:firstLineChars="200" w:firstLine="482"/>
        <w:rPr>
          <w:rFonts w:ascii="宋体" w:hAnsi="宋体" w:cs="宋体"/>
          <w:b/>
          <w:bCs/>
          <w:sz w:val="24"/>
        </w:rPr>
      </w:pPr>
      <w:r>
        <w:rPr>
          <w:rFonts w:ascii="宋体" w:hAnsi="宋体" w:cs="宋体" w:hint="eastAsia"/>
          <w:b/>
          <w:bCs/>
          <w:sz w:val="24"/>
        </w:rPr>
        <w:t>主要包括</w:t>
      </w:r>
      <w:r w:rsidR="00313B9F" w:rsidRPr="004A17FE">
        <w:rPr>
          <w:rFonts w:ascii="宋体" w:hAnsi="宋体" w:cs="宋体" w:hint="eastAsia"/>
          <w:b/>
          <w:bCs/>
          <w:sz w:val="24"/>
        </w:rPr>
        <w:t>教育素养类课程</w:t>
      </w:r>
      <w:r>
        <w:rPr>
          <w:rFonts w:ascii="宋体" w:hAnsi="宋体" w:cs="宋体" w:hint="eastAsia"/>
          <w:b/>
          <w:bCs/>
          <w:sz w:val="24"/>
        </w:rPr>
        <w:t>、</w:t>
      </w:r>
      <w:r w:rsidR="00313B9F" w:rsidRPr="004A17FE">
        <w:rPr>
          <w:rFonts w:ascii="宋体" w:hAnsi="宋体" w:cs="宋体" w:hint="eastAsia"/>
          <w:b/>
          <w:bCs/>
          <w:sz w:val="24"/>
        </w:rPr>
        <w:t>课堂教学类课程</w:t>
      </w:r>
      <w:r>
        <w:rPr>
          <w:rFonts w:ascii="宋体" w:hAnsi="宋体" w:cs="宋体" w:hint="eastAsia"/>
          <w:b/>
          <w:bCs/>
          <w:sz w:val="24"/>
        </w:rPr>
        <w:t>、教学管理类课程、班级管理类课程、学生发展类课程、</w:t>
      </w:r>
      <w:r w:rsidR="00313B9F" w:rsidRPr="004A17FE">
        <w:rPr>
          <w:rFonts w:ascii="宋体" w:hAnsi="宋体" w:cs="宋体" w:hint="eastAsia"/>
          <w:b/>
          <w:bCs/>
          <w:sz w:val="24"/>
        </w:rPr>
        <w:t>教师发展类课程。</w:t>
      </w:r>
    </w:p>
    <w:p w:rsidR="00313B9F" w:rsidRPr="004A17FE" w:rsidRDefault="00313B9F" w:rsidP="004A17FE">
      <w:pPr>
        <w:spacing w:line="400" w:lineRule="exact"/>
        <w:rPr>
          <w:rFonts w:ascii="黑体" w:eastAsia="黑体" w:hAnsi="黑体" w:cs="宋体"/>
          <w:b/>
          <w:bCs/>
          <w:sz w:val="24"/>
        </w:rPr>
      </w:pPr>
      <w:r w:rsidRPr="004A17FE">
        <w:rPr>
          <w:rFonts w:ascii="黑体" w:eastAsia="黑体" w:hAnsi="黑体" w:cs="宋体" w:hint="eastAsia"/>
          <w:b/>
          <w:bCs/>
          <w:sz w:val="24"/>
        </w:rPr>
        <w:t xml:space="preserve">  </w:t>
      </w:r>
      <w:r w:rsidR="0063335D">
        <w:rPr>
          <w:rFonts w:ascii="黑体" w:eastAsia="黑体" w:hAnsi="黑体" w:cs="宋体" w:hint="eastAsia"/>
          <w:b/>
          <w:bCs/>
          <w:sz w:val="24"/>
        </w:rPr>
        <w:t>4、</w:t>
      </w:r>
      <w:r w:rsidRPr="004A17FE">
        <w:rPr>
          <w:rFonts w:ascii="黑体" w:eastAsia="黑体" w:hAnsi="黑体" w:cs="宋体" w:hint="eastAsia"/>
          <w:b/>
          <w:bCs/>
          <w:sz w:val="24"/>
        </w:rPr>
        <w:t>模式</w:t>
      </w:r>
      <w:r w:rsidR="0063335D">
        <w:rPr>
          <w:rFonts w:ascii="黑体" w:eastAsia="黑体" w:hAnsi="黑体" w:cs="宋体" w:hint="eastAsia"/>
          <w:b/>
          <w:bCs/>
          <w:sz w:val="24"/>
        </w:rPr>
        <w:t>构建</w:t>
      </w:r>
    </w:p>
    <w:p w:rsidR="00313B9F" w:rsidRPr="004A17FE" w:rsidRDefault="00313B9F" w:rsidP="004A17FE">
      <w:pPr>
        <w:spacing w:line="400" w:lineRule="exact"/>
        <w:ind w:firstLineChars="200" w:firstLine="482"/>
        <w:rPr>
          <w:rFonts w:ascii="宋体" w:hAnsi="宋体" w:cs="宋体"/>
          <w:b/>
          <w:bCs/>
          <w:sz w:val="24"/>
        </w:rPr>
      </w:pPr>
      <w:r w:rsidRPr="004A17FE">
        <w:rPr>
          <w:rFonts w:ascii="宋体" w:hAnsi="宋体" w:cs="宋体" w:hint="eastAsia"/>
          <w:b/>
          <w:bCs/>
          <w:sz w:val="24"/>
        </w:rPr>
        <w:t>新手教师的培训模式是</w:t>
      </w:r>
      <w:proofErr w:type="gramStart"/>
      <w:r w:rsidRPr="004A17FE">
        <w:rPr>
          <w:rFonts w:ascii="宋体" w:hAnsi="宋体" w:cs="宋体" w:hint="eastAsia"/>
          <w:b/>
          <w:bCs/>
          <w:sz w:val="24"/>
        </w:rPr>
        <w:t>指培训</w:t>
      </w:r>
      <w:proofErr w:type="gramEnd"/>
      <w:r w:rsidRPr="004A17FE">
        <w:rPr>
          <w:rFonts w:ascii="宋体" w:hAnsi="宋体" w:cs="宋体" w:hint="eastAsia"/>
          <w:b/>
          <w:bCs/>
          <w:sz w:val="24"/>
        </w:rPr>
        <w:t>者为丰富新手教师理论知</w:t>
      </w:r>
      <w:r w:rsidR="00607A0D">
        <w:rPr>
          <w:rFonts w:ascii="宋体" w:hAnsi="宋体" w:cs="宋体" w:hint="eastAsia"/>
          <w:b/>
          <w:bCs/>
          <w:sz w:val="24"/>
        </w:rPr>
        <w:t>识、提高新手教师教学技能和素质所采取的一系列模型和样式。宁乡教师进修学校在实践探索的基础上总结了</w:t>
      </w:r>
      <w:r w:rsidRPr="004A17FE">
        <w:rPr>
          <w:rFonts w:ascii="宋体" w:hAnsi="宋体" w:cs="宋体" w:hint="eastAsia"/>
          <w:b/>
          <w:bCs/>
          <w:sz w:val="24"/>
        </w:rPr>
        <w:t>7种新手教师的培训模式。如下图所示：</w:t>
      </w:r>
    </w:p>
    <w:p w:rsidR="00500750" w:rsidRPr="004A17FE" w:rsidRDefault="00500750"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rPr>
          <w:rFonts w:ascii="宋体" w:hAnsi="宋体" w:cs="宋体"/>
          <w:b/>
          <w:bCs/>
          <w:sz w:val="24"/>
        </w:rPr>
      </w:pPr>
    </w:p>
    <w:p w:rsidR="00500750" w:rsidRDefault="00500750" w:rsidP="004A17FE">
      <w:pPr>
        <w:spacing w:line="400" w:lineRule="exact"/>
        <w:ind w:firstLineChars="200" w:firstLine="482"/>
        <w:rPr>
          <w:rFonts w:ascii="宋体" w:hAnsi="宋体" w:cs="宋体"/>
          <w:b/>
          <w:bCs/>
          <w:sz w:val="24"/>
        </w:rPr>
      </w:pPr>
    </w:p>
    <w:p w:rsidR="00607A0D" w:rsidRDefault="00607A0D" w:rsidP="004A17FE">
      <w:pPr>
        <w:spacing w:line="400" w:lineRule="exact"/>
        <w:ind w:firstLineChars="200" w:firstLine="482"/>
        <w:rPr>
          <w:rFonts w:ascii="宋体" w:hAnsi="宋体" w:cs="宋体"/>
          <w:b/>
          <w:bCs/>
          <w:sz w:val="24"/>
        </w:rPr>
      </w:pPr>
      <w:r w:rsidRPr="004A17FE">
        <w:rPr>
          <w:rFonts w:ascii="黑体" w:eastAsia="黑体" w:hAnsi="黑体" w:cs="宋体"/>
          <w:b/>
          <w:bCs/>
          <w:noProof/>
          <w:sz w:val="24"/>
        </w:rPr>
        <w:drawing>
          <wp:anchor distT="0" distB="0" distL="114300" distR="114300" simplePos="0" relativeHeight="251665408" behindDoc="1" locked="0" layoutInCell="1" allowOverlap="1" wp14:anchorId="7EEF5993" wp14:editId="3F4C514A">
            <wp:simplePos x="0" y="0"/>
            <wp:positionH relativeFrom="column">
              <wp:posOffset>-101600</wp:posOffset>
            </wp:positionH>
            <wp:positionV relativeFrom="paragraph">
              <wp:posOffset>-76200</wp:posOffset>
            </wp:positionV>
            <wp:extent cx="3397250" cy="2565400"/>
            <wp:effectExtent l="0" t="0" r="0" b="6350"/>
            <wp:wrapNone/>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607A0D" w:rsidRDefault="00607A0D" w:rsidP="004A17FE">
      <w:pPr>
        <w:spacing w:line="400" w:lineRule="exact"/>
        <w:ind w:firstLineChars="200" w:firstLine="482"/>
        <w:rPr>
          <w:rFonts w:ascii="宋体" w:hAnsi="宋体" w:cs="宋体"/>
          <w:b/>
          <w:bCs/>
          <w:sz w:val="24"/>
        </w:rPr>
      </w:pPr>
    </w:p>
    <w:p w:rsidR="00607A0D" w:rsidRDefault="00607A0D" w:rsidP="004A17FE">
      <w:pPr>
        <w:spacing w:line="400" w:lineRule="exact"/>
        <w:ind w:firstLineChars="200" w:firstLine="482"/>
        <w:rPr>
          <w:rFonts w:ascii="宋体" w:hAnsi="宋体" w:cs="宋体"/>
          <w:b/>
          <w:bCs/>
          <w:sz w:val="24"/>
        </w:rPr>
      </w:pPr>
    </w:p>
    <w:p w:rsidR="00607A0D" w:rsidRPr="004A17FE" w:rsidRDefault="00607A0D"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jc w:val="center"/>
        <w:rPr>
          <w:rFonts w:ascii="宋体" w:hAnsi="宋体" w:cs="宋体"/>
          <w:b/>
          <w:bCs/>
          <w:sz w:val="24"/>
        </w:rPr>
      </w:pPr>
    </w:p>
    <w:p w:rsidR="00313B9F" w:rsidRPr="004A17FE" w:rsidRDefault="00313B9F" w:rsidP="004A17FE">
      <w:pPr>
        <w:spacing w:line="400" w:lineRule="exact"/>
        <w:rPr>
          <w:rFonts w:ascii="黑体" w:eastAsia="黑体" w:hAnsi="黑体" w:cs="宋体"/>
          <w:b/>
          <w:bCs/>
          <w:sz w:val="24"/>
        </w:rPr>
      </w:pPr>
    </w:p>
    <w:p w:rsidR="00313B9F" w:rsidRPr="00607A0D" w:rsidRDefault="00313B9F" w:rsidP="00607A0D">
      <w:pPr>
        <w:spacing w:line="400" w:lineRule="exact"/>
        <w:jc w:val="center"/>
        <w:rPr>
          <w:rFonts w:ascii="黑体" w:eastAsia="黑体" w:hAnsi="黑体" w:cs="宋体"/>
          <w:b/>
          <w:bCs/>
          <w:sz w:val="24"/>
        </w:rPr>
      </w:pPr>
      <w:r w:rsidRPr="004A17FE">
        <w:rPr>
          <w:rFonts w:ascii="黑体" w:eastAsia="黑体" w:hAnsi="黑体" w:cs="宋体" w:hint="eastAsia"/>
          <w:b/>
          <w:bCs/>
          <w:sz w:val="24"/>
        </w:rPr>
        <w:t>图：县域乡村新手教师的培训模式</w:t>
      </w:r>
    </w:p>
    <w:p w:rsidR="00313B9F" w:rsidRPr="004A17FE" w:rsidRDefault="00607A0D" w:rsidP="00607A0D">
      <w:pPr>
        <w:spacing w:line="400" w:lineRule="exact"/>
        <w:ind w:firstLineChars="200" w:firstLine="482"/>
        <w:rPr>
          <w:rFonts w:ascii="宋体" w:hAnsi="宋体" w:cs="宋体"/>
          <w:b/>
          <w:bCs/>
          <w:sz w:val="24"/>
        </w:rPr>
      </w:pPr>
      <w:r>
        <w:rPr>
          <w:rFonts w:ascii="宋体" w:hAnsi="宋体" w:cs="宋体" w:hint="eastAsia"/>
          <w:b/>
          <w:bCs/>
          <w:sz w:val="24"/>
        </w:rPr>
        <w:t>主要包括</w:t>
      </w:r>
      <w:r w:rsidR="00313B9F" w:rsidRPr="004A17FE">
        <w:rPr>
          <w:rFonts w:ascii="宋体" w:hAnsi="宋体" w:cs="宋体" w:hint="eastAsia"/>
          <w:b/>
          <w:bCs/>
          <w:sz w:val="24"/>
        </w:rPr>
        <w:t>“观摩—对话”模式</w:t>
      </w:r>
      <w:r>
        <w:rPr>
          <w:rFonts w:ascii="宋体" w:hAnsi="宋体" w:cs="宋体" w:hint="eastAsia"/>
          <w:b/>
          <w:bCs/>
          <w:sz w:val="24"/>
        </w:rPr>
        <w:t>、</w:t>
      </w:r>
      <w:r w:rsidR="00313B9F" w:rsidRPr="004A17FE">
        <w:rPr>
          <w:rFonts w:ascii="宋体" w:hAnsi="宋体" w:cs="宋体" w:hint="eastAsia"/>
          <w:b/>
          <w:bCs/>
          <w:sz w:val="24"/>
        </w:rPr>
        <w:t>“案例—</w:t>
      </w:r>
      <w:proofErr w:type="gramStart"/>
      <w:r w:rsidR="00313B9F" w:rsidRPr="004A17FE">
        <w:rPr>
          <w:rFonts w:ascii="宋体" w:hAnsi="宋体" w:cs="宋体" w:hint="eastAsia"/>
          <w:b/>
          <w:bCs/>
          <w:sz w:val="24"/>
        </w:rPr>
        <w:t>研</w:t>
      </w:r>
      <w:proofErr w:type="gramEnd"/>
      <w:r w:rsidR="00313B9F" w:rsidRPr="004A17FE">
        <w:rPr>
          <w:rFonts w:ascii="宋体" w:hAnsi="宋体" w:cs="宋体" w:hint="eastAsia"/>
          <w:b/>
          <w:bCs/>
          <w:sz w:val="24"/>
        </w:rPr>
        <w:t>析”模式</w:t>
      </w:r>
      <w:r>
        <w:rPr>
          <w:rFonts w:ascii="宋体" w:hAnsi="宋体" w:cs="宋体" w:hint="eastAsia"/>
          <w:b/>
          <w:bCs/>
          <w:sz w:val="24"/>
        </w:rPr>
        <w:t>、</w:t>
      </w:r>
      <w:r w:rsidR="00313B9F" w:rsidRPr="004A17FE">
        <w:rPr>
          <w:rFonts w:ascii="宋体" w:hAnsi="宋体" w:cs="宋体" w:hint="eastAsia"/>
          <w:b/>
          <w:bCs/>
          <w:sz w:val="24"/>
        </w:rPr>
        <w:t>“建构—引导”模式</w:t>
      </w:r>
      <w:r>
        <w:rPr>
          <w:rFonts w:ascii="宋体" w:hAnsi="宋体" w:cs="宋体" w:hint="eastAsia"/>
          <w:b/>
          <w:bCs/>
          <w:sz w:val="24"/>
        </w:rPr>
        <w:t>、“建构—支助”模式、</w:t>
      </w:r>
      <w:r w:rsidR="00313B9F" w:rsidRPr="004A17FE">
        <w:rPr>
          <w:rFonts w:ascii="宋体" w:hAnsi="宋体" w:cs="宋体" w:hint="eastAsia"/>
          <w:b/>
          <w:bCs/>
          <w:sz w:val="24"/>
        </w:rPr>
        <w:t>“讲授—互动”模式</w:t>
      </w:r>
      <w:r>
        <w:rPr>
          <w:rFonts w:ascii="宋体" w:hAnsi="宋体" w:cs="宋体" w:hint="eastAsia"/>
          <w:b/>
          <w:bCs/>
          <w:sz w:val="24"/>
        </w:rPr>
        <w:t>、</w:t>
      </w:r>
      <w:r w:rsidR="00313B9F" w:rsidRPr="004A17FE">
        <w:rPr>
          <w:rFonts w:ascii="宋体" w:hAnsi="宋体" w:cs="宋体" w:hint="eastAsia"/>
          <w:b/>
          <w:bCs/>
          <w:sz w:val="24"/>
        </w:rPr>
        <w:t>“引领—互助”模式</w:t>
      </w:r>
      <w:r>
        <w:rPr>
          <w:rFonts w:ascii="宋体" w:hAnsi="宋体" w:cs="宋体" w:hint="eastAsia"/>
          <w:b/>
          <w:bCs/>
          <w:sz w:val="24"/>
        </w:rPr>
        <w:t>、</w:t>
      </w:r>
      <w:r w:rsidR="00313B9F" w:rsidRPr="004A17FE">
        <w:rPr>
          <w:rFonts w:ascii="宋体" w:hAnsi="宋体" w:cs="宋体" w:hint="eastAsia"/>
          <w:b/>
          <w:bCs/>
          <w:sz w:val="24"/>
        </w:rPr>
        <w:t>“自学—讨论”模式</w:t>
      </w:r>
    </w:p>
    <w:p w:rsidR="00313B9F" w:rsidRPr="004A17FE" w:rsidRDefault="0063335D" w:rsidP="001B0A97">
      <w:pPr>
        <w:spacing w:line="400" w:lineRule="exact"/>
        <w:rPr>
          <w:rFonts w:ascii="黑体" w:eastAsia="黑体" w:hAnsi="黑体" w:cs="宋体"/>
          <w:b/>
          <w:bCs/>
          <w:sz w:val="24"/>
        </w:rPr>
      </w:pPr>
      <w:r>
        <w:rPr>
          <w:rFonts w:ascii="黑体" w:eastAsia="黑体" w:hAnsi="黑体" w:cs="宋体" w:hint="eastAsia"/>
          <w:b/>
          <w:bCs/>
          <w:sz w:val="24"/>
        </w:rPr>
        <w:t>5</w:t>
      </w:r>
      <w:r w:rsidR="00313B9F" w:rsidRPr="004A17FE">
        <w:rPr>
          <w:rFonts w:ascii="黑体" w:eastAsia="黑体" w:hAnsi="黑体" w:cs="宋体" w:hint="eastAsia"/>
          <w:b/>
          <w:bCs/>
          <w:sz w:val="24"/>
        </w:rPr>
        <w:t>.</w:t>
      </w:r>
      <w:r w:rsidR="00500750" w:rsidRPr="004A17FE">
        <w:rPr>
          <w:rFonts w:ascii="黑体" w:eastAsia="黑体" w:hAnsi="黑体" w:cs="宋体" w:hint="eastAsia"/>
          <w:b/>
          <w:bCs/>
          <w:sz w:val="24"/>
        </w:rPr>
        <w:t>跟踪评价</w:t>
      </w:r>
      <w:r w:rsidR="00313B9F" w:rsidRPr="004A17FE">
        <w:rPr>
          <w:rFonts w:ascii="宋体" w:hAnsi="宋体" w:cs="宋体" w:hint="eastAsia"/>
          <w:b/>
          <w:bCs/>
          <w:sz w:val="24"/>
        </w:rPr>
        <w:br/>
      </w:r>
      <w:r w:rsidR="00313B9F" w:rsidRPr="004A17FE">
        <w:rPr>
          <w:rFonts w:ascii="黑体" w:eastAsia="黑体" w:hAnsi="黑体" w:cs="宋体" w:hint="eastAsia"/>
          <w:b/>
          <w:bCs/>
          <w:sz w:val="24"/>
        </w:rPr>
        <w:t>(1)建立《新教师培训登记表》</w:t>
      </w:r>
    </w:p>
    <w:p w:rsidR="00313B9F" w:rsidRPr="004A17FE" w:rsidRDefault="00313B9F" w:rsidP="004A17FE">
      <w:pPr>
        <w:spacing w:line="400" w:lineRule="exact"/>
        <w:ind w:firstLineChars="200" w:firstLine="482"/>
        <w:rPr>
          <w:rFonts w:ascii="宋体" w:hAnsi="宋体" w:cs="宋体"/>
          <w:b/>
          <w:bCs/>
          <w:sz w:val="24"/>
        </w:rPr>
      </w:pPr>
      <w:r w:rsidRPr="004A17FE">
        <w:rPr>
          <w:rFonts w:ascii="宋体" w:hAnsi="宋体" w:cs="宋体" w:hint="eastAsia"/>
          <w:b/>
          <w:bCs/>
          <w:sz w:val="24"/>
        </w:rPr>
        <w:t>为规范管理，宁乡县教师进修学校为每个新手教师统一编号、并以区域为单位，以学科为类别对每位学员进行分组，制定了《新手教师培训登记表》，该手册里包括如下几个方面的内容：</w:t>
      </w:r>
    </w:p>
    <w:p w:rsidR="00313B9F" w:rsidRPr="004A17FE" w:rsidRDefault="004C51C0" w:rsidP="004A17FE">
      <w:pPr>
        <w:spacing w:line="400" w:lineRule="exact"/>
        <w:ind w:leftChars="228" w:left="479"/>
        <w:jc w:val="center"/>
        <w:rPr>
          <w:rFonts w:ascii="宋体" w:hAnsi="宋体" w:cs="宋体"/>
          <w:b/>
          <w:bCs/>
          <w:sz w:val="24"/>
        </w:rPr>
      </w:pPr>
      <w:r w:rsidRPr="004A17FE">
        <w:rPr>
          <w:rFonts w:ascii="宋体" w:hAnsi="宋体" w:cs="宋体" w:hint="eastAsia"/>
          <w:b/>
          <w:bCs/>
          <w:sz w:val="24"/>
        </w:rPr>
        <w:t>2018</w:t>
      </w:r>
      <w:r w:rsidR="00313B9F" w:rsidRPr="004A17FE">
        <w:rPr>
          <w:rFonts w:ascii="宋体" w:hAnsi="宋体" w:cs="宋体" w:hint="eastAsia"/>
          <w:b/>
          <w:bCs/>
          <w:sz w:val="24"/>
        </w:rPr>
        <w:t>年乡村新手教师培训手册内容</w:t>
      </w:r>
    </w:p>
    <w:tbl>
      <w:tblPr>
        <w:tblW w:w="0" w:type="auto"/>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
        <w:gridCol w:w="7138"/>
      </w:tblGrid>
      <w:tr w:rsidR="00313B9F" w:rsidRPr="004A17FE" w:rsidTr="00B80E91">
        <w:tc>
          <w:tcPr>
            <w:tcW w:w="905"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序号</w:t>
            </w:r>
          </w:p>
        </w:tc>
        <w:tc>
          <w:tcPr>
            <w:tcW w:w="7138"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内容</w:t>
            </w:r>
          </w:p>
        </w:tc>
      </w:tr>
      <w:tr w:rsidR="00313B9F" w:rsidRPr="004A17FE" w:rsidTr="00B80E91">
        <w:tc>
          <w:tcPr>
            <w:tcW w:w="905"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1</w:t>
            </w:r>
          </w:p>
        </w:tc>
        <w:tc>
          <w:tcPr>
            <w:tcW w:w="7138" w:type="dxa"/>
            <w:shd w:val="clear" w:color="auto" w:fill="auto"/>
          </w:tcPr>
          <w:p w:rsidR="00313B9F" w:rsidRPr="004A17FE" w:rsidRDefault="00607A0D" w:rsidP="004A17FE">
            <w:pPr>
              <w:spacing w:line="400" w:lineRule="exact"/>
              <w:rPr>
                <w:rFonts w:ascii="宋体" w:hAnsi="宋体" w:cs="宋体"/>
                <w:b/>
                <w:bCs/>
                <w:sz w:val="24"/>
              </w:rPr>
            </w:pPr>
            <w:r>
              <w:rPr>
                <w:rFonts w:ascii="宋体" w:hAnsi="宋体" w:cs="宋体" w:hint="eastAsia"/>
                <w:b/>
                <w:bCs/>
                <w:sz w:val="24"/>
              </w:rPr>
              <w:t>2018</w:t>
            </w:r>
            <w:r w:rsidR="0063335D">
              <w:rPr>
                <w:rFonts w:ascii="宋体" w:hAnsi="宋体" w:cs="宋体" w:hint="eastAsia"/>
                <w:b/>
                <w:bCs/>
                <w:sz w:val="24"/>
              </w:rPr>
              <w:t>年宁乡市</w:t>
            </w:r>
            <w:r w:rsidR="00313B9F" w:rsidRPr="004A17FE">
              <w:rPr>
                <w:rFonts w:ascii="宋体" w:hAnsi="宋体" w:cs="宋体" w:hint="eastAsia"/>
                <w:b/>
                <w:bCs/>
                <w:sz w:val="24"/>
              </w:rPr>
              <w:t>小学、幼儿园（初高中）新手教师上岗研修项目第一（二）次集中研修/宁乡县教师进修学校</w:t>
            </w:r>
            <w:proofErr w:type="gramStart"/>
            <w:r w:rsidR="00313B9F" w:rsidRPr="004A17FE">
              <w:rPr>
                <w:rFonts w:ascii="宋体" w:hAnsi="宋体" w:cs="宋体" w:hint="eastAsia"/>
                <w:b/>
                <w:bCs/>
                <w:sz w:val="24"/>
              </w:rPr>
              <w:t>微信公众号</w:t>
            </w:r>
            <w:proofErr w:type="gramEnd"/>
            <w:r w:rsidR="00313B9F" w:rsidRPr="004A17FE">
              <w:rPr>
                <w:rFonts w:ascii="宋体" w:hAnsi="宋体" w:cs="宋体" w:hint="eastAsia"/>
                <w:b/>
                <w:bCs/>
                <w:sz w:val="24"/>
              </w:rPr>
              <w:t>（手册封面）</w:t>
            </w:r>
          </w:p>
        </w:tc>
      </w:tr>
      <w:tr w:rsidR="00313B9F" w:rsidRPr="004A17FE" w:rsidTr="00B80E91">
        <w:tc>
          <w:tcPr>
            <w:tcW w:w="905"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2</w:t>
            </w:r>
          </w:p>
        </w:tc>
        <w:tc>
          <w:tcPr>
            <w:tcW w:w="7138"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新教师宣誓誓词</w:t>
            </w:r>
          </w:p>
        </w:tc>
      </w:tr>
      <w:tr w:rsidR="00313B9F" w:rsidRPr="004A17FE" w:rsidTr="00B80E91">
        <w:tc>
          <w:tcPr>
            <w:tcW w:w="905" w:type="dxa"/>
            <w:tcBorders>
              <w:top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3</w:t>
            </w:r>
          </w:p>
        </w:tc>
        <w:tc>
          <w:tcPr>
            <w:tcW w:w="7138" w:type="dxa"/>
            <w:tcBorders>
              <w:top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学员生活指南和温馨提示</w:t>
            </w:r>
          </w:p>
        </w:tc>
      </w:tr>
      <w:tr w:rsidR="00313B9F" w:rsidRPr="004A17FE" w:rsidTr="00B80E91">
        <w:tc>
          <w:tcPr>
            <w:tcW w:w="905"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4</w:t>
            </w:r>
          </w:p>
        </w:tc>
        <w:tc>
          <w:tcPr>
            <w:tcW w:w="7138" w:type="dxa"/>
            <w:tcBorders>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学员守则</w:t>
            </w:r>
          </w:p>
        </w:tc>
      </w:tr>
      <w:tr w:rsidR="00313B9F" w:rsidRPr="004A17FE" w:rsidTr="00B80E91">
        <w:tc>
          <w:tcPr>
            <w:tcW w:w="905"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5</w:t>
            </w:r>
          </w:p>
        </w:tc>
        <w:tc>
          <w:tcPr>
            <w:tcW w:w="7138" w:type="dxa"/>
            <w:tcBorders>
              <w:top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日程安排</w:t>
            </w:r>
          </w:p>
        </w:tc>
      </w:tr>
      <w:tr w:rsidR="00313B9F" w:rsidRPr="004A17FE" w:rsidTr="00B80E91">
        <w:tc>
          <w:tcPr>
            <w:tcW w:w="905"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6</w:t>
            </w:r>
          </w:p>
        </w:tc>
        <w:tc>
          <w:tcPr>
            <w:tcW w:w="7138"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班委会职责</w:t>
            </w:r>
          </w:p>
        </w:tc>
      </w:tr>
      <w:tr w:rsidR="00313B9F" w:rsidRPr="004A17FE" w:rsidTr="00B80E91">
        <w:trPr>
          <w:trHeight w:val="464"/>
        </w:trPr>
        <w:tc>
          <w:tcPr>
            <w:tcW w:w="905" w:type="dxa"/>
            <w:tcBorders>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7</w:t>
            </w:r>
          </w:p>
        </w:tc>
        <w:tc>
          <w:tcPr>
            <w:tcW w:w="7138" w:type="dxa"/>
            <w:tcBorders>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服务团队</w:t>
            </w:r>
          </w:p>
        </w:tc>
      </w:tr>
      <w:tr w:rsidR="00313B9F" w:rsidRPr="004A17FE" w:rsidTr="00B80E91">
        <w:trPr>
          <w:trHeight w:val="333"/>
        </w:trPr>
        <w:tc>
          <w:tcPr>
            <w:tcW w:w="905"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8</w:t>
            </w:r>
          </w:p>
        </w:tc>
        <w:tc>
          <w:tcPr>
            <w:tcW w:w="7138"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班委会名单及分组情况</w:t>
            </w:r>
          </w:p>
        </w:tc>
      </w:tr>
      <w:tr w:rsidR="00313B9F" w:rsidRPr="004A17FE" w:rsidTr="00B80E91">
        <w:trPr>
          <w:trHeight w:val="303"/>
        </w:trPr>
        <w:tc>
          <w:tcPr>
            <w:tcW w:w="905"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9</w:t>
            </w:r>
          </w:p>
        </w:tc>
        <w:tc>
          <w:tcPr>
            <w:tcW w:w="7138"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推荐阅读书目</w:t>
            </w:r>
          </w:p>
        </w:tc>
      </w:tr>
      <w:tr w:rsidR="00313B9F" w:rsidRPr="004A17FE" w:rsidTr="00B80E91">
        <w:trPr>
          <w:trHeight w:val="297"/>
        </w:trPr>
        <w:tc>
          <w:tcPr>
            <w:tcW w:w="905"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lastRenderedPageBreak/>
              <w:t>10</w:t>
            </w:r>
          </w:p>
        </w:tc>
        <w:tc>
          <w:tcPr>
            <w:tcW w:w="7138" w:type="dxa"/>
            <w:tcBorders>
              <w:top w:val="single" w:sz="4" w:space="0" w:color="auto"/>
              <w:bottom w:val="single" w:sz="4" w:space="0" w:color="auto"/>
            </w:tcBorders>
            <w:shd w:val="clear" w:color="auto" w:fill="auto"/>
          </w:tcPr>
          <w:p w:rsidR="00313B9F" w:rsidRPr="004A17FE" w:rsidRDefault="0063335D" w:rsidP="004A17FE">
            <w:pPr>
              <w:spacing w:line="400" w:lineRule="exact"/>
              <w:rPr>
                <w:rFonts w:ascii="宋体" w:hAnsi="宋体" w:cs="宋体"/>
                <w:b/>
                <w:bCs/>
                <w:sz w:val="24"/>
              </w:rPr>
            </w:pPr>
            <w:r>
              <w:rPr>
                <w:rFonts w:ascii="宋体" w:hAnsi="宋体" w:cs="宋体" w:hint="eastAsia"/>
                <w:b/>
                <w:bCs/>
                <w:sz w:val="24"/>
              </w:rPr>
              <w:t>宁乡市</w:t>
            </w:r>
            <w:r w:rsidR="00313B9F" w:rsidRPr="004A17FE">
              <w:rPr>
                <w:rFonts w:ascii="宋体" w:hAnsi="宋体" w:cs="宋体" w:hint="eastAsia"/>
                <w:b/>
                <w:bCs/>
                <w:sz w:val="24"/>
              </w:rPr>
              <w:t>中小学教育教学常规</w:t>
            </w:r>
          </w:p>
        </w:tc>
      </w:tr>
      <w:tr w:rsidR="00313B9F" w:rsidRPr="004A17FE" w:rsidTr="00B80E91">
        <w:trPr>
          <w:trHeight w:val="321"/>
        </w:trPr>
        <w:tc>
          <w:tcPr>
            <w:tcW w:w="905"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11</w:t>
            </w:r>
          </w:p>
        </w:tc>
        <w:tc>
          <w:tcPr>
            <w:tcW w:w="7138" w:type="dxa"/>
            <w:tcBorders>
              <w:top w:val="single" w:sz="4" w:space="0" w:color="auto"/>
              <w:bottom w:val="single" w:sz="4" w:space="0" w:color="auto"/>
            </w:tcBorders>
            <w:shd w:val="clear" w:color="auto" w:fill="auto"/>
          </w:tcPr>
          <w:p w:rsidR="00313B9F" w:rsidRPr="004A17FE" w:rsidRDefault="00313B9F" w:rsidP="004A17FE">
            <w:pPr>
              <w:spacing w:line="400" w:lineRule="exact"/>
              <w:rPr>
                <w:b/>
                <w:color w:val="000000"/>
                <w:sz w:val="24"/>
              </w:rPr>
            </w:pPr>
            <w:r w:rsidRPr="004A17FE">
              <w:rPr>
                <w:rFonts w:hint="eastAsia"/>
                <w:b/>
                <w:color w:val="000000"/>
                <w:sz w:val="24"/>
              </w:rPr>
              <w:t>学期活动</w:t>
            </w:r>
            <w:r w:rsidRPr="004A17FE">
              <w:rPr>
                <w:rFonts w:hint="eastAsia"/>
                <w:b/>
                <w:color w:val="000000"/>
                <w:sz w:val="24"/>
              </w:rPr>
              <w:t>.</w:t>
            </w:r>
            <w:r w:rsidRPr="004A17FE">
              <w:rPr>
                <w:rFonts w:hint="eastAsia"/>
                <w:b/>
                <w:color w:val="000000"/>
                <w:sz w:val="24"/>
              </w:rPr>
              <w:t>“寻找身边的导师”故事分享</w:t>
            </w:r>
          </w:p>
        </w:tc>
      </w:tr>
      <w:tr w:rsidR="00313B9F" w:rsidRPr="004A17FE" w:rsidTr="00B80E91">
        <w:trPr>
          <w:trHeight w:val="428"/>
        </w:trPr>
        <w:tc>
          <w:tcPr>
            <w:tcW w:w="905"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12</w:t>
            </w:r>
          </w:p>
        </w:tc>
        <w:tc>
          <w:tcPr>
            <w:tcW w:w="7138" w:type="dxa"/>
            <w:tcBorders>
              <w:top w:val="single" w:sz="4" w:space="0" w:color="auto"/>
              <w:bottom w:val="single" w:sz="4" w:space="0" w:color="auto"/>
            </w:tcBorders>
            <w:shd w:val="clear" w:color="auto" w:fill="auto"/>
          </w:tcPr>
          <w:p w:rsidR="00313B9F" w:rsidRPr="004A17FE" w:rsidRDefault="004C51C0" w:rsidP="004A17FE">
            <w:pPr>
              <w:spacing w:line="400" w:lineRule="exact"/>
              <w:rPr>
                <w:rFonts w:ascii="宋体" w:hAnsi="宋体" w:cs="宋体"/>
                <w:b/>
                <w:bCs/>
                <w:sz w:val="24"/>
              </w:rPr>
            </w:pPr>
            <w:r w:rsidRPr="004A17FE">
              <w:rPr>
                <w:rFonts w:ascii="宋体" w:hAnsi="宋体" w:hint="eastAsia"/>
                <w:b/>
                <w:color w:val="000000"/>
                <w:sz w:val="24"/>
              </w:rPr>
              <w:t>2018</w:t>
            </w:r>
            <w:r w:rsidR="0063335D">
              <w:rPr>
                <w:rFonts w:ascii="宋体" w:hAnsi="宋体" w:hint="eastAsia"/>
                <w:b/>
                <w:color w:val="000000"/>
                <w:sz w:val="24"/>
              </w:rPr>
              <w:t>年宁乡市</w:t>
            </w:r>
            <w:r w:rsidR="00173640">
              <w:rPr>
                <w:rFonts w:ascii="宋体" w:hAnsi="宋体" w:hint="eastAsia"/>
                <w:b/>
                <w:color w:val="000000"/>
                <w:sz w:val="24"/>
              </w:rPr>
              <w:t>乡村</w:t>
            </w:r>
            <w:r w:rsidR="00313B9F" w:rsidRPr="004A17FE">
              <w:rPr>
                <w:rFonts w:ascii="宋体" w:hAnsi="宋体" w:hint="eastAsia"/>
                <w:b/>
                <w:color w:val="000000"/>
                <w:sz w:val="24"/>
              </w:rPr>
              <w:t>新手教师研修心得体会</w:t>
            </w:r>
          </w:p>
        </w:tc>
      </w:tr>
      <w:tr w:rsidR="00313B9F" w:rsidRPr="004A17FE" w:rsidTr="00B80E91">
        <w:trPr>
          <w:trHeight w:val="190"/>
        </w:trPr>
        <w:tc>
          <w:tcPr>
            <w:tcW w:w="905"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13</w:t>
            </w:r>
          </w:p>
        </w:tc>
        <w:tc>
          <w:tcPr>
            <w:tcW w:w="7138"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b/>
                <w:color w:val="000000"/>
                <w:sz w:val="24"/>
              </w:rPr>
            </w:pPr>
            <w:r w:rsidRPr="004A17FE">
              <w:rPr>
                <w:rFonts w:ascii="宋体" w:hAnsi="宋体" w:hint="eastAsia"/>
                <w:b/>
                <w:color w:val="000000"/>
                <w:sz w:val="24"/>
              </w:rPr>
              <w:t>教案简述</w:t>
            </w:r>
          </w:p>
        </w:tc>
      </w:tr>
      <w:tr w:rsidR="00313B9F" w:rsidRPr="004A17FE" w:rsidTr="00B80E91">
        <w:trPr>
          <w:trHeight w:val="303"/>
        </w:trPr>
        <w:tc>
          <w:tcPr>
            <w:tcW w:w="905" w:type="dxa"/>
            <w:tcBorders>
              <w:top w:val="single" w:sz="4" w:space="0" w:color="auto"/>
              <w:bottom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14</w:t>
            </w:r>
          </w:p>
        </w:tc>
        <w:tc>
          <w:tcPr>
            <w:tcW w:w="7138" w:type="dxa"/>
            <w:tcBorders>
              <w:top w:val="single" w:sz="4" w:space="0" w:color="auto"/>
              <w:bottom w:val="single" w:sz="4" w:space="0" w:color="auto"/>
            </w:tcBorders>
            <w:shd w:val="clear" w:color="auto" w:fill="auto"/>
          </w:tcPr>
          <w:p w:rsidR="00313B9F" w:rsidRPr="004A17FE" w:rsidRDefault="004C51C0" w:rsidP="004A17FE">
            <w:pPr>
              <w:spacing w:line="400" w:lineRule="exact"/>
              <w:rPr>
                <w:rFonts w:ascii="宋体" w:hAnsi="宋体" w:cs="宋体"/>
                <w:b/>
                <w:bCs/>
                <w:sz w:val="24"/>
              </w:rPr>
            </w:pPr>
            <w:r w:rsidRPr="004A17FE">
              <w:rPr>
                <w:rFonts w:ascii="宋体" w:hAnsi="宋体" w:hint="eastAsia"/>
                <w:b/>
                <w:color w:val="000000"/>
                <w:sz w:val="24"/>
              </w:rPr>
              <w:t>2018</w:t>
            </w:r>
            <w:r w:rsidR="00173640">
              <w:rPr>
                <w:rFonts w:ascii="宋体" w:hAnsi="宋体" w:hint="eastAsia"/>
                <w:b/>
                <w:color w:val="000000"/>
                <w:sz w:val="24"/>
              </w:rPr>
              <w:t>年宁乡市乡村</w:t>
            </w:r>
            <w:r w:rsidR="00313B9F" w:rsidRPr="004A17FE">
              <w:rPr>
                <w:rFonts w:ascii="宋体" w:hAnsi="宋体" w:hint="eastAsia"/>
                <w:b/>
                <w:color w:val="000000"/>
                <w:sz w:val="24"/>
              </w:rPr>
              <w:t>新手教师研修学习笔记</w:t>
            </w:r>
          </w:p>
        </w:tc>
      </w:tr>
      <w:tr w:rsidR="00313B9F" w:rsidRPr="004A17FE" w:rsidTr="00B80E91">
        <w:trPr>
          <w:trHeight w:val="267"/>
        </w:trPr>
        <w:tc>
          <w:tcPr>
            <w:tcW w:w="905" w:type="dxa"/>
            <w:tcBorders>
              <w:top w:val="single" w:sz="4" w:space="0" w:color="auto"/>
            </w:tcBorders>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15</w:t>
            </w:r>
          </w:p>
        </w:tc>
        <w:tc>
          <w:tcPr>
            <w:tcW w:w="7138" w:type="dxa"/>
            <w:tcBorders>
              <w:top w:val="single" w:sz="4" w:space="0" w:color="auto"/>
            </w:tcBorders>
            <w:shd w:val="clear" w:color="auto" w:fill="auto"/>
          </w:tcPr>
          <w:p w:rsidR="00313B9F" w:rsidRPr="004A17FE" w:rsidRDefault="004C51C0" w:rsidP="004A17FE">
            <w:pPr>
              <w:spacing w:line="400" w:lineRule="exact"/>
              <w:rPr>
                <w:rFonts w:ascii="宋体" w:hAnsi="宋体" w:cs="宋体"/>
                <w:b/>
                <w:bCs/>
                <w:sz w:val="24"/>
              </w:rPr>
            </w:pPr>
            <w:r w:rsidRPr="004A17FE">
              <w:rPr>
                <w:rFonts w:ascii="宋体" w:hAnsi="宋体" w:cs="宋体" w:hint="eastAsia"/>
                <w:b/>
                <w:bCs/>
                <w:sz w:val="24"/>
              </w:rPr>
              <w:t>2018</w:t>
            </w:r>
            <w:r w:rsidR="0063335D">
              <w:rPr>
                <w:rFonts w:ascii="宋体" w:hAnsi="宋体" w:cs="宋体" w:hint="eastAsia"/>
                <w:b/>
                <w:bCs/>
                <w:sz w:val="24"/>
              </w:rPr>
              <w:t>年宁乡市</w:t>
            </w:r>
            <w:r w:rsidR="00173640">
              <w:rPr>
                <w:rFonts w:ascii="宋体" w:hAnsi="宋体" w:cs="宋体" w:hint="eastAsia"/>
                <w:b/>
                <w:bCs/>
                <w:sz w:val="24"/>
              </w:rPr>
              <w:t>乡村</w:t>
            </w:r>
            <w:bookmarkStart w:id="0" w:name="_GoBack"/>
            <w:bookmarkEnd w:id="0"/>
            <w:r w:rsidR="00313B9F" w:rsidRPr="004A17FE">
              <w:rPr>
                <w:rFonts w:ascii="宋体" w:hAnsi="宋体" w:cs="宋体" w:hint="eastAsia"/>
                <w:b/>
                <w:bCs/>
                <w:sz w:val="24"/>
              </w:rPr>
              <w:t>新手教师培训考核记录</w:t>
            </w:r>
          </w:p>
        </w:tc>
      </w:tr>
    </w:tbl>
    <w:p w:rsidR="00313B9F" w:rsidRPr="004A17FE" w:rsidRDefault="00313B9F" w:rsidP="004A17FE">
      <w:pPr>
        <w:spacing w:line="400" w:lineRule="exact"/>
        <w:ind w:firstLineChars="200" w:firstLine="482"/>
        <w:rPr>
          <w:rFonts w:ascii="宋体" w:hAnsi="宋体" w:cs="宋体"/>
          <w:b/>
          <w:bCs/>
          <w:sz w:val="24"/>
        </w:rPr>
      </w:pPr>
      <w:r w:rsidRPr="004A17FE">
        <w:rPr>
          <w:rFonts w:ascii="宋体" w:hAnsi="宋体" w:cs="宋体" w:hint="eastAsia"/>
          <w:b/>
          <w:bCs/>
          <w:sz w:val="24"/>
        </w:rPr>
        <w:t>从上表得知，《新手教师培训登记表》的涵盖内容比较全面，既从形式上保障了新手教师培训的多样性，增强新手教师受训的效果；又从内容上充分肯定了新手教师与导师（经验型教师）的要求，明确了各种考核具体明细。</w:t>
      </w:r>
    </w:p>
    <w:p w:rsidR="00313B9F" w:rsidRPr="004A17FE" w:rsidRDefault="00313B9F" w:rsidP="004A17FE">
      <w:pPr>
        <w:spacing w:line="400" w:lineRule="exact"/>
        <w:ind w:leftChars="228" w:left="479"/>
        <w:rPr>
          <w:rFonts w:ascii="黑体" w:eastAsia="黑体" w:hAnsi="黑体" w:cs="宋体"/>
          <w:b/>
          <w:bCs/>
          <w:sz w:val="24"/>
        </w:rPr>
      </w:pPr>
      <w:r w:rsidRPr="004A17FE">
        <w:rPr>
          <w:rFonts w:ascii="黑体" w:eastAsia="黑体" w:hAnsi="黑体" w:cs="宋体" w:hint="eastAsia"/>
          <w:b/>
          <w:bCs/>
          <w:sz w:val="24"/>
        </w:rPr>
        <w:t>(2)实施多元化评价</w:t>
      </w:r>
    </w:p>
    <w:p w:rsidR="00313B9F" w:rsidRPr="004A17FE" w:rsidRDefault="00313B9F" w:rsidP="004A17FE">
      <w:pPr>
        <w:spacing w:line="400" w:lineRule="exact"/>
        <w:ind w:firstLineChars="200" w:firstLine="482"/>
        <w:rPr>
          <w:rFonts w:ascii="宋体" w:hAnsi="宋体" w:cs="宋体"/>
          <w:b/>
          <w:bCs/>
          <w:sz w:val="24"/>
        </w:rPr>
      </w:pPr>
      <w:r w:rsidRPr="004A17FE">
        <w:rPr>
          <w:rFonts w:ascii="宋体" w:hAnsi="宋体" w:cs="宋体" w:hint="eastAsia"/>
          <w:b/>
          <w:bCs/>
          <w:sz w:val="24"/>
        </w:rPr>
        <w:t>县级教师培训机构主要采取网络研修与校本研修、集中研修相结合的形式对新手教师进行培训。因此，在建立评价机制时应通过网络研修评价、校本研修评价、集中研修评价、带</w:t>
      </w:r>
      <w:proofErr w:type="gramStart"/>
      <w:r w:rsidRPr="004A17FE">
        <w:rPr>
          <w:rFonts w:ascii="宋体" w:hAnsi="宋体" w:cs="宋体" w:hint="eastAsia"/>
          <w:b/>
          <w:bCs/>
          <w:sz w:val="24"/>
        </w:rPr>
        <w:t>教老师</w:t>
      </w:r>
      <w:proofErr w:type="gramEnd"/>
      <w:r w:rsidRPr="004A17FE">
        <w:rPr>
          <w:rFonts w:ascii="宋体" w:hAnsi="宋体" w:cs="宋体" w:hint="eastAsia"/>
          <w:b/>
          <w:bCs/>
          <w:sz w:val="24"/>
        </w:rPr>
        <w:t>评价这四种多元化方式进行评价，如图所示：</w:t>
      </w:r>
    </w:p>
    <w:p w:rsidR="00313B9F" w:rsidRPr="004A17FE" w:rsidRDefault="00313B9F" w:rsidP="004A17FE">
      <w:pPr>
        <w:spacing w:line="400" w:lineRule="exact"/>
        <w:ind w:firstLineChars="200" w:firstLine="480"/>
        <w:rPr>
          <w:rFonts w:ascii="宋体" w:hAnsi="宋体" w:cs="宋体"/>
          <w:b/>
          <w:bCs/>
          <w:sz w:val="24"/>
        </w:rPr>
      </w:pPr>
      <w:r w:rsidRPr="004A17FE">
        <w:rPr>
          <w:noProof/>
          <w:sz w:val="24"/>
        </w:rPr>
        <w:drawing>
          <wp:anchor distT="0" distB="0" distL="114300" distR="114300" simplePos="0" relativeHeight="251661312" behindDoc="1" locked="0" layoutInCell="1" allowOverlap="1" wp14:anchorId="21DD5BE4" wp14:editId="441B110B">
            <wp:simplePos x="0" y="0"/>
            <wp:positionH relativeFrom="column">
              <wp:align>center</wp:align>
            </wp:positionH>
            <wp:positionV relativeFrom="paragraph">
              <wp:posOffset>93345</wp:posOffset>
            </wp:positionV>
            <wp:extent cx="3706495" cy="2199005"/>
            <wp:effectExtent l="0" t="0" r="8255" b="0"/>
            <wp:wrapNone/>
            <wp:docPr id="6" name="图片 6" descr="QQ图片2018013116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QQ图片201801311631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6495" cy="2199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B9F" w:rsidRPr="004A17FE" w:rsidRDefault="00313B9F" w:rsidP="004A17FE">
      <w:pPr>
        <w:spacing w:line="400" w:lineRule="exact"/>
        <w:ind w:firstLineChars="200" w:firstLine="482"/>
        <w:rPr>
          <w:rFonts w:ascii="宋体" w:hAnsi="宋体" w:cs="宋体"/>
          <w:b/>
          <w:bCs/>
          <w:sz w:val="24"/>
        </w:rPr>
      </w:pPr>
    </w:p>
    <w:p w:rsidR="00313B9F" w:rsidRPr="004A17FE" w:rsidRDefault="00313B9F" w:rsidP="004A17FE">
      <w:pPr>
        <w:spacing w:line="400" w:lineRule="exact"/>
        <w:ind w:firstLineChars="200" w:firstLine="482"/>
        <w:rPr>
          <w:rFonts w:ascii="宋体" w:hAnsi="宋体" w:cs="宋体"/>
          <w:b/>
          <w:bCs/>
          <w:sz w:val="24"/>
        </w:rPr>
      </w:pPr>
    </w:p>
    <w:p w:rsidR="00313B9F" w:rsidRPr="004A17FE" w:rsidRDefault="00313B9F" w:rsidP="004A17FE">
      <w:pPr>
        <w:spacing w:line="400" w:lineRule="exact"/>
        <w:ind w:firstLineChars="200" w:firstLine="482"/>
        <w:rPr>
          <w:rFonts w:ascii="宋体" w:hAnsi="宋体" w:cs="宋体"/>
          <w:b/>
          <w:bCs/>
          <w:sz w:val="24"/>
        </w:rPr>
      </w:pPr>
    </w:p>
    <w:p w:rsidR="00313B9F" w:rsidRPr="004A17FE" w:rsidRDefault="00313B9F" w:rsidP="004A17FE">
      <w:pPr>
        <w:spacing w:line="400" w:lineRule="exact"/>
        <w:ind w:firstLineChars="200" w:firstLine="482"/>
        <w:rPr>
          <w:rFonts w:ascii="宋体" w:hAnsi="宋体" w:cs="宋体"/>
          <w:b/>
          <w:bCs/>
          <w:sz w:val="24"/>
        </w:rPr>
      </w:pPr>
    </w:p>
    <w:p w:rsidR="00313B9F" w:rsidRPr="004A17FE" w:rsidRDefault="00313B9F" w:rsidP="004A17FE">
      <w:pPr>
        <w:spacing w:line="400" w:lineRule="exact"/>
        <w:ind w:firstLineChars="200" w:firstLine="482"/>
        <w:rPr>
          <w:rFonts w:ascii="宋体" w:hAnsi="宋体" w:cs="宋体"/>
          <w:b/>
          <w:bCs/>
          <w:sz w:val="24"/>
        </w:rPr>
      </w:pPr>
    </w:p>
    <w:p w:rsidR="00500750" w:rsidRPr="004A17FE" w:rsidRDefault="00500750" w:rsidP="004A17FE">
      <w:pPr>
        <w:spacing w:line="400" w:lineRule="exact"/>
        <w:ind w:firstLineChars="200" w:firstLine="482"/>
        <w:jc w:val="center"/>
        <w:rPr>
          <w:rFonts w:ascii="宋体" w:hAnsi="宋体" w:cs="宋体"/>
          <w:b/>
          <w:bCs/>
          <w:sz w:val="24"/>
        </w:rPr>
      </w:pPr>
    </w:p>
    <w:p w:rsidR="00500750" w:rsidRPr="004A17FE" w:rsidRDefault="00500750" w:rsidP="004A17FE">
      <w:pPr>
        <w:spacing w:line="400" w:lineRule="exact"/>
        <w:ind w:firstLineChars="200" w:firstLine="482"/>
        <w:jc w:val="center"/>
        <w:rPr>
          <w:rFonts w:ascii="宋体" w:hAnsi="宋体" w:cs="宋体"/>
          <w:b/>
          <w:bCs/>
          <w:sz w:val="24"/>
        </w:rPr>
      </w:pPr>
    </w:p>
    <w:p w:rsidR="00500750" w:rsidRPr="004A17FE" w:rsidRDefault="00500750" w:rsidP="004A17FE">
      <w:pPr>
        <w:spacing w:line="400" w:lineRule="exact"/>
        <w:ind w:firstLineChars="200" w:firstLine="482"/>
        <w:jc w:val="center"/>
        <w:rPr>
          <w:rFonts w:ascii="宋体" w:hAnsi="宋体" w:cs="宋体"/>
          <w:b/>
          <w:bCs/>
          <w:sz w:val="24"/>
        </w:rPr>
      </w:pPr>
    </w:p>
    <w:p w:rsidR="00313B9F" w:rsidRPr="004A17FE" w:rsidRDefault="00313B9F" w:rsidP="004A17FE">
      <w:pPr>
        <w:spacing w:line="400" w:lineRule="exact"/>
        <w:ind w:firstLineChars="200" w:firstLine="482"/>
        <w:jc w:val="center"/>
        <w:rPr>
          <w:rFonts w:ascii="宋体" w:hAnsi="宋体" w:cs="宋体"/>
          <w:b/>
          <w:bCs/>
          <w:sz w:val="24"/>
        </w:rPr>
      </w:pPr>
      <w:r w:rsidRPr="004A17FE">
        <w:rPr>
          <w:rFonts w:ascii="宋体" w:hAnsi="宋体" w:cs="宋体" w:hint="eastAsia"/>
          <w:b/>
          <w:bCs/>
          <w:sz w:val="24"/>
        </w:rPr>
        <w:t>图：新手教师多元化评价</w:t>
      </w:r>
    </w:p>
    <w:p w:rsidR="00500750" w:rsidRPr="004A17FE" w:rsidRDefault="00500750" w:rsidP="004A17FE">
      <w:pPr>
        <w:spacing w:line="400" w:lineRule="exact"/>
        <w:jc w:val="left"/>
        <w:rPr>
          <w:rFonts w:ascii="宋体" w:hAnsi="宋体" w:cs="宋体"/>
          <w:b/>
          <w:bCs/>
          <w:sz w:val="24"/>
        </w:rPr>
      </w:pPr>
    </w:p>
    <w:p w:rsidR="00313B9F" w:rsidRPr="004A17FE" w:rsidRDefault="0063335D" w:rsidP="004A17FE">
      <w:pPr>
        <w:spacing w:line="400" w:lineRule="exact"/>
        <w:ind w:firstLine="562"/>
        <w:jc w:val="left"/>
        <w:rPr>
          <w:rFonts w:ascii="宋体" w:hAnsi="宋体" w:cs="宋体"/>
          <w:b/>
          <w:bCs/>
          <w:sz w:val="24"/>
        </w:rPr>
      </w:pPr>
      <w:r>
        <w:rPr>
          <w:rFonts w:ascii="宋体" w:hAnsi="宋体" w:cs="宋体" w:hint="eastAsia"/>
          <w:b/>
          <w:bCs/>
          <w:sz w:val="24"/>
        </w:rPr>
        <w:t>第一,</w:t>
      </w:r>
      <w:r w:rsidR="00313B9F" w:rsidRPr="004A17FE">
        <w:rPr>
          <w:rFonts w:ascii="宋体" w:hAnsi="宋体" w:cs="宋体" w:hint="eastAsia"/>
          <w:b/>
          <w:bCs/>
          <w:sz w:val="24"/>
        </w:rPr>
        <w:t>网络研修评价。网络研修在各个教师培训项目中推广，对新手教师培训的网络研修评价主要是通过他们的研修任务及研修活动，如课程学习、研修作业、视频答疑、简报阅读、资源分享、活动参与等板块的完成情况进行评价。</w:t>
      </w:r>
    </w:p>
    <w:p w:rsidR="00313B9F" w:rsidRPr="004A17FE" w:rsidRDefault="0063335D" w:rsidP="004A17FE">
      <w:pPr>
        <w:spacing w:line="400" w:lineRule="exact"/>
        <w:ind w:firstLine="562"/>
        <w:jc w:val="left"/>
        <w:rPr>
          <w:rFonts w:ascii="宋体" w:hAnsi="宋体" w:cs="宋体"/>
          <w:b/>
          <w:bCs/>
          <w:sz w:val="24"/>
        </w:rPr>
      </w:pPr>
      <w:r>
        <w:rPr>
          <w:rFonts w:ascii="宋体" w:hAnsi="宋体" w:cs="宋体" w:hint="eastAsia"/>
          <w:b/>
          <w:bCs/>
          <w:sz w:val="24"/>
        </w:rPr>
        <w:t>第二，</w:t>
      </w:r>
      <w:r w:rsidR="00313B9F" w:rsidRPr="004A17FE">
        <w:rPr>
          <w:rFonts w:ascii="宋体" w:hAnsi="宋体" w:cs="宋体" w:hint="eastAsia"/>
          <w:b/>
          <w:bCs/>
          <w:sz w:val="24"/>
        </w:rPr>
        <w:t>集中培训评价。对乡村新手教师的集中培训评价多元化，项目负责人可根据他们的实际情况制定相应的评价方案及机制。</w:t>
      </w:r>
      <w:r w:rsidR="004C51C0" w:rsidRPr="004A17FE">
        <w:rPr>
          <w:rFonts w:ascii="宋体" w:hAnsi="宋体" w:cs="宋体" w:hint="eastAsia"/>
          <w:b/>
          <w:bCs/>
          <w:sz w:val="24"/>
        </w:rPr>
        <w:t>以宁乡教师进修学校对新手教师集中研修的评价标准为例，如下表所示：</w:t>
      </w:r>
    </w:p>
    <w:tbl>
      <w:tblPr>
        <w:tblW w:w="84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650"/>
        <w:gridCol w:w="650"/>
        <w:gridCol w:w="648"/>
        <w:gridCol w:w="648"/>
        <w:gridCol w:w="648"/>
        <w:gridCol w:w="648"/>
        <w:gridCol w:w="648"/>
        <w:gridCol w:w="648"/>
        <w:gridCol w:w="648"/>
        <w:gridCol w:w="648"/>
        <w:gridCol w:w="882"/>
      </w:tblGrid>
      <w:tr w:rsidR="00313B9F" w:rsidRPr="004A17FE" w:rsidTr="00B80E91">
        <w:trPr>
          <w:trHeight w:val="245"/>
          <w:jc w:val="center"/>
        </w:trPr>
        <w:tc>
          <w:tcPr>
            <w:tcW w:w="1109" w:type="dxa"/>
            <w:vMerge w:val="restart"/>
            <w:shd w:val="clear" w:color="auto" w:fill="auto"/>
          </w:tcPr>
          <w:p w:rsidR="00313B9F" w:rsidRPr="004A17FE" w:rsidRDefault="00313B9F" w:rsidP="004A17FE">
            <w:pPr>
              <w:spacing w:line="400" w:lineRule="exact"/>
              <w:rPr>
                <w:sz w:val="24"/>
              </w:rPr>
            </w:pPr>
          </w:p>
        </w:tc>
        <w:tc>
          <w:tcPr>
            <w:tcW w:w="7363" w:type="dxa"/>
            <w:gridSpan w:val="11"/>
            <w:tcBorders>
              <w:bottom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小组评价表</w:t>
            </w:r>
          </w:p>
        </w:tc>
      </w:tr>
      <w:tr w:rsidR="00313B9F" w:rsidRPr="004A17FE" w:rsidTr="00B80E91">
        <w:trPr>
          <w:trHeight w:val="384"/>
          <w:jc w:val="center"/>
        </w:trPr>
        <w:tc>
          <w:tcPr>
            <w:tcW w:w="1109" w:type="dxa"/>
            <w:vMerge/>
            <w:shd w:val="clear" w:color="auto" w:fill="auto"/>
          </w:tcPr>
          <w:p w:rsidR="00313B9F" w:rsidRPr="004A17FE" w:rsidRDefault="00313B9F" w:rsidP="004A17FE">
            <w:pPr>
              <w:spacing w:line="400" w:lineRule="exact"/>
              <w:rPr>
                <w:sz w:val="24"/>
              </w:rPr>
            </w:pPr>
          </w:p>
        </w:tc>
        <w:tc>
          <w:tcPr>
            <w:tcW w:w="650" w:type="dxa"/>
            <w:tcBorders>
              <w:top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第一组</w:t>
            </w:r>
          </w:p>
        </w:tc>
        <w:tc>
          <w:tcPr>
            <w:tcW w:w="650" w:type="dxa"/>
            <w:tcBorders>
              <w:top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二</w:t>
            </w:r>
            <w:r w:rsidRPr="004A17FE">
              <w:rPr>
                <w:rFonts w:ascii="宋体" w:hAnsi="宋体" w:cs="宋体"/>
                <w:b/>
                <w:bCs/>
                <w:sz w:val="24"/>
              </w:rPr>
              <w:t>组</w:t>
            </w:r>
          </w:p>
        </w:tc>
        <w:tc>
          <w:tcPr>
            <w:tcW w:w="648" w:type="dxa"/>
            <w:tcBorders>
              <w:top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三</w:t>
            </w:r>
            <w:r w:rsidRPr="004A17FE">
              <w:rPr>
                <w:rFonts w:ascii="宋体" w:hAnsi="宋体" w:cs="宋体"/>
                <w:b/>
                <w:bCs/>
                <w:sz w:val="24"/>
              </w:rPr>
              <w:t>组</w:t>
            </w:r>
          </w:p>
        </w:tc>
        <w:tc>
          <w:tcPr>
            <w:tcW w:w="648" w:type="dxa"/>
            <w:tcBorders>
              <w:top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四</w:t>
            </w:r>
            <w:r w:rsidRPr="004A17FE">
              <w:rPr>
                <w:rFonts w:ascii="宋体" w:hAnsi="宋体" w:cs="宋体"/>
                <w:b/>
                <w:bCs/>
                <w:sz w:val="24"/>
              </w:rPr>
              <w:t>组</w:t>
            </w:r>
          </w:p>
        </w:tc>
        <w:tc>
          <w:tcPr>
            <w:tcW w:w="648" w:type="dxa"/>
            <w:tcBorders>
              <w:top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五</w:t>
            </w:r>
            <w:r w:rsidRPr="004A17FE">
              <w:rPr>
                <w:rFonts w:ascii="宋体" w:hAnsi="宋体" w:cs="宋体"/>
                <w:b/>
                <w:bCs/>
                <w:sz w:val="24"/>
              </w:rPr>
              <w:t>组</w:t>
            </w:r>
          </w:p>
        </w:tc>
        <w:tc>
          <w:tcPr>
            <w:tcW w:w="648" w:type="dxa"/>
            <w:tcBorders>
              <w:top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六</w:t>
            </w:r>
            <w:r w:rsidRPr="004A17FE">
              <w:rPr>
                <w:rFonts w:ascii="宋体" w:hAnsi="宋体" w:cs="宋体"/>
                <w:b/>
                <w:bCs/>
                <w:sz w:val="24"/>
              </w:rPr>
              <w:t>组</w:t>
            </w:r>
          </w:p>
        </w:tc>
        <w:tc>
          <w:tcPr>
            <w:tcW w:w="648" w:type="dxa"/>
            <w:tcBorders>
              <w:top w:val="single" w:sz="4" w:space="0" w:color="auto"/>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七</w:t>
            </w:r>
            <w:r w:rsidRPr="004A17FE">
              <w:rPr>
                <w:rFonts w:ascii="宋体" w:hAnsi="宋体" w:cs="宋体"/>
                <w:b/>
                <w:bCs/>
                <w:sz w:val="24"/>
              </w:rPr>
              <w:t>组</w:t>
            </w:r>
          </w:p>
        </w:tc>
        <w:tc>
          <w:tcPr>
            <w:tcW w:w="648" w:type="dxa"/>
            <w:tcBorders>
              <w:top w:val="single" w:sz="4" w:space="0" w:color="auto"/>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八</w:t>
            </w:r>
            <w:r w:rsidRPr="004A17FE">
              <w:rPr>
                <w:rFonts w:ascii="宋体" w:hAnsi="宋体" w:cs="宋体"/>
                <w:b/>
                <w:bCs/>
                <w:sz w:val="24"/>
              </w:rPr>
              <w:t>组</w:t>
            </w:r>
          </w:p>
        </w:tc>
        <w:tc>
          <w:tcPr>
            <w:tcW w:w="648" w:type="dxa"/>
            <w:tcBorders>
              <w:top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九</w:t>
            </w:r>
            <w:r w:rsidRPr="004A17FE">
              <w:rPr>
                <w:rFonts w:ascii="宋体" w:hAnsi="宋体" w:cs="宋体"/>
                <w:b/>
                <w:bCs/>
                <w:sz w:val="24"/>
              </w:rPr>
              <w:t>组</w:t>
            </w:r>
          </w:p>
        </w:tc>
        <w:tc>
          <w:tcPr>
            <w:tcW w:w="648" w:type="dxa"/>
            <w:tcBorders>
              <w:top w:val="single" w:sz="4" w:space="0" w:color="auto"/>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十</w:t>
            </w:r>
            <w:r w:rsidRPr="004A17FE">
              <w:rPr>
                <w:rFonts w:ascii="宋体" w:hAnsi="宋体" w:cs="宋体"/>
                <w:b/>
                <w:bCs/>
                <w:sz w:val="24"/>
              </w:rPr>
              <w:t>组</w:t>
            </w:r>
          </w:p>
        </w:tc>
        <w:tc>
          <w:tcPr>
            <w:tcW w:w="882" w:type="dxa"/>
            <w:tcBorders>
              <w:top w:val="single" w:sz="4" w:space="0" w:color="auto"/>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第</w:t>
            </w:r>
            <w:r w:rsidRPr="004A17FE">
              <w:rPr>
                <w:rFonts w:ascii="宋体" w:hAnsi="宋体" w:cs="宋体" w:hint="eastAsia"/>
                <w:b/>
                <w:bCs/>
                <w:sz w:val="24"/>
              </w:rPr>
              <w:t>十</w:t>
            </w:r>
            <w:r w:rsidRPr="004A17FE">
              <w:rPr>
                <w:rFonts w:ascii="宋体" w:hAnsi="宋体" w:cs="宋体"/>
                <w:b/>
                <w:bCs/>
                <w:sz w:val="24"/>
              </w:rPr>
              <w:t>一</w:t>
            </w:r>
          </w:p>
          <w:p w:rsidR="00313B9F" w:rsidRPr="004A17FE" w:rsidRDefault="00313B9F" w:rsidP="004A17FE">
            <w:pPr>
              <w:spacing w:line="400" w:lineRule="exact"/>
              <w:jc w:val="center"/>
              <w:rPr>
                <w:rFonts w:ascii="宋体" w:hAnsi="宋体" w:cs="宋体"/>
                <w:b/>
                <w:bCs/>
                <w:sz w:val="24"/>
              </w:rPr>
            </w:pPr>
            <w:r w:rsidRPr="004A17FE">
              <w:rPr>
                <w:rFonts w:ascii="宋体" w:hAnsi="宋体" w:cs="宋体"/>
                <w:b/>
                <w:bCs/>
                <w:sz w:val="24"/>
              </w:rPr>
              <w:t>组</w:t>
            </w:r>
          </w:p>
        </w:tc>
      </w:tr>
      <w:tr w:rsidR="00313B9F" w:rsidRPr="004A17FE" w:rsidTr="00B80E91">
        <w:trPr>
          <w:trHeight w:val="629"/>
          <w:jc w:val="center"/>
        </w:trPr>
        <w:tc>
          <w:tcPr>
            <w:tcW w:w="1109"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lastRenderedPageBreak/>
              <w:t>出勤</w:t>
            </w: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882"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r>
      <w:tr w:rsidR="00313B9F" w:rsidRPr="004A17FE" w:rsidTr="00B80E91">
        <w:trPr>
          <w:trHeight w:val="629"/>
          <w:jc w:val="center"/>
        </w:trPr>
        <w:tc>
          <w:tcPr>
            <w:tcW w:w="1109"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b/>
                <w:bCs/>
                <w:sz w:val="24"/>
              </w:rPr>
              <w:t>参与</w:t>
            </w:r>
          </w:p>
          <w:p w:rsidR="00313B9F" w:rsidRPr="004A17FE" w:rsidRDefault="00313B9F" w:rsidP="004A17FE">
            <w:pPr>
              <w:spacing w:line="400" w:lineRule="exact"/>
              <w:rPr>
                <w:rFonts w:ascii="宋体" w:hAnsi="宋体" w:cs="宋体"/>
                <w:b/>
                <w:bCs/>
                <w:sz w:val="24"/>
              </w:rPr>
            </w:pPr>
            <w:r w:rsidRPr="004A17FE">
              <w:rPr>
                <w:rFonts w:ascii="宋体" w:hAnsi="宋体" w:cs="宋体"/>
                <w:b/>
                <w:bCs/>
                <w:sz w:val="24"/>
              </w:rPr>
              <w:t>互动</w:t>
            </w: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882"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r>
      <w:tr w:rsidR="00313B9F" w:rsidRPr="004A17FE" w:rsidTr="00B80E91">
        <w:trPr>
          <w:trHeight w:val="644"/>
          <w:jc w:val="center"/>
        </w:trPr>
        <w:tc>
          <w:tcPr>
            <w:tcW w:w="1109" w:type="dxa"/>
            <w:shd w:val="clear" w:color="auto" w:fill="auto"/>
          </w:tcPr>
          <w:p w:rsidR="00313B9F" w:rsidRPr="004A17FE" w:rsidRDefault="00313B9F" w:rsidP="004A17FE">
            <w:pPr>
              <w:spacing w:line="400" w:lineRule="exact"/>
              <w:rPr>
                <w:rFonts w:ascii="宋体" w:hAnsi="宋体" w:cs="宋体"/>
                <w:b/>
                <w:bCs/>
                <w:sz w:val="24"/>
              </w:rPr>
            </w:pPr>
            <w:proofErr w:type="gramStart"/>
            <w:r w:rsidRPr="004A17FE">
              <w:rPr>
                <w:rFonts w:ascii="宋体" w:hAnsi="宋体" w:cs="宋体"/>
                <w:b/>
                <w:bCs/>
                <w:sz w:val="24"/>
              </w:rPr>
              <w:t>心得初</w:t>
            </w:r>
            <w:proofErr w:type="gramEnd"/>
            <w:r w:rsidRPr="004A17FE">
              <w:rPr>
                <w:rFonts w:ascii="宋体" w:hAnsi="宋体" w:cs="宋体"/>
                <w:b/>
                <w:bCs/>
                <w:sz w:val="24"/>
              </w:rPr>
              <w:t>采纳</w:t>
            </w: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882"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r>
      <w:tr w:rsidR="00313B9F" w:rsidRPr="004A17FE" w:rsidTr="00B80E91">
        <w:trPr>
          <w:trHeight w:val="629"/>
          <w:jc w:val="center"/>
        </w:trPr>
        <w:tc>
          <w:tcPr>
            <w:tcW w:w="1109"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b/>
                <w:bCs/>
                <w:sz w:val="24"/>
              </w:rPr>
              <w:t>思考墙</w:t>
            </w: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882"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r>
      <w:tr w:rsidR="00313B9F" w:rsidRPr="004A17FE" w:rsidTr="00B80E91">
        <w:trPr>
          <w:trHeight w:val="629"/>
          <w:jc w:val="center"/>
        </w:trPr>
        <w:tc>
          <w:tcPr>
            <w:tcW w:w="1109"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b/>
                <w:bCs/>
                <w:sz w:val="24"/>
              </w:rPr>
              <w:t>小组文化建设</w:t>
            </w: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882"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r>
      <w:tr w:rsidR="00313B9F" w:rsidRPr="004A17FE" w:rsidTr="00B80E91">
        <w:trPr>
          <w:trHeight w:val="629"/>
          <w:jc w:val="center"/>
        </w:trPr>
        <w:tc>
          <w:tcPr>
            <w:tcW w:w="1109"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b/>
                <w:bCs/>
                <w:sz w:val="24"/>
              </w:rPr>
              <w:t>才艺展示</w:t>
            </w: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882"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r>
      <w:tr w:rsidR="00313B9F" w:rsidRPr="004A17FE" w:rsidTr="00B80E91">
        <w:trPr>
          <w:trHeight w:val="644"/>
          <w:jc w:val="center"/>
        </w:trPr>
        <w:tc>
          <w:tcPr>
            <w:tcW w:w="1109" w:type="dxa"/>
            <w:shd w:val="clear" w:color="auto" w:fill="auto"/>
          </w:tcPr>
          <w:p w:rsidR="00313B9F" w:rsidRPr="004A17FE" w:rsidRDefault="00313B9F" w:rsidP="004A17FE">
            <w:pPr>
              <w:spacing w:line="400" w:lineRule="exact"/>
              <w:rPr>
                <w:rFonts w:ascii="宋体" w:hAnsi="宋体" w:cs="宋体"/>
                <w:b/>
                <w:bCs/>
                <w:sz w:val="24"/>
              </w:rPr>
            </w:pPr>
            <w:r w:rsidRPr="004A17FE">
              <w:rPr>
                <w:rFonts w:ascii="宋体" w:hAnsi="宋体" w:cs="宋体" w:hint="eastAsia"/>
                <w:b/>
                <w:bCs/>
                <w:sz w:val="24"/>
              </w:rPr>
              <w:t>总评</w:t>
            </w: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50"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shd w:val="clear" w:color="auto" w:fill="auto"/>
          </w:tcPr>
          <w:p w:rsidR="00313B9F" w:rsidRPr="004A17FE" w:rsidRDefault="00313B9F" w:rsidP="004A17FE">
            <w:pPr>
              <w:spacing w:line="400" w:lineRule="exact"/>
              <w:jc w:val="center"/>
              <w:rPr>
                <w:rFonts w:ascii="宋体" w:hAnsi="宋体" w:cs="宋体"/>
                <w:b/>
                <w:bCs/>
                <w:sz w:val="24"/>
              </w:rPr>
            </w:pPr>
          </w:p>
        </w:tc>
        <w:tc>
          <w:tcPr>
            <w:tcW w:w="648" w:type="dxa"/>
            <w:tcBorders>
              <w:righ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c>
          <w:tcPr>
            <w:tcW w:w="882" w:type="dxa"/>
            <w:tcBorders>
              <w:left w:val="single" w:sz="4" w:space="0" w:color="auto"/>
            </w:tcBorders>
            <w:shd w:val="clear" w:color="auto" w:fill="auto"/>
          </w:tcPr>
          <w:p w:rsidR="00313B9F" w:rsidRPr="004A17FE" w:rsidRDefault="00313B9F" w:rsidP="004A17FE">
            <w:pPr>
              <w:spacing w:line="400" w:lineRule="exact"/>
              <w:jc w:val="center"/>
              <w:rPr>
                <w:rFonts w:ascii="宋体" w:hAnsi="宋体" w:cs="宋体"/>
                <w:b/>
                <w:bCs/>
                <w:sz w:val="24"/>
              </w:rPr>
            </w:pPr>
          </w:p>
        </w:tc>
      </w:tr>
    </w:tbl>
    <w:p w:rsidR="00313B9F" w:rsidRPr="004A17FE" w:rsidRDefault="00313B9F" w:rsidP="001C58B2">
      <w:pPr>
        <w:spacing w:line="400" w:lineRule="exact"/>
        <w:ind w:firstLine="562"/>
        <w:jc w:val="left"/>
        <w:rPr>
          <w:rFonts w:ascii="宋体" w:hAnsi="宋体" w:cs="宋体"/>
          <w:b/>
          <w:bCs/>
          <w:sz w:val="24"/>
        </w:rPr>
      </w:pPr>
      <w:r w:rsidRPr="004A17FE">
        <w:rPr>
          <w:rFonts w:ascii="宋体" w:hAnsi="宋体" w:cs="宋体" w:hint="eastAsia"/>
          <w:b/>
          <w:bCs/>
          <w:sz w:val="24"/>
        </w:rPr>
        <w:t>因此，在总结经验的基础上，对新手教师集中研修评价主要表现在如下几个方面</w:t>
      </w:r>
      <w:r w:rsidR="001C58B2">
        <w:rPr>
          <w:rFonts w:ascii="宋体" w:hAnsi="宋体" w:cs="宋体" w:hint="eastAsia"/>
          <w:b/>
          <w:bCs/>
          <w:sz w:val="24"/>
        </w:rPr>
        <w:t>：一是</w:t>
      </w:r>
      <w:r w:rsidRPr="004A17FE">
        <w:rPr>
          <w:rFonts w:ascii="宋体" w:hAnsi="宋体" w:cs="宋体" w:hint="eastAsia"/>
          <w:b/>
          <w:bCs/>
          <w:sz w:val="24"/>
        </w:rPr>
        <w:t>参与率及出勤率。在培训前、培训中、培训后三个时间段进行相应的以小组为单位的考核记岗。二是训中参与度与作业完成量。三是训后学习结果。四是训后课堂跟踪调查及反馈。</w:t>
      </w:r>
    </w:p>
    <w:p w:rsidR="00313B9F" w:rsidRPr="004A17FE" w:rsidRDefault="0063335D" w:rsidP="004A17FE">
      <w:pPr>
        <w:spacing w:line="400" w:lineRule="exact"/>
        <w:ind w:firstLine="562"/>
        <w:jc w:val="left"/>
        <w:rPr>
          <w:rFonts w:ascii="宋体" w:hAnsi="宋体" w:cs="宋体"/>
          <w:b/>
          <w:bCs/>
          <w:sz w:val="24"/>
        </w:rPr>
      </w:pPr>
      <w:r>
        <w:rPr>
          <w:rFonts w:ascii="宋体" w:hAnsi="宋体" w:cs="宋体" w:hint="eastAsia"/>
          <w:b/>
          <w:bCs/>
          <w:sz w:val="24"/>
        </w:rPr>
        <w:t>第三，</w:t>
      </w:r>
      <w:r w:rsidR="00313B9F" w:rsidRPr="004A17FE">
        <w:rPr>
          <w:rFonts w:ascii="宋体" w:hAnsi="宋体" w:cs="宋体" w:hint="eastAsia"/>
          <w:b/>
          <w:bCs/>
          <w:sz w:val="24"/>
        </w:rPr>
        <w:t>带</w:t>
      </w:r>
      <w:proofErr w:type="gramStart"/>
      <w:r w:rsidR="00313B9F" w:rsidRPr="004A17FE">
        <w:rPr>
          <w:rFonts w:ascii="宋体" w:hAnsi="宋体" w:cs="宋体" w:hint="eastAsia"/>
          <w:b/>
          <w:bCs/>
          <w:sz w:val="24"/>
        </w:rPr>
        <w:t>教老师</w:t>
      </w:r>
      <w:proofErr w:type="gramEnd"/>
      <w:r w:rsidR="00313B9F" w:rsidRPr="004A17FE">
        <w:rPr>
          <w:rFonts w:ascii="宋体" w:hAnsi="宋体" w:cs="宋体" w:hint="eastAsia"/>
          <w:b/>
          <w:bCs/>
          <w:sz w:val="24"/>
        </w:rPr>
        <w:t>评价。带</w:t>
      </w:r>
      <w:proofErr w:type="gramStart"/>
      <w:r w:rsidR="00313B9F" w:rsidRPr="004A17FE">
        <w:rPr>
          <w:rFonts w:ascii="宋体" w:hAnsi="宋体" w:cs="宋体" w:hint="eastAsia"/>
          <w:b/>
          <w:bCs/>
          <w:sz w:val="24"/>
        </w:rPr>
        <w:t>教老师</w:t>
      </w:r>
      <w:proofErr w:type="gramEnd"/>
      <w:r w:rsidR="00313B9F" w:rsidRPr="004A17FE">
        <w:rPr>
          <w:rFonts w:ascii="宋体" w:hAnsi="宋体" w:cs="宋体" w:hint="eastAsia"/>
          <w:b/>
          <w:bCs/>
          <w:sz w:val="24"/>
        </w:rPr>
        <w:t>在新手教师的成长中扮演一个不可或缺的角色。对于刚参加工作的新手教师，学校为了尽快提升他们的业务能力，都会根据新手教师的实际情况，为他们找到一个“师傅”手把手的进行指导和帮助。因此，带</w:t>
      </w:r>
      <w:proofErr w:type="gramStart"/>
      <w:r w:rsidR="00313B9F" w:rsidRPr="004A17FE">
        <w:rPr>
          <w:rFonts w:ascii="宋体" w:hAnsi="宋体" w:cs="宋体" w:hint="eastAsia"/>
          <w:b/>
          <w:bCs/>
          <w:sz w:val="24"/>
        </w:rPr>
        <w:t>教老师</w:t>
      </w:r>
      <w:proofErr w:type="gramEnd"/>
      <w:r w:rsidR="00313B9F" w:rsidRPr="004A17FE">
        <w:rPr>
          <w:rFonts w:ascii="宋体" w:hAnsi="宋体" w:cs="宋体" w:hint="eastAsia"/>
          <w:b/>
          <w:bCs/>
          <w:sz w:val="24"/>
        </w:rPr>
        <w:t>评价新手教师的培训效果主要是在项目负责人制定的评价细则里进行一一对比。如教学策略在解决教学问题中的运用情况？教师培训收获主要表现在哪些方面？课堂教学水平提高主要表现在哪些方面？</w:t>
      </w:r>
    </w:p>
    <w:p w:rsidR="00313B9F" w:rsidRPr="004A17FE" w:rsidRDefault="0063335D" w:rsidP="004A17FE">
      <w:pPr>
        <w:spacing w:line="400" w:lineRule="exact"/>
        <w:ind w:firstLine="562"/>
        <w:jc w:val="left"/>
        <w:rPr>
          <w:rFonts w:ascii="宋体" w:hAnsi="宋体" w:cs="宋体"/>
          <w:b/>
          <w:bCs/>
          <w:sz w:val="24"/>
        </w:rPr>
      </w:pPr>
      <w:r>
        <w:rPr>
          <w:rFonts w:ascii="宋体" w:hAnsi="宋体" w:cs="宋体" w:hint="eastAsia"/>
          <w:b/>
          <w:bCs/>
          <w:sz w:val="24"/>
        </w:rPr>
        <w:t>第四，</w:t>
      </w:r>
      <w:r w:rsidR="00313B9F" w:rsidRPr="004A17FE">
        <w:rPr>
          <w:rFonts w:ascii="宋体" w:hAnsi="宋体" w:cs="宋体" w:hint="eastAsia"/>
          <w:b/>
          <w:bCs/>
          <w:sz w:val="24"/>
        </w:rPr>
        <w:t>校本研修评价。校本研修最主要的是新手教师利用课堂、研究课堂，在实践中提高教师教学水平。这个模式不仅是根据新手教师的教学情况来进行评价，还要从所在学科教研组、年级</w:t>
      </w:r>
      <w:proofErr w:type="gramStart"/>
      <w:r w:rsidR="00313B9F" w:rsidRPr="004A17FE">
        <w:rPr>
          <w:rFonts w:ascii="宋体" w:hAnsi="宋体" w:cs="宋体" w:hint="eastAsia"/>
          <w:b/>
          <w:bCs/>
          <w:sz w:val="24"/>
        </w:rPr>
        <w:t>组甚至</w:t>
      </w:r>
      <w:proofErr w:type="gramEnd"/>
      <w:r w:rsidR="00313B9F" w:rsidRPr="004A17FE">
        <w:rPr>
          <w:rFonts w:ascii="宋体" w:hAnsi="宋体" w:cs="宋体" w:hint="eastAsia"/>
          <w:b/>
          <w:bCs/>
          <w:sz w:val="24"/>
        </w:rPr>
        <w:t>学校层面来了解新手教师因为参加培训后带来的改变。如学生课堂的理解能力得到提升、期中、期末成绩在同年级同学科的进步，教师教学比武情况等等。</w:t>
      </w:r>
    </w:p>
    <w:p w:rsidR="00313B9F" w:rsidRPr="0063335D" w:rsidRDefault="00313B9F" w:rsidP="004A17FE">
      <w:pPr>
        <w:spacing w:line="400" w:lineRule="exact"/>
        <w:ind w:leftChars="228" w:left="479"/>
        <w:rPr>
          <w:rFonts w:ascii="黑体" w:eastAsia="黑体" w:hAnsi="黑体"/>
          <w:b/>
          <w:bCs/>
          <w:sz w:val="24"/>
        </w:rPr>
      </w:pPr>
      <w:r w:rsidRPr="0063335D">
        <w:rPr>
          <w:rFonts w:ascii="黑体" w:eastAsia="黑体" w:hAnsi="黑体" w:cs="宋体" w:hint="eastAsia"/>
          <w:b/>
          <w:bCs/>
          <w:sz w:val="24"/>
        </w:rPr>
        <w:t xml:space="preserve"> (3)进行多部门考核</w:t>
      </w:r>
    </w:p>
    <w:p w:rsidR="00313B9F" w:rsidRPr="004A17FE" w:rsidRDefault="00313B9F" w:rsidP="004A17FE">
      <w:pPr>
        <w:spacing w:line="400" w:lineRule="exact"/>
        <w:ind w:firstLineChars="200" w:firstLine="482"/>
        <w:jc w:val="left"/>
        <w:rPr>
          <w:rFonts w:ascii="宋体" w:hAnsi="宋体" w:cs="宋体"/>
          <w:b/>
          <w:bCs/>
          <w:sz w:val="24"/>
        </w:rPr>
      </w:pPr>
      <w:r w:rsidRPr="004A17FE">
        <w:rPr>
          <w:rFonts w:ascii="宋体" w:hAnsi="宋体" w:cs="宋体"/>
          <w:b/>
          <w:bCs/>
          <w:sz w:val="24"/>
        </w:rPr>
        <w:t>乡村新手教师培训项目作为一个整体而言，需要教育行政管理部门---教师培训机构—基地校</w:t>
      </w:r>
      <w:r w:rsidRPr="004A17FE">
        <w:rPr>
          <w:rFonts w:ascii="宋体" w:hAnsi="宋体" w:cs="宋体" w:hint="eastAsia"/>
          <w:b/>
          <w:bCs/>
          <w:sz w:val="24"/>
        </w:rPr>
        <w:t>(联校)</w:t>
      </w:r>
      <w:proofErr w:type="gramStart"/>
      <w:r w:rsidRPr="004A17FE">
        <w:rPr>
          <w:rFonts w:ascii="宋体" w:hAnsi="宋体" w:cs="宋体"/>
          <w:b/>
          <w:bCs/>
          <w:sz w:val="24"/>
        </w:rPr>
        <w:t>—</w:t>
      </w:r>
      <w:r w:rsidRPr="004A17FE">
        <w:rPr>
          <w:rFonts w:ascii="宋体" w:hAnsi="宋体" w:cs="宋体" w:hint="eastAsia"/>
          <w:b/>
          <w:bCs/>
          <w:sz w:val="24"/>
        </w:rPr>
        <w:t>学校</w:t>
      </w:r>
      <w:proofErr w:type="gramEnd"/>
      <w:r w:rsidRPr="004A17FE">
        <w:rPr>
          <w:rFonts w:ascii="宋体" w:hAnsi="宋体" w:cs="宋体" w:hint="eastAsia"/>
          <w:b/>
          <w:bCs/>
          <w:sz w:val="24"/>
        </w:rPr>
        <w:t xml:space="preserve"> 等多个部门的联动。</w:t>
      </w:r>
      <w:r w:rsidRPr="004A17FE">
        <w:rPr>
          <w:rFonts w:ascii="宋体" w:hAnsi="宋体" w:cs="宋体"/>
          <w:b/>
          <w:bCs/>
          <w:sz w:val="24"/>
        </w:rPr>
        <w:t>建立健全乡村新手教师培训的多部门考核评估制度，是提高乡村新手教师培训效果的有力保障。在实施本项目时，要改变传统的“一张结业证书就宣告此次培训完成”的模式，建立对乡村新手教师培训项目、培训者、新手教师三方的培训考核评估，有利于提</w:t>
      </w:r>
      <w:r w:rsidRPr="004A17FE">
        <w:rPr>
          <w:rFonts w:ascii="宋体" w:hAnsi="宋体" w:cs="宋体"/>
          <w:b/>
          <w:bCs/>
          <w:sz w:val="24"/>
        </w:rPr>
        <w:lastRenderedPageBreak/>
        <w:t>高本项目实施的质量化、增强培训者的责任心和使命感，更能确保新手教师本次培训利益和效果的最大化。如教育行政管理部门（教育局）对新手教师培训项目和项目负责人（教师培训机构）进行考核评价，能激发项目负责人不断创新本项目的培训机制，更加协调、高效的保障培训项目的完成度；项目负责人对培训者（培训专家）进行考核评价，能最大限度的保证培训课堂的高效化；培训者及学校对新手教师进行考核评价，能直接影响新手教师的参与度与积极性。如图所示：</w:t>
      </w:r>
    </w:p>
    <w:p w:rsidR="00313B9F" w:rsidRPr="004A17FE" w:rsidRDefault="00313B9F" w:rsidP="004A17FE">
      <w:pPr>
        <w:spacing w:line="400" w:lineRule="exact"/>
        <w:jc w:val="center"/>
        <w:rPr>
          <w:sz w:val="24"/>
        </w:rPr>
      </w:pPr>
    </w:p>
    <w:p w:rsidR="004A17FE" w:rsidRPr="004A17FE" w:rsidRDefault="004A17FE" w:rsidP="004A17FE">
      <w:pPr>
        <w:spacing w:line="400" w:lineRule="exact"/>
        <w:jc w:val="center"/>
        <w:rPr>
          <w:sz w:val="24"/>
        </w:rPr>
      </w:pPr>
      <w:r w:rsidRPr="004A17FE">
        <w:rPr>
          <w:rFonts w:hint="eastAsia"/>
          <w:sz w:val="24"/>
        </w:rPr>
        <w:t>图</w:t>
      </w:r>
      <w:r w:rsidRPr="004A17FE">
        <w:rPr>
          <w:rFonts w:hint="eastAsia"/>
          <w:sz w:val="24"/>
        </w:rPr>
        <w:t>4</w:t>
      </w:r>
      <w:r w:rsidRPr="004A17FE">
        <w:rPr>
          <w:rFonts w:hint="eastAsia"/>
          <w:sz w:val="24"/>
        </w:rPr>
        <w:t>所示：多部门考核</w:t>
      </w:r>
      <w:r w:rsidRPr="004A17FE">
        <w:rPr>
          <w:noProof/>
          <w:sz w:val="24"/>
        </w:rPr>
        <w:drawing>
          <wp:anchor distT="0" distB="0" distL="114300" distR="114300" simplePos="0" relativeHeight="251668480" behindDoc="1" locked="0" layoutInCell="1" allowOverlap="1" wp14:anchorId="6C7B07B4" wp14:editId="46E3723C">
            <wp:simplePos x="0" y="0"/>
            <wp:positionH relativeFrom="column">
              <wp:posOffset>711200</wp:posOffset>
            </wp:positionH>
            <wp:positionV relativeFrom="paragraph">
              <wp:posOffset>171450</wp:posOffset>
            </wp:positionV>
            <wp:extent cx="3683000" cy="2711450"/>
            <wp:effectExtent l="0" t="0" r="0" b="0"/>
            <wp:wrapTopAndBottom/>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page">
              <wp14:pctWidth>0</wp14:pctWidth>
            </wp14:sizeRelH>
            <wp14:sizeRelV relativeFrom="page">
              <wp14:pctHeight>0</wp14:pctHeight>
            </wp14:sizeRelV>
          </wp:anchor>
        </w:drawing>
      </w:r>
    </w:p>
    <w:p w:rsidR="00B51914" w:rsidRPr="004A17FE" w:rsidRDefault="00B51914" w:rsidP="004A17FE">
      <w:pPr>
        <w:spacing w:line="400" w:lineRule="exact"/>
        <w:ind w:firstLineChars="148" w:firstLine="357"/>
        <w:jc w:val="left"/>
        <w:rPr>
          <w:rFonts w:ascii="黑体" w:eastAsia="黑体" w:hAnsi="黑体" w:cs="宋体"/>
          <w:b/>
          <w:bCs/>
          <w:sz w:val="24"/>
        </w:rPr>
      </w:pPr>
      <w:r w:rsidRPr="004A17FE">
        <w:rPr>
          <w:rFonts w:ascii="黑体" w:eastAsia="黑体" w:hAnsi="黑体" w:cs="宋体"/>
          <w:b/>
          <w:bCs/>
          <w:sz w:val="24"/>
        </w:rPr>
        <w:t>结语</w:t>
      </w:r>
    </w:p>
    <w:p w:rsidR="00B51914" w:rsidRPr="004A17FE" w:rsidRDefault="00B51914" w:rsidP="004A17FE">
      <w:pPr>
        <w:pStyle w:val="a5"/>
        <w:spacing w:line="400" w:lineRule="exact"/>
        <w:ind w:firstLine="482"/>
        <w:jc w:val="left"/>
        <w:rPr>
          <w:rFonts w:ascii="宋体" w:hAnsi="宋体" w:cs="宋体"/>
          <w:b/>
          <w:bCs/>
          <w:sz w:val="24"/>
        </w:rPr>
      </w:pPr>
      <w:r w:rsidRPr="004A17FE">
        <w:rPr>
          <w:rFonts w:ascii="宋体" w:hAnsi="宋体" w:cs="宋体" w:hint="eastAsia"/>
          <w:b/>
          <w:bCs/>
          <w:sz w:val="24"/>
        </w:rPr>
        <w:t>在有效解决工学矛盾的前提下加强县域乡村新手教师有效培训</w:t>
      </w:r>
      <w:r w:rsidR="00691ACE" w:rsidRPr="004A17FE">
        <w:rPr>
          <w:rFonts w:ascii="宋体" w:hAnsi="宋体" w:cs="宋体" w:hint="eastAsia"/>
          <w:b/>
          <w:bCs/>
          <w:sz w:val="24"/>
        </w:rPr>
        <w:t>，不仅</w:t>
      </w:r>
      <w:r w:rsidRPr="004A17FE">
        <w:rPr>
          <w:rFonts w:ascii="宋体" w:hAnsi="宋体" w:cs="宋体" w:hint="eastAsia"/>
          <w:b/>
          <w:bCs/>
          <w:sz w:val="24"/>
        </w:rPr>
        <w:t>对乡村新手教师自身、乡村的教育发展，还是县域经济的发展都起到了至关重要的作用。</w:t>
      </w:r>
      <w:r w:rsidR="00691ACE" w:rsidRPr="004A17FE">
        <w:rPr>
          <w:rFonts w:ascii="宋体" w:hAnsi="宋体" w:cs="宋体" w:hint="eastAsia"/>
          <w:b/>
          <w:bCs/>
          <w:sz w:val="24"/>
        </w:rPr>
        <w:t>提升乡村新手教师的业务素质和教学能力不仅</w:t>
      </w:r>
      <w:r w:rsidRPr="004A17FE">
        <w:rPr>
          <w:rFonts w:ascii="宋体" w:hAnsi="宋体" w:cs="宋体" w:hint="eastAsia"/>
          <w:b/>
          <w:bCs/>
          <w:sz w:val="24"/>
        </w:rPr>
        <w:t>是解决乡村教育落后，促进城乡教育公平的重要途径</w:t>
      </w:r>
      <w:r w:rsidR="00691ACE" w:rsidRPr="004A17FE">
        <w:rPr>
          <w:rFonts w:ascii="宋体" w:hAnsi="宋体" w:cs="宋体" w:hint="eastAsia"/>
          <w:b/>
          <w:bCs/>
          <w:sz w:val="24"/>
        </w:rPr>
        <w:t>，是提高乡村教师能力素质，促进</w:t>
      </w:r>
      <w:r w:rsidRPr="004A17FE">
        <w:rPr>
          <w:rFonts w:ascii="宋体" w:hAnsi="宋体" w:cs="宋体" w:hint="eastAsia"/>
          <w:b/>
          <w:bCs/>
          <w:sz w:val="24"/>
        </w:rPr>
        <w:t>乡村教师专业发展的内在要求；</w:t>
      </w:r>
      <w:r w:rsidR="00691ACE" w:rsidRPr="004A17FE">
        <w:rPr>
          <w:rFonts w:ascii="宋体" w:hAnsi="宋体" w:cs="宋体" w:hint="eastAsia"/>
          <w:b/>
          <w:bCs/>
          <w:sz w:val="24"/>
        </w:rPr>
        <w:t>也是提升培训者整体素质，增强</w:t>
      </w:r>
      <w:r w:rsidRPr="004A17FE">
        <w:rPr>
          <w:rFonts w:ascii="宋体" w:hAnsi="宋体" w:cs="宋体" w:hint="eastAsia"/>
          <w:b/>
          <w:bCs/>
          <w:sz w:val="24"/>
        </w:rPr>
        <w:t>教师培训实效性的必然手段。</w:t>
      </w:r>
      <w:r w:rsidR="00691ACE" w:rsidRPr="004A17FE">
        <w:rPr>
          <w:rFonts w:ascii="宋体" w:hAnsi="宋体" w:cs="宋体" w:hint="eastAsia"/>
          <w:b/>
          <w:bCs/>
          <w:sz w:val="24"/>
        </w:rPr>
        <w:t>因此，</w:t>
      </w:r>
      <w:r w:rsidRPr="004A17FE">
        <w:rPr>
          <w:rFonts w:ascii="宋体" w:hAnsi="宋体" w:cs="宋体"/>
          <w:b/>
          <w:bCs/>
          <w:sz w:val="24"/>
        </w:rPr>
        <w:t>作为</w:t>
      </w:r>
      <w:r w:rsidR="00691ACE" w:rsidRPr="004A17FE">
        <w:rPr>
          <w:rFonts w:ascii="宋体" w:hAnsi="宋体" w:cs="宋体"/>
          <w:b/>
          <w:bCs/>
          <w:sz w:val="24"/>
        </w:rPr>
        <w:t>全县</w:t>
      </w:r>
      <w:r w:rsidRPr="004A17FE">
        <w:rPr>
          <w:rFonts w:ascii="宋体" w:hAnsi="宋体" w:cs="宋体"/>
          <w:b/>
          <w:bCs/>
          <w:sz w:val="24"/>
        </w:rPr>
        <w:t>教师培训机构工作人员，“提高乡村</w:t>
      </w:r>
      <w:r w:rsidR="00691ACE" w:rsidRPr="004A17FE">
        <w:rPr>
          <w:rFonts w:ascii="宋体" w:hAnsi="宋体" w:cs="宋体"/>
          <w:b/>
          <w:bCs/>
          <w:sz w:val="24"/>
        </w:rPr>
        <w:t>新手</w:t>
      </w:r>
      <w:r w:rsidRPr="004A17FE">
        <w:rPr>
          <w:rFonts w:ascii="宋体" w:hAnsi="宋体" w:cs="宋体"/>
          <w:b/>
          <w:bCs/>
          <w:sz w:val="24"/>
        </w:rPr>
        <w:t>教师的能力素质”是自己的责任。结合“国培项目县”工作的推进，</w:t>
      </w:r>
      <w:r w:rsidR="00691ACE" w:rsidRPr="004A17FE">
        <w:rPr>
          <w:rFonts w:ascii="宋体" w:hAnsi="宋体" w:cs="宋体"/>
          <w:b/>
          <w:bCs/>
          <w:sz w:val="24"/>
        </w:rPr>
        <w:t>促进乡村新手教师发展和教育均衡，提高教师培训的有效性也是全县教师培训机构义不容辞的责任和历史使命</w:t>
      </w:r>
      <w:r w:rsidR="00691ACE" w:rsidRPr="004A17FE">
        <w:rPr>
          <w:rFonts w:ascii="宋体" w:hAnsi="宋体" w:cs="宋体" w:hint="eastAsia"/>
          <w:b/>
          <w:bCs/>
          <w:sz w:val="24"/>
        </w:rPr>
        <w:t>。</w:t>
      </w:r>
    </w:p>
    <w:p w:rsidR="00313B9F" w:rsidRPr="004A17FE" w:rsidRDefault="00313B9F" w:rsidP="004A17FE">
      <w:pPr>
        <w:spacing w:line="400" w:lineRule="exact"/>
        <w:jc w:val="left"/>
        <w:rPr>
          <w:rFonts w:ascii="宋体" w:hAnsi="宋体" w:cs="宋体"/>
          <w:b/>
          <w:bCs/>
          <w:sz w:val="24"/>
        </w:rPr>
      </w:pPr>
    </w:p>
    <w:p w:rsidR="009D6EE8" w:rsidRDefault="009D6EE8" w:rsidP="004A17FE">
      <w:pPr>
        <w:spacing w:line="400" w:lineRule="exact"/>
        <w:jc w:val="left"/>
        <w:rPr>
          <w:rFonts w:ascii="宋体" w:hAnsi="宋体" w:cs="宋体" w:hint="eastAsia"/>
          <w:b/>
          <w:bCs/>
          <w:sz w:val="24"/>
        </w:rPr>
      </w:pPr>
    </w:p>
    <w:p w:rsidR="0063335D" w:rsidRDefault="0063335D" w:rsidP="004A17FE">
      <w:pPr>
        <w:spacing w:line="400" w:lineRule="exact"/>
        <w:jc w:val="left"/>
        <w:rPr>
          <w:rFonts w:ascii="宋体" w:hAnsi="宋体" w:cs="宋体" w:hint="eastAsia"/>
          <w:b/>
          <w:bCs/>
          <w:sz w:val="24"/>
        </w:rPr>
      </w:pPr>
    </w:p>
    <w:p w:rsidR="0063335D" w:rsidRPr="004A17FE" w:rsidRDefault="0063335D" w:rsidP="004A17FE">
      <w:pPr>
        <w:spacing w:line="400" w:lineRule="exact"/>
        <w:jc w:val="left"/>
        <w:rPr>
          <w:rFonts w:ascii="宋体" w:hAnsi="宋体" w:cs="宋体"/>
          <w:b/>
          <w:bCs/>
          <w:sz w:val="24"/>
        </w:rPr>
      </w:pPr>
    </w:p>
    <w:p w:rsidR="00500750" w:rsidRPr="004A17FE" w:rsidRDefault="009D6EE8" w:rsidP="004A17FE">
      <w:pPr>
        <w:spacing w:line="400" w:lineRule="exact"/>
        <w:jc w:val="center"/>
        <w:rPr>
          <w:b/>
          <w:bCs/>
          <w:sz w:val="24"/>
        </w:rPr>
      </w:pPr>
      <w:r w:rsidRPr="004A17FE">
        <w:rPr>
          <w:rFonts w:hint="eastAsia"/>
          <w:b/>
          <w:bCs/>
          <w:sz w:val="24"/>
        </w:rPr>
        <w:lastRenderedPageBreak/>
        <w:t xml:space="preserve">Research on the effective training of rural novice </w:t>
      </w:r>
    </w:p>
    <w:p w:rsidR="00500750" w:rsidRPr="004A17FE" w:rsidRDefault="009D6EE8" w:rsidP="004A17FE">
      <w:pPr>
        <w:spacing w:line="400" w:lineRule="exact"/>
        <w:ind w:firstLineChars="1000" w:firstLine="2409"/>
        <w:jc w:val="left"/>
        <w:rPr>
          <w:b/>
          <w:bCs/>
          <w:sz w:val="24"/>
        </w:rPr>
      </w:pPr>
      <w:r w:rsidRPr="004A17FE">
        <w:rPr>
          <w:rFonts w:hint="eastAsia"/>
          <w:b/>
          <w:bCs/>
          <w:sz w:val="24"/>
        </w:rPr>
        <w:t>teachers in county</w:t>
      </w:r>
      <w:r w:rsidRPr="004A17FE">
        <w:rPr>
          <w:rFonts w:hint="eastAsia"/>
          <w:b/>
          <w:bCs/>
          <w:sz w:val="24"/>
        </w:rPr>
        <w:br/>
        <w:t xml:space="preserve">[ </w:t>
      </w:r>
      <w:proofErr w:type="spellStart"/>
      <w:r w:rsidRPr="004A17FE">
        <w:rPr>
          <w:rFonts w:hint="eastAsia"/>
          <w:b/>
          <w:bCs/>
          <w:sz w:val="24"/>
        </w:rPr>
        <w:t>Abstact</w:t>
      </w:r>
      <w:proofErr w:type="spellEnd"/>
      <w:r w:rsidRPr="004A17FE">
        <w:rPr>
          <w:rFonts w:hint="eastAsia"/>
          <w:b/>
          <w:bCs/>
          <w:sz w:val="24"/>
        </w:rPr>
        <w:t>]</w:t>
      </w:r>
      <w:r w:rsidR="00500750" w:rsidRPr="004A17FE">
        <w:rPr>
          <w:rFonts w:hint="eastAsia"/>
          <w:b/>
          <w:bCs/>
          <w:sz w:val="24"/>
        </w:rPr>
        <w:t>：</w:t>
      </w:r>
      <w:r w:rsidRPr="004A17FE">
        <w:rPr>
          <w:rFonts w:hint="eastAsia"/>
          <w:b/>
          <w:bCs/>
          <w:sz w:val="24"/>
        </w:rPr>
        <w:t xml:space="preserve"> The effective training of rural teachers in the county is the training of all the teachers in the village, the whole process, </w:t>
      </w:r>
      <w:proofErr w:type="gramStart"/>
      <w:r w:rsidRPr="004A17FE">
        <w:rPr>
          <w:rFonts w:hint="eastAsia"/>
          <w:b/>
          <w:bCs/>
          <w:sz w:val="24"/>
        </w:rPr>
        <w:t>the</w:t>
      </w:r>
      <w:proofErr w:type="gramEnd"/>
      <w:r w:rsidRPr="004A17FE">
        <w:rPr>
          <w:rFonts w:hint="eastAsia"/>
          <w:b/>
          <w:bCs/>
          <w:sz w:val="24"/>
        </w:rPr>
        <w:t xml:space="preserve"> full range of efficient, effective and effective. As a part of effective training, the training of rural novice teachers in county is the bright pearl of rural education revitalization. Taking </w:t>
      </w:r>
      <w:proofErr w:type="spellStart"/>
      <w:r w:rsidRPr="004A17FE">
        <w:rPr>
          <w:rFonts w:hint="eastAsia"/>
          <w:b/>
          <w:bCs/>
          <w:sz w:val="24"/>
        </w:rPr>
        <w:t>Ningxiang</w:t>
      </w:r>
      <w:proofErr w:type="spellEnd"/>
      <w:r w:rsidRPr="004A17FE">
        <w:rPr>
          <w:rFonts w:hint="eastAsia"/>
          <w:b/>
          <w:bCs/>
          <w:sz w:val="24"/>
        </w:rPr>
        <w:t xml:space="preserve"> Teachers Training School as an example to train rural novice teachers effectively, </w:t>
      </w:r>
      <w:r w:rsidR="00986722" w:rsidRPr="00986722">
        <w:rPr>
          <w:rFonts w:hint="eastAsia"/>
          <w:b/>
          <w:bCs/>
          <w:sz w:val="24"/>
        </w:rPr>
        <w:t>This paper explores the implementation principle of effective training for novice teachers</w:t>
      </w:r>
      <w:r w:rsidRPr="004A17FE">
        <w:rPr>
          <w:rFonts w:hint="eastAsia"/>
          <w:b/>
          <w:bCs/>
          <w:sz w:val="24"/>
        </w:rPr>
        <w:t xml:space="preserve"> </w:t>
      </w:r>
      <w:r w:rsidR="00986722">
        <w:rPr>
          <w:rFonts w:hint="eastAsia"/>
          <w:b/>
          <w:bCs/>
          <w:sz w:val="24"/>
        </w:rPr>
        <w:t>.</w:t>
      </w:r>
      <w:r w:rsidRPr="004A17FE">
        <w:rPr>
          <w:rFonts w:hint="eastAsia"/>
          <w:b/>
          <w:bCs/>
          <w:sz w:val="24"/>
        </w:rPr>
        <w:t xml:space="preserve">It also analyzes and expounds a series of implementation of the effective training of county novice teachers from pre-training needs research-design training </w:t>
      </w:r>
      <w:proofErr w:type="spellStart"/>
      <w:r w:rsidRPr="004A17FE">
        <w:rPr>
          <w:rFonts w:hint="eastAsia"/>
          <w:b/>
          <w:bCs/>
          <w:sz w:val="24"/>
        </w:rPr>
        <w:t>programme</w:t>
      </w:r>
      <w:proofErr w:type="spellEnd"/>
      <w:r w:rsidRPr="004A17FE">
        <w:rPr>
          <w:rFonts w:hint="eastAsia"/>
          <w:b/>
          <w:bCs/>
          <w:sz w:val="24"/>
        </w:rPr>
        <w:t>-centralized training-follow-up evaluation feedback, and provides a paradigm and thinking for the effective training and research of county rural teachers and the ecological development of rural education.</w:t>
      </w:r>
      <w:r w:rsidRPr="004A17FE">
        <w:rPr>
          <w:rFonts w:hint="eastAsia"/>
          <w:b/>
          <w:bCs/>
          <w:sz w:val="24"/>
        </w:rPr>
        <w:br/>
      </w:r>
      <w:proofErr w:type="gramStart"/>
      <w:r w:rsidRPr="004A17FE">
        <w:rPr>
          <w:rFonts w:hint="eastAsia"/>
          <w:b/>
          <w:bCs/>
          <w:sz w:val="24"/>
        </w:rPr>
        <w:t>[ Key</w:t>
      </w:r>
      <w:proofErr w:type="gramEnd"/>
      <w:r w:rsidRPr="004A17FE">
        <w:rPr>
          <w:rFonts w:hint="eastAsia"/>
          <w:b/>
          <w:bCs/>
          <w:sz w:val="24"/>
        </w:rPr>
        <w:t xml:space="preserve"> words] County rural novice teachers; Effective training; Training implementation</w:t>
      </w:r>
    </w:p>
    <w:p w:rsidR="00DF5881" w:rsidRPr="004A17FE" w:rsidRDefault="00DF5881" w:rsidP="004A17FE">
      <w:pPr>
        <w:pStyle w:val="a5"/>
        <w:numPr>
          <w:ilvl w:val="0"/>
          <w:numId w:val="6"/>
        </w:numPr>
        <w:spacing w:line="400" w:lineRule="exact"/>
        <w:ind w:firstLineChars="0"/>
        <w:rPr>
          <w:rFonts w:ascii="宋体" w:hAnsi="宋体" w:cs="宋体"/>
          <w:b/>
          <w:bCs/>
          <w:sz w:val="24"/>
        </w:rPr>
      </w:pPr>
      <w:r w:rsidRPr="004A17FE">
        <w:rPr>
          <w:rFonts w:ascii="宋体" w:hAnsi="宋体" w:cs="宋体" w:hint="eastAsia"/>
          <w:b/>
          <w:bCs/>
          <w:sz w:val="24"/>
        </w:rPr>
        <w:t>张雯雯.民办本科院校新教师培训项目初探——</w:t>
      </w:r>
      <w:proofErr w:type="gramStart"/>
      <w:r w:rsidRPr="004A17FE">
        <w:rPr>
          <w:rFonts w:ascii="宋体" w:hAnsi="宋体" w:cs="宋体" w:hint="eastAsia"/>
          <w:b/>
          <w:bCs/>
          <w:sz w:val="24"/>
        </w:rPr>
        <w:t>—</w:t>
      </w:r>
      <w:proofErr w:type="gramEnd"/>
      <w:r w:rsidRPr="004A17FE">
        <w:rPr>
          <w:rFonts w:ascii="宋体" w:hAnsi="宋体" w:cs="宋体" w:hint="eastAsia"/>
          <w:b/>
          <w:bCs/>
          <w:sz w:val="24"/>
        </w:rPr>
        <w:t>以 Ｇ 学院为例［Ｊ］.教师教育论坛,2017(7)：53-57</w:t>
      </w:r>
    </w:p>
    <w:p w:rsidR="00E3656B" w:rsidRPr="004A17FE" w:rsidRDefault="00E3656B" w:rsidP="004A17FE">
      <w:pPr>
        <w:pStyle w:val="a5"/>
        <w:numPr>
          <w:ilvl w:val="0"/>
          <w:numId w:val="6"/>
        </w:numPr>
        <w:spacing w:line="400" w:lineRule="exact"/>
        <w:ind w:firstLineChars="0"/>
        <w:rPr>
          <w:rFonts w:ascii="宋体" w:hAnsi="宋体" w:cs="宋体"/>
          <w:b/>
          <w:bCs/>
          <w:sz w:val="24"/>
        </w:rPr>
      </w:pPr>
      <w:r w:rsidRPr="004A17FE">
        <w:rPr>
          <w:rFonts w:ascii="宋体" w:hAnsi="宋体" w:cs="宋体" w:hint="eastAsia"/>
          <w:b/>
          <w:bCs/>
          <w:sz w:val="24"/>
        </w:rPr>
        <w:t>蔡其全</w:t>
      </w:r>
      <w:r w:rsidR="009D2B9B" w:rsidRPr="004A17FE">
        <w:rPr>
          <w:rFonts w:ascii="宋体" w:hAnsi="宋体" w:cs="宋体" w:hint="eastAsia"/>
          <w:b/>
          <w:bCs/>
          <w:sz w:val="24"/>
        </w:rPr>
        <w:t>，</w:t>
      </w:r>
      <w:r w:rsidRPr="004A17FE">
        <w:rPr>
          <w:rFonts w:ascii="宋体" w:hAnsi="宋体" w:cs="宋体" w:hint="eastAsia"/>
          <w:b/>
          <w:bCs/>
          <w:sz w:val="24"/>
        </w:rPr>
        <w:t>王智星.中小学新教师培训的内涵、问题及改进［Ｊ］.教学与管理，2016（4）：1</w:t>
      </w:r>
      <w:r w:rsidR="00086AF4" w:rsidRPr="004A17FE">
        <w:rPr>
          <w:rFonts w:ascii="宋体" w:hAnsi="宋体" w:cs="宋体" w:hint="eastAsia"/>
          <w:b/>
          <w:bCs/>
          <w:sz w:val="24"/>
        </w:rPr>
        <w:t>0</w:t>
      </w:r>
      <w:r w:rsidRPr="004A17FE">
        <w:rPr>
          <w:rFonts w:ascii="宋体" w:hAnsi="宋体" w:cs="宋体" w:hint="eastAsia"/>
          <w:b/>
          <w:bCs/>
          <w:sz w:val="24"/>
        </w:rPr>
        <w:t>-</w:t>
      </w:r>
      <w:r w:rsidR="00086AF4" w:rsidRPr="004A17FE">
        <w:rPr>
          <w:rFonts w:ascii="宋体" w:hAnsi="宋体" w:cs="宋体" w:hint="eastAsia"/>
          <w:b/>
          <w:bCs/>
          <w:sz w:val="24"/>
        </w:rPr>
        <w:t>1</w:t>
      </w:r>
      <w:r w:rsidRPr="004A17FE">
        <w:rPr>
          <w:rFonts w:ascii="宋体" w:hAnsi="宋体" w:cs="宋体" w:hint="eastAsia"/>
          <w:b/>
          <w:bCs/>
          <w:sz w:val="24"/>
        </w:rPr>
        <w:t>4</w:t>
      </w:r>
    </w:p>
    <w:p w:rsidR="00E3656B" w:rsidRPr="004A17FE" w:rsidRDefault="009D2B9B" w:rsidP="004A17FE">
      <w:pPr>
        <w:pStyle w:val="a5"/>
        <w:numPr>
          <w:ilvl w:val="0"/>
          <w:numId w:val="6"/>
        </w:numPr>
        <w:spacing w:line="400" w:lineRule="exact"/>
        <w:ind w:firstLineChars="0"/>
        <w:rPr>
          <w:rFonts w:ascii="宋体" w:hAnsi="宋体" w:cs="宋体"/>
          <w:b/>
          <w:bCs/>
          <w:sz w:val="24"/>
        </w:rPr>
      </w:pPr>
      <w:proofErr w:type="gramStart"/>
      <w:r w:rsidRPr="004A17FE">
        <w:rPr>
          <w:rFonts w:ascii="宋体" w:hAnsi="宋体" w:cs="宋体" w:hint="eastAsia"/>
          <w:b/>
          <w:bCs/>
          <w:sz w:val="24"/>
        </w:rPr>
        <w:t>庄小东</w:t>
      </w:r>
      <w:proofErr w:type="gramEnd"/>
      <w:r w:rsidRPr="004A17FE">
        <w:rPr>
          <w:rFonts w:ascii="宋体" w:hAnsi="宋体" w:cs="宋体" w:hint="eastAsia"/>
          <w:b/>
          <w:bCs/>
          <w:sz w:val="24"/>
        </w:rPr>
        <w:t>.</w:t>
      </w:r>
      <w:r w:rsidR="00E3656B" w:rsidRPr="004A17FE">
        <w:rPr>
          <w:rFonts w:ascii="宋体" w:hAnsi="宋体" w:cs="宋体" w:hint="eastAsia"/>
          <w:b/>
          <w:bCs/>
          <w:sz w:val="24"/>
        </w:rPr>
        <w:t>“</w:t>
      </w:r>
      <w:r w:rsidR="00E3656B" w:rsidRPr="004A17FE">
        <w:rPr>
          <w:rFonts w:ascii="宋体" w:hAnsi="宋体" w:cs="宋体"/>
          <w:b/>
          <w:bCs/>
          <w:sz w:val="24"/>
        </w:rPr>
        <w:t xml:space="preserve">90 </w:t>
      </w:r>
      <w:r w:rsidR="00E3656B" w:rsidRPr="004A17FE">
        <w:rPr>
          <w:rFonts w:ascii="宋体" w:hAnsi="宋体" w:cs="宋体" w:hint="eastAsia"/>
          <w:b/>
          <w:bCs/>
          <w:sz w:val="24"/>
        </w:rPr>
        <w:t>后”新教师专业发展的思考</w:t>
      </w:r>
      <w:r w:rsidRPr="004A17FE">
        <w:rPr>
          <w:rFonts w:ascii="宋体" w:hAnsi="宋体" w:cs="宋体" w:hint="eastAsia"/>
          <w:b/>
          <w:bCs/>
          <w:sz w:val="24"/>
        </w:rPr>
        <w:t>［Ｊ］.江苏教育，2018（9）:74-75</w:t>
      </w:r>
    </w:p>
    <w:p w:rsidR="0087326E" w:rsidRPr="004A17FE" w:rsidRDefault="0087326E" w:rsidP="004A17FE">
      <w:pPr>
        <w:pStyle w:val="a5"/>
        <w:numPr>
          <w:ilvl w:val="0"/>
          <w:numId w:val="6"/>
        </w:numPr>
        <w:spacing w:line="400" w:lineRule="exact"/>
        <w:ind w:firstLineChars="0"/>
        <w:rPr>
          <w:rFonts w:ascii="宋体" w:hAnsi="宋体" w:cs="宋体"/>
          <w:b/>
          <w:bCs/>
          <w:sz w:val="24"/>
        </w:rPr>
      </w:pPr>
      <w:r w:rsidRPr="004A17FE">
        <w:rPr>
          <w:rFonts w:ascii="宋体" w:hAnsi="宋体" w:cs="宋体" w:hint="eastAsia"/>
          <w:b/>
          <w:bCs/>
          <w:sz w:val="24"/>
        </w:rPr>
        <w:t xml:space="preserve">李小萌 </w:t>
      </w:r>
      <w:proofErr w:type="gramStart"/>
      <w:r w:rsidRPr="004A17FE">
        <w:rPr>
          <w:rFonts w:ascii="宋体" w:hAnsi="宋体" w:cs="宋体" w:hint="eastAsia"/>
          <w:b/>
          <w:bCs/>
          <w:sz w:val="24"/>
        </w:rPr>
        <w:t>张馨月</w:t>
      </w:r>
      <w:proofErr w:type="gramEnd"/>
      <w:r w:rsidRPr="004A17FE">
        <w:rPr>
          <w:rFonts w:ascii="宋体" w:hAnsi="宋体" w:cs="宋体" w:hint="eastAsia"/>
          <w:b/>
          <w:bCs/>
          <w:sz w:val="24"/>
        </w:rPr>
        <w:t>.教师培训课程开发的实践探索——</w:t>
      </w:r>
      <w:proofErr w:type="gramStart"/>
      <w:r w:rsidRPr="004A17FE">
        <w:rPr>
          <w:rFonts w:ascii="宋体" w:hAnsi="宋体" w:cs="宋体" w:hint="eastAsia"/>
          <w:b/>
          <w:bCs/>
          <w:sz w:val="24"/>
        </w:rPr>
        <w:t>—</w:t>
      </w:r>
      <w:proofErr w:type="gramEnd"/>
      <w:r w:rsidRPr="004A17FE">
        <w:rPr>
          <w:rFonts w:ascii="宋体" w:hAnsi="宋体" w:cs="宋体" w:hint="eastAsia"/>
          <w:b/>
          <w:bCs/>
          <w:sz w:val="24"/>
        </w:rPr>
        <w:t>以沈阳市新教师培训为例［Ｊ］.课程教育研究2018(1):189-190</w:t>
      </w:r>
    </w:p>
    <w:p w:rsidR="00DF596D" w:rsidRPr="004A17FE" w:rsidRDefault="00DF596D" w:rsidP="004A17FE">
      <w:pPr>
        <w:pStyle w:val="a5"/>
        <w:numPr>
          <w:ilvl w:val="0"/>
          <w:numId w:val="6"/>
        </w:numPr>
        <w:spacing w:line="400" w:lineRule="exact"/>
        <w:ind w:firstLineChars="0"/>
        <w:rPr>
          <w:rFonts w:ascii="宋体" w:hAnsi="宋体" w:cs="宋体"/>
          <w:b/>
          <w:bCs/>
          <w:sz w:val="24"/>
        </w:rPr>
      </w:pPr>
      <w:r w:rsidRPr="004A17FE">
        <w:rPr>
          <w:rFonts w:ascii="宋体" w:hAnsi="宋体" w:cs="宋体" w:hint="eastAsia"/>
          <w:b/>
          <w:bCs/>
          <w:sz w:val="24"/>
        </w:rPr>
        <w:t>胡春梅.</w:t>
      </w:r>
      <w:r w:rsidRPr="004A17FE">
        <w:rPr>
          <w:rFonts w:hint="eastAsia"/>
          <w:sz w:val="24"/>
        </w:rPr>
        <w:t xml:space="preserve"> </w:t>
      </w:r>
      <w:r w:rsidRPr="004A17FE">
        <w:rPr>
          <w:rFonts w:ascii="宋体" w:hAnsi="宋体" w:cs="宋体" w:hint="eastAsia"/>
          <w:b/>
          <w:bCs/>
          <w:sz w:val="24"/>
        </w:rPr>
        <w:t>基于学科教学能力发展的新教师培训课程设置与实施——以中学语文学科为例［Ｊ］.中小学教师培训2018（8）：14-18</w:t>
      </w:r>
    </w:p>
    <w:sectPr w:rsidR="00DF596D" w:rsidRPr="004A17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963" w:rsidRDefault="001B2963" w:rsidP="00313B9F">
      <w:r>
        <w:separator/>
      </w:r>
    </w:p>
  </w:endnote>
  <w:endnote w:type="continuationSeparator" w:id="0">
    <w:p w:rsidR="001B2963" w:rsidRDefault="001B2963" w:rsidP="0031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963" w:rsidRDefault="001B2963" w:rsidP="00313B9F">
      <w:r>
        <w:separator/>
      </w:r>
    </w:p>
  </w:footnote>
  <w:footnote w:type="continuationSeparator" w:id="0">
    <w:p w:rsidR="001B2963" w:rsidRDefault="001B2963" w:rsidP="00313B9F">
      <w:r>
        <w:continuationSeparator/>
      </w:r>
    </w:p>
  </w:footnote>
  <w:footnote w:id="1">
    <w:p w:rsidR="003D3B72" w:rsidRDefault="003D3B72" w:rsidP="003D3B72">
      <w:pPr>
        <w:spacing w:line="400" w:lineRule="exact"/>
        <w:rPr>
          <w:rFonts w:ascii="宋体" w:hAnsi="宋体"/>
          <w:sz w:val="15"/>
          <w:szCs w:val="15"/>
        </w:rPr>
      </w:pPr>
      <w:r>
        <w:rPr>
          <w:rStyle w:val="a7"/>
        </w:rPr>
        <w:footnoteRef/>
      </w:r>
      <w:r>
        <w:t xml:space="preserve"> </w:t>
      </w:r>
    </w:p>
    <w:p w:rsidR="003D3B72" w:rsidRPr="00500750" w:rsidRDefault="003D3B72" w:rsidP="003D3B72">
      <w:pPr>
        <w:spacing w:line="400" w:lineRule="exact"/>
        <w:rPr>
          <w:rFonts w:ascii="宋体" w:hAnsi="宋体"/>
          <w:b/>
          <w:sz w:val="15"/>
          <w:szCs w:val="15"/>
        </w:rPr>
      </w:pPr>
      <w:r w:rsidRPr="00500750">
        <w:rPr>
          <w:rFonts w:ascii="宋体" w:hAnsi="宋体"/>
          <w:b/>
          <w:sz w:val="15"/>
          <w:szCs w:val="15"/>
        </w:rPr>
        <w:t>[基金项目]国家社会科学基金教育学</w:t>
      </w:r>
      <w:proofErr w:type="gramStart"/>
      <w:r w:rsidRPr="00500750">
        <w:rPr>
          <w:rFonts w:ascii="宋体" w:hAnsi="宋体"/>
          <w:b/>
          <w:sz w:val="15"/>
          <w:szCs w:val="15"/>
        </w:rPr>
        <w:t>一般课题</w:t>
      </w:r>
      <w:proofErr w:type="gramEnd"/>
      <w:r w:rsidRPr="00500750">
        <w:rPr>
          <w:rFonts w:ascii="宋体" w:hAnsi="宋体"/>
          <w:b/>
          <w:sz w:val="15"/>
          <w:szCs w:val="15"/>
        </w:rPr>
        <w:t>《县域乡村教师有效培训研究》（编号BKA160154）研究成果。</w:t>
      </w:r>
    </w:p>
    <w:p w:rsidR="003D3B72" w:rsidRPr="00500750" w:rsidRDefault="003D3B72" w:rsidP="003D3B72">
      <w:pPr>
        <w:spacing w:line="400" w:lineRule="exact"/>
        <w:rPr>
          <w:rFonts w:ascii="宋体" w:hAnsi="宋体"/>
          <w:b/>
          <w:sz w:val="15"/>
          <w:szCs w:val="15"/>
        </w:rPr>
      </w:pPr>
      <w:r w:rsidRPr="00500750">
        <w:rPr>
          <w:rFonts w:ascii="宋体" w:hAnsi="宋体" w:hint="eastAsia"/>
          <w:b/>
          <w:sz w:val="15"/>
          <w:szCs w:val="15"/>
        </w:rPr>
        <w:t>程 何 （1988-）女，湖南省宁乡市教师进修学校教师，研究生学历，研究领域：教师继续教育研究</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3B13F"/>
    <w:multiLevelType w:val="singleLevel"/>
    <w:tmpl w:val="8AA3B13F"/>
    <w:lvl w:ilvl="0">
      <w:start w:val="1"/>
      <w:numFmt w:val="chineseCounting"/>
      <w:suff w:val="space"/>
      <w:lvlText w:val="第%1节"/>
      <w:lvlJc w:val="left"/>
      <w:rPr>
        <w:rFonts w:hint="eastAsia"/>
      </w:rPr>
    </w:lvl>
  </w:abstractNum>
  <w:abstractNum w:abstractNumId="1">
    <w:nsid w:val="ECA62A2D"/>
    <w:multiLevelType w:val="singleLevel"/>
    <w:tmpl w:val="ECA62A2D"/>
    <w:lvl w:ilvl="0">
      <w:start w:val="1"/>
      <w:numFmt w:val="decimal"/>
      <w:suff w:val="nothing"/>
      <w:lvlText w:val="（%1）"/>
      <w:lvlJc w:val="left"/>
    </w:lvl>
  </w:abstractNum>
  <w:abstractNum w:abstractNumId="2">
    <w:nsid w:val="0DB74A6B"/>
    <w:multiLevelType w:val="hybridMultilevel"/>
    <w:tmpl w:val="41C8E230"/>
    <w:lvl w:ilvl="0" w:tplc="DF66F89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8B41BE"/>
    <w:multiLevelType w:val="hybridMultilevel"/>
    <w:tmpl w:val="B7B2B308"/>
    <w:lvl w:ilvl="0" w:tplc="EA72A190">
      <w:start w:val="1"/>
      <w:numFmt w:val="decimalFullWidth"/>
      <w:lvlText w:val="［%1］"/>
      <w:lvlJc w:val="left"/>
      <w:pPr>
        <w:ind w:left="855" w:hanging="8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7C4141"/>
    <w:multiLevelType w:val="hybridMultilevel"/>
    <w:tmpl w:val="F634E998"/>
    <w:lvl w:ilvl="0" w:tplc="DDF6E66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BA24C7"/>
    <w:multiLevelType w:val="hybridMultilevel"/>
    <w:tmpl w:val="994ED1EC"/>
    <w:lvl w:ilvl="0" w:tplc="49B4D9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72"/>
    <w:rsid w:val="00007243"/>
    <w:rsid w:val="00086AF4"/>
    <w:rsid w:val="00093580"/>
    <w:rsid w:val="00106E31"/>
    <w:rsid w:val="00110EAA"/>
    <w:rsid w:val="00112F11"/>
    <w:rsid w:val="00135B1C"/>
    <w:rsid w:val="00173640"/>
    <w:rsid w:val="001B0A97"/>
    <w:rsid w:val="001B2963"/>
    <w:rsid w:val="001C58B2"/>
    <w:rsid w:val="00282F89"/>
    <w:rsid w:val="002D7326"/>
    <w:rsid w:val="00313B9F"/>
    <w:rsid w:val="003717F9"/>
    <w:rsid w:val="003D3B72"/>
    <w:rsid w:val="003D7BA7"/>
    <w:rsid w:val="004108D1"/>
    <w:rsid w:val="004A17FE"/>
    <w:rsid w:val="004C51C0"/>
    <w:rsid w:val="004E68B1"/>
    <w:rsid w:val="00500750"/>
    <w:rsid w:val="00536D22"/>
    <w:rsid w:val="00607A0D"/>
    <w:rsid w:val="00624A90"/>
    <w:rsid w:val="0063335D"/>
    <w:rsid w:val="00691ACE"/>
    <w:rsid w:val="00767176"/>
    <w:rsid w:val="0087326E"/>
    <w:rsid w:val="00893020"/>
    <w:rsid w:val="00904CC7"/>
    <w:rsid w:val="00914ED9"/>
    <w:rsid w:val="00960388"/>
    <w:rsid w:val="00986722"/>
    <w:rsid w:val="009D2B9B"/>
    <w:rsid w:val="009D6EE8"/>
    <w:rsid w:val="00B30B12"/>
    <w:rsid w:val="00B51914"/>
    <w:rsid w:val="00C6775F"/>
    <w:rsid w:val="00C81A4E"/>
    <w:rsid w:val="00D00518"/>
    <w:rsid w:val="00D04BC9"/>
    <w:rsid w:val="00D40CD6"/>
    <w:rsid w:val="00D87F72"/>
    <w:rsid w:val="00DF5881"/>
    <w:rsid w:val="00DF596D"/>
    <w:rsid w:val="00E3656B"/>
    <w:rsid w:val="00ED6BC8"/>
    <w:rsid w:val="00EE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B9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B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B9F"/>
    <w:rPr>
      <w:sz w:val="18"/>
      <w:szCs w:val="18"/>
    </w:rPr>
  </w:style>
  <w:style w:type="paragraph" w:styleId="a4">
    <w:name w:val="footer"/>
    <w:basedOn w:val="a"/>
    <w:link w:val="Char0"/>
    <w:uiPriority w:val="99"/>
    <w:unhideWhenUsed/>
    <w:rsid w:val="00313B9F"/>
    <w:pPr>
      <w:tabs>
        <w:tab w:val="center" w:pos="4153"/>
        <w:tab w:val="right" w:pos="8306"/>
      </w:tabs>
      <w:snapToGrid w:val="0"/>
      <w:jc w:val="left"/>
    </w:pPr>
    <w:rPr>
      <w:sz w:val="18"/>
      <w:szCs w:val="18"/>
    </w:rPr>
  </w:style>
  <w:style w:type="character" w:customStyle="1" w:styleId="Char0">
    <w:name w:val="页脚 Char"/>
    <w:basedOn w:val="a0"/>
    <w:link w:val="a4"/>
    <w:uiPriority w:val="99"/>
    <w:rsid w:val="00313B9F"/>
    <w:rPr>
      <w:sz w:val="18"/>
      <w:szCs w:val="18"/>
    </w:rPr>
  </w:style>
  <w:style w:type="paragraph" w:styleId="a5">
    <w:name w:val="List Paragraph"/>
    <w:basedOn w:val="a"/>
    <w:uiPriority w:val="34"/>
    <w:qFormat/>
    <w:rsid w:val="00313B9F"/>
    <w:pPr>
      <w:ind w:firstLineChars="200" w:firstLine="420"/>
    </w:pPr>
  </w:style>
  <w:style w:type="paragraph" w:styleId="a6">
    <w:name w:val="Balloon Text"/>
    <w:basedOn w:val="a"/>
    <w:link w:val="Char1"/>
    <w:uiPriority w:val="99"/>
    <w:semiHidden/>
    <w:unhideWhenUsed/>
    <w:rsid w:val="00313B9F"/>
    <w:rPr>
      <w:sz w:val="18"/>
      <w:szCs w:val="18"/>
    </w:rPr>
  </w:style>
  <w:style w:type="character" w:customStyle="1" w:styleId="Char1">
    <w:name w:val="批注框文本 Char"/>
    <w:basedOn w:val="a0"/>
    <w:link w:val="a6"/>
    <w:uiPriority w:val="99"/>
    <w:semiHidden/>
    <w:rsid w:val="00313B9F"/>
    <w:rPr>
      <w:rFonts w:ascii="Calibri" w:eastAsia="宋体" w:hAnsi="Calibri" w:cs="Times New Roman"/>
      <w:sz w:val="18"/>
      <w:szCs w:val="18"/>
    </w:rPr>
  </w:style>
  <w:style w:type="character" w:styleId="a7">
    <w:name w:val="footnote reference"/>
    <w:basedOn w:val="a0"/>
    <w:unhideWhenUsed/>
    <w:qFormat/>
    <w:rsid w:val="003D3B7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B9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3B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3B9F"/>
    <w:rPr>
      <w:sz w:val="18"/>
      <w:szCs w:val="18"/>
    </w:rPr>
  </w:style>
  <w:style w:type="paragraph" w:styleId="a4">
    <w:name w:val="footer"/>
    <w:basedOn w:val="a"/>
    <w:link w:val="Char0"/>
    <w:uiPriority w:val="99"/>
    <w:unhideWhenUsed/>
    <w:rsid w:val="00313B9F"/>
    <w:pPr>
      <w:tabs>
        <w:tab w:val="center" w:pos="4153"/>
        <w:tab w:val="right" w:pos="8306"/>
      </w:tabs>
      <w:snapToGrid w:val="0"/>
      <w:jc w:val="left"/>
    </w:pPr>
    <w:rPr>
      <w:sz w:val="18"/>
      <w:szCs w:val="18"/>
    </w:rPr>
  </w:style>
  <w:style w:type="character" w:customStyle="1" w:styleId="Char0">
    <w:name w:val="页脚 Char"/>
    <w:basedOn w:val="a0"/>
    <w:link w:val="a4"/>
    <w:uiPriority w:val="99"/>
    <w:rsid w:val="00313B9F"/>
    <w:rPr>
      <w:sz w:val="18"/>
      <w:szCs w:val="18"/>
    </w:rPr>
  </w:style>
  <w:style w:type="paragraph" w:styleId="a5">
    <w:name w:val="List Paragraph"/>
    <w:basedOn w:val="a"/>
    <w:uiPriority w:val="34"/>
    <w:qFormat/>
    <w:rsid w:val="00313B9F"/>
    <w:pPr>
      <w:ind w:firstLineChars="200" w:firstLine="420"/>
    </w:pPr>
  </w:style>
  <w:style w:type="paragraph" w:styleId="a6">
    <w:name w:val="Balloon Text"/>
    <w:basedOn w:val="a"/>
    <w:link w:val="Char1"/>
    <w:uiPriority w:val="99"/>
    <w:semiHidden/>
    <w:unhideWhenUsed/>
    <w:rsid w:val="00313B9F"/>
    <w:rPr>
      <w:sz w:val="18"/>
      <w:szCs w:val="18"/>
    </w:rPr>
  </w:style>
  <w:style w:type="character" w:customStyle="1" w:styleId="Char1">
    <w:name w:val="批注框文本 Char"/>
    <w:basedOn w:val="a0"/>
    <w:link w:val="a6"/>
    <w:uiPriority w:val="99"/>
    <w:semiHidden/>
    <w:rsid w:val="00313B9F"/>
    <w:rPr>
      <w:rFonts w:ascii="Calibri" w:eastAsia="宋体" w:hAnsi="Calibri" w:cs="Times New Roman"/>
      <w:sz w:val="18"/>
      <w:szCs w:val="18"/>
    </w:rPr>
  </w:style>
  <w:style w:type="character" w:styleId="a7">
    <w:name w:val="footnote reference"/>
    <w:basedOn w:val="a0"/>
    <w:unhideWhenUsed/>
    <w:qFormat/>
    <w:rsid w:val="003D3B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QuickStyle" Target="diagrams/quickStyle3.xml"/><Relationship Id="rId10" Type="http://schemas.openxmlformats.org/officeDocument/2006/relationships/chart" Target="charts/chart2.xml"/><Relationship Id="rId19" Type="http://schemas.openxmlformats.org/officeDocument/2006/relationships/image" Target="media/image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82"/>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1151079136690648"/>
          <c:y val="8.7912087912087919E-2"/>
          <c:w val="0.63309352517985606"/>
          <c:h val="0.73626373626373631"/>
        </c:manualLayout>
      </c:layout>
      <c:bar3DChart>
        <c:barDir val="col"/>
        <c:grouping val="clustered"/>
        <c:varyColors val="0"/>
        <c:ser>
          <c:idx val="0"/>
          <c:order val="0"/>
          <c:tx>
            <c:strRef>
              <c:f>Sheet1!$A$2</c:f>
              <c:strCache>
                <c:ptCount val="1"/>
                <c:pt idx="0">
                  <c:v>2016年</c:v>
                </c:pt>
              </c:strCache>
            </c:strRef>
          </c:tx>
          <c:spPr>
            <a:solidFill>
              <a:srgbClr val="9999FF"/>
            </a:solidFill>
            <a:ln w="12671">
              <a:solidFill>
                <a:srgbClr val="000000"/>
              </a:solidFill>
              <a:prstDash val="solid"/>
            </a:ln>
          </c:spPr>
          <c:invertIfNegative val="0"/>
          <c:cat>
            <c:strRef>
              <c:f>Sheet1!$B$1:$E$1</c:f>
              <c:strCache>
                <c:ptCount val="4"/>
                <c:pt idx="0">
                  <c:v>应届毕业师范生</c:v>
                </c:pt>
                <c:pt idx="1">
                  <c:v>往届毕业师范生</c:v>
                </c:pt>
                <c:pt idx="2">
                  <c:v>应届毕业非师范生</c:v>
                </c:pt>
                <c:pt idx="3">
                  <c:v>往届毕业非师范生</c:v>
                </c:pt>
              </c:strCache>
            </c:strRef>
          </c:cat>
          <c:val>
            <c:numRef>
              <c:f>Sheet1!$B$2:$E$2</c:f>
              <c:numCache>
                <c:formatCode>General</c:formatCode>
                <c:ptCount val="4"/>
                <c:pt idx="0">
                  <c:v>236</c:v>
                </c:pt>
                <c:pt idx="1">
                  <c:v>67</c:v>
                </c:pt>
                <c:pt idx="2">
                  <c:v>128</c:v>
                </c:pt>
                <c:pt idx="3">
                  <c:v>40</c:v>
                </c:pt>
              </c:numCache>
            </c:numRef>
          </c:val>
        </c:ser>
        <c:ser>
          <c:idx val="1"/>
          <c:order val="1"/>
          <c:tx>
            <c:strRef>
              <c:f>Sheet1!$A$3</c:f>
              <c:strCache>
                <c:ptCount val="1"/>
                <c:pt idx="0">
                  <c:v>2017年</c:v>
                </c:pt>
              </c:strCache>
            </c:strRef>
          </c:tx>
          <c:spPr>
            <a:solidFill>
              <a:srgbClr val="993366"/>
            </a:solidFill>
            <a:ln w="12671">
              <a:solidFill>
                <a:srgbClr val="000000"/>
              </a:solidFill>
              <a:prstDash val="solid"/>
            </a:ln>
          </c:spPr>
          <c:invertIfNegative val="0"/>
          <c:cat>
            <c:strRef>
              <c:f>Sheet1!$B$1:$E$1</c:f>
              <c:strCache>
                <c:ptCount val="4"/>
                <c:pt idx="0">
                  <c:v>应届毕业师范生</c:v>
                </c:pt>
                <c:pt idx="1">
                  <c:v>往届毕业师范生</c:v>
                </c:pt>
                <c:pt idx="2">
                  <c:v>应届毕业非师范生</c:v>
                </c:pt>
                <c:pt idx="3">
                  <c:v>往届毕业非师范生</c:v>
                </c:pt>
              </c:strCache>
            </c:strRef>
          </c:cat>
          <c:val>
            <c:numRef>
              <c:f>Sheet1!$B$3:$E$3</c:f>
              <c:numCache>
                <c:formatCode>General</c:formatCode>
                <c:ptCount val="4"/>
                <c:pt idx="0">
                  <c:v>212</c:v>
                </c:pt>
                <c:pt idx="1">
                  <c:v>56</c:v>
                </c:pt>
                <c:pt idx="2">
                  <c:v>110</c:v>
                </c:pt>
                <c:pt idx="3">
                  <c:v>49</c:v>
                </c:pt>
              </c:numCache>
            </c:numRef>
          </c:val>
        </c:ser>
        <c:ser>
          <c:idx val="2"/>
          <c:order val="2"/>
          <c:tx>
            <c:strRef>
              <c:f>Sheet1!$A$4</c:f>
              <c:strCache>
                <c:ptCount val="1"/>
                <c:pt idx="0">
                  <c:v>2018年</c:v>
                </c:pt>
              </c:strCache>
            </c:strRef>
          </c:tx>
          <c:spPr>
            <a:solidFill>
              <a:srgbClr val="FFFFCC"/>
            </a:solidFill>
            <a:ln w="12671">
              <a:solidFill>
                <a:srgbClr val="000000"/>
              </a:solidFill>
              <a:prstDash val="solid"/>
            </a:ln>
          </c:spPr>
          <c:invertIfNegative val="0"/>
          <c:cat>
            <c:strRef>
              <c:f>Sheet1!$B$1:$E$1</c:f>
              <c:strCache>
                <c:ptCount val="4"/>
                <c:pt idx="0">
                  <c:v>应届毕业师范生</c:v>
                </c:pt>
                <c:pt idx="1">
                  <c:v>往届毕业师范生</c:v>
                </c:pt>
                <c:pt idx="2">
                  <c:v>应届毕业非师范生</c:v>
                </c:pt>
                <c:pt idx="3">
                  <c:v>往届毕业非师范生</c:v>
                </c:pt>
              </c:strCache>
            </c:strRef>
          </c:cat>
          <c:val>
            <c:numRef>
              <c:f>Sheet1!$B$4:$E$4</c:f>
              <c:numCache>
                <c:formatCode>General</c:formatCode>
                <c:ptCount val="4"/>
                <c:pt idx="0">
                  <c:v>260</c:v>
                </c:pt>
                <c:pt idx="1">
                  <c:v>60</c:v>
                </c:pt>
                <c:pt idx="2">
                  <c:v>120</c:v>
                </c:pt>
                <c:pt idx="3">
                  <c:v>36</c:v>
                </c:pt>
              </c:numCache>
            </c:numRef>
          </c:val>
        </c:ser>
        <c:dLbls>
          <c:showLegendKey val="0"/>
          <c:showVal val="0"/>
          <c:showCatName val="0"/>
          <c:showSerName val="0"/>
          <c:showPercent val="0"/>
          <c:showBubbleSize val="0"/>
        </c:dLbls>
        <c:gapWidth val="150"/>
        <c:gapDepth val="0"/>
        <c:shape val="box"/>
        <c:axId val="317137664"/>
        <c:axId val="317139200"/>
        <c:axId val="0"/>
      </c:bar3DChart>
      <c:catAx>
        <c:axId val="317137664"/>
        <c:scaling>
          <c:orientation val="minMax"/>
        </c:scaling>
        <c:delete val="0"/>
        <c:axPos val="b"/>
        <c:numFmt formatCode="General" sourceLinked="1"/>
        <c:majorTickMark val="in"/>
        <c:minorTickMark val="none"/>
        <c:tickLblPos val="low"/>
        <c:spPr>
          <a:ln w="3168">
            <a:solidFill>
              <a:srgbClr val="000000"/>
            </a:solidFill>
            <a:prstDash val="solid"/>
          </a:ln>
        </c:spPr>
        <c:txPr>
          <a:bodyPr rot="0" vert="horz"/>
          <a:lstStyle/>
          <a:p>
            <a:pPr>
              <a:defRPr sz="898" b="0" i="0" u="none" strike="noStrike" baseline="0">
                <a:solidFill>
                  <a:srgbClr val="000000"/>
                </a:solidFill>
                <a:latin typeface="宋体"/>
                <a:ea typeface="宋体"/>
                <a:cs typeface="宋体"/>
              </a:defRPr>
            </a:pPr>
            <a:endParaRPr lang="zh-CN"/>
          </a:p>
        </c:txPr>
        <c:crossAx val="317139200"/>
        <c:crosses val="autoZero"/>
        <c:auto val="1"/>
        <c:lblAlgn val="ctr"/>
        <c:lblOffset val="100"/>
        <c:tickLblSkip val="3"/>
        <c:tickMarkSkip val="1"/>
        <c:noMultiLvlLbl val="0"/>
      </c:catAx>
      <c:valAx>
        <c:axId val="317139200"/>
        <c:scaling>
          <c:orientation val="minMax"/>
        </c:scaling>
        <c:delete val="0"/>
        <c:axPos val="l"/>
        <c:majorGridlines>
          <c:spPr>
            <a:ln w="3168">
              <a:solidFill>
                <a:srgbClr val="000000"/>
              </a:solidFill>
              <a:prstDash val="solid"/>
            </a:ln>
          </c:spPr>
        </c:majorGridlines>
        <c:numFmt formatCode="General" sourceLinked="1"/>
        <c:majorTickMark val="in"/>
        <c:minorTickMark val="none"/>
        <c:tickLblPos val="nextTo"/>
        <c:spPr>
          <a:ln w="3168">
            <a:solidFill>
              <a:srgbClr val="000000"/>
            </a:solidFill>
            <a:prstDash val="solid"/>
          </a:ln>
        </c:spPr>
        <c:txPr>
          <a:bodyPr rot="0" vert="horz"/>
          <a:lstStyle/>
          <a:p>
            <a:pPr>
              <a:defRPr sz="898" b="0" i="0" u="none" strike="noStrike" baseline="0">
                <a:solidFill>
                  <a:srgbClr val="000000"/>
                </a:solidFill>
                <a:latin typeface="宋体"/>
                <a:ea typeface="宋体"/>
                <a:cs typeface="宋体"/>
              </a:defRPr>
            </a:pPr>
            <a:endParaRPr lang="zh-CN"/>
          </a:p>
        </c:txPr>
        <c:crossAx val="317137664"/>
        <c:crosses val="autoZero"/>
        <c:crossBetween val="between"/>
      </c:valAx>
      <c:spPr>
        <a:noFill/>
        <a:ln w="25341">
          <a:noFill/>
        </a:ln>
      </c:spPr>
    </c:plotArea>
    <c:legend>
      <c:legendPos val="r"/>
      <c:layout>
        <c:manualLayout>
          <c:xMode val="edge"/>
          <c:yMode val="edge"/>
          <c:x val="0.78417266187050361"/>
          <c:y val="0.35714285714285715"/>
          <c:w val="0.20143884892086331"/>
          <c:h val="0.2857142857142857"/>
        </c:manualLayout>
      </c:layout>
      <c:overlay val="0"/>
      <c:spPr>
        <a:noFill/>
        <a:ln w="3168">
          <a:solidFill>
            <a:srgbClr val="000000"/>
          </a:solidFill>
          <a:prstDash val="solid"/>
        </a:ln>
      </c:spPr>
      <c:txPr>
        <a:bodyPr/>
        <a:lstStyle/>
        <a:p>
          <a:pPr>
            <a:defRPr sz="823"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898" b="0" i="0" u="none" strike="noStrike" baseline="0">
          <a:solidFill>
            <a:srgbClr val="000000"/>
          </a:solidFill>
          <a:latin typeface="宋体"/>
          <a:ea typeface="宋体"/>
          <a:cs typeface="宋体"/>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42"/>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6.638115631691649E-2"/>
          <c:y val="4.9450549450549448E-2"/>
          <c:w val="0.550321199143469"/>
          <c:h val="0.77472527472527475"/>
        </c:manualLayout>
      </c:layout>
      <c:surface3DChart>
        <c:wireframe val="1"/>
        <c:ser>
          <c:idx val="0"/>
          <c:order val="0"/>
          <c:tx>
            <c:strRef>
              <c:f>Sheet1!$A$2</c:f>
              <c:strCache>
                <c:ptCount val="1"/>
                <c:pt idx="0">
                  <c:v>应届毕业师范生</c:v>
                </c:pt>
              </c:strCache>
            </c:strRef>
          </c:tx>
          <c:spPr>
            <a:ln w="12674">
              <a:solidFill>
                <a:srgbClr val="000000"/>
              </a:solidFill>
              <a:prstDash val="solid"/>
            </a:ln>
          </c:spPr>
          <c:cat>
            <c:strRef>
              <c:f>Sheet1!$B$1:$D$1</c:f>
              <c:strCache>
                <c:ptCount val="3"/>
                <c:pt idx="0">
                  <c:v>2015年</c:v>
                </c:pt>
                <c:pt idx="1">
                  <c:v>2016年</c:v>
                </c:pt>
                <c:pt idx="2">
                  <c:v>2017年</c:v>
                </c:pt>
              </c:strCache>
            </c:strRef>
          </c:cat>
          <c:val>
            <c:numRef>
              <c:f>Sheet1!$B$2:$D$2</c:f>
              <c:numCache>
                <c:formatCode>General</c:formatCode>
                <c:ptCount val="3"/>
                <c:pt idx="1">
                  <c:v>27.4</c:v>
                </c:pt>
                <c:pt idx="2">
                  <c:v>90</c:v>
                </c:pt>
              </c:numCache>
            </c:numRef>
          </c:val>
        </c:ser>
        <c:ser>
          <c:idx val="1"/>
          <c:order val="1"/>
          <c:tx>
            <c:strRef>
              <c:f>Sheet1!$A$3</c:f>
              <c:strCache>
                <c:ptCount val="1"/>
                <c:pt idx="0">
                  <c:v>往届毕业师范生</c:v>
                </c:pt>
              </c:strCache>
            </c:strRef>
          </c:tx>
          <c:spPr>
            <a:ln w="12674">
              <a:solidFill>
                <a:srgbClr val="000000"/>
              </a:solidFill>
              <a:prstDash val="solid"/>
            </a:ln>
          </c:spPr>
          <c:cat>
            <c:strRef>
              <c:f>Sheet1!$B$1:$D$1</c:f>
              <c:strCache>
                <c:ptCount val="3"/>
                <c:pt idx="0">
                  <c:v>2015年</c:v>
                </c:pt>
                <c:pt idx="1">
                  <c:v>2016年</c:v>
                </c:pt>
                <c:pt idx="2">
                  <c:v>2017年</c:v>
                </c:pt>
              </c:strCache>
            </c:strRef>
          </c:cat>
          <c:val>
            <c:numRef>
              <c:f>Sheet1!$B$3:$D$3</c:f>
              <c:numCache>
                <c:formatCode>General</c:formatCode>
                <c:ptCount val="3"/>
                <c:pt idx="1">
                  <c:v>38.6</c:v>
                </c:pt>
                <c:pt idx="2">
                  <c:v>34.6</c:v>
                </c:pt>
              </c:numCache>
            </c:numRef>
          </c:val>
        </c:ser>
        <c:ser>
          <c:idx val="2"/>
          <c:order val="2"/>
          <c:tx>
            <c:strRef>
              <c:f>Sheet1!$A$4</c:f>
              <c:strCache>
                <c:ptCount val="1"/>
                <c:pt idx="0">
                  <c:v>应届毕业非师范生</c:v>
                </c:pt>
              </c:strCache>
            </c:strRef>
          </c:tx>
          <c:spPr>
            <a:ln w="12674">
              <a:solidFill>
                <a:srgbClr val="000000"/>
              </a:solidFill>
              <a:prstDash val="solid"/>
            </a:ln>
          </c:spPr>
          <c:cat>
            <c:strRef>
              <c:f>Sheet1!$B$1:$D$1</c:f>
              <c:strCache>
                <c:ptCount val="3"/>
                <c:pt idx="0">
                  <c:v>2015年</c:v>
                </c:pt>
                <c:pt idx="1">
                  <c:v>2016年</c:v>
                </c:pt>
                <c:pt idx="2">
                  <c:v>2017年</c:v>
                </c:pt>
              </c:strCache>
            </c:strRef>
          </c:cat>
          <c:val>
            <c:numRef>
              <c:f>Sheet1!$B$4:$D$4</c:f>
              <c:numCache>
                <c:formatCode>General</c:formatCode>
                <c:ptCount val="3"/>
                <c:pt idx="0">
                  <c:v>45.9</c:v>
                </c:pt>
                <c:pt idx="1">
                  <c:v>46.9</c:v>
                </c:pt>
                <c:pt idx="2">
                  <c:v>45</c:v>
                </c:pt>
              </c:numCache>
            </c:numRef>
          </c:val>
        </c:ser>
        <c:ser>
          <c:idx val="3"/>
          <c:order val="3"/>
          <c:tx>
            <c:strRef>
              <c:f>Sheet1!$A$5</c:f>
              <c:strCache>
                <c:ptCount val="1"/>
                <c:pt idx="0">
                  <c:v>往届毕业非师范生</c:v>
                </c:pt>
              </c:strCache>
            </c:strRef>
          </c:tx>
          <c:spPr>
            <a:ln w="12674">
              <a:solidFill>
                <a:srgbClr val="000000"/>
              </a:solidFill>
              <a:prstDash val="solid"/>
            </a:ln>
          </c:spPr>
          <c:cat>
            <c:strRef>
              <c:f>Sheet1!$B$1:$D$1</c:f>
              <c:strCache>
                <c:ptCount val="3"/>
                <c:pt idx="0">
                  <c:v>2015年</c:v>
                </c:pt>
                <c:pt idx="1">
                  <c:v>2016年</c:v>
                </c:pt>
                <c:pt idx="2">
                  <c:v>2017年</c:v>
                </c:pt>
              </c:strCache>
            </c:strRef>
          </c:cat>
          <c:val>
            <c:numRef>
              <c:f>Sheet1!$B$5:$D$5</c:f>
              <c:numCache>
                <c:formatCode>General</c:formatCode>
                <c:ptCount val="3"/>
              </c:numCache>
            </c:numRef>
          </c:val>
        </c:ser>
        <c:bandFmts>
          <c:bandFmt>
            <c:idx val="0"/>
            <c:spPr>
              <a:ln w="12700">
                <a:solidFill>
                  <a:srgbClr val="000000"/>
                </a:solidFill>
                <a:prstDash val="solid"/>
              </a:ln>
            </c:spPr>
          </c:bandFmt>
          <c:bandFmt>
            <c:idx val="1"/>
            <c:spPr>
              <a:ln w="12700">
                <a:solidFill>
                  <a:srgbClr val="000000"/>
                </a:solidFill>
                <a:prstDash val="solid"/>
              </a:ln>
            </c:spPr>
          </c:bandFmt>
        </c:bandFmts>
        <c:axId val="317335040"/>
        <c:axId val="317336576"/>
        <c:axId val="345606336"/>
      </c:surface3DChart>
      <c:catAx>
        <c:axId val="317335040"/>
        <c:scaling>
          <c:orientation val="minMax"/>
        </c:scaling>
        <c:delete val="0"/>
        <c:axPos val="b"/>
        <c:numFmt formatCode="General" sourceLinked="1"/>
        <c:majorTickMark val="in"/>
        <c:minorTickMark val="none"/>
        <c:tickLblPos val="low"/>
        <c:spPr>
          <a:ln w="3168">
            <a:solidFill>
              <a:srgbClr val="000000"/>
            </a:solidFill>
            <a:prstDash val="solid"/>
          </a:ln>
        </c:spPr>
        <c:txPr>
          <a:bodyPr rot="0" vert="horz"/>
          <a:lstStyle/>
          <a:p>
            <a:pPr>
              <a:defRPr sz="898" b="0" i="0" u="none" strike="noStrike" baseline="0">
                <a:solidFill>
                  <a:srgbClr val="000000"/>
                </a:solidFill>
                <a:latin typeface="宋体"/>
                <a:ea typeface="宋体"/>
                <a:cs typeface="宋体"/>
              </a:defRPr>
            </a:pPr>
            <a:endParaRPr lang="zh-CN"/>
          </a:p>
        </c:txPr>
        <c:crossAx val="317336576"/>
        <c:crosses val="autoZero"/>
        <c:auto val="1"/>
        <c:lblAlgn val="ctr"/>
        <c:lblOffset val="100"/>
        <c:tickLblSkip val="1"/>
        <c:tickMarkSkip val="1"/>
        <c:noMultiLvlLbl val="0"/>
      </c:catAx>
      <c:valAx>
        <c:axId val="317336576"/>
        <c:scaling>
          <c:orientation val="minMax"/>
        </c:scaling>
        <c:delete val="0"/>
        <c:axPos val="l"/>
        <c:majorGridlines>
          <c:spPr>
            <a:ln w="3168">
              <a:solidFill>
                <a:srgbClr val="000000"/>
              </a:solidFill>
              <a:prstDash val="solid"/>
            </a:ln>
          </c:spPr>
        </c:majorGridlines>
        <c:numFmt formatCode="General" sourceLinked="1"/>
        <c:majorTickMark val="in"/>
        <c:minorTickMark val="none"/>
        <c:tickLblPos val="nextTo"/>
        <c:spPr>
          <a:ln w="3168">
            <a:solidFill>
              <a:srgbClr val="000000"/>
            </a:solidFill>
            <a:prstDash val="solid"/>
          </a:ln>
        </c:spPr>
        <c:txPr>
          <a:bodyPr rot="0" vert="horz"/>
          <a:lstStyle/>
          <a:p>
            <a:pPr>
              <a:defRPr sz="898" b="0" i="0" u="none" strike="noStrike" baseline="0">
                <a:solidFill>
                  <a:srgbClr val="000000"/>
                </a:solidFill>
                <a:latin typeface="宋体"/>
                <a:ea typeface="宋体"/>
                <a:cs typeface="宋体"/>
              </a:defRPr>
            </a:pPr>
            <a:endParaRPr lang="zh-CN"/>
          </a:p>
        </c:txPr>
        <c:crossAx val="317335040"/>
        <c:crosses val="autoZero"/>
        <c:crossBetween val="between"/>
      </c:valAx>
      <c:serAx>
        <c:axId val="345606336"/>
        <c:scaling>
          <c:orientation val="minMax"/>
        </c:scaling>
        <c:delete val="0"/>
        <c:axPos val="b"/>
        <c:numFmt formatCode="General" sourceLinked="1"/>
        <c:majorTickMark val="in"/>
        <c:minorTickMark val="none"/>
        <c:tickLblPos val="low"/>
        <c:spPr>
          <a:ln w="3168">
            <a:solidFill>
              <a:srgbClr val="000000"/>
            </a:solidFill>
            <a:prstDash val="solid"/>
          </a:ln>
        </c:spPr>
        <c:txPr>
          <a:bodyPr rot="0" vert="horz"/>
          <a:lstStyle/>
          <a:p>
            <a:pPr>
              <a:defRPr sz="898" b="0" i="0" u="none" strike="noStrike" baseline="0">
                <a:solidFill>
                  <a:srgbClr val="000000"/>
                </a:solidFill>
                <a:latin typeface="宋体"/>
                <a:ea typeface="宋体"/>
                <a:cs typeface="宋体"/>
              </a:defRPr>
            </a:pPr>
            <a:endParaRPr lang="zh-CN"/>
          </a:p>
        </c:txPr>
        <c:crossAx val="317336576"/>
        <c:crosses val="autoZero"/>
        <c:tickLblSkip val="2"/>
        <c:tickMarkSkip val="1"/>
      </c:serAx>
      <c:spPr>
        <a:noFill/>
        <a:ln w="25348">
          <a:noFill/>
        </a:ln>
      </c:spPr>
    </c:plotArea>
    <c:legend>
      <c:legendPos val="r"/>
      <c:legendEntry>
        <c:idx val="0"/>
        <c:txPr>
          <a:bodyPr/>
          <a:lstStyle/>
          <a:p>
            <a:pPr rtl="0">
              <a:defRPr sz="823" b="0" i="0" u="none" strike="noStrike" baseline="0">
                <a:solidFill>
                  <a:srgbClr val="000000"/>
                </a:solidFill>
                <a:latin typeface="宋体"/>
                <a:ea typeface="宋体"/>
                <a:cs typeface="宋体"/>
              </a:defRPr>
            </a:pPr>
            <a:endParaRPr lang="zh-CN"/>
          </a:p>
        </c:txPr>
      </c:legendEntry>
      <c:legendEntry>
        <c:idx val="1"/>
        <c:txPr>
          <a:bodyPr/>
          <a:lstStyle/>
          <a:p>
            <a:pPr rtl="0">
              <a:defRPr sz="823" b="0" i="0" u="none" strike="noStrike" baseline="0">
                <a:solidFill>
                  <a:srgbClr val="000000"/>
                </a:solidFill>
                <a:latin typeface="宋体"/>
                <a:ea typeface="宋体"/>
                <a:cs typeface="宋体"/>
              </a:defRPr>
            </a:pPr>
            <a:endParaRPr lang="zh-CN"/>
          </a:p>
        </c:txPr>
      </c:legendEntry>
      <c:layout>
        <c:manualLayout>
          <c:xMode val="edge"/>
          <c:yMode val="edge"/>
          <c:x val="0.87152034261241973"/>
          <c:y val="0.40659340659340659"/>
          <c:w val="0.11991434689507495"/>
          <c:h val="0.19230769230769232"/>
        </c:manualLayout>
      </c:layout>
      <c:overlay val="0"/>
      <c:spPr>
        <a:noFill/>
        <a:ln w="3168">
          <a:solidFill>
            <a:srgbClr val="000000"/>
          </a:solidFill>
          <a:prstDash val="solid"/>
        </a:ln>
      </c:spPr>
      <c:txPr>
        <a:bodyPr/>
        <a:lstStyle/>
        <a:p>
          <a:pPr>
            <a:defRPr sz="823"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898" b="0" i="0" u="none" strike="noStrike" baseline="0">
          <a:solidFill>
            <a:srgbClr val="000000"/>
          </a:solidFill>
          <a:latin typeface="宋体"/>
          <a:ea typeface="宋体"/>
          <a:cs typeface="宋体"/>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817541932105495"/>
          <c:y val="0.12740395540342156"/>
          <c:w val="0.30833333333333335"/>
          <c:h val="0.5266903914590747"/>
        </c:manualLayout>
      </c:layout>
      <c:radarChart>
        <c:radarStyle val="filled"/>
        <c:varyColors val="0"/>
        <c:ser>
          <c:idx val="0"/>
          <c:order val="0"/>
          <c:tx>
            <c:strRef>
              <c:f>Sheet1!$A$2</c:f>
              <c:strCache>
                <c:ptCount val="1"/>
                <c:pt idx="0">
                  <c:v>2016年</c:v>
                </c:pt>
              </c:strCache>
            </c:strRef>
          </c:tx>
          <c:spPr>
            <a:solidFill>
              <a:srgbClr val="9999FF"/>
            </a:solidFill>
            <a:ln w="12703">
              <a:solidFill>
                <a:srgbClr val="000000"/>
              </a:solidFill>
              <a:prstDash val="solid"/>
            </a:ln>
          </c:spPr>
          <c:cat>
            <c:strRef>
              <c:f>Sheet1!$B$1:$E$1</c:f>
              <c:strCache>
                <c:ptCount val="4"/>
                <c:pt idx="0">
                  <c:v>应届毕业师范生</c:v>
                </c:pt>
                <c:pt idx="1">
                  <c:v>往届毕业师范生</c:v>
                </c:pt>
                <c:pt idx="2">
                  <c:v>应届毕业非师范生</c:v>
                </c:pt>
                <c:pt idx="3">
                  <c:v>往届毕业非师范生</c:v>
                </c:pt>
              </c:strCache>
            </c:strRef>
          </c:cat>
          <c:val>
            <c:numRef>
              <c:f>Sheet1!$B$2:$E$2</c:f>
              <c:numCache>
                <c:formatCode>General</c:formatCode>
                <c:ptCount val="4"/>
                <c:pt idx="0">
                  <c:v>255</c:v>
                </c:pt>
                <c:pt idx="1">
                  <c:v>125</c:v>
                </c:pt>
                <c:pt idx="2">
                  <c:v>80</c:v>
                </c:pt>
                <c:pt idx="3">
                  <c:v>23</c:v>
                </c:pt>
              </c:numCache>
            </c:numRef>
          </c:val>
        </c:ser>
        <c:ser>
          <c:idx val="1"/>
          <c:order val="1"/>
          <c:tx>
            <c:strRef>
              <c:f>Sheet1!$A$3</c:f>
              <c:strCache>
                <c:ptCount val="1"/>
                <c:pt idx="0">
                  <c:v>2017年</c:v>
                </c:pt>
              </c:strCache>
            </c:strRef>
          </c:tx>
          <c:spPr>
            <a:solidFill>
              <a:srgbClr val="993366"/>
            </a:solidFill>
            <a:ln w="12703">
              <a:solidFill>
                <a:srgbClr val="000000"/>
              </a:solidFill>
              <a:prstDash val="solid"/>
            </a:ln>
          </c:spPr>
          <c:cat>
            <c:strRef>
              <c:f>Sheet1!$B$1:$E$1</c:f>
              <c:strCache>
                <c:ptCount val="4"/>
                <c:pt idx="0">
                  <c:v>应届毕业师范生</c:v>
                </c:pt>
                <c:pt idx="1">
                  <c:v>往届毕业师范生</c:v>
                </c:pt>
                <c:pt idx="2">
                  <c:v>应届毕业非师范生</c:v>
                </c:pt>
                <c:pt idx="3">
                  <c:v>往届毕业非师范生</c:v>
                </c:pt>
              </c:strCache>
            </c:strRef>
          </c:cat>
          <c:val>
            <c:numRef>
              <c:f>Sheet1!$B$3:$E$3</c:f>
              <c:numCache>
                <c:formatCode>General</c:formatCode>
                <c:ptCount val="4"/>
                <c:pt idx="0">
                  <c:v>248</c:v>
                </c:pt>
                <c:pt idx="1">
                  <c:v>123</c:v>
                </c:pt>
                <c:pt idx="2">
                  <c:v>74</c:v>
                </c:pt>
                <c:pt idx="3">
                  <c:v>30</c:v>
                </c:pt>
              </c:numCache>
            </c:numRef>
          </c:val>
        </c:ser>
        <c:ser>
          <c:idx val="2"/>
          <c:order val="2"/>
          <c:tx>
            <c:strRef>
              <c:f>Sheet1!$A$4</c:f>
              <c:strCache>
                <c:ptCount val="1"/>
                <c:pt idx="0">
                  <c:v>2018年</c:v>
                </c:pt>
              </c:strCache>
            </c:strRef>
          </c:tx>
          <c:spPr>
            <a:solidFill>
              <a:srgbClr val="FFFFCC"/>
            </a:solidFill>
            <a:ln w="12703">
              <a:solidFill>
                <a:srgbClr val="000000"/>
              </a:solidFill>
              <a:prstDash val="solid"/>
            </a:ln>
          </c:spPr>
          <c:cat>
            <c:strRef>
              <c:f>Sheet1!$B$1:$E$1</c:f>
              <c:strCache>
                <c:ptCount val="4"/>
                <c:pt idx="0">
                  <c:v>应届毕业师范生</c:v>
                </c:pt>
                <c:pt idx="1">
                  <c:v>往届毕业师范生</c:v>
                </c:pt>
                <c:pt idx="2">
                  <c:v>应届毕业非师范生</c:v>
                </c:pt>
                <c:pt idx="3">
                  <c:v>往届毕业非师范生</c:v>
                </c:pt>
              </c:strCache>
            </c:strRef>
          </c:cat>
          <c:val>
            <c:numRef>
              <c:f>Sheet1!$B$4:$E$4</c:f>
              <c:numCache>
                <c:formatCode>General</c:formatCode>
                <c:ptCount val="4"/>
                <c:pt idx="0">
                  <c:v>260</c:v>
                </c:pt>
                <c:pt idx="1">
                  <c:v>120</c:v>
                </c:pt>
                <c:pt idx="2">
                  <c:v>60</c:v>
                </c:pt>
                <c:pt idx="3">
                  <c:v>37</c:v>
                </c:pt>
              </c:numCache>
            </c:numRef>
          </c:val>
        </c:ser>
        <c:dLbls>
          <c:showLegendKey val="0"/>
          <c:showVal val="0"/>
          <c:showCatName val="0"/>
          <c:showSerName val="0"/>
          <c:showPercent val="0"/>
          <c:showBubbleSize val="0"/>
        </c:dLbls>
        <c:axId val="317352192"/>
        <c:axId val="317353984"/>
      </c:radarChart>
      <c:catAx>
        <c:axId val="317352192"/>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宋体"/>
                <a:ea typeface="宋体"/>
                <a:cs typeface="宋体"/>
              </a:defRPr>
            </a:pPr>
            <a:endParaRPr lang="zh-CN"/>
          </a:p>
        </c:txPr>
        <c:crossAx val="317353984"/>
        <c:crosses val="autoZero"/>
        <c:auto val="0"/>
        <c:lblAlgn val="ctr"/>
        <c:lblOffset val="100"/>
        <c:noMultiLvlLbl val="0"/>
      </c:catAx>
      <c:valAx>
        <c:axId val="317353984"/>
        <c:scaling>
          <c:orientation val="minMax"/>
        </c:scaling>
        <c:delete val="0"/>
        <c:axPos val="l"/>
        <c:majorGridlines>
          <c:spPr>
            <a:ln w="3176">
              <a:solidFill>
                <a:srgbClr val="000000"/>
              </a:solidFill>
              <a:prstDash val="solid"/>
            </a:ln>
          </c:spPr>
        </c:majorGridlines>
        <c:numFmt formatCode="General" sourceLinked="1"/>
        <c:majorTickMark val="cross"/>
        <c:minorTickMark val="none"/>
        <c:tickLblPos val="nextTo"/>
        <c:spPr>
          <a:ln w="3176">
            <a:solidFill>
              <a:srgbClr val="000000"/>
            </a:solidFill>
            <a:prstDash val="solid"/>
          </a:ln>
        </c:spPr>
        <c:txPr>
          <a:bodyPr rot="0" vert="horz"/>
          <a:lstStyle/>
          <a:p>
            <a:pPr>
              <a:defRPr sz="1200" b="0" i="0" u="none" strike="noStrike" baseline="0">
                <a:solidFill>
                  <a:srgbClr val="000000"/>
                </a:solidFill>
                <a:latin typeface="宋体"/>
                <a:ea typeface="宋体"/>
                <a:cs typeface="宋体"/>
              </a:defRPr>
            </a:pPr>
            <a:endParaRPr lang="zh-CN"/>
          </a:p>
        </c:txPr>
        <c:crossAx val="317352192"/>
        <c:crosses val="autoZero"/>
        <c:crossBetween val="between"/>
      </c:valAx>
      <c:spPr>
        <a:solidFill>
          <a:srgbClr val="C0C0C0"/>
        </a:solidFill>
        <a:ln w="12703">
          <a:solidFill>
            <a:srgbClr val="808080"/>
          </a:solidFill>
          <a:prstDash val="solid"/>
        </a:ln>
      </c:spPr>
    </c:plotArea>
    <c:legend>
      <c:legendPos val="r"/>
      <c:layout>
        <c:manualLayout>
          <c:xMode val="edge"/>
          <c:yMode val="edge"/>
          <c:x val="0.84375"/>
          <c:y val="0.68683274021352314"/>
          <c:w val="0.15"/>
          <c:h val="0.22775800711743771"/>
        </c:manualLayout>
      </c:layout>
      <c:overlay val="0"/>
      <c:spPr>
        <a:noFill/>
        <a:ln w="3176">
          <a:solidFill>
            <a:srgbClr val="000000"/>
          </a:solidFill>
          <a:prstDash val="solid"/>
        </a:ln>
      </c:spPr>
      <c:txPr>
        <a:bodyPr/>
        <a:lstStyle/>
        <a:p>
          <a:pPr>
            <a:defRPr sz="110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200" b="0" i="0" u="none" strike="noStrike" baseline="0">
          <a:solidFill>
            <a:srgbClr val="000000"/>
          </a:solidFill>
          <a:latin typeface="宋体"/>
          <a:ea typeface="宋体"/>
          <a:cs typeface="宋体"/>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C739AB-11A3-4D4E-B487-3E1A647EF375}" type="doc">
      <dgm:prSet loTypeId="urn:microsoft.com/office/officeart/2005/8/layout/cycle1" loCatId="cycle" qsTypeId="urn:microsoft.com/office/officeart/2005/8/quickstyle/simple1" qsCatId="simple" csTypeId="urn:microsoft.com/office/officeart/2005/8/colors/accent1_2" csCatId="accent1" phldr="1"/>
      <dgm:spPr/>
    </dgm:pt>
    <dgm:pt modelId="{97AB4A51-83B8-4DB1-B36D-33042C0E57EA}">
      <dgm:prSet/>
      <dgm:spPr/>
      <dgm:t>
        <a:bodyPr/>
        <a:lstStyle/>
        <a:p>
          <a:pPr marR="0" algn="just" rtl="0"/>
          <a:r>
            <a:rPr lang="zh-CN" altLang="en-US" b="1" i="0" u="none" strike="noStrike" kern="100" baseline="0" smtClean="0">
              <a:latin typeface="Calibri"/>
              <a:ea typeface="宋体"/>
            </a:rPr>
            <a:t>设计培训方案</a:t>
          </a:r>
          <a:endParaRPr lang="zh-CN" altLang="en-US" smtClean="0"/>
        </a:p>
      </dgm:t>
    </dgm:pt>
    <dgm:pt modelId="{109F164B-B7B7-48EB-A146-910C5FCA8A9C}" type="parTrans" cxnId="{E44763BF-26CE-4FC4-B9A8-CC068A43B228}">
      <dgm:prSet/>
      <dgm:spPr/>
      <dgm:t>
        <a:bodyPr/>
        <a:lstStyle/>
        <a:p>
          <a:endParaRPr lang="zh-CN" altLang="en-US"/>
        </a:p>
      </dgm:t>
    </dgm:pt>
    <dgm:pt modelId="{0520487C-6F00-4866-BE3B-101C62D8D544}" type="sibTrans" cxnId="{E44763BF-26CE-4FC4-B9A8-CC068A43B228}">
      <dgm:prSet/>
      <dgm:spPr/>
      <dgm:t>
        <a:bodyPr/>
        <a:lstStyle/>
        <a:p>
          <a:endParaRPr lang="zh-CN" altLang="en-US"/>
        </a:p>
      </dgm:t>
    </dgm:pt>
    <dgm:pt modelId="{432128EA-1BCE-430C-A868-E5A2A9761197}">
      <dgm:prSet/>
      <dgm:spPr/>
      <dgm:t>
        <a:bodyPr/>
        <a:lstStyle/>
        <a:p>
          <a:pPr marR="0" algn="just" rtl="0"/>
          <a:r>
            <a:rPr lang="zh-CN" altLang="en-US" b="1" i="0" u="none" strike="noStrike" kern="100" baseline="0" smtClean="0">
              <a:latin typeface="Calibri"/>
              <a:ea typeface="宋体"/>
            </a:rPr>
            <a:t>集中培训</a:t>
          </a:r>
          <a:endParaRPr lang="zh-CN" altLang="en-US" b="1" i="0" u="none" strike="noStrike" kern="100" baseline="0" smtClean="0">
            <a:latin typeface="Times New Roman"/>
            <a:ea typeface="宋体"/>
          </a:endParaRPr>
        </a:p>
      </dgm:t>
    </dgm:pt>
    <dgm:pt modelId="{5A40DA85-49B9-4A8F-AB0E-DE812E45C9DE}" type="parTrans" cxnId="{CE3F6E85-C565-4F8B-BD1E-975032B07BDB}">
      <dgm:prSet/>
      <dgm:spPr/>
      <dgm:t>
        <a:bodyPr/>
        <a:lstStyle/>
        <a:p>
          <a:endParaRPr lang="zh-CN" altLang="en-US"/>
        </a:p>
      </dgm:t>
    </dgm:pt>
    <dgm:pt modelId="{F3223A42-CCE5-47B4-8933-9E5A9C187862}" type="sibTrans" cxnId="{CE3F6E85-C565-4F8B-BD1E-975032B07BDB}">
      <dgm:prSet/>
      <dgm:spPr/>
      <dgm:t>
        <a:bodyPr/>
        <a:lstStyle/>
        <a:p>
          <a:endParaRPr lang="zh-CN" altLang="en-US"/>
        </a:p>
      </dgm:t>
    </dgm:pt>
    <dgm:pt modelId="{AA9570BF-8C87-4240-B39A-99EE0FD81A44}">
      <dgm:prSet/>
      <dgm:spPr/>
      <dgm:t>
        <a:bodyPr/>
        <a:lstStyle/>
        <a:p>
          <a:pPr marR="0" algn="ctr" rtl="0"/>
          <a:r>
            <a:rPr lang="zh-CN" altLang="en-US" b="1" i="0" u="none" strike="noStrike" kern="100" baseline="0" smtClean="0">
              <a:latin typeface="Calibri"/>
              <a:ea typeface="宋体"/>
            </a:rPr>
            <a:t>跟踪评价</a:t>
          </a:r>
          <a:endParaRPr lang="zh-CN" altLang="en-US" smtClean="0"/>
        </a:p>
      </dgm:t>
    </dgm:pt>
    <dgm:pt modelId="{B34DF278-C2EB-4551-88BE-24C3655BB554}" type="parTrans" cxnId="{358F48D3-01E2-441F-A66C-38B03DA2A08B}">
      <dgm:prSet/>
      <dgm:spPr/>
      <dgm:t>
        <a:bodyPr/>
        <a:lstStyle/>
        <a:p>
          <a:endParaRPr lang="zh-CN" altLang="en-US"/>
        </a:p>
      </dgm:t>
    </dgm:pt>
    <dgm:pt modelId="{429C5508-8783-44AF-B1F3-24ACA69B511B}" type="sibTrans" cxnId="{358F48D3-01E2-441F-A66C-38B03DA2A08B}">
      <dgm:prSet/>
      <dgm:spPr/>
      <dgm:t>
        <a:bodyPr/>
        <a:lstStyle/>
        <a:p>
          <a:endParaRPr lang="zh-CN" altLang="en-US"/>
        </a:p>
      </dgm:t>
    </dgm:pt>
    <dgm:pt modelId="{6E918AB5-1329-4B4C-A2F5-D38A8E329A3B}">
      <dgm:prSet/>
      <dgm:spPr/>
      <dgm:t>
        <a:bodyPr/>
        <a:lstStyle/>
        <a:p>
          <a:pPr marR="0" algn="ctr" rtl="0"/>
          <a:r>
            <a:rPr lang="zh-CN" altLang="en-US" b="1" i="0" u="none" strike="noStrike" kern="100" baseline="0" smtClean="0">
              <a:latin typeface="Calibri"/>
              <a:ea typeface="宋体"/>
            </a:rPr>
            <a:t>需求调研</a:t>
          </a:r>
          <a:endParaRPr lang="zh-CN" altLang="en-US" smtClean="0"/>
        </a:p>
      </dgm:t>
    </dgm:pt>
    <dgm:pt modelId="{11114C83-B640-4F0B-9AF2-941BE780EA4D}" type="parTrans" cxnId="{7C216C9F-4850-4D96-BFC0-A237EBEC7D8D}">
      <dgm:prSet/>
      <dgm:spPr/>
      <dgm:t>
        <a:bodyPr/>
        <a:lstStyle/>
        <a:p>
          <a:endParaRPr lang="zh-CN" altLang="en-US"/>
        </a:p>
      </dgm:t>
    </dgm:pt>
    <dgm:pt modelId="{DA8FBEFC-87F2-4DB5-A3F5-D7D4487516E3}" type="sibTrans" cxnId="{7C216C9F-4850-4D96-BFC0-A237EBEC7D8D}">
      <dgm:prSet/>
      <dgm:spPr/>
      <dgm:t>
        <a:bodyPr/>
        <a:lstStyle/>
        <a:p>
          <a:endParaRPr lang="zh-CN" altLang="en-US"/>
        </a:p>
      </dgm:t>
    </dgm:pt>
    <dgm:pt modelId="{FF083D87-5F2B-4B1A-AD6F-1FAC91D2BCE9}" type="pres">
      <dgm:prSet presAssocID="{66C739AB-11A3-4D4E-B487-3E1A647EF375}" presName="cycle" presStyleCnt="0">
        <dgm:presLayoutVars>
          <dgm:dir/>
          <dgm:resizeHandles val="exact"/>
        </dgm:presLayoutVars>
      </dgm:prSet>
      <dgm:spPr/>
    </dgm:pt>
    <dgm:pt modelId="{0F28B3C5-325C-4CEC-B35A-B860B156AE14}" type="pres">
      <dgm:prSet presAssocID="{97AB4A51-83B8-4DB1-B36D-33042C0E57EA}" presName="dummy" presStyleCnt="0"/>
      <dgm:spPr/>
    </dgm:pt>
    <dgm:pt modelId="{4D614169-1D88-43C8-8CAF-CD0F8807ED59}" type="pres">
      <dgm:prSet presAssocID="{97AB4A51-83B8-4DB1-B36D-33042C0E57EA}" presName="node" presStyleLbl="revTx" presStyleIdx="0" presStyleCnt="4">
        <dgm:presLayoutVars>
          <dgm:bulletEnabled val="1"/>
        </dgm:presLayoutVars>
      </dgm:prSet>
      <dgm:spPr/>
      <dgm:t>
        <a:bodyPr/>
        <a:lstStyle/>
        <a:p>
          <a:endParaRPr lang="zh-CN" altLang="en-US"/>
        </a:p>
      </dgm:t>
    </dgm:pt>
    <dgm:pt modelId="{60335CE9-DCCB-4E90-B10E-F97BAFB1F904}" type="pres">
      <dgm:prSet presAssocID="{0520487C-6F00-4866-BE3B-101C62D8D544}" presName="sibTrans" presStyleLbl="node1" presStyleIdx="0" presStyleCnt="4"/>
      <dgm:spPr/>
      <dgm:t>
        <a:bodyPr/>
        <a:lstStyle/>
        <a:p>
          <a:endParaRPr lang="zh-CN" altLang="en-US"/>
        </a:p>
      </dgm:t>
    </dgm:pt>
    <dgm:pt modelId="{F9176DC3-2ED8-409A-ACAE-AF729D1BC31B}" type="pres">
      <dgm:prSet presAssocID="{432128EA-1BCE-430C-A868-E5A2A9761197}" presName="dummy" presStyleCnt="0"/>
      <dgm:spPr/>
    </dgm:pt>
    <dgm:pt modelId="{B05116CC-9C59-427A-810D-83D9207B7BCE}" type="pres">
      <dgm:prSet presAssocID="{432128EA-1BCE-430C-A868-E5A2A9761197}" presName="node" presStyleLbl="revTx" presStyleIdx="1" presStyleCnt="4">
        <dgm:presLayoutVars>
          <dgm:bulletEnabled val="1"/>
        </dgm:presLayoutVars>
      </dgm:prSet>
      <dgm:spPr/>
      <dgm:t>
        <a:bodyPr/>
        <a:lstStyle/>
        <a:p>
          <a:endParaRPr lang="zh-CN" altLang="en-US"/>
        </a:p>
      </dgm:t>
    </dgm:pt>
    <dgm:pt modelId="{957654FA-4835-41DD-A8AF-F43416F0EC94}" type="pres">
      <dgm:prSet presAssocID="{F3223A42-CCE5-47B4-8933-9E5A9C187862}" presName="sibTrans" presStyleLbl="node1" presStyleIdx="1" presStyleCnt="4"/>
      <dgm:spPr/>
      <dgm:t>
        <a:bodyPr/>
        <a:lstStyle/>
        <a:p>
          <a:endParaRPr lang="zh-CN" altLang="en-US"/>
        </a:p>
      </dgm:t>
    </dgm:pt>
    <dgm:pt modelId="{5F2EECAF-0FEB-4885-851C-87C90D6D5EED}" type="pres">
      <dgm:prSet presAssocID="{AA9570BF-8C87-4240-B39A-99EE0FD81A44}" presName="dummy" presStyleCnt="0"/>
      <dgm:spPr/>
    </dgm:pt>
    <dgm:pt modelId="{0EC3B543-EEBF-470E-BFAC-8D2F4D498B43}" type="pres">
      <dgm:prSet presAssocID="{AA9570BF-8C87-4240-B39A-99EE0FD81A44}" presName="node" presStyleLbl="revTx" presStyleIdx="2" presStyleCnt="4">
        <dgm:presLayoutVars>
          <dgm:bulletEnabled val="1"/>
        </dgm:presLayoutVars>
      </dgm:prSet>
      <dgm:spPr/>
      <dgm:t>
        <a:bodyPr/>
        <a:lstStyle/>
        <a:p>
          <a:endParaRPr lang="zh-CN" altLang="en-US"/>
        </a:p>
      </dgm:t>
    </dgm:pt>
    <dgm:pt modelId="{B512DB63-8723-4B55-A612-724D0F24EC6B}" type="pres">
      <dgm:prSet presAssocID="{429C5508-8783-44AF-B1F3-24ACA69B511B}" presName="sibTrans" presStyleLbl="node1" presStyleIdx="2" presStyleCnt="4"/>
      <dgm:spPr/>
      <dgm:t>
        <a:bodyPr/>
        <a:lstStyle/>
        <a:p>
          <a:endParaRPr lang="zh-CN" altLang="en-US"/>
        </a:p>
      </dgm:t>
    </dgm:pt>
    <dgm:pt modelId="{11F268ED-ADC3-4FA0-B015-A027432C5904}" type="pres">
      <dgm:prSet presAssocID="{6E918AB5-1329-4B4C-A2F5-D38A8E329A3B}" presName="dummy" presStyleCnt="0"/>
      <dgm:spPr/>
    </dgm:pt>
    <dgm:pt modelId="{9AF06EE8-AEDA-446D-A53C-BEF739B0F8B5}" type="pres">
      <dgm:prSet presAssocID="{6E918AB5-1329-4B4C-A2F5-D38A8E329A3B}" presName="node" presStyleLbl="revTx" presStyleIdx="3" presStyleCnt="4">
        <dgm:presLayoutVars>
          <dgm:bulletEnabled val="1"/>
        </dgm:presLayoutVars>
      </dgm:prSet>
      <dgm:spPr/>
      <dgm:t>
        <a:bodyPr/>
        <a:lstStyle/>
        <a:p>
          <a:endParaRPr lang="zh-CN" altLang="en-US"/>
        </a:p>
      </dgm:t>
    </dgm:pt>
    <dgm:pt modelId="{EEA04729-3BA7-4D64-A761-40070F09F421}" type="pres">
      <dgm:prSet presAssocID="{DA8FBEFC-87F2-4DB5-A3F5-D7D4487516E3}" presName="sibTrans" presStyleLbl="node1" presStyleIdx="3" presStyleCnt="4"/>
      <dgm:spPr/>
      <dgm:t>
        <a:bodyPr/>
        <a:lstStyle/>
        <a:p>
          <a:endParaRPr lang="zh-CN" altLang="en-US"/>
        </a:p>
      </dgm:t>
    </dgm:pt>
  </dgm:ptLst>
  <dgm:cxnLst>
    <dgm:cxn modelId="{358F48D3-01E2-441F-A66C-38B03DA2A08B}" srcId="{66C739AB-11A3-4D4E-B487-3E1A647EF375}" destId="{AA9570BF-8C87-4240-B39A-99EE0FD81A44}" srcOrd="2" destOrd="0" parTransId="{B34DF278-C2EB-4551-88BE-24C3655BB554}" sibTransId="{429C5508-8783-44AF-B1F3-24ACA69B511B}"/>
    <dgm:cxn modelId="{E44763BF-26CE-4FC4-B9A8-CC068A43B228}" srcId="{66C739AB-11A3-4D4E-B487-3E1A647EF375}" destId="{97AB4A51-83B8-4DB1-B36D-33042C0E57EA}" srcOrd="0" destOrd="0" parTransId="{109F164B-B7B7-48EB-A146-910C5FCA8A9C}" sibTransId="{0520487C-6F00-4866-BE3B-101C62D8D544}"/>
    <dgm:cxn modelId="{838F5204-5ECE-45BD-A069-6E35D5696FE6}" type="presOf" srcId="{6E918AB5-1329-4B4C-A2F5-D38A8E329A3B}" destId="{9AF06EE8-AEDA-446D-A53C-BEF739B0F8B5}" srcOrd="0" destOrd="0" presId="urn:microsoft.com/office/officeart/2005/8/layout/cycle1"/>
    <dgm:cxn modelId="{CE3F6E85-C565-4F8B-BD1E-975032B07BDB}" srcId="{66C739AB-11A3-4D4E-B487-3E1A647EF375}" destId="{432128EA-1BCE-430C-A868-E5A2A9761197}" srcOrd="1" destOrd="0" parTransId="{5A40DA85-49B9-4A8F-AB0E-DE812E45C9DE}" sibTransId="{F3223A42-CCE5-47B4-8933-9E5A9C187862}"/>
    <dgm:cxn modelId="{9B3030DE-90EA-4DC3-A71A-C2E6D0E27756}" type="presOf" srcId="{429C5508-8783-44AF-B1F3-24ACA69B511B}" destId="{B512DB63-8723-4B55-A612-724D0F24EC6B}" srcOrd="0" destOrd="0" presId="urn:microsoft.com/office/officeart/2005/8/layout/cycle1"/>
    <dgm:cxn modelId="{06522D5E-4F41-4CA7-BAA6-5B8972BB3290}" type="presOf" srcId="{432128EA-1BCE-430C-A868-E5A2A9761197}" destId="{B05116CC-9C59-427A-810D-83D9207B7BCE}" srcOrd="0" destOrd="0" presId="urn:microsoft.com/office/officeart/2005/8/layout/cycle1"/>
    <dgm:cxn modelId="{7C216C9F-4850-4D96-BFC0-A237EBEC7D8D}" srcId="{66C739AB-11A3-4D4E-B487-3E1A647EF375}" destId="{6E918AB5-1329-4B4C-A2F5-D38A8E329A3B}" srcOrd="3" destOrd="0" parTransId="{11114C83-B640-4F0B-9AF2-941BE780EA4D}" sibTransId="{DA8FBEFC-87F2-4DB5-A3F5-D7D4487516E3}"/>
    <dgm:cxn modelId="{23A7DDD6-92BF-4BB3-A2CE-E46E6C02B373}" type="presOf" srcId="{AA9570BF-8C87-4240-B39A-99EE0FD81A44}" destId="{0EC3B543-EEBF-470E-BFAC-8D2F4D498B43}" srcOrd="0" destOrd="0" presId="urn:microsoft.com/office/officeart/2005/8/layout/cycle1"/>
    <dgm:cxn modelId="{AB31C4E0-5946-4654-ACAB-D20A7CF3E318}" type="presOf" srcId="{F3223A42-CCE5-47B4-8933-9E5A9C187862}" destId="{957654FA-4835-41DD-A8AF-F43416F0EC94}" srcOrd="0" destOrd="0" presId="urn:microsoft.com/office/officeart/2005/8/layout/cycle1"/>
    <dgm:cxn modelId="{CA707C77-FA3C-4BD5-BA31-078731C7B443}" type="presOf" srcId="{97AB4A51-83B8-4DB1-B36D-33042C0E57EA}" destId="{4D614169-1D88-43C8-8CAF-CD0F8807ED59}" srcOrd="0" destOrd="0" presId="urn:microsoft.com/office/officeart/2005/8/layout/cycle1"/>
    <dgm:cxn modelId="{4A286D2A-6E51-460D-BF7F-65629354E831}" type="presOf" srcId="{DA8FBEFC-87F2-4DB5-A3F5-D7D4487516E3}" destId="{EEA04729-3BA7-4D64-A761-40070F09F421}" srcOrd="0" destOrd="0" presId="urn:microsoft.com/office/officeart/2005/8/layout/cycle1"/>
    <dgm:cxn modelId="{9E8AC23E-ECE0-4844-BE94-22FE1803C580}" type="presOf" srcId="{66C739AB-11A3-4D4E-B487-3E1A647EF375}" destId="{FF083D87-5F2B-4B1A-AD6F-1FAC91D2BCE9}" srcOrd="0" destOrd="0" presId="urn:microsoft.com/office/officeart/2005/8/layout/cycle1"/>
    <dgm:cxn modelId="{3D86E263-F78C-43D0-88FD-87CC5AB07A88}" type="presOf" srcId="{0520487C-6F00-4866-BE3B-101C62D8D544}" destId="{60335CE9-DCCB-4E90-B10E-F97BAFB1F904}" srcOrd="0" destOrd="0" presId="urn:microsoft.com/office/officeart/2005/8/layout/cycle1"/>
    <dgm:cxn modelId="{369030C3-3EC2-4E93-93FC-712C6BF6A7F7}" type="presParOf" srcId="{FF083D87-5F2B-4B1A-AD6F-1FAC91D2BCE9}" destId="{0F28B3C5-325C-4CEC-B35A-B860B156AE14}" srcOrd="0" destOrd="0" presId="urn:microsoft.com/office/officeart/2005/8/layout/cycle1"/>
    <dgm:cxn modelId="{6EA9C6C1-129C-4E0E-BDF3-D41AB8D3589B}" type="presParOf" srcId="{FF083D87-5F2B-4B1A-AD6F-1FAC91D2BCE9}" destId="{4D614169-1D88-43C8-8CAF-CD0F8807ED59}" srcOrd="1" destOrd="0" presId="urn:microsoft.com/office/officeart/2005/8/layout/cycle1"/>
    <dgm:cxn modelId="{1A77CFBA-58CA-4678-AC8C-0650848AD85E}" type="presParOf" srcId="{FF083D87-5F2B-4B1A-AD6F-1FAC91D2BCE9}" destId="{60335CE9-DCCB-4E90-B10E-F97BAFB1F904}" srcOrd="2" destOrd="0" presId="urn:microsoft.com/office/officeart/2005/8/layout/cycle1"/>
    <dgm:cxn modelId="{263E259B-0694-4C51-9B22-28C8B3BA356B}" type="presParOf" srcId="{FF083D87-5F2B-4B1A-AD6F-1FAC91D2BCE9}" destId="{F9176DC3-2ED8-409A-ACAE-AF729D1BC31B}" srcOrd="3" destOrd="0" presId="urn:microsoft.com/office/officeart/2005/8/layout/cycle1"/>
    <dgm:cxn modelId="{0F083CBD-9D64-4D22-87CD-9488C9AE365A}" type="presParOf" srcId="{FF083D87-5F2B-4B1A-AD6F-1FAC91D2BCE9}" destId="{B05116CC-9C59-427A-810D-83D9207B7BCE}" srcOrd="4" destOrd="0" presId="urn:microsoft.com/office/officeart/2005/8/layout/cycle1"/>
    <dgm:cxn modelId="{FCA8819B-F7A8-419C-BB38-044253486FA0}" type="presParOf" srcId="{FF083D87-5F2B-4B1A-AD6F-1FAC91D2BCE9}" destId="{957654FA-4835-41DD-A8AF-F43416F0EC94}" srcOrd="5" destOrd="0" presId="urn:microsoft.com/office/officeart/2005/8/layout/cycle1"/>
    <dgm:cxn modelId="{7082E245-A4A9-4315-A2D6-AF9AF4F99850}" type="presParOf" srcId="{FF083D87-5F2B-4B1A-AD6F-1FAC91D2BCE9}" destId="{5F2EECAF-0FEB-4885-851C-87C90D6D5EED}" srcOrd="6" destOrd="0" presId="urn:microsoft.com/office/officeart/2005/8/layout/cycle1"/>
    <dgm:cxn modelId="{26E32E2B-BBFF-4DC5-B9D0-E98F25D91D9B}" type="presParOf" srcId="{FF083D87-5F2B-4B1A-AD6F-1FAC91D2BCE9}" destId="{0EC3B543-EEBF-470E-BFAC-8D2F4D498B43}" srcOrd="7" destOrd="0" presId="urn:microsoft.com/office/officeart/2005/8/layout/cycle1"/>
    <dgm:cxn modelId="{96337DF5-439F-4DD6-A6D8-C72D5FF1785F}" type="presParOf" srcId="{FF083D87-5F2B-4B1A-AD6F-1FAC91D2BCE9}" destId="{B512DB63-8723-4B55-A612-724D0F24EC6B}" srcOrd="8" destOrd="0" presId="urn:microsoft.com/office/officeart/2005/8/layout/cycle1"/>
    <dgm:cxn modelId="{BE41CE39-F3DB-4B4F-B314-F875393AD490}" type="presParOf" srcId="{FF083D87-5F2B-4B1A-AD6F-1FAC91D2BCE9}" destId="{11F268ED-ADC3-4FA0-B015-A027432C5904}" srcOrd="9" destOrd="0" presId="urn:microsoft.com/office/officeart/2005/8/layout/cycle1"/>
    <dgm:cxn modelId="{912BB807-8660-4AFB-9A0B-1674E33AA9F1}" type="presParOf" srcId="{FF083D87-5F2B-4B1A-AD6F-1FAC91D2BCE9}" destId="{9AF06EE8-AEDA-446D-A53C-BEF739B0F8B5}" srcOrd="10" destOrd="0" presId="urn:microsoft.com/office/officeart/2005/8/layout/cycle1"/>
    <dgm:cxn modelId="{E59CE236-4CCB-407A-8AB4-5F964C951F03}" type="presParOf" srcId="{FF083D87-5F2B-4B1A-AD6F-1FAC91D2BCE9}" destId="{EEA04729-3BA7-4D64-A761-40070F09F421}" srcOrd="11" destOrd="0" presId="urn:microsoft.com/office/officeart/2005/8/layout/cycle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B07A9EC-023D-45B8-A76D-D7259C332A87}" type="doc">
      <dgm:prSet loTypeId="urn:microsoft.com/office/officeart/2005/8/layout/radial1" loCatId="relationship" qsTypeId="urn:microsoft.com/office/officeart/2005/8/quickstyle/simple1" qsCatId="simple" csTypeId="urn:microsoft.com/office/officeart/2005/8/colors/accent1_2" csCatId="accent1" phldr="1"/>
      <dgm:spPr/>
    </dgm:pt>
    <dgm:pt modelId="{E16212CA-3BFE-4E2E-BCC3-C74417846B38}">
      <dgm:prSet/>
      <dgm:spPr/>
      <dgm:t>
        <a:bodyPr/>
        <a:lstStyle/>
        <a:p>
          <a:pPr marR="0" algn="ctr" rtl="0"/>
          <a:endParaRPr lang="zh-CN" altLang="en-US" b="1" i="0" u="none" strike="noStrike" kern="100" baseline="0" smtClean="0">
            <a:solidFill>
              <a:srgbClr val="FFFFFF"/>
            </a:solidFill>
            <a:latin typeface="宋体"/>
            <a:ea typeface="宋体"/>
          </a:endParaRPr>
        </a:p>
        <a:p>
          <a:pPr marR="0" algn="ctr" rtl="0"/>
          <a:r>
            <a:rPr lang="zh-CN" altLang="en-US" b="1" i="0" u="none" strike="noStrike" kern="100" baseline="0" smtClean="0">
              <a:latin typeface="宋体"/>
              <a:ea typeface="宋体"/>
            </a:rPr>
            <a:t>系统的培训模式</a:t>
          </a:r>
          <a:endParaRPr lang="zh-CN" altLang="en-US" smtClean="0"/>
        </a:p>
      </dgm:t>
    </dgm:pt>
    <dgm:pt modelId="{9997DBB2-7B40-4BAA-841C-F16030B4B665}" type="parTrans" cxnId="{5A3C7060-623D-481A-BCA6-E65F7ADE12C0}">
      <dgm:prSet/>
      <dgm:spPr/>
      <dgm:t>
        <a:bodyPr/>
        <a:lstStyle/>
        <a:p>
          <a:endParaRPr lang="zh-CN" altLang="en-US"/>
        </a:p>
      </dgm:t>
    </dgm:pt>
    <dgm:pt modelId="{39BBC9BF-5FF9-4353-8FB7-422B680F3A82}" type="sibTrans" cxnId="{5A3C7060-623D-481A-BCA6-E65F7ADE12C0}">
      <dgm:prSet/>
      <dgm:spPr/>
      <dgm:t>
        <a:bodyPr/>
        <a:lstStyle/>
        <a:p>
          <a:endParaRPr lang="zh-CN" altLang="en-US"/>
        </a:p>
      </dgm:t>
    </dgm:pt>
    <dgm:pt modelId="{8D159FB9-FB80-4298-8D85-46962D4A42DA}">
      <dgm:prSet/>
      <dgm:spPr>
        <a:ln>
          <a:noFill/>
        </a:ln>
      </dgm:spPr>
      <dgm:t>
        <a:bodyPr/>
        <a:lstStyle/>
        <a:p>
          <a:pPr marR="0" algn="just" rtl="0"/>
          <a:r>
            <a:rPr lang="zh-CN" altLang="en-US" b="1" i="0" u="none" strike="noStrike" kern="100" baseline="0" smtClean="0">
              <a:latin typeface="宋体"/>
              <a:ea typeface="宋体"/>
            </a:rPr>
            <a:t>“自学</a:t>
          </a:r>
          <a:r>
            <a:rPr lang="en-US" altLang="zh-CN" b="1" i="0" u="none" strike="noStrike" kern="100" baseline="0" smtClean="0">
              <a:latin typeface="宋体"/>
              <a:ea typeface="宋体"/>
            </a:rPr>
            <a:t>—</a:t>
          </a:r>
          <a:r>
            <a:rPr lang="zh-CN" altLang="en-US" b="1" i="0" u="none" strike="noStrike" kern="100" baseline="0" smtClean="0">
              <a:latin typeface="宋体"/>
              <a:ea typeface="宋体"/>
            </a:rPr>
            <a:t>讨论”模式</a:t>
          </a:r>
          <a:endParaRPr lang="zh-CN" altLang="en-US" smtClean="0"/>
        </a:p>
      </dgm:t>
    </dgm:pt>
    <dgm:pt modelId="{8A6F8139-D0C7-4F7A-9781-21E05A682A64}" type="parTrans" cxnId="{D8314F88-C94C-44A3-9C69-4CB1C7B6042F}">
      <dgm:prSet/>
      <dgm:spPr/>
      <dgm:t>
        <a:bodyPr/>
        <a:lstStyle/>
        <a:p>
          <a:endParaRPr lang="zh-CN" altLang="en-US"/>
        </a:p>
      </dgm:t>
    </dgm:pt>
    <dgm:pt modelId="{C3CEE747-F83C-47C5-BDED-5D94B961DA27}" type="sibTrans" cxnId="{D8314F88-C94C-44A3-9C69-4CB1C7B6042F}">
      <dgm:prSet/>
      <dgm:spPr/>
      <dgm:t>
        <a:bodyPr/>
        <a:lstStyle/>
        <a:p>
          <a:endParaRPr lang="zh-CN" altLang="en-US"/>
        </a:p>
      </dgm:t>
    </dgm:pt>
    <dgm:pt modelId="{841E14E6-46DB-4093-B73C-D399C57EFEAD}">
      <dgm:prSet/>
      <dgm:spPr/>
      <dgm:t>
        <a:bodyPr/>
        <a:lstStyle/>
        <a:p>
          <a:pPr marR="0" algn="just" rtl="0"/>
          <a:r>
            <a:rPr lang="zh-CN" altLang="en-US" b="1" i="0" u="none" strike="noStrike" kern="100" baseline="0" smtClean="0">
              <a:latin typeface="宋体"/>
              <a:ea typeface="宋体"/>
            </a:rPr>
            <a:t>“引领</a:t>
          </a:r>
          <a:r>
            <a:rPr lang="en-US" altLang="zh-CN" b="1" i="0" u="none" strike="noStrike" kern="100" baseline="0" smtClean="0">
              <a:latin typeface="宋体"/>
              <a:ea typeface="宋体"/>
            </a:rPr>
            <a:t>—</a:t>
          </a:r>
          <a:r>
            <a:rPr lang="zh-CN" altLang="en-US" b="1" i="0" u="none" strike="noStrike" kern="100" baseline="0" smtClean="0">
              <a:latin typeface="宋体"/>
              <a:ea typeface="宋体"/>
            </a:rPr>
            <a:t>互助”模式</a:t>
          </a:r>
        </a:p>
      </dgm:t>
    </dgm:pt>
    <dgm:pt modelId="{B3712207-41C2-43E2-BDFF-EEAFAD1C045C}" type="parTrans" cxnId="{B837E265-668F-444A-AB4F-6C53F2DCBA16}">
      <dgm:prSet/>
      <dgm:spPr/>
      <dgm:t>
        <a:bodyPr/>
        <a:lstStyle/>
        <a:p>
          <a:endParaRPr lang="zh-CN" altLang="en-US"/>
        </a:p>
      </dgm:t>
    </dgm:pt>
    <dgm:pt modelId="{F069C9B0-0CC6-4AAA-B58E-463449468637}" type="sibTrans" cxnId="{B837E265-668F-444A-AB4F-6C53F2DCBA16}">
      <dgm:prSet/>
      <dgm:spPr/>
      <dgm:t>
        <a:bodyPr/>
        <a:lstStyle/>
        <a:p>
          <a:endParaRPr lang="zh-CN" altLang="en-US"/>
        </a:p>
      </dgm:t>
    </dgm:pt>
    <dgm:pt modelId="{B79A4959-9C6E-42B0-BA1B-C99BC8D44463}">
      <dgm:prSet/>
      <dgm:spPr/>
      <dgm:t>
        <a:bodyPr/>
        <a:lstStyle/>
        <a:p>
          <a:pPr marR="0" algn="just" rtl="0"/>
          <a:r>
            <a:rPr lang="zh-CN" altLang="en-US" b="1" i="0" u="none" strike="noStrike" kern="100" baseline="0" smtClean="0">
              <a:latin typeface="宋体"/>
              <a:ea typeface="宋体"/>
            </a:rPr>
            <a:t>“讲授</a:t>
          </a:r>
          <a:r>
            <a:rPr lang="en-US" altLang="zh-CN" b="1" i="0" u="none" strike="noStrike" kern="100" baseline="0" smtClean="0">
              <a:latin typeface="宋体"/>
              <a:ea typeface="宋体"/>
            </a:rPr>
            <a:t>—</a:t>
          </a:r>
          <a:r>
            <a:rPr lang="zh-CN" altLang="en-US" b="1" i="0" u="none" strike="noStrike" kern="100" baseline="0" smtClean="0">
              <a:latin typeface="宋体"/>
              <a:ea typeface="宋体"/>
            </a:rPr>
            <a:t>互动”模式</a:t>
          </a:r>
        </a:p>
      </dgm:t>
    </dgm:pt>
    <dgm:pt modelId="{A4E022CD-AACC-45C3-84B6-784837B26B1B}" type="parTrans" cxnId="{97E4AF7D-9060-4830-9820-0A89BB40D0E0}">
      <dgm:prSet/>
      <dgm:spPr/>
      <dgm:t>
        <a:bodyPr/>
        <a:lstStyle/>
        <a:p>
          <a:endParaRPr lang="zh-CN" altLang="en-US"/>
        </a:p>
      </dgm:t>
    </dgm:pt>
    <dgm:pt modelId="{666C5643-7268-4F1A-B7EF-340E10F9DC9D}" type="sibTrans" cxnId="{97E4AF7D-9060-4830-9820-0A89BB40D0E0}">
      <dgm:prSet/>
      <dgm:spPr/>
      <dgm:t>
        <a:bodyPr/>
        <a:lstStyle/>
        <a:p>
          <a:endParaRPr lang="zh-CN" altLang="en-US"/>
        </a:p>
      </dgm:t>
    </dgm:pt>
    <dgm:pt modelId="{129E2D50-A926-4735-918B-0D0585B4DB04}">
      <dgm:prSet/>
      <dgm:spPr/>
      <dgm:t>
        <a:bodyPr/>
        <a:lstStyle/>
        <a:p>
          <a:pPr marR="0" algn="just" rtl="0"/>
          <a:r>
            <a:rPr lang="zh-CN" altLang="en-US" b="1" i="0" u="none" strike="noStrike" kern="100" baseline="0" smtClean="0">
              <a:latin typeface="宋体"/>
              <a:ea typeface="宋体"/>
            </a:rPr>
            <a:t>“建构</a:t>
          </a:r>
          <a:r>
            <a:rPr lang="en-US" altLang="zh-CN" b="1" i="0" u="none" strike="noStrike" kern="100" baseline="0" smtClean="0">
              <a:latin typeface="宋体"/>
              <a:ea typeface="宋体"/>
            </a:rPr>
            <a:t>—</a:t>
          </a:r>
          <a:r>
            <a:rPr lang="zh-CN" altLang="en-US" b="1" i="0" u="none" strike="noStrike" kern="100" baseline="0" smtClean="0">
              <a:latin typeface="宋体"/>
              <a:ea typeface="宋体"/>
            </a:rPr>
            <a:t>支助”模式</a:t>
          </a:r>
        </a:p>
      </dgm:t>
    </dgm:pt>
    <dgm:pt modelId="{CF961B67-2814-43F7-B7A3-C36759589CD6}" type="parTrans" cxnId="{9B87F269-5D6D-4C8B-BD15-44C57D4938ED}">
      <dgm:prSet/>
      <dgm:spPr/>
      <dgm:t>
        <a:bodyPr/>
        <a:lstStyle/>
        <a:p>
          <a:endParaRPr lang="zh-CN" altLang="en-US"/>
        </a:p>
      </dgm:t>
    </dgm:pt>
    <dgm:pt modelId="{E3F91558-EDB2-4E27-A5D4-E41DEB36860B}" type="sibTrans" cxnId="{9B87F269-5D6D-4C8B-BD15-44C57D4938ED}">
      <dgm:prSet/>
      <dgm:spPr/>
      <dgm:t>
        <a:bodyPr/>
        <a:lstStyle/>
        <a:p>
          <a:endParaRPr lang="zh-CN" altLang="en-US"/>
        </a:p>
      </dgm:t>
    </dgm:pt>
    <dgm:pt modelId="{8A4B878D-4104-4D39-AA19-66170E6FB219}">
      <dgm:prSet/>
      <dgm:spPr/>
      <dgm:t>
        <a:bodyPr/>
        <a:lstStyle/>
        <a:p>
          <a:pPr marR="0" algn="just" rtl="0"/>
          <a:r>
            <a:rPr lang="zh-CN" altLang="en-US" b="1" i="0" u="none" strike="noStrike" kern="100" baseline="0" smtClean="0">
              <a:latin typeface="宋体"/>
              <a:ea typeface="宋体"/>
            </a:rPr>
            <a:t>“建构</a:t>
          </a:r>
          <a:r>
            <a:rPr lang="en-US" altLang="zh-CN" b="1" i="0" u="none" strike="noStrike" kern="100" baseline="0" smtClean="0">
              <a:latin typeface="宋体"/>
              <a:ea typeface="宋体"/>
            </a:rPr>
            <a:t>—</a:t>
          </a:r>
          <a:r>
            <a:rPr lang="zh-CN" altLang="en-US" b="1" i="0" u="none" strike="noStrike" kern="100" baseline="0" smtClean="0">
              <a:latin typeface="宋体"/>
              <a:ea typeface="宋体"/>
            </a:rPr>
            <a:t>引导”模式</a:t>
          </a:r>
        </a:p>
      </dgm:t>
    </dgm:pt>
    <dgm:pt modelId="{5C89B78E-C745-4470-BFF4-87167C08BD6B}" type="parTrans" cxnId="{FB7D8E21-4E7E-4DD9-97A8-00B356140E9D}">
      <dgm:prSet/>
      <dgm:spPr/>
      <dgm:t>
        <a:bodyPr/>
        <a:lstStyle/>
        <a:p>
          <a:endParaRPr lang="zh-CN" altLang="en-US"/>
        </a:p>
      </dgm:t>
    </dgm:pt>
    <dgm:pt modelId="{9CAF688A-28B3-4569-8326-88A72517CFD5}" type="sibTrans" cxnId="{FB7D8E21-4E7E-4DD9-97A8-00B356140E9D}">
      <dgm:prSet/>
      <dgm:spPr/>
      <dgm:t>
        <a:bodyPr/>
        <a:lstStyle/>
        <a:p>
          <a:endParaRPr lang="zh-CN" altLang="en-US"/>
        </a:p>
      </dgm:t>
    </dgm:pt>
    <dgm:pt modelId="{9F099455-00D4-440E-BBC2-5B30325716AE}">
      <dgm:prSet/>
      <dgm:spPr/>
      <dgm:t>
        <a:bodyPr/>
        <a:lstStyle/>
        <a:p>
          <a:pPr marR="0" algn="just" rtl="0"/>
          <a:r>
            <a:rPr lang="zh-CN" altLang="en-US" b="1" i="0" u="none" strike="noStrike" kern="100" baseline="0" smtClean="0">
              <a:latin typeface="宋体"/>
              <a:ea typeface="宋体"/>
            </a:rPr>
            <a:t>“案例</a:t>
          </a:r>
          <a:r>
            <a:rPr lang="en-US" altLang="zh-CN" b="1" i="0" u="none" strike="noStrike" kern="100" baseline="0" smtClean="0">
              <a:latin typeface="宋体"/>
              <a:ea typeface="宋体"/>
            </a:rPr>
            <a:t>—</a:t>
          </a:r>
          <a:r>
            <a:rPr lang="zh-CN" altLang="en-US" b="1" i="0" u="none" strike="noStrike" kern="100" baseline="0" smtClean="0">
              <a:latin typeface="宋体"/>
              <a:ea typeface="宋体"/>
            </a:rPr>
            <a:t>研析”模式</a:t>
          </a:r>
        </a:p>
      </dgm:t>
    </dgm:pt>
    <dgm:pt modelId="{536A4FD8-804F-4890-9D99-18D03738CEC3}" type="parTrans" cxnId="{54D10142-6802-46E8-96B8-29CE17CA9B51}">
      <dgm:prSet/>
      <dgm:spPr/>
      <dgm:t>
        <a:bodyPr/>
        <a:lstStyle/>
        <a:p>
          <a:endParaRPr lang="zh-CN" altLang="en-US"/>
        </a:p>
      </dgm:t>
    </dgm:pt>
    <dgm:pt modelId="{37E47CF8-14A3-482E-9073-300451409800}" type="sibTrans" cxnId="{54D10142-6802-46E8-96B8-29CE17CA9B51}">
      <dgm:prSet/>
      <dgm:spPr/>
      <dgm:t>
        <a:bodyPr/>
        <a:lstStyle/>
        <a:p>
          <a:endParaRPr lang="zh-CN" altLang="en-US"/>
        </a:p>
      </dgm:t>
    </dgm:pt>
    <dgm:pt modelId="{AC088DF1-67AE-4918-87D0-904E8D253688}">
      <dgm:prSet/>
      <dgm:spPr/>
      <dgm:t>
        <a:bodyPr/>
        <a:lstStyle/>
        <a:p>
          <a:pPr marR="0" algn="just" rtl="0"/>
          <a:r>
            <a:rPr lang="zh-CN" altLang="en-US" b="1" i="0" u="none" strike="noStrike" kern="100" baseline="0" smtClean="0">
              <a:latin typeface="宋体"/>
              <a:ea typeface="宋体"/>
            </a:rPr>
            <a:t>“观摩</a:t>
          </a:r>
          <a:r>
            <a:rPr lang="en-US" altLang="zh-CN" b="1" i="0" u="none" strike="noStrike" kern="100" baseline="0" smtClean="0">
              <a:latin typeface="宋体"/>
              <a:ea typeface="宋体"/>
            </a:rPr>
            <a:t>—</a:t>
          </a:r>
          <a:r>
            <a:rPr lang="zh-CN" altLang="en-US" b="1" i="0" u="none" strike="noStrike" kern="100" baseline="0" smtClean="0">
              <a:latin typeface="宋体"/>
              <a:ea typeface="宋体"/>
            </a:rPr>
            <a:t>对话”模式</a:t>
          </a:r>
          <a:endParaRPr lang="zh-CN" altLang="en-US" smtClean="0"/>
        </a:p>
      </dgm:t>
    </dgm:pt>
    <dgm:pt modelId="{28375B17-82EC-4E49-A5BB-72C8F206017B}" type="parTrans" cxnId="{85118E7A-0E70-4586-A3DD-16B911D01F7E}">
      <dgm:prSet/>
      <dgm:spPr/>
      <dgm:t>
        <a:bodyPr/>
        <a:lstStyle/>
        <a:p>
          <a:endParaRPr lang="zh-CN" altLang="en-US"/>
        </a:p>
      </dgm:t>
    </dgm:pt>
    <dgm:pt modelId="{71037547-1EF5-40E0-980D-05C221123C00}" type="sibTrans" cxnId="{85118E7A-0E70-4586-A3DD-16B911D01F7E}">
      <dgm:prSet/>
      <dgm:spPr/>
      <dgm:t>
        <a:bodyPr/>
        <a:lstStyle/>
        <a:p>
          <a:endParaRPr lang="zh-CN" altLang="en-US"/>
        </a:p>
      </dgm:t>
    </dgm:pt>
    <dgm:pt modelId="{E81243DE-D2D9-47C2-8D24-504A5545EFE2}" type="pres">
      <dgm:prSet presAssocID="{FB07A9EC-023D-45B8-A76D-D7259C332A87}" presName="cycle" presStyleCnt="0">
        <dgm:presLayoutVars>
          <dgm:chMax val="1"/>
          <dgm:dir/>
          <dgm:animLvl val="ctr"/>
          <dgm:resizeHandles val="exact"/>
        </dgm:presLayoutVars>
      </dgm:prSet>
      <dgm:spPr/>
    </dgm:pt>
    <dgm:pt modelId="{1D047217-5523-42BA-B184-D26E04049305}" type="pres">
      <dgm:prSet presAssocID="{E16212CA-3BFE-4E2E-BCC3-C74417846B38}" presName="centerShape" presStyleLbl="node0" presStyleIdx="0" presStyleCnt="1"/>
      <dgm:spPr/>
      <dgm:t>
        <a:bodyPr/>
        <a:lstStyle/>
        <a:p>
          <a:endParaRPr lang="zh-CN" altLang="en-US"/>
        </a:p>
      </dgm:t>
    </dgm:pt>
    <dgm:pt modelId="{D9B41923-FF5C-4213-A1DA-17C049B5D363}" type="pres">
      <dgm:prSet presAssocID="{8A6F8139-D0C7-4F7A-9781-21E05A682A64}" presName="Name9" presStyleLbl="parChTrans1D2" presStyleIdx="0" presStyleCnt="7"/>
      <dgm:spPr/>
      <dgm:t>
        <a:bodyPr/>
        <a:lstStyle/>
        <a:p>
          <a:endParaRPr lang="zh-CN" altLang="en-US"/>
        </a:p>
      </dgm:t>
    </dgm:pt>
    <dgm:pt modelId="{D94CA5E9-44C6-4AE3-9130-ECCA8E0A5148}" type="pres">
      <dgm:prSet presAssocID="{8A6F8139-D0C7-4F7A-9781-21E05A682A64}" presName="connTx" presStyleLbl="parChTrans1D2" presStyleIdx="0" presStyleCnt="7"/>
      <dgm:spPr/>
      <dgm:t>
        <a:bodyPr/>
        <a:lstStyle/>
        <a:p>
          <a:endParaRPr lang="zh-CN" altLang="en-US"/>
        </a:p>
      </dgm:t>
    </dgm:pt>
    <dgm:pt modelId="{218F4C14-54CA-49A9-87DC-12DBD78F3E71}" type="pres">
      <dgm:prSet presAssocID="{8D159FB9-FB80-4298-8D85-46962D4A42DA}" presName="node" presStyleLbl="node1" presStyleIdx="0" presStyleCnt="7">
        <dgm:presLayoutVars>
          <dgm:bulletEnabled val="1"/>
        </dgm:presLayoutVars>
      </dgm:prSet>
      <dgm:spPr/>
      <dgm:t>
        <a:bodyPr/>
        <a:lstStyle/>
        <a:p>
          <a:endParaRPr lang="zh-CN" altLang="en-US"/>
        </a:p>
      </dgm:t>
    </dgm:pt>
    <dgm:pt modelId="{844ABC74-957F-4301-9657-4F8232011C7F}" type="pres">
      <dgm:prSet presAssocID="{B3712207-41C2-43E2-BDFF-EEAFAD1C045C}" presName="Name9" presStyleLbl="parChTrans1D2" presStyleIdx="1" presStyleCnt="7"/>
      <dgm:spPr/>
      <dgm:t>
        <a:bodyPr/>
        <a:lstStyle/>
        <a:p>
          <a:endParaRPr lang="zh-CN" altLang="en-US"/>
        </a:p>
      </dgm:t>
    </dgm:pt>
    <dgm:pt modelId="{27881669-099D-4B78-BB19-532E67CA6354}" type="pres">
      <dgm:prSet presAssocID="{B3712207-41C2-43E2-BDFF-EEAFAD1C045C}" presName="connTx" presStyleLbl="parChTrans1D2" presStyleIdx="1" presStyleCnt="7"/>
      <dgm:spPr/>
      <dgm:t>
        <a:bodyPr/>
        <a:lstStyle/>
        <a:p>
          <a:endParaRPr lang="zh-CN" altLang="en-US"/>
        </a:p>
      </dgm:t>
    </dgm:pt>
    <dgm:pt modelId="{ED53B54E-BAEF-447B-A803-A94AADAA09F8}" type="pres">
      <dgm:prSet presAssocID="{841E14E6-46DB-4093-B73C-D399C57EFEAD}" presName="node" presStyleLbl="node1" presStyleIdx="1" presStyleCnt="7">
        <dgm:presLayoutVars>
          <dgm:bulletEnabled val="1"/>
        </dgm:presLayoutVars>
      </dgm:prSet>
      <dgm:spPr/>
      <dgm:t>
        <a:bodyPr/>
        <a:lstStyle/>
        <a:p>
          <a:endParaRPr lang="zh-CN" altLang="en-US"/>
        </a:p>
      </dgm:t>
    </dgm:pt>
    <dgm:pt modelId="{53D38042-495D-4998-B74A-F7285D994B41}" type="pres">
      <dgm:prSet presAssocID="{A4E022CD-AACC-45C3-84B6-784837B26B1B}" presName="Name9" presStyleLbl="parChTrans1D2" presStyleIdx="2" presStyleCnt="7"/>
      <dgm:spPr/>
      <dgm:t>
        <a:bodyPr/>
        <a:lstStyle/>
        <a:p>
          <a:endParaRPr lang="zh-CN" altLang="en-US"/>
        </a:p>
      </dgm:t>
    </dgm:pt>
    <dgm:pt modelId="{F8AC19C7-14B0-42E4-B799-F0AEEB696655}" type="pres">
      <dgm:prSet presAssocID="{A4E022CD-AACC-45C3-84B6-784837B26B1B}" presName="connTx" presStyleLbl="parChTrans1D2" presStyleIdx="2" presStyleCnt="7"/>
      <dgm:spPr/>
      <dgm:t>
        <a:bodyPr/>
        <a:lstStyle/>
        <a:p>
          <a:endParaRPr lang="zh-CN" altLang="en-US"/>
        </a:p>
      </dgm:t>
    </dgm:pt>
    <dgm:pt modelId="{B222BDFC-5AFC-499A-A844-A1B1BA3736BF}" type="pres">
      <dgm:prSet presAssocID="{B79A4959-9C6E-42B0-BA1B-C99BC8D44463}" presName="node" presStyleLbl="node1" presStyleIdx="2" presStyleCnt="7">
        <dgm:presLayoutVars>
          <dgm:bulletEnabled val="1"/>
        </dgm:presLayoutVars>
      </dgm:prSet>
      <dgm:spPr/>
      <dgm:t>
        <a:bodyPr/>
        <a:lstStyle/>
        <a:p>
          <a:endParaRPr lang="zh-CN" altLang="en-US"/>
        </a:p>
      </dgm:t>
    </dgm:pt>
    <dgm:pt modelId="{AE868F49-F6A5-4F0A-BC82-502F05524D4E}" type="pres">
      <dgm:prSet presAssocID="{CF961B67-2814-43F7-B7A3-C36759589CD6}" presName="Name9" presStyleLbl="parChTrans1D2" presStyleIdx="3" presStyleCnt="7"/>
      <dgm:spPr/>
      <dgm:t>
        <a:bodyPr/>
        <a:lstStyle/>
        <a:p>
          <a:endParaRPr lang="zh-CN" altLang="en-US"/>
        </a:p>
      </dgm:t>
    </dgm:pt>
    <dgm:pt modelId="{9E5738E2-D48F-4850-8F76-E751D868F327}" type="pres">
      <dgm:prSet presAssocID="{CF961B67-2814-43F7-B7A3-C36759589CD6}" presName="connTx" presStyleLbl="parChTrans1D2" presStyleIdx="3" presStyleCnt="7"/>
      <dgm:spPr/>
      <dgm:t>
        <a:bodyPr/>
        <a:lstStyle/>
        <a:p>
          <a:endParaRPr lang="zh-CN" altLang="en-US"/>
        </a:p>
      </dgm:t>
    </dgm:pt>
    <dgm:pt modelId="{41599362-F2FE-4252-8D91-B9406706B9D4}" type="pres">
      <dgm:prSet presAssocID="{129E2D50-A926-4735-918B-0D0585B4DB04}" presName="node" presStyleLbl="node1" presStyleIdx="3" presStyleCnt="7">
        <dgm:presLayoutVars>
          <dgm:bulletEnabled val="1"/>
        </dgm:presLayoutVars>
      </dgm:prSet>
      <dgm:spPr/>
      <dgm:t>
        <a:bodyPr/>
        <a:lstStyle/>
        <a:p>
          <a:endParaRPr lang="zh-CN" altLang="en-US"/>
        </a:p>
      </dgm:t>
    </dgm:pt>
    <dgm:pt modelId="{35073879-2460-47F6-AEB0-914C7D4806B6}" type="pres">
      <dgm:prSet presAssocID="{5C89B78E-C745-4470-BFF4-87167C08BD6B}" presName="Name9" presStyleLbl="parChTrans1D2" presStyleIdx="4" presStyleCnt="7"/>
      <dgm:spPr/>
      <dgm:t>
        <a:bodyPr/>
        <a:lstStyle/>
        <a:p>
          <a:endParaRPr lang="zh-CN" altLang="en-US"/>
        </a:p>
      </dgm:t>
    </dgm:pt>
    <dgm:pt modelId="{4F9BB7FC-7E7C-4866-89D6-281AEA4AB7CA}" type="pres">
      <dgm:prSet presAssocID="{5C89B78E-C745-4470-BFF4-87167C08BD6B}" presName="connTx" presStyleLbl="parChTrans1D2" presStyleIdx="4" presStyleCnt="7"/>
      <dgm:spPr/>
      <dgm:t>
        <a:bodyPr/>
        <a:lstStyle/>
        <a:p>
          <a:endParaRPr lang="zh-CN" altLang="en-US"/>
        </a:p>
      </dgm:t>
    </dgm:pt>
    <dgm:pt modelId="{9ADD5BAE-DC3D-4D89-9DE7-48E63E446F11}" type="pres">
      <dgm:prSet presAssocID="{8A4B878D-4104-4D39-AA19-66170E6FB219}" presName="node" presStyleLbl="node1" presStyleIdx="4" presStyleCnt="7">
        <dgm:presLayoutVars>
          <dgm:bulletEnabled val="1"/>
        </dgm:presLayoutVars>
      </dgm:prSet>
      <dgm:spPr/>
      <dgm:t>
        <a:bodyPr/>
        <a:lstStyle/>
        <a:p>
          <a:endParaRPr lang="zh-CN" altLang="en-US"/>
        </a:p>
      </dgm:t>
    </dgm:pt>
    <dgm:pt modelId="{B5D2CC4F-A7A0-41BF-8360-CDC675F21790}" type="pres">
      <dgm:prSet presAssocID="{536A4FD8-804F-4890-9D99-18D03738CEC3}" presName="Name9" presStyleLbl="parChTrans1D2" presStyleIdx="5" presStyleCnt="7"/>
      <dgm:spPr/>
      <dgm:t>
        <a:bodyPr/>
        <a:lstStyle/>
        <a:p>
          <a:endParaRPr lang="zh-CN" altLang="en-US"/>
        </a:p>
      </dgm:t>
    </dgm:pt>
    <dgm:pt modelId="{59BA1185-7C06-4B9A-AEC3-2AE6BDBDFA70}" type="pres">
      <dgm:prSet presAssocID="{536A4FD8-804F-4890-9D99-18D03738CEC3}" presName="connTx" presStyleLbl="parChTrans1D2" presStyleIdx="5" presStyleCnt="7"/>
      <dgm:spPr/>
      <dgm:t>
        <a:bodyPr/>
        <a:lstStyle/>
        <a:p>
          <a:endParaRPr lang="zh-CN" altLang="en-US"/>
        </a:p>
      </dgm:t>
    </dgm:pt>
    <dgm:pt modelId="{F224402F-AEEC-4CD9-A526-CEF7CD7BA4F7}" type="pres">
      <dgm:prSet presAssocID="{9F099455-00D4-440E-BBC2-5B30325716AE}" presName="node" presStyleLbl="node1" presStyleIdx="5" presStyleCnt="7">
        <dgm:presLayoutVars>
          <dgm:bulletEnabled val="1"/>
        </dgm:presLayoutVars>
      </dgm:prSet>
      <dgm:spPr/>
      <dgm:t>
        <a:bodyPr/>
        <a:lstStyle/>
        <a:p>
          <a:endParaRPr lang="zh-CN" altLang="en-US"/>
        </a:p>
      </dgm:t>
    </dgm:pt>
    <dgm:pt modelId="{ED37D18B-21FA-4AB4-A771-962343F4F948}" type="pres">
      <dgm:prSet presAssocID="{28375B17-82EC-4E49-A5BB-72C8F206017B}" presName="Name9" presStyleLbl="parChTrans1D2" presStyleIdx="6" presStyleCnt="7"/>
      <dgm:spPr/>
      <dgm:t>
        <a:bodyPr/>
        <a:lstStyle/>
        <a:p>
          <a:endParaRPr lang="zh-CN" altLang="en-US"/>
        </a:p>
      </dgm:t>
    </dgm:pt>
    <dgm:pt modelId="{33888BE1-2629-4D3E-A304-05CFE97E0722}" type="pres">
      <dgm:prSet presAssocID="{28375B17-82EC-4E49-A5BB-72C8F206017B}" presName="connTx" presStyleLbl="parChTrans1D2" presStyleIdx="6" presStyleCnt="7"/>
      <dgm:spPr/>
      <dgm:t>
        <a:bodyPr/>
        <a:lstStyle/>
        <a:p>
          <a:endParaRPr lang="zh-CN" altLang="en-US"/>
        </a:p>
      </dgm:t>
    </dgm:pt>
    <dgm:pt modelId="{5C20C8B5-F4BB-4358-9FF0-38E0C1CF8D48}" type="pres">
      <dgm:prSet presAssocID="{AC088DF1-67AE-4918-87D0-904E8D253688}" presName="node" presStyleLbl="node1" presStyleIdx="6" presStyleCnt="7">
        <dgm:presLayoutVars>
          <dgm:bulletEnabled val="1"/>
        </dgm:presLayoutVars>
      </dgm:prSet>
      <dgm:spPr/>
      <dgm:t>
        <a:bodyPr/>
        <a:lstStyle/>
        <a:p>
          <a:endParaRPr lang="zh-CN" altLang="en-US"/>
        </a:p>
      </dgm:t>
    </dgm:pt>
  </dgm:ptLst>
  <dgm:cxnLst>
    <dgm:cxn modelId="{FE3C4247-EDCD-416D-9609-29D9BD710B71}" type="presOf" srcId="{AC088DF1-67AE-4918-87D0-904E8D253688}" destId="{5C20C8B5-F4BB-4358-9FF0-38E0C1CF8D48}" srcOrd="0" destOrd="0" presId="urn:microsoft.com/office/officeart/2005/8/layout/radial1"/>
    <dgm:cxn modelId="{F18407A6-ADFA-48E4-8F63-768456BE8E45}" type="presOf" srcId="{8A6F8139-D0C7-4F7A-9781-21E05A682A64}" destId="{D94CA5E9-44C6-4AE3-9130-ECCA8E0A5148}" srcOrd="1" destOrd="0" presId="urn:microsoft.com/office/officeart/2005/8/layout/radial1"/>
    <dgm:cxn modelId="{85118E7A-0E70-4586-A3DD-16B911D01F7E}" srcId="{E16212CA-3BFE-4E2E-BCC3-C74417846B38}" destId="{AC088DF1-67AE-4918-87D0-904E8D253688}" srcOrd="6" destOrd="0" parTransId="{28375B17-82EC-4E49-A5BB-72C8F206017B}" sibTransId="{71037547-1EF5-40E0-980D-05C221123C00}"/>
    <dgm:cxn modelId="{69990F7D-57DF-4346-93EC-8E3A184FC7FB}" type="presOf" srcId="{8D159FB9-FB80-4298-8D85-46962D4A42DA}" destId="{218F4C14-54CA-49A9-87DC-12DBD78F3E71}" srcOrd="0" destOrd="0" presId="urn:microsoft.com/office/officeart/2005/8/layout/radial1"/>
    <dgm:cxn modelId="{C72B0959-950B-4702-946D-0B6756F8D7EF}" type="presOf" srcId="{B3712207-41C2-43E2-BDFF-EEAFAD1C045C}" destId="{844ABC74-957F-4301-9657-4F8232011C7F}" srcOrd="0" destOrd="0" presId="urn:microsoft.com/office/officeart/2005/8/layout/radial1"/>
    <dgm:cxn modelId="{2F22751C-3266-4189-A2DE-2A0B9CA08ADE}" type="presOf" srcId="{8A6F8139-D0C7-4F7A-9781-21E05A682A64}" destId="{D9B41923-FF5C-4213-A1DA-17C049B5D363}" srcOrd="0" destOrd="0" presId="urn:microsoft.com/office/officeart/2005/8/layout/radial1"/>
    <dgm:cxn modelId="{3078B559-92FE-4328-9CE2-78C994892A46}" type="presOf" srcId="{FB07A9EC-023D-45B8-A76D-D7259C332A87}" destId="{E81243DE-D2D9-47C2-8D24-504A5545EFE2}" srcOrd="0" destOrd="0" presId="urn:microsoft.com/office/officeart/2005/8/layout/radial1"/>
    <dgm:cxn modelId="{CE53FA8C-9E38-4EE1-AD84-76748B9ED0EE}" type="presOf" srcId="{28375B17-82EC-4E49-A5BB-72C8F206017B}" destId="{33888BE1-2629-4D3E-A304-05CFE97E0722}" srcOrd="1" destOrd="0" presId="urn:microsoft.com/office/officeart/2005/8/layout/radial1"/>
    <dgm:cxn modelId="{3305C3E6-0913-42D4-97ED-43FEB58B904C}" type="presOf" srcId="{9F099455-00D4-440E-BBC2-5B30325716AE}" destId="{F224402F-AEEC-4CD9-A526-CEF7CD7BA4F7}" srcOrd="0" destOrd="0" presId="urn:microsoft.com/office/officeart/2005/8/layout/radial1"/>
    <dgm:cxn modelId="{5A3C7060-623D-481A-BCA6-E65F7ADE12C0}" srcId="{FB07A9EC-023D-45B8-A76D-D7259C332A87}" destId="{E16212CA-3BFE-4E2E-BCC3-C74417846B38}" srcOrd="0" destOrd="0" parTransId="{9997DBB2-7B40-4BAA-841C-F16030B4B665}" sibTransId="{39BBC9BF-5FF9-4353-8FB7-422B680F3A82}"/>
    <dgm:cxn modelId="{D8314F88-C94C-44A3-9C69-4CB1C7B6042F}" srcId="{E16212CA-3BFE-4E2E-BCC3-C74417846B38}" destId="{8D159FB9-FB80-4298-8D85-46962D4A42DA}" srcOrd="0" destOrd="0" parTransId="{8A6F8139-D0C7-4F7A-9781-21E05A682A64}" sibTransId="{C3CEE747-F83C-47C5-BDED-5D94B961DA27}"/>
    <dgm:cxn modelId="{85D23886-60D6-47C0-AC51-C47A07313705}" type="presOf" srcId="{5C89B78E-C745-4470-BFF4-87167C08BD6B}" destId="{4F9BB7FC-7E7C-4866-89D6-281AEA4AB7CA}" srcOrd="1" destOrd="0" presId="urn:microsoft.com/office/officeart/2005/8/layout/radial1"/>
    <dgm:cxn modelId="{B99D8005-5391-4C38-BFF7-911BF796B9C6}" type="presOf" srcId="{CF961B67-2814-43F7-B7A3-C36759589CD6}" destId="{AE868F49-F6A5-4F0A-BC82-502F05524D4E}" srcOrd="0" destOrd="0" presId="urn:microsoft.com/office/officeart/2005/8/layout/radial1"/>
    <dgm:cxn modelId="{7221404C-42E4-45CD-98E4-B4BDB0342113}" type="presOf" srcId="{CF961B67-2814-43F7-B7A3-C36759589CD6}" destId="{9E5738E2-D48F-4850-8F76-E751D868F327}" srcOrd="1" destOrd="0" presId="urn:microsoft.com/office/officeart/2005/8/layout/radial1"/>
    <dgm:cxn modelId="{9B87F269-5D6D-4C8B-BD15-44C57D4938ED}" srcId="{E16212CA-3BFE-4E2E-BCC3-C74417846B38}" destId="{129E2D50-A926-4735-918B-0D0585B4DB04}" srcOrd="3" destOrd="0" parTransId="{CF961B67-2814-43F7-B7A3-C36759589CD6}" sibTransId="{E3F91558-EDB2-4E27-A5D4-E41DEB36860B}"/>
    <dgm:cxn modelId="{C104476F-836D-451B-89F6-5D8F1204E047}" type="presOf" srcId="{E16212CA-3BFE-4E2E-BCC3-C74417846B38}" destId="{1D047217-5523-42BA-B184-D26E04049305}" srcOrd="0" destOrd="0" presId="urn:microsoft.com/office/officeart/2005/8/layout/radial1"/>
    <dgm:cxn modelId="{527CE5B1-6A92-46A4-B129-8ADC9A382F0C}" type="presOf" srcId="{8A4B878D-4104-4D39-AA19-66170E6FB219}" destId="{9ADD5BAE-DC3D-4D89-9DE7-48E63E446F11}" srcOrd="0" destOrd="0" presId="urn:microsoft.com/office/officeart/2005/8/layout/radial1"/>
    <dgm:cxn modelId="{5E8DB1FD-E9DD-450A-A68C-C0E02F3A92AC}" type="presOf" srcId="{536A4FD8-804F-4890-9D99-18D03738CEC3}" destId="{59BA1185-7C06-4B9A-AEC3-2AE6BDBDFA70}" srcOrd="1" destOrd="0" presId="urn:microsoft.com/office/officeart/2005/8/layout/radial1"/>
    <dgm:cxn modelId="{F5B7D910-2683-4302-8749-6E9C1865D5ED}" type="presOf" srcId="{28375B17-82EC-4E49-A5BB-72C8F206017B}" destId="{ED37D18B-21FA-4AB4-A771-962343F4F948}" srcOrd="0" destOrd="0" presId="urn:microsoft.com/office/officeart/2005/8/layout/radial1"/>
    <dgm:cxn modelId="{82E68668-3EEB-4E1E-839D-9E581A984126}" type="presOf" srcId="{129E2D50-A926-4735-918B-0D0585B4DB04}" destId="{41599362-F2FE-4252-8D91-B9406706B9D4}" srcOrd="0" destOrd="0" presId="urn:microsoft.com/office/officeart/2005/8/layout/radial1"/>
    <dgm:cxn modelId="{3D5BFE96-4C17-4BF4-BE67-26B8066495B8}" type="presOf" srcId="{5C89B78E-C745-4470-BFF4-87167C08BD6B}" destId="{35073879-2460-47F6-AEB0-914C7D4806B6}" srcOrd="0" destOrd="0" presId="urn:microsoft.com/office/officeart/2005/8/layout/radial1"/>
    <dgm:cxn modelId="{FA764FFE-4CD2-47F2-B037-CDD8226BFD6A}" type="presOf" srcId="{841E14E6-46DB-4093-B73C-D399C57EFEAD}" destId="{ED53B54E-BAEF-447B-A803-A94AADAA09F8}" srcOrd="0" destOrd="0" presId="urn:microsoft.com/office/officeart/2005/8/layout/radial1"/>
    <dgm:cxn modelId="{97E4AF7D-9060-4830-9820-0A89BB40D0E0}" srcId="{E16212CA-3BFE-4E2E-BCC3-C74417846B38}" destId="{B79A4959-9C6E-42B0-BA1B-C99BC8D44463}" srcOrd="2" destOrd="0" parTransId="{A4E022CD-AACC-45C3-84B6-784837B26B1B}" sibTransId="{666C5643-7268-4F1A-B7EF-340E10F9DC9D}"/>
    <dgm:cxn modelId="{F42DA87E-DF2C-446B-9D38-1E4B5B209CBD}" type="presOf" srcId="{B79A4959-9C6E-42B0-BA1B-C99BC8D44463}" destId="{B222BDFC-5AFC-499A-A844-A1B1BA3736BF}" srcOrd="0" destOrd="0" presId="urn:microsoft.com/office/officeart/2005/8/layout/radial1"/>
    <dgm:cxn modelId="{C0700598-FFE1-4F03-85BA-FBC2DBF2B1D6}" type="presOf" srcId="{536A4FD8-804F-4890-9D99-18D03738CEC3}" destId="{B5D2CC4F-A7A0-41BF-8360-CDC675F21790}" srcOrd="0" destOrd="0" presId="urn:microsoft.com/office/officeart/2005/8/layout/radial1"/>
    <dgm:cxn modelId="{FB7D8E21-4E7E-4DD9-97A8-00B356140E9D}" srcId="{E16212CA-3BFE-4E2E-BCC3-C74417846B38}" destId="{8A4B878D-4104-4D39-AA19-66170E6FB219}" srcOrd="4" destOrd="0" parTransId="{5C89B78E-C745-4470-BFF4-87167C08BD6B}" sibTransId="{9CAF688A-28B3-4569-8326-88A72517CFD5}"/>
    <dgm:cxn modelId="{F193A4F5-4B0E-479C-B185-EFD2725AD32E}" type="presOf" srcId="{A4E022CD-AACC-45C3-84B6-784837B26B1B}" destId="{F8AC19C7-14B0-42E4-B799-F0AEEB696655}" srcOrd="1" destOrd="0" presId="urn:microsoft.com/office/officeart/2005/8/layout/radial1"/>
    <dgm:cxn modelId="{CFB00A15-29A1-4C02-923D-ED59251F79A0}" type="presOf" srcId="{B3712207-41C2-43E2-BDFF-EEAFAD1C045C}" destId="{27881669-099D-4B78-BB19-532E67CA6354}" srcOrd="1" destOrd="0" presId="urn:microsoft.com/office/officeart/2005/8/layout/radial1"/>
    <dgm:cxn modelId="{B837E265-668F-444A-AB4F-6C53F2DCBA16}" srcId="{E16212CA-3BFE-4E2E-BCC3-C74417846B38}" destId="{841E14E6-46DB-4093-B73C-D399C57EFEAD}" srcOrd="1" destOrd="0" parTransId="{B3712207-41C2-43E2-BDFF-EEAFAD1C045C}" sibTransId="{F069C9B0-0CC6-4AAA-B58E-463449468637}"/>
    <dgm:cxn modelId="{54D10142-6802-46E8-96B8-29CE17CA9B51}" srcId="{E16212CA-3BFE-4E2E-BCC3-C74417846B38}" destId="{9F099455-00D4-440E-BBC2-5B30325716AE}" srcOrd="5" destOrd="0" parTransId="{536A4FD8-804F-4890-9D99-18D03738CEC3}" sibTransId="{37E47CF8-14A3-482E-9073-300451409800}"/>
    <dgm:cxn modelId="{AF7A06E6-E157-4C99-BDC3-D010E164D3D5}" type="presOf" srcId="{A4E022CD-AACC-45C3-84B6-784837B26B1B}" destId="{53D38042-495D-4998-B74A-F7285D994B41}" srcOrd="0" destOrd="0" presId="urn:microsoft.com/office/officeart/2005/8/layout/radial1"/>
    <dgm:cxn modelId="{B1A1920A-0F45-4302-A664-F25F26D3443E}" type="presParOf" srcId="{E81243DE-D2D9-47C2-8D24-504A5545EFE2}" destId="{1D047217-5523-42BA-B184-D26E04049305}" srcOrd="0" destOrd="0" presId="urn:microsoft.com/office/officeart/2005/8/layout/radial1"/>
    <dgm:cxn modelId="{67F449FD-A39D-4EFE-A54A-B413CE89D2C0}" type="presParOf" srcId="{E81243DE-D2D9-47C2-8D24-504A5545EFE2}" destId="{D9B41923-FF5C-4213-A1DA-17C049B5D363}" srcOrd="1" destOrd="0" presId="urn:microsoft.com/office/officeart/2005/8/layout/radial1"/>
    <dgm:cxn modelId="{9A39E13E-C10D-4387-ABE3-F271E489A5DE}" type="presParOf" srcId="{D9B41923-FF5C-4213-A1DA-17C049B5D363}" destId="{D94CA5E9-44C6-4AE3-9130-ECCA8E0A5148}" srcOrd="0" destOrd="0" presId="urn:microsoft.com/office/officeart/2005/8/layout/radial1"/>
    <dgm:cxn modelId="{7CE1A436-9CD9-4322-9CA5-9824EEB32907}" type="presParOf" srcId="{E81243DE-D2D9-47C2-8D24-504A5545EFE2}" destId="{218F4C14-54CA-49A9-87DC-12DBD78F3E71}" srcOrd="2" destOrd="0" presId="urn:microsoft.com/office/officeart/2005/8/layout/radial1"/>
    <dgm:cxn modelId="{1EBF63A4-6127-42D8-BDFA-6B943ABB8924}" type="presParOf" srcId="{E81243DE-D2D9-47C2-8D24-504A5545EFE2}" destId="{844ABC74-957F-4301-9657-4F8232011C7F}" srcOrd="3" destOrd="0" presId="urn:microsoft.com/office/officeart/2005/8/layout/radial1"/>
    <dgm:cxn modelId="{9817DF35-291C-4DE8-BBFA-87D69DA53904}" type="presParOf" srcId="{844ABC74-957F-4301-9657-4F8232011C7F}" destId="{27881669-099D-4B78-BB19-532E67CA6354}" srcOrd="0" destOrd="0" presId="urn:microsoft.com/office/officeart/2005/8/layout/radial1"/>
    <dgm:cxn modelId="{BCBB7F33-2A30-4F42-95D9-582A2432F34A}" type="presParOf" srcId="{E81243DE-D2D9-47C2-8D24-504A5545EFE2}" destId="{ED53B54E-BAEF-447B-A803-A94AADAA09F8}" srcOrd="4" destOrd="0" presId="urn:microsoft.com/office/officeart/2005/8/layout/radial1"/>
    <dgm:cxn modelId="{774085EA-9533-47E4-8800-F34196690C7A}" type="presParOf" srcId="{E81243DE-D2D9-47C2-8D24-504A5545EFE2}" destId="{53D38042-495D-4998-B74A-F7285D994B41}" srcOrd="5" destOrd="0" presId="urn:microsoft.com/office/officeart/2005/8/layout/radial1"/>
    <dgm:cxn modelId="{62CFE363-7134-40C0-8B25-619AF46E6B5B}" type="presParOf" srcId="{53D38042-495D-4998-B74A-F7285D994B41}" destId="{F8AC19C7-14B0-42E4-B799-F0AEEB696655}" srcOrd="0" destOrd="0" presId="urn:microsoft.com/office/officeart/2005/8/layout/radial1"/>
    <dgm:cxn modelId="{09725D24-2E0E-437F-ADFB-E99A1B730B8E}" type="presParOf" srcId="{E81243DE-D2D9-47C2-8D24-504A5545EFE2}" destId="{B222BDFC-5AFC-499A-A844-A1B1BA3736BF}" srcOrd="6" destOrd="0" presId="urn:microsoft.com/office/officeart/2005/8/layout/radial1"/>
    <dgm:cxn modelId="{05043599-5BFB-4571-BCFC-E20BF5F6163D}" type="presParOf" srcId="{E81243DE-D2D9-47C2-8D24-504A5545EFE2}" destId="{AE868F49-F6A5-4F0A-BC82-502F05524D4E}" srcOrd="7" destOrd="0" presId="urn:microsoft.com/office/officeart/2005/8/layout/radial1"/>
    <dgm:cxn modelId="{621FFF0E-3CC3-4375-83DE-8705DBBB2F43}" type="presParOf" srcId="{AE868F49-F6A5-4F0A-BC82-502F05524D4E}" destId="{9E5738E2-D48F-4850-8F76-E751D868F327}" srcOrd="0" destOrd="0" presId="urn:microsoft.com/office/officeart/2005/8/layout/radial1"/>
    <dgm:cxn modelId="{C019A1AA-361E-4181-BDF3-0F84E82FAF8C}" type="presParOf" srcId="{E81243DE-D2D9-47C2-8D24-504A5545EFE2}" destId="{41599362-F2FE-4252-8D91-B9406706B9D4}" srcOrd="8" destOrd="0" presId="urn:microsoft.com/office/officeart/2005/8/layout/radial1"/>
    <dgm:cxn modelId="{96629017-DD1D-43FB-93E4-9AA5C0C3C987}" type="presParOf" srcId="{E81243DE-D2D9-47C2-8D24-504A5545EFE2}" destId="{35073879-2460-47F6-AEB0-914C7D4806B6}" srcOrd="9" destOrd="0" presId="urn:microsoft.com/office/officeart/2005/8/layout/radial1"/>
    <dgm:cxn modelId="{D973AEC3-A1A2-4E58-9B5D-A7AAEA055018}" type="presParOf" srcId="{35073879-2460-47F6-AEB0-914C7D4806B6}" destId="{4F9BB7FC-7E7C-4866-89D6-281AEA4AB7CA}" srcOrd="0" destOrd="0" presId="urn:microsoft.com/office/officeart/2005/8/layout/radial1"/>
    <dgm:cxn modelId="{483E603C-B875-4714-BA60-466C922249F9}" type="presParOf" srcId="{E81243DE-D2D9-47C2-8D24-504A5545EFE2}" destId="{9ADD5BAE-DC3D-4D89-9DE7-48E63E446F11}" srcOrd="10" destOrd="0" presId="urn:microsoft.com/office/officeart/2005/8/layout/radial1"/>
    <dgm:cxn modelId="{62CF464A-2EA4-4646-82D2-7D4AE1A34804}" type="presParOf" srcId="{E81243DE-D2D9-47C2-8D24-504A5545EFE2}" destId="{B5D2CC4F-A7A0-41BF-8360-CDC675F21790}" srcOrd="11" destOrd="0" presId="urn:microsoft.com/office/officeart/2005/8/layout/radial1"/>
    <dgm:cxn modelId="{CCF33F05-8367-47CA-9C9F-118E3E99729A}" type="presParOf" srcId="{B5D2CC4F-A7A0-41BF-8360-CDC675F21790}" destId="{59BA1185-7C06-4B9A-AEC3-2AE6BDBDFA70}" srcOrd="0" destOrd="0" presId="urn:microsoft.com/office/officeart/2005/8/layout/radial1"/>
    <dgm:cxn modelId="{AE1E3DFE-89E6-4D75-B1FA-A4B0E71D110E}" type="presParOf" srcId="{E81243DE-D2D9-47C2-8D24-504A5545EFE2}" destId="{F224402F-AEEC-4CD9-A526-CEF7CD7BA4F7}" srcOrd="12" destOrd="0" presId="urn:microsoft.com/office/officeart/2005/8/layout/radial1"/>
    <dgm:cxn modelId="{B6B7F844-1363-4FB2-B354-AD85D87D1065}" type="presParOf" srcId="{E81243DE-D2D9-47C2-8D24-504A5545EFE2}" destId="{ED37D18B-21FA-4AB4-A771-962343F4F948}" srcOrd="13" destOrd="0" presId="urn:microsoft.com/office/officeart/2005/8/layout/radial1"/>
    <dgm:cxn modelId="{C387B712-3237-42FC-82C5-C4D5B9E5D084}" type="presParOf" srcId="{ED37D18B-21FA-4AB4-A771-962343F4F948}" destId="{33888BE1-2629-4D3E-A304-05CFE97E0722}" srcOrd="0" destOrd="0" presId="urn:microsoft.com/office/officeart/2005/8/layout/radial1"/>
    <dgm:cxn modelId="{671F4235-A167-4671-B297-ABE0EF3F4CA8}" type="presParOf" srcId="{E81243DE-D2D9-47C2-8D24-504A5545EFE2}" destId="{5C20C8B5-F4BB-4358-9FF0-38E0C1CF8D48}" srcOrd="14"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5BC3356-F09D-4FE2-B9E4-1FDAD05E066C}" type="doc">
      <dgm:prSet loTypeId="urn:microsoft.com/office/officeart/2005/8/layout/venn1" loCatId="relationship" qsTypeId="urn:microsoft.com/office/officeart/2005/8/quickstyle/simple1" qsCatId="simple" csTypeId="urn:microsoft.com/office/officeart/2005/8/colors/accent1_2" csCatId="accent1"/>
      <dgm:spPr/>
    </dgm:pt>
    <dgm:pt modelId="{240447FA-C5C0-45CA-A3F8-0123D8265FF0}">
      <dgm:prSet/>
      <dgm:spPr/>
      <dgm:t>
        <a:bodyPr/>
        <a:lstStyle/>
        <a:p>
          <a:pPr marR="0" algn="ctr" rtl="0"/>
          <a:r>
            <a:rPr lang="zh-CN" altLang="en-US" b="0" i="0" u="none" strike="noStrike" kern="100" baseline="0" smtClean="0">
              <a:latin typeface="Calibri"/>
              <a:ea typeface="宋体"/>
            </a:rPr>
            <a:t>教育行政管理部门</a:t>
          </a:r>
          <a:endParaRPr lang="zh-CN" altLang="en-US" smtClean="0"/>
        </a:p>
      </dgm:t>
    </dgm:pt>
    <dgm:pt modelId="{BE69821D-78C8-4404-907B-EB363C0ECF38}" type="parTrans" cxnId="{369345BC-41F1-41D1-AA2A-8DC608A25AAC}">
      <dgm:prSet/>
      <dgm:spPr/>
      <dgm:t>
        <a:bodyPr/>
        <a:lstStyle/>
        <a:p>
          <a:endParaRPr lang="zh-CN" altLang="en-US"/>
        </a:p>
      </dgm:t>
    </dgm:pt>
    <dgm:pt modelId="{5F281F6B-8455-4640-B54C-BB64F6F1E434}" type="sibTrans" cxnId="{369345BC-41F1-41D1-AA2A-8DC608A25AAC}">
      <dgm:prSet/>
      <dgm:spPr/>
      <dgm:t>
        <a:bodyPr/>
        <a:lstStyle/>
        <a:p>
          <a:endParaRPr lang="zh-CN" altLang="en-US"/>
        </a:p>
      </dgm:t>
    </dgm:pt>
    <dgm:pt modelId="{C10D890C-9164-47DF-AEA1-0ACE90B96CC5}">
      <dgm:prSet/>
      <dgm:spPr/>
      <dgm:t>
        <a:bodyPr/>
        <a:lstStyle/>
        <a:p>
          <a:pPr marR="0" algn="ctr" rtl="0"/>
          <a:r>
            <a:rPr lang="zh-CN" altLang="en-US" b="0" i="0" u="none" strike="noStrike" kern="100" baseline="0" smtClean="0">
              <a:latin typeface="Calibri"/>
              <a:ea typeface="宋体"/>
            </a:rPr>
            <a:t>基地校</a:t>
          </a:r>
          <a:endParaRPr lang="zh-CN" altLang="en-US" smtClean="0"/>
        </a:p>
      </dgm:t>
    </dgm:pt>
    <dgm:pt modelId="{C16E2953-F9C2-482A-8C00-49CF722BDB3D}" type="parTrans" cxnId="{67455744-1EA0-4F8F-ADE3-21723094D779}">
      <dgm:prSet/>
      <dgm:spPr/>
      <dgm:t>
        <a:bodyPr/>
        <a:lstStyle/>
        <a:p>
          <a:endParaRPr lang="zh-CN" altLang="en-US"/>
        </a:p>
      </dgm:t>
    </dgm:pt>
    <dgm:pt modelId="{FBB8A5D8-980E-4379-B5E1-E3D25C7E4E05}" type="sibTrans" cxnId="{67455744-1EA0-4F8F-ADE3-21723094D779}">
      <dgm:prSet/>
      <dgm:spPr/>
      <dgm:t>
        <a:bodyPr/>
        <a:lstStyle/>
        <a:p>
          <a:endParaRPr lang="zh-CN" altLang="en-US"/>
        </a:p>
      </dgm:t>
    </dgm:pt>
    <dgm:pt modelId="{CB8DA479-93A1-4B08-9753-92579E6A9B7F}">
      <dgm:prSet/>
      <dgm:spPr/>
      <dgm:t>
        <a:bodyPr/>
        <a:lstStyle/>
        <a:p>
          <a:pPr marR="0" algn="ctr" rtl="0"/>
          <a:r>
            <a:rPr lang="zh-CN" altLang="en-US" b="0" i="0" u="none" strike="noStrike" kern="100" baseline="0" smtClean="0">
              <a:latin typeface="Calibri"/>
              <a:ea typeface="宋体"/>
            </a:rPr>
            <a:t>教师所在学校</a:t>
          </a:r>
          <a:endParaRPr lang="zh-CN" altLang="en-US" smtClean="0"/>
        </a:p>
      </dgm:t>
    </dgm:pt>
    <dgm:pt modelId="{3E023432-FE5D-450F-8E41-E1E049D5A47D}" type="parTrans" cxnId="{5A74208C-765E-4D42-AF26-7C0412D61007}">
      <dgm:prSet/>
      <dgm:spPr/>
      <dgm:t>
        <a:bodyPr/>
        <a:lstStyle/>
        <a:p>
          <a:endParaRPr lang="zh-CN" altLang="en-US"/>
        </a:p>
      </dgm:t>
    </dgm:pt>
    <dgm:pt modelId="{8B0FA1D9-F952-42E4-B488-8531CA1E4948}" type="sibTrans" cxnId="{5A74208C-765E-4D42-AF26-7C0412D61007}">
      <dgm:prSet/>
      <dgm:spPr/>
      <dgm:t>
        <a:bodyPr/>
        <a:lstStyle/>
        <a:p>
          <a:endParaRPr lang="zh-CN" altLang="en-US"/>
        </a:p>
      </dgm:t>
    </dgm:pt>
    <dgm:pt modelId="{755C42BA-224C-4E3F-8027-74C55CCAF40C}">
      <dgm:prSet/>
      <dgm:spPr/>
      <dgm:t>
        <a:bodyPr/>
        <a:lstStyle/>
        <a:p>
          <a:pPr marR="0" algn="ctr" rtl="0"/>
          <a:r>
            <a:rPr lang="zh-CN" altLang="en-US" b="0" i="0" u="none" strike="noStrike" kern="100" baseline="0" smtClean="0">
              <a:latin typeface="Calibri"/>
              <a:ea typeface="宋体"/>
            </a:rPr>
            <a:t>教师培训机构</a:t>
          </a:r>
          <a:endParaRPr lang="zh-CN" altLang="en-US" smtClean="0"/>
        </a:p>
      </dgm:t>
    </dgm:pt>
    <dgm:pt modelId="{50AA8F3D-D01F-4B10-8071-77045930D6C9}" type="parTrans" cxnId="{AF9F348F-37DA-4943-B6D6-B442930274FB}">
      <dgm:prSet/>
      <dgm:spPr/>
      <dgm:t>
        <a:bodyPr/>
        <a:lstStyle/>
        <a:p>
          <a:endParaRPr lang="zh-CN" altLang="en-US"/>
        </a:p>
      </dgm:t>
    </dgm:pt>
    <dgm:pt modelId="{09D070D5-ACAC-4C6B-A261-61DDAE0D3AC8}" type="sibTrans" cxnId="{AF9F348F-37DA-4943-B6D6-B442930274FB}">
      <dgm:prSet/>
      <dgm:spPr/>
      <dgm:t>
        <a:bodyPr/>
        <a:lstStyle/>
        <a:p>
          <a:endParaRPr lang="zh-CN" altLang="en-US"/>
        </a:p>
      </dgm:t>
    </dgm:pt>
    <dgm:pt modelId="{85B3DD91-1956-48FB-B03E-F4E5E0B1222D}" type="pres">
      <dgm:prSet presAssocID="{55BC3356-F09D-4FE2-B9E4-1FDAD05E066C}" presName="compositeShape" presStyleCnt="0">
        <dgm:presLayoutVars>
          <dgm:chMax val="7"/>
          <dgm:dir/>
          <dgm:resizeHandles val="exact"/>
        </dgm:presLayoutVars>
      </dgm:prSet>
      <dgm:spPr/>
    </dgm:pt>
    <dgm:pt modelId="{EA13A0E1-5FC2-4D5F-ACA4-EC7D385A1D2F}" type="pres">
      <dgm:prSet presAssocID="{240447FA-C5C0-45CA-A3F8-0123D8265FF0}" presName="circ1" presStyleLbl="vennNode1" presStyleIdx="0" presStyleCnt="4"/>
      <dgm:spPr/>
      <dgm:t>
        <a:bodyPr/>
        <a:lstStyle/>
        <a:p>
          <a:endParaRPr lang="zh-CN" altLang="en-US"/>
        </a:p>
      </dgm:t>
    </dgm:pt>
    <dgm:pt modelId="{6D644D1F-28E8-424A-8418-5115B0913254}" type="pres">
      <dgm:prSet presAssocID="{240447FA-C5C0-45CA-A3F8-0123D8265FF0}" presName="circ1Tx" presStyleLbl="revTx" presStyleIdx="0" presStyleCnt="0">
        <dgm:presLayoutVars>
          <dgm:chMax val="0"/>
          <dgm:chPref val="0"/>
          <dgm:bulletEnabled val="1"/>
        </dgm:presLayoutVars>
      </dgm:prSet>
      <dgm:spPr/>
      <dgm:t>
        <a:bodyPr/>
        <a:lstStyle/>
        <a:p>
          <a:endParaRPr lang="zh-CN" altLang="en-US"/>
        </a:p>
      </dgm:t>
    </dgm:pt>
    <dgm:pt modelId="{34E0A5CB-7AFE-4F3A-8245-40A2E5091AA6}" type="pres">
      <dgm:prSet presAssocID="{C10D890C-9164-47DF-AEA1-0ACE90B96CC5}" presName="circ2" presStyleLbl="vennNode1" presStyleIdx="1" presStyleCnt="4"/>
      <dgm:spPr/>
      <dgm:t>
        <a:bodyPr/>
        <a:lstStyle/>
        <a:p>
          <a:endParaRPr lang="zh-CN" altLang="en-US"/>
        </a:p>
      </dgm:t>
    </dgm:pt>
    <dgm:pt modelId="{4201EECD-5E29-4A94-A028-E8F4502AB666}" type="pres">
      <dgm:prSet presAssocID="{C10D890C-9164-47DF-AEA1-0ACE90B96CC5}" presName="circ2Tx" presStyleLbl="revTx" presStyleIdx="0" presStyleCnt="0">
        <dgm:presLayoutVars>
          <dgm:chMax val="0"/>
          <dgm:chPref val="0"/>
          <dgm:bulletEnabled val="1"/>
        </dgm:presLayoutVars>
      </dgm:prSet>
      <dgm:spPr/>
      <dgm:t>
        <a:bodyPr/>
        <a:lstStyle/>
        <a:p>
          <a:endParaRPr lang="zh-CN" altLang="en-US"/>
        </a:p>
      </dgm:t>
    </dgm:pt>
    <dgm:pt modelId="{8F4474D0-1FFC-4621-A76A-32F8AB18BFAD}" type="pres">
      <dgm:prSet presAssocID="{CB8DA479-93A1-4B08-9753-92579E6A9B7F}" presName="circ3" presStyleLbl="vennNode1" presStyleIdx="2" presStyleCnt="4"/>
      <dgm:spPr/>
      <dgm:t>
        <a:bodyPr/>
        <a:lstStyle/>
        <a:p>
          <a:endParaRPr lang="zh-CN" altLang="en-US"/>
        </a:p>
      </dgm:t>
    </dgm:pt>
    <dgm:pt modelId="{A3C4A135-C15D-4EEA-84DA-8BE53C63CC7F}" type="pres">
      <dgm:prSet presAssocID="{CB8DA479-93A1-4B08-9753-92579E6A9B7F}" presName="circ3Tx" presStyleLbl="revTx" presStyleIdx="0" presStyleCnt="0">
        <dgm:presLayoutVars>
          <dgm:chMax val="0"/>
          <dgm:chPref val="0"/>
          <dgm:bulletEnabled val="1"/>
        </dgm:presLayoutVars>
      </dgm:prSet>
      <dgm:spPr/>
      <dgm:t>
        <a:bodyPr/>
        <a:lstStyle/>
        <a:p>
          <a:endParaRPr lang="zh-CN" altLang="en-US"/>
        </a:p>
      </dgm:t>
    </dgm:pt>
    <dgm:pt modelId="{01422420-BF44-4687-9240-84EC75CCE17F}" type="pres">
      <dgm:prSet presAssocID="{755C42BA-224C-4E3F-8027-74C55CCAF40C}" presName="circ4" presStyleLbl="vennNode1" presStyleIdx="3" presStyleCnt="4"/>
      <dgm:spPr/>
      <dgm:t>
        <a:bodyPr/>
        <a:lstStyle/>
        <a:p>
          <a:endParaRPr lang="zh-CN" altLang="en-US"/>
        </a:p>
      </dgm:t>
    </dgm:pt>
    <dgm:pt modelId="{7FB5C98D-765E-4D35-883B-CD6716FE1C82}" type="pres">
      <dgm:prSet presAssocID="{755C42BA-224C-4E3F-8027-74C55CCAF40C}" presName="circ4Tx" presStyleLbl="revTx" presStyleIdx="0" presStyleCnt="0">
        <dgm:presLayoutVars>
          <dgm:chMax val="0"/>
          <dgm:chPref val="0"/>
          <dgm:bulletEnabled val="1"/>
        </dgm:presLayoutVars>
      </dgm:prSet>
      <dgm:spPr/>
      <dgm:t>
        <a:bodyPr/>
        <a:lstStyle/>
        <a:p>
          <a:endParaRPr lang="zh-CN" altLang="en-US"/>
        </a:p>
      </dgm:t>
    </dgm:pt>
  </dgm:ptLst>
  <dgm:cxnLst>
    <dgm:cxn modelId="{9CB5D7E3-73A3-4C5A-ADDC-E77A092A8BA0}" type="presOf" srcId="{755C42BA-224C-4E3F-8027-74C55CCAF40C}" destId="{7FB5C98D-765E-4D35-883B-CD6716FE1C82}" srcOrd="1" destOrd="0" presId="urn:microsoft.com/office/officeart/2005/8/layout/venn1"/>
    <dgm:cxn modelId="{AF9F348F-37DA-4943-B6D6-B442930274FB}" srcId="{55BC3356-F09D-4FE2-B9E4-1FDAD05E066C}" destId="{755C42BA-224C-4E3F-8027-74C55CCAF40C}" srcOrd="3" destOrd="0" parTransId="{50AA8F3D-D01F-4B10-8071-77045930D6C9}" sibTransId="{09D070D5-ACAC-4C6B-A261-61DDAE0D3AC8}"/>
    <dgm:cxn modelId="{49C89833-26C3-408A-91DA-8A3150A2D13F}" type="presOf" srcId="{55BC3356-F09D-4FE2-B9E4-1FDAD05E066C}" destId="{85B3DD91-1956-48FB-B03E-F4E5E0B1222D}" srcOrd="0" destOrd="0" presId="urn:microsoft.com/office/officeart/2005/8/layout/venn1"/>
    <dgm:cxn modelId="{9D1E342B-0733-4EC2-B2E1-BA595C2ACF60}" type="presOf" srcId="{240447FA-C5C0-45CA-A3F8-0123D8265FF0}" destId="{EA13A0E1-5FC2-4D5F-ACA4-EC7D385A1D2F}" srcOrd="0" destOrd="0" presId="urn:microsoft.com/office/officeart/2005/8/layout/venn1"/>
    <dgm:cxn modelId="{6225432E-8353-48B9-BFAF-08270F3AE22F}" type="presOf" srcId="{CB8DA479-93A1-4B08-9753-92579E6A9B7F}" destId="{A3C4A135-C15D-4EEA-84DA-8BE53C63CC7F}" srcOrd="1" destOrd="0" presId="urn:microsoft.com/office/officeart/2005/8/layout/venn1"/>
    <dgm:cxn modelId="{D8A23422-53BE-4B2C-B252-9B8913F2E212}" type="presOf" srcId="{C10D890C-9164-47DF-AEA1-0ACE90B96CC5}" destId="{4201EECD-5E29-4A94-A028-E8F4502AB666}" srcOrd="1" destOrd="0" presId="urn:microsoft.com/office/officeart/2005/8/layout/venn1"/>
    <dgm:cxn modelId="{AD666779-0D07-4D17-A5D8-0A56D0651A9C}" type="presOf" srcId="{CB8DA479-93A1-4B08-9753-92579E6A9B7F}" destId="{8F4474D0-1FFC-4621-A76A-32F8AB18BFAD}" srcOrd="0" destOrd="0" presId="urn:microsoft.com/office/officeart/2005/8/layout/venn1"/>
    <dgm:cxn modelId="{E4CCB438-DC68-4D73-A790-72915D80DD3E}" type="presOf" srcId="{240447FA-C5C0-45CA-A3F8-0123D8265FF0}" destId="{6D644D1F-28E8-424A-8418-5115B0913254}" srcOrd="1" destOrd="0" presId="urn:microsoft.com/office/officeart/2005/8/layout/venn1"/>
    <dgm:cxn modelId="{360FC0DE-B56B-4A83-A385-130D87153254}" type="presOf" srcId="{C10D890C-9164-47DF-AEA1-0ACE90B96CC5}" destId="{34E0A5CB-7AFE-4F3A-8245-40A2E5091AA6}" srcOrd="0" destOrd="0" presId="urn:microsoft.com/office/officeart/2005/8/layout/venn1"/>
    <dgm:cxn modelId="{369345BC-41F1-41D1-AA2A-8DC608A25AAC}" srcId="{55BC3356-F09D-4FE2-B9E4-1FDAD05E066C}" destId="{240447FA-C5C0-45CA-A3F8-0123D8265FF0}" srcOrd="0" destOrd="0" parTransId="{BE69821D-78C8-4404-907B-EB363C0ECF38}" sibTransId="{5F281F6B-8455-4640-B54C-BB64F6F1E434}"/>
    <dgm:cxn modelId="{67455744-1EA0-4F8F-ADE3-21723094D779}" srcId="{55BC3356-F09D-4FE2-B9E4-1FDAD05E066C}" destId="{C10D890C-9164-47DF-AEA1-0ACE90B96CC5}" srcOrd="1" destOrd="0" parTransId="{C16E2953-F9C2-482A-8C00-49CF722BDB3D}" sibTransId="{FBB8A5D8-980E-4379-B5E1-E3D25C7E4E05}"/>
    <dgm:cxn modelId="{5A74208C-765E-4D42-AF26-7C0412D61007}" srcId="{55BC3356-F09D-4FE2-B9E4-1FDAD05E066C}" destId="{CB8DA479-93A1-4B08-9753-92579E6A9B7F}" srcOrd="2" destOrd="0" parTransId="{3E023432-FE5D-450F-8E41-E1E049D5A47D}" sibTransId="{8B0FA1D9-F952-42E4-B488-8531CA1E4948}"/>
    <dgm:cxn modelId="{051B207C-BC43-4F7F-9300-A00150CC2A56}" type="presOf" srcId="{755C42BA-224C-4E3F-8027-74C55CCAF40C}" destId="{01422420-BF44-4687-9240-84EC75CCE17F}" srcOrd="0" destOrd="0" presId="urn:microsoft.com/office/officeart/2005/8/layout/venn1"/>
    <dgm:cxn modelId="{05D9D18D-2C65-4786-8C70-09F510692BDD}" type="presParOf" srcId="{85B3DD91-1956-48FB-B03E-F4E5E0B1222D}" destId="{EA13A0E1-5FC2-4D5F-ACA4-EC7D385A1D2F}" srcOrd="0" destOrd="0" presId="urn:microsoft.com/office/officeart/2005/8/layout/venn1"/>
    <dgm:cxn modelId="{D9EE0361-3DBA-4818-ADEF-86B3141F429E}" type="presParOf" srcId="{85B3DD91-1956-48FB-B03E-F4E5E0B1222D}" destId="{6D644D1F-28E8-424A-8418-5115B0913254}" srcOrd="1" destOrd="0" presId="urn:microsoft.com/office/officeart/2005/8/layout/venn1"/>
    <dgm:cxn modelId="{3A8DCAE2-3FE9-43CB-9F4A-B33ACAE6A977}" type="presParOf" srcId="{85B3DD91-1956-48FB-B03E-F4E5E0B1222D}" destId="{34E0A5CB-7AFE-4F3A-8245-40A2E5091AA6}" srcOrd="2" destOrd="0" presId="urn:microsoft.com/office/officeart/2005/8/layout/venn1"/>
    <dgm:cxn modelId="{AF64E35B-47D7-4201-A425-B6C160BF28E7}" type="presParOf" srcId="{85B3DD91-1956-48FB-B03E-F4E5E0B1222D}" destId="{4201EECD-5E29-4A94-A028-E8F4502AB666}" srcOrd="3" destOrd="0" presId="urn:microsoft.com/office/officeart/2005/8/layout/venn1"/>
    <dgm:cxn modelId="{B0A7D40E-34A0-402D-A682-2FA612325258}" type="presParOf" srcId="{85B3DD91-1956-48FB-B03E-F4E5E0B1222D}" destId="{8F4474D0-1FFC-4621-A76A-32F8AB18BFAD}" srcOrd="4" destOrd="0" presId="urn:microsoft.com/office/officeart/2005/8/layout/venn1"/>
    <dgm:cxn modelId="{85A069EE-EB6F-4F4C-895C-078F5A3AFAC8}" type="presParOf" srcId="{85B3DD91-1956-48FB-B03E-F4E5E0B1222D}" destId="{A3C4A135-C15D-4EEA-84DA-8BE53C63CC7F}" srcOrd="5" destOrd="0" presId="urn:microsoft.com/office/officeart/2005/8/layout/venn1"/>
    <dgm:cxn modelId="{91A4C63F-F038-40D4-A319-7654D62FDD6B}" type="presParOf" srcId="{85B3DD91-1956-48FB-B03E-F4E5E0B1222D}" destId="{01422420-BF44-4687-9240-84EC75CCE17F}" srcOrd="6" destOrd="0" presId="urn:microsoft.com/office/officeart/2005/8/layout/venn1"/>
    <dgm:cxn modelId="{8CA4A038-2846-4242-AFBA-AA76D19BC20F}" type="presParOf" srcId="{85B3DD91-1956-48FB-B03E-F4E5E0B1222D}" destId="{7FB5C98D-765E-4D35-883B-CD6716FE1C82}" srcOrd="7" destOrd="0" presId="urn:microsoft.com/office/officeart/2005/8/layout/ven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614169-1D88-43C8-8CAF-CD0F8807ED59}">
      <dsp:nvSpPr>
        <dsp:cNvPr id="0" name=""/>
        <dsp:cNvSpPr/>
      </dsp:nvSpPr>
      <dsp:spPr>
        <a:xfrm>
          <a:off x="2683189" y="56796"/>
          <a:ext cx="907136" cy="9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R="0" lvl="0" algn="just" defTabSz="977900" rtl="0">
            <a:lnSpc>
              <a:spcPct val="90000"/>
            </a:lnSpc>
            <a:spcBef>
              <a:spcPct val="0"/>
            </a:spcBef>
            <a:spcAft>
              <a:spcPct val="35000"/>
            </a:spcAft>
          </a:pPr>
          <a:r>
            <a:rPr lang="zh-CN" altLang="en-US" sz="2200" b="1" i="0" u="none" strike="noStrike" kern="100" baseline="0" smtClean="0">
              <a:latin typeface="Calibri"/>
              <a:ea typeface="宋体"/>
            </a:rPr>
            <a:t>设计培训方案</a:t>
          </a:r>
          <a:endParaRPr lang="zh-CN" altLang="en-US" sz="2200" smtClean="0"/>
        </a:p>
      </dsp:txBody>
      <dsp:txXfrm>
        <a:off x="2683189" y="56796"/>
        <a:ext cx="907136" cy="907136"/>
      </dsp:txXfrm>
    </dsp:sp>
    <dsp:sp modelId="{60335CE9-DCCB-4E90-B10E-F97BAFB1F904}">
      <dsp:nvSpPr>
        <dsp:cNvPr id="0" name=""/>
        <dsp:cNvSpPr/>
      </dsp:nvSpPr>
      <dsp:spPr>
        <a:xfrm>
          <a:off x="1085908" y="-258"/>
          <a:ext cx="2561472" cy="2561472"/>
        </a:xfrm>
        <a:prstGeom prst="circularArrow">
          <a:avLst>
            <a:gd name="adj1" fmla="val 6906"/>
            <a:gd name="adj2" fmla="val 465654"/>
            <a:gd name="adj3" fmla="val 548146"/>
            <a:gd name="adj4" fmla="val 20586200"/>
            <a:gd name="adj5" fmla="val 8057"/>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05116CC-9C59-427A-810D-83D9207B7BCE}">
      <dsp:nvSpPr>
        <dsp:cNvPr id="0" name=""/>
        <dsp:cNvSpPr/>
      </dsp:nvSpPr>
      <dsp:spPr>
        <a:xfrm>
          <a:off x="2683189" y="1597021"/>
          <a:ext cx="907136" cy="9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R="0" lvl="0" algn="just" defTabSz="977900" rtl="0">
            <a:lnSpc>
              <a:spcPct val="90000"/>
            </a:lnSpc>
            <a:spcBef>
              <a:spcPct val="0"/>
            </a:spcBef>
            <a:spcAft>
              <a:spcPct val="35000"/>
            </a:spcAft>
          </a:pPr>
          <a:r>
            <a:rPr lang="zh-CN" altLang="en-US" sz="2200" b="1" i="0" u="none" strike="noStrike" kern="100" baseline="0" smtClean="0">
              <a:latin typeface="Calibri"/>
              <a:ea typeface="宋体"/>
            </a:rPr>
            <a:t>集中培训</a:t>
          </a:r>
          <a:endParaRPr lang="zh-CN" altLang="en-US" sz="2200" b="1" i="0" u="none" strike="noStrike" kern="100" baseline="0" smtClean="0">
            <a:latin typeface="Times New Roman"/>
            <a:ea typeface="宋体"/>
          </a:endParaRPr>
        </a:p>
      </dsp:txBody>
      <dsp:txXfrm>
        <a:off x="2683189" y="1597021"/>
        <a:ext cx="907136" cy="907136"/>
      </dsp:txXfrm>
    </dsp:sp>
    <dsp:sp modelId="{957654FA-4835-41DD-A8AF-F43416F0EC94}">
      <dsp:nvSpPr>
        <dsp:cNvPr id="0" name=""/>
        <dsp:cNvSpPr/>
      </dsp:nvSpPr>
      <dsp:spPr>
        <a:xfrm>
          <a:off x="1085908" y="-258"/>
          <a:ext cx="2561472" cy="2561472"/>
        </a:xfrm>
        <a:prstGeom prst="circularArrow">
          <a:avLst>
            <a:gd name="adj1" fmla="val 6906"/>
            <a:gd name="adj2" fmla="val 465654"/>
            <a:gd name="adj3" fmla="val 5948146"/>
            <a:gd name="adj4" fmla="val 4386200"/>
            <a:gd name="adj5" fmla="val 8057"/>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EC3B543-EEBF-470E-BFAC-8D2F4D498B43}">
      <dsp:nvSpPr>
        <dsp:cNvPr id="0" name=""/>
        <dsp:cNvSpPr/>
      </dsp:nvSpPr>
      <dsp:spPr>
        <a:xfrm>
          <a:off x="1142963" y="1597021"/>
          <a:ext cx="907136" cy="9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R="0" lvl="0" algn="ctr" defTabSz="977900" rtl="0">
            <a:lnSpc>
              <a:spcPct val="90000"/>
            </a:lnSpc>
            <a:spcBef>
              <a:spcPct val="0"/>
            </a:spcBef>
            <a:spcAft>
              <a:spcPct val="35000"/>
            </a:spcAft>
          </a:pPr>
          <a:r>
            <a:rPr lang="zh-CN" altLang="en-US" sz="2200" b="1" i="0" u="none" strike="noStrike" kern="100" baseline="0" smtClean="0">
              <a:latin typeface="Calibri"/>
              <a:ea typeface="宋体"/>
            </a:rPr>
            <a:t>跟踪评价</a:t>
          </a:r>
          <a:endParaRPr lang="zh-CN" altLang="en-US" sz="2200" smtClean="0"/>
        </a:p>
      </dsp:txBody>
      <dsp:txXfrm>
        <a:off x="1142963" y="1597021"/>
        <a:ext cx="907136" cy="907136"/>
      </dsp:txXfrm>
    </dsp:sp>
    <dsp:sp modelId="{B512DB63-8723-4B55-A612-724D0F24EC6B}">
      <dsp:nvSpPr>
        <dsp:cNvPr id="0" name=""/>
        <dsp:cNvSpPr/>
      </dsp:nvSpPr>
      <dsp:spPr>
        <a:xfrm>
          <a:off x="1085908" y="-258"/>
          <a:ext cx="2561472" cy="2561472"/>
        </a:xfrm>
        <a:prstGeom prst="circularArrow">
          <a:avLst>
            <a:gd name="adj1" fmla="val 6906"/>
            <a:gd name="adj2" fmla="val 465654"/>
            <a:gd name="adj3" fmla="val 11348146"/>
            <a:gd name="adj4" fmla="val 9786200"/>
            <a:gd name="adj5" fmla="val 8057"/>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F06EE8-AEDA-446D-A53C-BEF739B0F8B5}">
      <dsp:nvSpPr>
        <dsp:cNvPr id="0" name=""/>
        <dsp:cNvSpPr/>
      </dsp:nvSpPr>
      <dsp:spPr>
        <a:xfrm>
          <a:off x="1142963" y="56796"/>
          <a:ext cx="907136" cy="9071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7940" tIns="27940" rIns="27940" bIns="27940" numCol="1" spcCol="1270" anchor="ctr" anchorCtr="0">
          <a:noAutofit/>
        </a:bodyPr>
        <a:lstStyle/>
        <a:p>
          <a:pPr marR="0" lvl="0" algn="ctr" defTabSz="977900" rtl="0">
            <a:lnSpc>
              <a:spcPct val="90000"/>
            </a:lnSpc>
            <a:spcBef>
              <a:spcPct val="0"/>
            </a:spcBef>
            <a:spcAft>
              <a:spcPct val="35000"/>
            </a:spcAft>
          </a:pPr>
          <a:r>
            <a:rPr lang="zh-CN" altLang="en-US" sz="2200" b="1" i="0" u="none" strike="noStrike" kern="100" baseline="0" smtClean="0">
              <a:latin typeface="Calibri"/>
              <a:ea typeface="宋体"/>
            </a:rPr>
            <a:t>需求调研</a:t>
          </a:r>
          <a:endParaRPr lang="zh-CN" altLang="en-US" sz="2200" smtClean="0"/>
        </a:p>
      </dsp:txBody>
      <dsp:txXfrm>
        <a:off x="1142963" y="56796"/>
        <a:ext cx="907136" cy="907136"/>
      </dsp:txXfrm>
    </dsp:sp>
    <dsp:sp modelId="{EEA04729-3BA7-4D64-A761-40070F09F421}">
      <dsp:nvSpPr>
        <dsp:cNvPr id="0" name=""/>
        <dsp:cNvSpPr/>
      </dsp:nvSpPr>
      <dsp:spPr>
        <a:xfrm>
          <a:off x="1085908" y="-258"/>
          <a:ext cx="2561472" cy="2561472"/>
        </a:xfrm>
        <a:prstGeom prst="circularArrow">
          <a:avLst>
            <a:gd name="adj1" fmla="val 6906"/>
            <a:gd name="adj2" fmla="val 465654"/>
            <a:gd name="adj3" fmla="val 16748146"/>
            <a:gd name="adj4" fmla="val 15186200"/>
            <a:gd name="adj5" fmla="val 8057"/>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047217-5523-42BA-B184-D26E04049305}">
      <dsp:nvSpPr>
        <dsp:cNvPr id="0" name=""/>
        <dsp:cNvSpPr/>
      </dsp:nvSpPr>
      <dsp:spPr>
        <a:xfrm>
          <a:off x="1368219" y="1001381"/>
          <a:ext cx="660810" cy="6608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endParaRPr lang="zh-CN" altLang="en-US" sz="800" b="1" i="0" u="none" strike="noStrike" kern="100" baseline="0" smtClean="0">
            <a:solidFill>
              <a:srgbClr val="FFFFFF"/>
            </a:solidFill>
            <a:latin typeface="宋体"/>
            <a:ea typeface="宋体"/>
          </a:endParaRPr>
        </a:p>
        <a:p>
          <a:pPr marR="0" lvl="0" algn="ctr" defTabSz="355600" rtl="0">
            <a:lnSpc>
              <a:spcPct val="90000"/>
            </a:lnSpc>
            <a:spcBef>
              <a:spcPct val="0"/>
            </a:spcBef>
            <a:spcAft>
              <a:spcPct val="35000"/>
            </a:spcAft>
          </a:pPr>
          <a:r>
            <a:rPr lang="zh-CN" altLang="en-US" sz="800" b="1" i="0" u="none" strike="noStrike" kern="100" baseline="0" smtClean="0">
              <a:latin typeface="宋体"/>
              <a:ea typeface="宋体"/>
            </a:rPr>
            <a:t>系统的培训模式</a:t>
          </a:r>
          <a:endParaRPr lang="zh-CN" altLang="en-US" sz="800" smtClean="0"/>
        </a:p>
      </dsp:txBody>
      <dsp:txXfrm>
        <a:off x="1464992" y="1098154"/>
        <a:ext cx="467264" cy="467264"/>
      </dsp:txXfrm>
    </dsp:sp>
    <dsp:sp modelId="{D9B41923-FF5C-4213-A1DA-17C049B5D363}">
      <dsp:nvSpPr>
        <dsp:cNvPr id="0" name=""/>
        <dsp:cNvSpPr/>
      </dsp:nvSpPr>
      <dsp:spPr>
        <a:xfrm rot="16200000">
          <a:off x="1533365" y="818615"/>
          <a:ext cx="330519" cy="35012"/>
        </a:xfrm>
        <a:custGeom>
          <a:avLst/>
          <a:gdLst/>
          <a:ahLst/>
          <a:cxnLst/>
          <a:rect l="0" t="0" r="0" b="0"/>
          <a:pathLst>
            <a:path>
              <a:moveTo>
                <a:pt x="0" y="17506"/>
              </a:moveTo>
              <a:lnTo>
                <a:pt x="330519" y="175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90362" y="827858"/>
        <a:ext cx="16525" cy="16525"/>
      </dsp:txXfrm>
    </dsp:sp>
    <dsp:sp modelId="{218F4C14-54CA-49A9-87DC-12DBD78F3E71}">
      <dsp:nvSpPr>
        <dsp:cNvPr id="0" name=""/>
        <dsp:cNvSpPr/>
      </dsp:nvSpPr>
      <dsp:spPr>
        <a:xfrm>
          <a:off x="1368219" y="10050"/>
          <a:ext cx="660810" cy="660810"/>
        </a:xfrm>
        <a:prstGeom prst="ellipse">
          <a:avLst/>
        </a:prstGeom>
        <a:solidFill>
          <a:schemeClr val="accent1">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just" defTabSz="355600" rtl="0">
            <a:lnSpc>
              <a:spcPct val="90000"/>
            </a:lnSpc>
            <a:spcBef>
              <a:spcPct val="0"/>
            </a:spcBef>
            <a:spcAft>
              <a:spcPct val="35000"/>
            </a:spcAft>
          </a:pPr>
          <a:r>
            <a:rPr lang="zh-CN" altLang="en-US" sz="800" b="1" i="0" u="none" strike="noStrike" kern="100" baseline="0" smtClean="0">
              <a:latin typeface="宋体"/>
              <a:ea typeface="宋体"/>
            </a:rPr>
            <a:t>“自学</a:t>
          </a:r>
          <a:r>
            <a:rPr lang="en-US" altLang="zh-CN" sz="800" b="1" i="0" u="none" strike="noStrike" kern="100" baseline="0" smtClean="0">
              <a:latin typeface="宋体"/>
              <a:ea typeface="宋体"/>
            </a:rPr>
            <a:t>—</a:t>
          </a:r>
          <a:r>
            <a:rPr lang="zh-CN" altLang="en-US" sz="800" b="1" i="0" u="none" strike="noStrike" kern="100" baseline="0" smtClean="0">
              <a:latin typeface="宋体"/>
              <a:ea typeface="宋体"/>
            </a:rPr>
            <a:t>讨论”模式</a:t>
          </a:r>
          <a:endParaRPr lang="zh-CN" altLang="en-US" sz="800" smtClean="0"/>
        </a:p>
      </dsp:txBody>
      <dsp:txXfrm>
        <a:off x="1464992" y="106823"/>
        <a:ext cx="467264" cy="467264"/>
      </dsp:txXfrm>
    </dsp:sp>
    <dsp:sp modelId="{844ABC74-957F-4301-9657-4F8232011C7F}">
      <dsp:nvSpPr>
        <dsp:cNvPr id="0" name=""/>
        <dsp:cNvSpPr/>
      </dsp:nvSpPr>
      <dsp:spPr>
        <a:xfrm rot="19285714">
          <a:off x="1920891" y="1005237"/>
          <a:ext cx="330519" cy="35012"/>
        </a:xfrm>
        <a:custGeom>
          <a:avLst/>
          <a:gdLst/>
          <a:ahLst/>
          <a:cxnLst/>
          <a:rect l="0" t="0" r="0" b="0"/>
          <a:pathLst>
            <a:path>
              <a:moveTo>
                <a:pt x="0" y="17506"/>
              </a:moveTo>
              <a:lnTo>
                <a:pt x="330519" y="175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77888" y="1014481"/>
        <a:ext cx="16525" cy="16525"/>
      </dsp:txXfrm>
    </dsp:sp>
    <dsp:sp modelId="{ED53B54E-BAEF-447B-A803-A94AADAA09F8}">
      <dsp:nvSpPr>
        <dsp:cNvPr id="0" name=""/>
        <dsp:cNvSpPr/>
      </dsp:nvSpPr>
      <dsp:spPr>
        <a:xfrm>
          <a:off x="2143272" y="383296"/>
          <a:ext cx="660810" cy="6608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just" defTabSz="355600" rtl="0">
            <a:lnSpc>
              <a:spcPct val="90000"/>
            </a:lnSpc>
            <a:spcBef>
              <a:spcPct val="0"/>
            </a:spcBef>
            <a:spcAft>
              <a:spcPct val="35000"/>
            </a:spcAft>
          </a:pPr>
          <a:r>
            <a:rPr lang="zh-CN" altLang="en-US" sz="800" b="1" i="0" u="none" strike="noStrike" kern="100" baseline="0" smtClean="0">
              <a:latin typeface="宋体"/>
              <a:ea typeface="宋体"/>
            </a:rPr>
            <a:t>“引领</a:t>
          </a:r>
          <a:r>
            <a:rPr lang="en-US" altLang="zh-CN" sz="800" b="1" i="0" u="none" strike="noStrike" kern="100" baseline="0" smtClean="0">
              <a:latin typeface="宋体"/>
              <a:ea typeface="宋体"/>
            </a:rPr>
            <a:t>—</a:t>
          </a:r>
          <a:r>
            <a:rPr lang="zh-CN" altLang="en-US" sz="800" b="1" i="0" u="none" strike="noStrike" kern="100" baseline="0" smtClean="0">
              <a:latin typeface="宋体"/>
              <a:ea typeface="宋体"/>
            </a:rPr>
            <a:t>互助”模式</a:t>
          </a:r>
        </a:p>
      </dsp:txBody>
      <dsp:txXfrm>
        <a:off x="2240045" y="480069"/>
        <a:ext cx="467264" cy="467264"/>
      </dsp:txXfrm>
    </dsp:sp>
    <dsp:sp modelId="{53D38042-495D-4998-B74A-F7285D994B41}">
      <dsp:nvSpPr>
        <dsp:cNvPr id="0" name=""/>
        <dsp:cNvSpPr/>
      </dsp:nvSpPr>
      <dsp:spPr>
        <a:xfrm rot="771429">
          <a:off x="2016602" y="1424575"/>
          <a:ext cx="330519" cy="35012"/>
        </a:xfrm>
        <a:custGeom>
          <a:avLst/>
          <a:gdLst/>
          <a:ahLst/>
          <a:cxnLst/>
          <a:rect l="0" t="0" r="0" b="0"/>
          <a:pathLst>
            <a:path>
              <a:moveTo>
                <a:pt x="0" y="17506"/>
              </a:moveTo>
              <a:lnTo>
                <a:pt x="330519" y="175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173599" y="1433819"/>
        <a:ext cx="16525" cy="16525"/>
      </dsp:txXfrm>
    </dsp:sp>
    <dsp:sp modelId="{B222BDFC-5AFC-499A-A844-A1B1BA3736BF}">
      <dsp:nvSpPr>
        <dsp:cNvPr id="0" name=""/>
        <dsp:cNvSpPr/>
      </dsp:nvSpPr>
      <dsp:spPr>
        <a:xfrm>
          <a:off x="2334695" y="1221972"/>
          <a:ext cx="660810" cy="6608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just" defTabSz="355600" rtl="0">
            <a:lnSpc>
              <a:spcPct val="90000"/>
            </a:lnSpc>
            <a:spcBef>
              <a:spcPct val="0"/>
            </a:spcBef>
            <a:spcAft>
              <a:spcPct val="35000"/>
            </a:spcAft>
          </a:pPr>
          <a:r>
            <a:rPr lang="zh-CN" altLang="en-US" sz="800" b="1" i="0" u="none" strike="noStrike" kern="100" baseline="0" smtClean="0">
              <a:latin typeface="宋体"/>
              <a:ea typeface="宋体"/>
            </a:rPr>
            <a:t>“讲授</a:t>
          </a:r>
          <a:r>
            <a:rPr lang="en-US" altLang="zh-CN" sz="800" b="1" i="0" u="none" strike="noStrike" kern="100" baseline="0" smtClean="0">
              <a:latin typeface="宋体"/>
              <a:ea typeface="宋体"/>
            </a:rPr>
            <a:t>—</a:t>
          </a:r>
          <a:r>
            <a:rPr lang="zh-CN" altLang="en-US" sz="800" b="1" i="0" u="none" strike="noStrike" kern="100" baseline="0" smtClean="0">
              <a:latin typeface="宋体"/>
              <a:ea typeface="宋体"/>
            </a:rPr>
            <a:t>互动”模式</a:t>
          </a:r>
        </a:p>
      </dsp:txBody>
      <dsp:txXfrm>
        <a:off x="2431468" y="1318745"/>
        <a:ext cx="467264" cy="467264"/>
      </dsp:txXfrm>
    </dsp:sp>
    <dsp:sp modelId="{AE868F49-F6A5-4F0A-BC82-502F05524D4E}">
      <dsp:nvSpPr>
        <dsp:cNvPr id="0" name=""/>
        <dsp:cNvSpPr/>
      </dsp:nvSpPr>
      <dsp:spPr>
        <a:xfrm rot="3857143">
          <a:off x="1748426" y="1760858"/>
          <a:ext cx="330519" cy="35012"/>
        </a:xfrm>
        <a:custGeom>
          <a:avLst/>
          <a:gdLst/>
          <a:ahLst/>
          <a:cxnLst/>
          <a:rect l="0" t="0" r="0" b="0"/>
          <a:pathLst>
            <a:path>
              <a:moveTo>
                <a:pt x="0" y="17506"/>
              </a:moveTo>
              <a:lnTo>
                <a:pt x="330519" y="175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05423" y="1770102"/>
        <a:ext cx="16525" cy="16525"/>
      </dsp:txXfrm>
    </dsp:sp>
    <dsp:sp modelId="{41599362-F2FE-4252-8D91-B9406706B9D4}">
      <dsp:nvSpPr>
        <dsp:cNvPr id="0" name=""/>
        <dsp:cNvSpPr/>
      </dsp:nvSpPr>
      <dsp:spPr>
        <a:xfrm>
          <a:off x="1798341" y="1894538"/>
          <a:ext cx="660810" cy="6608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just" defTabSz="355600" rtl="0">
            <a:lnSpc>
              <a:spcPct val="90000"/>
            </a:lnSpc>
            <a:spcBef>
              <a:spcPct val="0"/>
            </a:spcBef>
            <a:spcAft>
              <a:spcPct val="35000"/>
            </a:spcAft>
          </a:pPr>
          <a:r>
            <a:rPr lang="zh-CN" altLang="en-US" sz="800" b="1" i="0" u="none" strike="noStrike" kern="100" baseline="0" smtClean="0">
              <a:latin typeface="宋体"/>
              <a:ea typeface="宋体"/>
            </a:rPr>
            <a:t>“建构</a:t>
          </a:r>
          <a:r>
            <a:rPr lang="en-US" altLang="zh-CN" sz="800" b="1" i="0" u="none" strike="noStrike" kern="100" baseline="0" smtClean="0">
              <a:latin typeface="宋体"/>
              <a:ea typeface="宋体"/>
            </a:rPr>
            <a:t>—</a:t>
          </a:r>
          <a:r>
            <a:rPr lang="zh-CN" altLang="en-US" sz="800" b="1" i="0" u="none" strike="noStrike" kern="100" baseline="0" smtClean="0">
              <a:latin typeface="宋体"/>
              <a:ea typeface="宋体"/>
            </a:rPr>
            <a:t>支助”模式</a:t>
          </a:r>
        </a:p>
      </dsp:txBody>
      <dsp:txXfrm>
        <a:off x="1895114" y="1991311"/>
        <a:ext cx="467264" cy="467264"/>
      </dsp:txXfrm>
    </dsp:sp>
    <dsp:sp modelId="{35073879-2460-47F6-AEB0-914C7D4806B6}">
      <dsp:nvSpPr>
        <dsp:cNvPr id="0" name=""/>
        <dsp:cNvSpPr/>
      </dsp:nvSpPr>
      <dsp:spPr>
        <a:xfrm rot="6942857">
          <a:off x="1318304" y="1760858"/>
          <a:ext cx="330519" cy="35012"/>
        </a:xfrm>
        <a:custGeom>
          <a:avLst/>
          <a:gdLst/>
          <a:ahLst/>
          <a:cxnLst/>
          <a:rect l="0" t="0" r="0" b="0"/>
          <a:pathLst>
            <a:path>
              <a:moveTo>
                <a:pt x="0" y="17506"/>
              </a:moveTo>
              <a:lnTo>
                <a:pt x="330519" y="175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475300" y="1770102"/>
        <a:ext cx="16525" cy="16525"/>
      </dsp:txXfrm>
    </dsp:sp>
    <dsp:sp modelId="{9ADD5BAE-DC3D-4D89-9DE7-48E63E446F11}">
      <dsp:nvSpPr>
        <dsp:cNvPr id="0" name=""/>
        <dsp:cNvSpPr/>
      </dsp:nvSpPr>
      <dsp:spPr>
        <a:xfrm>
          <a:off x="938097" y="1894538"/>
          <a:ext cx="660810" cy="6608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just" defTabSz="355600" rtl="0">
            <a:lnSpc>
              <a:spcPct val="90000"/>
            </a:lnSpc>
            <a:spcBef>
              <a:spcPct val="0"/>
            </a:spcBef>
            <a:spcAft>
              <a:spcPct val="35000"/>
            </a:spcAft>
          </a:pPr>
          <a:r>
            <a:rPr lang="zh-CN" altLang="en-US" sz="800" b="1" i="0" u="none" strike="noStrike" kern="100" baseline="0" smtClean="0">
              <a:latin typeface="宋体"/>
              <a:ea typeface="宋体"/>
            </a:rPr>
            <a:t>“建构</a:t>
          </a:r>
          <a:r>
            <a:rPr lang="en-US" altLang="zh-CN" sz="800" b="1" i="0" u="none" strike="noStrike" kern="100" baseline="0" smtClean="0">
              <a:latin typeface="宋体"/>
              <a:ea typeface="宋体"/>
            </a:rPr>
            <a:t>—</a:t>
          </a:r>
          <a:r>
            <a:rPr lang="zh-CN" altLang="en-US" sz="800" b="1" i="0" u="none" strike="noStrike" kern="100" baseline="0" smtClean="0">
              <a:latin typeface="宋体"/>
              <a:ea typeface="宋体"/>
            </a:rPr>
            <a:t>引导”模式</a:t>
          </a:r>
        </a:p>
      </dsp:txBody>
      <dsp:txXfrm>
        <a:off x="1034870" y="1991311"/>
        <a:ext cx="467264" cy="467264"/>
      </dsp:txXfrm>
    </dsp:sp>
    <dsp:sp modelId="{B5D2CC4F-A7A0-41BF-8360-CDC675F21790}">
      <dsp:nvSpPr>
        <dsp:cNvPr id="0" name=""/>
        <dsp:cNvSpPr/>
      </dsp:nvSpPr>
      <dsp:spPr>
        <a:xfrm rot="10028571">
          <a:off x="1050127" y="1424575"/>
          <a:ext cx="330519" cy="35012"/>
        </a:xfrm>
        <a:custGeom>
          <a:avLst/>
          <a:gdLst/>
          <a:ahLst/>
          <a:cxnLst/>
          <a:rect l="0" t="0" r="0" b="0"/>
          <a:pathLst>
            <a:path>
              <a:moveTo>
                <a:pt x="0" y="17506"/>
              </a:moveTo>
              <a:lnTo>
                <a:pt x="330519" y="175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207124" y="1433819"/>
        <a:ext cx="16525" cy="16525"/>
      </dsp:txXfrm>
    </dsp:sp>
    <dsp:sp modelId="{F224402F-AEEC-4CD9-A526-CEF7CD7BA4F7}">
      <dsp:nvSpPr>
        <dsp:cNvPr id="0" name=""/>
        <dsp:cNvSpPr/>
      </dsp:nvSpPr>
      <dsp:spPr>
        <a:xfrm>
          <a:off x="401744" y="1221972"/>
          <a:ext cx="660810" cy="6608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just" defTabSz="355600" rtl="0">
            <a:lnSpc>
              <a:spcPct val="90000"/>
            </a:lnSpc>
            <a:spcBef>
              <a:spcPct val="0"/>
            </a:spcBef>
            <a:spcAft>
              <a:spcPct val="35000"/>
            </a:spcAft>
          </a:pPr>
          <a:r>
            <a:rPr lang="zh-CN" altLang="en-US" sz="800" b="1" i="0" u="none" strike="noStrike" kern="100" baseline="0" smtClean="0">
              <a:latin typeface="宋体"/>
              <a:ea typeface="宋体"/>
            </a:rPr>
            <a:t>“案例</a:t>
          </a:r>
          <a:r>
            <a:rPr lang="en-US" altLang="zh-CN" sz="800" b="1" i="0" u="none" strike="noStrike" kern="100" baseline="0" smtClean="0">
              <a:latin typeface="宋体"/>
              <a:ea typeface="宋体"/>
            </a:rPr>
            <a:t>—</a:t>
          </a:r>
          <a:r>
            <a:rPr lang="zh-CN" altLang="en-US" sz="800" b="1" i="0" u="none" strike="noStrike" kern="100" baseline="0" smtClean="0">
              <a:latin typeface="宋体"/>
              <a:ea typeface="宋体"/>
            </a:rPr>
            <a:t>研析”模式</a:t>
          </a:r>
        </a:p>
      </dsp:txBody>
      <dsp:txXfrm>
        <a:off x="498517" y="1318745"/>
        <a:ext cx="467264" cy="467264"/>
      </dsp:txXfrm>
    </dsp:sp>
    <dsp:sp modelId="{ED37D18B-21FA-4AB4-A771-962343F4F948}">
      <dsp:nvSpPr>
        <dsp:cNvPr id="0" name=""/>
        <dsp:cNvSpPr/>
      </dsp:nvSpPr>
      <dsp:spPr>
        <a:xfrm rot="13114286">
          <a:off x="1145838" y="1005237"/>
          <a:ext cx="330519" cy="35012"/>
        </a:xfrm>
        <a:custGeom>
          <a:avLst/>
          <a:gdLst/>
          <a:ahLst/>
          <a:cxnLst/>
          <a:rect l="0" t="0" r="0" b="0"/>
          <a:pathLst>
            <a:path>
              <a:moveTo>
                <a:pt x="0" y="17506"/>
              </a:moveTo>
              <a:lnTo>
                <a:pt x="330519" y="175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302835" y="1014481"/>
        <a:ext cx="16525" cy="16525"/>
      </dsp:txXfrm>
    </dsp:sp>
    <dsp:sp modelId="{5C20C8B5-F4BB-4358-9FF0-38E0C1CF8D48}">
      <dsp:nvSpPr>
        <dsp:cNvPr id="0" name=""/>
        <dsp:cNvSpPr/>
      </dsp:nvSpPr>
      <dsp:spPr>
        <a:xfrm>
          <a:off x="593166" y="383296"/>
          <a:ext cx="660810" cy="6608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just" defTabSz="355600" rtl="0">
            <a:lnSpc>
              <a:spcPct val="90000"/>
            </a:lnSpc>
            <a:spcBef>
              <a:spcPct val="0"/>
            </a:spcBef>
            <a:spcAft>
              <a:spcPct val="35000"/>
            </a:spcAft>
          </a:pPr>
          <a:r>
            <a:rPr lang="zh-CN" altLang="en-US" sz="800" b="1" i="0" u="none" strike="noStrike" kern="100" baseline="0" smtClean="0">
              <a:latin typeface="宋体"/>
              <a:ea typeface="宋体"/>
            </a:rPr>
            <a:t>“观摩</a:t>
          </a:r>
          <a:r>
            <a:rPr lang="en-US" altLang="zh-CN" sz="800" b="1" i="0" u="none" strike="noStrike" kern="100" baseline="0" smtClean="0">
              <a:latin typeface="宋体"/>
              <a:ea typeface="宋体"/>
            </a:rPr>
            <a:t>—</a:t>
          </a:r>
          <a:r>
            <a:rPr lang="zh-CN" altLang="en-US" sz="800" b="1" i="0" u="none" strike="noStrike" kern="100" baseline="0" smtClean="0">
              <a:latin typeface="宋体"/>
              <a:ea typeface="宋体"/>
            </a:rPr>
            <a:t>对话”模式</a:t>
          </a:r>
          <a:endParaRPr lang="zh-CN" altLang="en-US" sz="800" smtClean="0"/>
        </a:p>
      </dsp:txBody>
      <dsp:txXfrm>
        <a:off x="689939" y="480069"/>
        <a:ext cx="467264" cy="4672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3A0E1-5FC2-4D5F-ACA4-EC7D385A1D2F}">
      <dsp:nvSpPr>
        <dsp:cNvPr id="0" name=""/>
        <dsp:cNvSpPr/>
      </dsp:nvSpPr>
      <dsp:spPr>
        <a:xfrm>
          <a:off x="1136523" y="27114"/>
          <a:ext cx="1409954" cy="1409954"/>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666750" rtl="0">
            <a:lnSpc>
              <a:spcPct val="90000"/>
            </a:lnSpc>
            <a:spcBef>
              <a:spcPct val="0"/>
            </a:spcBef>
            <a:spcAft>
              <a:spcPct val="35000"/>
            </a:spcAft>
          </a:pPr>
          <a:r>
            <a:rPr lang="zh-CN" altLang="en-US" sz="1500" b="0" i="0" u="none" strike="noStrike" kern="100" baseline="0" smtClean="0">
              <a:latin typeface="Calibri"/>
              <a:ea typeface="宋体"/>
            </a:rPr>
            <a:t>教育行政管理部门</a:t>
          </a:r>
          <a:endParaRPr lang="zh-CN" altLang="en-US" sz="1500" smtClean="0"/>
        </a:p>
      </dsp:txBody>
      <dsp:txXfrm>
        <a:off x="1299210" y="216916"/>
        <a:ext cx="1084580" cy="447389"/>
      </dsp:txXfrm>
    </dsp:sp>
    <dsp:sp modelId="{34E0A5CB-7AFE-4F3A-8245-40A2E5091AA6}">
      <dsp:nvSpPr>
        <dsp:cNvPr id="0" name=""/>
        <dsp:cNvSpPr/>
      </dsp:nvSpPr>
      <dsp:spPr>
        <a:xfrm>
          <a:off x="1760156" y="650748"/>
          <a:ext cx="1409954" cy="1409954"/>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666750" rtl="0">
            <a:lnSpc>
              <a:spcPct val="90000"/>
            </a:lnSpc>
            <a:spcBef>
              <a:spcPct val="0"/>
            </a:spcBef>
            <a:spcAft>
              <a:spcPct val="35000"/>
            </a:spcAft>
          </a:pPr>
          <a:r>
            <a:rPr lang="zh-CN" altLang="en-US" sz="1500" b="0" i="0" u="none" strike="noStrike" kern="100" baseline="0" smtClean="0">
              <a:latin typeface="Calibri"/>
              <a:ea typeface="宋体"/>
            </a:rPr>
            <a:t>基地校</a:t>
          </a:r>
          <a:endParaRPr lang="zh-CN" altLang="en-US" sz="1500" smtClean="0"/>
        </a:p>
      </dsp:txBody>
      <dsp:txXfrm>
        <a:off x="2519362" y="813435"/>
        <a:ext cx="542290" cy="1084580"/>
      </dsp:txXfrm>
    </dsp:sp>
    <dsp:sp modelId="{8F4474D0-1FFC-4621-A76A-32F8AB18BFAD}">
      <dsp:nvSpPr>
        <dsp:cNvPr id="0" name=""/>
        <dsp:cNvSpPr/>
      </dsp:nvSpPr>
      <dsp:spPr>
        <a:xfrm>
          <a:off x="1136523" y="1274381"/>
          <a:ext cx="1409954" cy="1409954"/>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666750" rtl="0">
            <a:lnSpc>
              <a:spcPct val="90000"/>
            </a:lnSpc>
            <a:spcBef>
              <a:spcPct val="0"/>
            </a:spcBef>
            <a:spcAft>
              <a:spcPct val="35000"/>
            </a:spcAft>
          </a:pPr>
          <a:r>
            <a:rPr lang="zh-CN" altLang="en-US" sz="1500" b="0" i="0" u="none" strike="noStrike" kern="100" baseline="0" smtClean="0">
              <a:latin typeface="Calibri"/>
              <a:ea typeface="宋体"/>
            </a:rPr>
            <a:t>教师所在学校</a:t>
          </a:r>
          <a:endParaRPr lang="zh-CN" altLang="en-US" sz="1500" smtClean="0"/>
        </a:p>
      </dsp:txBody>
      <dsp:txXfrm>
        <a:off x="1299210" y="2047144"/>
        <a:ext cx="1084580" cy="447389"/>
      </dsp:txXfrm>
    </dsp:sp>
    <dsp:sp modelId="{01422420-BF44-4687-9240-84EC75CCE17F}">
      <dsp:nvSpPr>
        <dsp:cNvPr id="0" name=""/>
        <dsp:cNvSpPr/>
      </dsp:nvSpPr>
      <dsp:spPr>
        <a:xfrm>
          <a:off x="512889" y="650748"/>
          <a:ext cx="1409954" cy="1409954"/>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R="0" lvl="0" algn="ctr" defTabSz="666750" rtl="0">
            <a:lnSpc>
              <a:spcPct val="90000"/>
            </a:lnSpc>
            <a:spcBef>
              <a:spcPct val="0"/>
            </a:spcBef>
            <a:spcAft>
              <a:spcPct val="35000"/>
            </a:spcAft>
          </a:pPr>
          <a:r>
            <a:rPr lang="zh-CN" altLang="en-US" sz="1500" b="0" i="0" u="none" strike="noStrike" kern="100" baseline="0" smtClean="0">
              <a:latin typeface="Calibri"/>
              <a:ea typeface="宋体"/>
            </a:rPr>
            <a:t>教师培训机构</a:t>
          </a:r>
          <a:endParaRPr lang="zh-CN" altLang="en-US" sz="1500" smtClean="0"/>
        </a:p>
      </dsp:txBody>
      <dsp:txXfrm>
        <a:off x="621347" y="813435"/>
        <a:ext cx="542290" cy="1084580"/>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E847D-6B41-44D2-AB91-8A731FDDB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974</Words>
  <Characters>5556</Characters>
  <Application>Microsoft Office Word</Application>
  <DocSecurity>0</DocSecurity>
  <Lines>46</Lines>
  <Paragraphs>13</Paragraphs>
  <ScaleCrop>false</ScaleCrop>
  <Company>MS</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3</cp:revision>
  <cp:lastPrinted>2019-05-15T07:16:00Z</cp:lastPrinted>
  <dcterms:created xsi:type="dcterms:W3CDTF">2019-05-17T02:32:00Z</dcterms:created>
  <dcterms:modified xsi:type="dcterms:W3CDTF">2019-05-17T02:33:00Z</dcterms:modified>
</cp:coreProperties>
</file>