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59D" w:rsidRDefault="005C7CEF">
      <w:pPr>
        <w:spacing w:line="360" w:lineRule="auto"/>
        <w:jc w:val="center"/>
        <w:rPr>
          <w:sz w:val="24"/>
        </w:rPr>
      </w:pPr>
      <w:r>
        <w:rPr>
          <w:rFonts w:hint="eastAsia"/>
          <w:sz w:val="24"/>
        </w:rPr>
        <w:t>基于素养立意的高中语文阅读新课型的教学实践</w:t>
      </w:r>
    </w:p>
    <w:p w:rsidR="00B5459D" w:rsidRDefault="005C7CEF">
      <w:pPr>
        <w:spacing w:line="360" w:lineRule="auto"/>
        <w:jc w:val="center"/>
        <w:rPr>
          <w:sz w:val="24"/>
        </w:rPr>
      </w:pPr>
      <w:r>
        <w:rPr>
          <w:rFonts w:hint="eastAsia"/>
          <w:sz w:val="24"/>
        </w:rPr>
        <w:t>——以《哦，香雪》为例</w:t>
      </w:r>
    </w:p>
    <w:p w:rsidR="00B5459D" w:rsidRPr="00DF1E1A" w:rsidRDefault="00DF1E1A">
      <w:pPr>
        <w:spacing w:line="360" w:lineRule="auto"/>
        <w:jc w:val="center"/>
        <w:rPr>
          <w:rFonts w:ascii="楷体" w:eastAsia="楷体" w:hAnsi="楷体"/>
          <w:sz w:val="24"/>
        </w:rPr>
      </w:pPr>
      <w:r w:rsidRPr="00DF1E1A">
        <w:rPr>
          <w:rFonts w:ascii="楷体" w:eastAsia="楷体" w:hAnsi="楷体" w:hint="eastAsia"/>
          <w:sz w:val="24"/>
        </w:rPr>
        <w:t>隋有瑜</w:t>
      </w:r>
    </w:p>
    <w:p w:rsidR="00DF1E1A" w:rsidRPr="00DF1E1A" w:rsidRDefault="00DF1E1A">
      <w:pPr>
        <w:spacing w:line="360" w:lineRule="auto"/>
        <w:jc w:val="center"/>
        <w:rPr>
          <w:rFonts w:ascii="楷体" w:eastAsia="楷体" w:hAnsi="楷体"/>
          <w:sz w:val="24"/>
        </w:rPr>
      </w:pPr>
      <w:r w:rsidRPr="00DF1E1A">
        <w:rPr>
          <w:rFonts w:ascii="楷体" w:eastAsia="楷体" w:hAnsi="楷体" w:hint="eastAsia"/>
          <w:sz w:val="24"/>
        </w:rPr>
        <w:t>（山东省青岛第三中学，山东  青岛  266041）</w:t>
      </w:r>
    </w:p>
    <w:p w:rsidR="00B5459D" w:rsidRPr="00DB7CF6" w:rsidRDefault="005C7CEF" w:rsidP="00DB7CF6">
      <w:pPr>
        <w:spacing w:line="360" w:lineRule="auto"/>
        <w:ind w:firstLineChars="200" w:firstLine="482"/>
        <w:jc w:val="left"/>
        <w:rPr>
          <w:rFonts w:ascii="楷体" w:eastAsia="楷体" w:hAnsi="楷体"/>
          <w:sz w:val="24"/>
        </w:rPr>
      </w:pPr>
      <w:r w:rsidRPr="00DB7CF6">
        <w:rPr>
          <w:rFonts w:ascii="黑体" w:eastAsia="黑体" w:hAnsi="黑体" w:hint="eastAsia"/>
          <w:b/>
          <w:sz w:val="24"/>
        </w:rPr>
        <w:t>摘</w:t>
      </w:r>
      <w:r w:rsidR="00DB7CF6" w:rsidRPr="00DB7CF6">
        <w:rPr>
          <w:rFonts w:ascii="黑体" w:eastAsia="黑体" w:hAnsi="黑体" w:hint="eastAsia"/>
          <w:b/>
          <w:sz w:val="24"/>
        </w:rPr>
        <w:t xml:space="preserve">  </w:t>
      </w:r>
      <w:r w:rsidRPr="00DB7CF6">
        <w:rPr>
          <w:rFonts w:ascii="黑体" w:eastAsia="黑体" w:hAnsi="黑体" w:hint="eastAsia"/>
          <w:b/>
          <w:sz w:val="24"/>
        </w:rPr>
        <w:t>要</w:t>
      </w:r>
      <w:r>
        <w:rPr>
          <w:rFonts w:hint="eastAsia"/>
          <w:sz w:val="24"/>
        </w:rPr>
        <w:t>：</w:t>
      </w:r>
      <w:r w:rsidRPr="00DB7CF6">
        <w:rPr>
          <w:rFonts w:ascii="楷体" w:eastAsia="楷体" w:hAnsi="楷体" w:hint="eastAsia"/>
          <w:sz w:val="24"/>
        </w:rPr>
        <w:t>以《哦，香雪》的授课为例，探究素养立意下高中语文阅读新课型的研究与实践，即以语文学习活动为支撑，构建“内容+方法=活动思路”的整体框架，依托评点法贯串课堂，</w:t>
      </w:r>
      <w:r w:rsidR="00364DC4" w:rsidRPr="00DB7CF6">
        <w:rPr>
          <w:rFonts w:ascii="楷体" w:eastAsia="楷体" w:hAnsi="楷体" w:hint="eastAsia"/>
          <w:sz w:val="24"/>
        </w:rPr>
        <w:t>在课堂淤塞处</w:t>
      </w:r>
      <w:r w:rsidR="00F973F0" w:rsidRPr="00DB7CF6">
        <w:rPr>
          <w:rFonts w:ascii="楷体" w:eastAsia="楷体" w:hAnsi="楷体" w:hint="eastAsia"/>
          <w:sz w:val="24"/>
        </w:rPr>
        <w:t>或文本精妙处</w:t>
      </w:r>
      <w:r w:rsidR="00364DC4" w:rsidRPr="00DB7CF6">
        <w:rPr>
          <w:rFonts w:ascii="楷体" w:eastAsia="楷体" w:hAnsi="楷体" w:hint="eastAsia"/>
          <w:sz w:val="24"/>
        </w:rPr>
        <w:t>或</w:t>
      </w:r>
      <w:r w:rsidRPr="00DB7CF6">
        <w:rPr>
          <w:rFonts w:ascii="楷体" w:eastAsia="楷体" w:hAnsi="楷体" w:hint="eastAsia"/>
          <w:sz w:val="24"/>
        </w:rPr>
        <w:t>拓展迁移处创设情境场，切实调动学生参与和探究，在学习文本内容的过程中，不断形成与发展语文素养。</w:t>
      </w:r>
    </w:p>
    <w:p w:rsidR="00B5459D" w:rsidRPr="00DB7CF6" w:rsidRDefault="005C7CEF" w:rsidP="00DB7CF6">
      <w:pPr>
        <w:spacing w:line="360" w:lineRule="auto"/>
        <w:ind w:firstLineChars="200" w:firstLine="482"/>
        <w:jc w:val="left"/>
        <w:rPr>
          <w:rFonts w:ascii="楷体" w:eastAsia="楷体" w:hAnsi="楷体"/>
          <w:sz w:val="24"/>
        </w:rPr>
      </w:pPr>
      <w:r w:rsidRPr="00DB7CF6">
        <w:rPr>
          <w:rFonts w:ascii="黑体" w:eastAsia="黑体" w:hAnsi="黑体" w:hint="eastAsia"/>
          <w:b/>
          <w:sz w:val="24"/>
        </w:rPr>
        <w:t>关键词</w:t>
      </w:r>
      <w:r>
        <w:rPr>
          <w:rFonts w:ascii="宋体" w:eastAsia="宋体" w:hAnsi="宋体" w:hint="eastAsia"/>
          <w:sz w:val="24"/>
        </w:rPr>
        <w:t>：</w:t>
      </w:r>
      <w:r w:rsidRPr="00DB7CF6">
        <w:rPr>
          <w:rFonts w:ascii="楷体" w:eastAsia="楷体" w:hAnsi="楷体" w:hint="eastAsia"/>
          <w:sz w:val="24"/>
        </w:rPr>
        <w:t>学习活动</w:t>
      </w:r>
      <w:r w:rsidR="00DB7CF6" w:rsidRPr="00DB7CF6">
        <w:rPr>
          <w:rFonts w:ascii="楷体" w:eastAsia="楷体" w:hAnsi="楷体" w:hint="eastAsia"/>
          <w:sz w:val="24"/>
        </w:rPr>
        <w:t>；</w:t>
      </w:r>
      <w:r w:rsidRPr="00DB7CF6">
        <w:rPr>
          <w:rFonts w:ascii="楷体" w:eastAsia="楷体" w:hAnsi="楷体" w:hint="eastAsia"/>
          <w:sz w:val="24"/>
        </w:rPr>
        <w:t>评点法</w:t>
      </w:r>
      <w:r w:rsidR="00DB7CF6" w:rsidRPr="00DB7CF6">
        <w:rPr>
          <w:rFonts w:ascii="楷体" w:eastAsia="楷体" w:hAnsi="楷体" w:hint="eastAsia"/>
          <w:sz w:val="24"/>
        </w:rPr>
        <w:t>；</w:t>
      </w:r>
      <w:r w:rsidRPr="00DB7CF6">
        <w:rPr>
          <w:rFonts w:ascii="楷体" w:eastAsia="楷体" w:hAnsi="楷体" w:hint="eastAsia"/>
          <w:sz w:val="24"/>
        </w:rPr>
        <w:t>情境活动</w:t>
      </w:r>
      <w:bookmarkStart w:id="0" w:name="_GoBack"/>
      <w:bookmarkEnd w:id="0"/>
      <w:r w:rsidR="00DB7CF6" w:rsidRPr="00DB7CF6">
        <w:rPr>
          <w:rFonts w:ascii="楷体" w:eastAsia="楷体" w:hAnsi="楷体" w:hint="eastAsia"/>
          <w:sz w:val="24"/>
        </w:rPr>
        <w:t>；</w:t>
      </w:r>
      <w:r w:rsidRPr="00DB7CF6">
        <w:rPr>
          <w:rFonts w:ascii="楷体" w:eastAsia="楷体" w:hAnsi="楷体" w:hint="eastAsia"/>
          <w:sz w:val="24"/>
        </w:rPr>
        <w:t>语文素养</w:t>
      </w:r>
    </w:p>
    <w:p w:rsidR="00B5459D" w:rsidRDefault="00B5459D">
      <w:pPr>
        <w:spacing w:line="360" w:lineRule="auto"/>
        <w:ind w:firstLineChars="200" w:firstLine="480"/>
        <w:jc w:val="left"/>
        <w:rPr>
          <w:sz w:val="24"/>
        </w:rPr>
      </w:pPr>
    </w:p>
    <w:p w:rsidR="0089094B" w:rsidRDefault="0089094B" w:rsidP="0089094B">
      <w:pPr>
        <w:spacing w:line="360" w:lineRule="auto"/>
        <w:ind w:firstLineChars="200" w:firstLine="480"/>
        <w:jc w:val="left"/>
        <w:rPr>
          <w:sz w:val="24"/>
        </w:rPr>
      </w:pPr>
      <w:r>
        <w:rPr>
          <w:rFonts w:hint="eastAsia"/>
          <w:sz w:val="24"/>
        </w:rPr>
        <w:t>“核心素养是个体在学习和受教育过程中形成或培养起来的内在品质”</w:t>
      </w:r>
      <w:r w:rsidRPr="00BE6287">
        <w:rPr>
          <w:rFonts w:hint="eastAsia"/>
          <w:sz w:val="24"/>
          <w:vertAlign w:val="superscript"/>
        </w:rPr>
        <w:t>[1]</w:t>
      </w:r>
      <w:r>
        <w:rPr>
          <w:rFonts w:hint="eastAsia"/>
          <w:sz w:val="24"/>
        </w:rPr>
        <w:t>，指向“学习学科内容的最终目的”</w:t>
      </w:r>
      <w:r w:rsidRPr="00BE6287">
        <w:rPr>
          <w:rFonts w:hint="eastAsia"/>
          <w:sz w:val="24"/>
          <w:vertAlign w:val="superscript"/>
        </w:rPr>
        <w:t xml:space="preserve"> [</w:t>
      </w:r>
      <w:r>
        <w:rPr>
          <w:rFonts w:hint="eastAsia"/>
          <w:sz w:val="24"/>
          <w:vertAlign w:val="superscript"/>
        </w:rPr>
        <w:t>2</w:t>
      </w:r>
      <w:r w:rsidRPr="00BE6287">
        <w:rPr>
          <w:rFonts w:hint="eastAsia"/>
          <w:sz w:val="24"/>
          <w:vertAlign w:val="superscript"/>
        </w:rPr>
        <w:t>]</w:t>
      </w:r>
      <w:r>
        <w:rPr>
          <w:rFonts w:hint="eastAsia"/>
          <w:sz w:val="24"/>
        </w:rPr>
        <w:t>。可见，语文学科核心素养是内隐而无法单一量化的，“思维、态度、素养、创造力、鉴赏力等不确定性指标难以直观地呈现出来”</w:t>
      </w:r>
      <w:r w:rsidRPr="00BE29FE">
        <w:rPr>
          <w:rFonts w:hint="eastAsia"/>
          <w:sz w:val="24"/>
          <w:vertAlign w:val="superscript"/>
        </w:rPr>
        <w:t xml:space="preserve"> </w:t>
      </w:r>
      <w:r w:rsidRPr="00BE6287">
        <w:rPr>
          <w:rFonts w:hint="eastAsia"/>
          <w:sz w:val="24"/>
          <w:vertAlign w:val="superscript"/>
        </w:rPr>
        <w:t>[</w:t>
      </w:r>
      <w:r>
        <w:rPr>
          <w:rFonts w:hint="eastAsia"/>
          <w:sz w:val="24"/>
          <w:vertAlign w:val="superscript"/>
        </w:rPr>
        <w:t>3</w:t>
      </w:r>
      <w:r w:rsidRPr="00BE6287">
        <w:rPr>
          <w:rFonts w:hint="eastAsia"/>
          <w:sz w:val="24"/>
          <w:vertAlign w:val="superscript"/>
        </w:rPr>
        <w:t>]</w:t>
      </w:r>
      <w:r>
        <w:rPr>
          <w:rFonts w:hint="eastAsia"/>
          <w:sz w:val="24"/>
        </w:rPr>
        <w:t>，必须“借助阅读与鉴赏、表达与交流、梳理与探究等语文实践活动显现、发展、提升”</w:t>
      </w:r>
      <w:r w:rsidRPr="00BE29FE">
        <w:rPr>
          <w:rFonts w:hint="eastAsia"/>
          <w:sz w:val="24"/>
          <w:vertAlign w:val="superscript"/>
        </w:rPr>
        <w:t xml:space="preserve"> </w:t>
      </w:r>
      <w:r w:rsidRPr="00BE6287">
        <w:rPr>
          <w:rFonts w:hint="eastAsia"/>
          <w:sz w:val="24"/>
          <w:vertAlign w:val="superscript"/>
        </w:rPr>
        <w:t>[</w:t>
      </w:r>
      <w:r>
        <w:rPr>
          <w:rFonts w:hint="eastAsia"/>
          <w:sz w:val="24"/>
          <w:vertAlign w:val="superscript"/>
        </w:rPr>
        <w:t>4</w:t>
      </w:r>
      <w:r w:rsidRPr="00BE6287">
        <w:rPr>
          <w:rFonts w:hint="eastAsia"/>
          <w:sz w:val="24"/>
          <w:vertAlign w:val="superscript"/>
        </w:rPr>
        <w:t>]</w:t>
      </w:r>
      <w:r>
        <w:rPr>
          <w:rFonts w:hint="eastAsia"/>
          <w:sz w:val="24"/>
        </w:rPr>
        <w:t>。这要求教师在实际教学中，力避单一地传授与测评知识内容体系、忽略素养达成目标。</w:t>
      </w:r>
    </w:p>
    <w:p w:rsidR="00B5459D" w:rsidRDefault="005C7CEF">
      <w:pPr>
        <w:spacing w:line="360" w:lineRule="auto"/>
        <w:ind w:firstLineChars="200" w:firstLine="480"/>
        <w:jc w:val="left"/>
        <w:rPr>
          <w:sz w:val="24"/>
        </w:rPr>
      </w:pPr>
      <w:r>
        <w:rPr>
          <w:rFonts w:hint="eastAsia"/>
          <w:sz w:val="24"/>
        </w:rPr>
        <w:t>基于此，本文以诗化小说《哦，香雪》的一课时教学为例，探究</w:t>
      </w:r>
      <w:r w:rsidR="00992892">
        <w:rPr>
          <w:rFonts w:hint="eastAsia"/>
          <w:sz w:val="24"/>
        </w:rPr>
        <w:t>立足于言语文字本身的综合性语文实践活动教学</w:t>
      </w:r>
      <w:r>
        <w:rPr>
          <w:rFonts w:hint="eastAsia"/>
          <w:sz w:val="24"/>
        </w:rPr>
        <w:t>，从具体操作层面阐释高中语文阅读新课型</w:t>
      </w:r>
      <w:r w:rsidR="00E13A3D">
        <w:rPr>
          <w:rFonts w:hint="eastAsia"/>
          <w:sz w:val="24"/>
        </w:rPr>
        <w:t>（精读课）</w:t>
      </w:r>
      <w:r>
        <w:rPr>
          <w:rFonts w:hint="eastAsia"/>
          <w:sz w:val="24"/>
        </w:rPr>
        <w:t>的基本模式与教学实践，以期构建由目标、内容、情境、方法等组成的任务群学习形态，打造体现综合性素养教育的生态课堂。</w:t>
      </w:r>
    </w:p>
    <w:p w:rsidR="00B5459D" w:rsidRPr="00BE6287" w:rsidRDefault="005C7CEF">
      <w:pPr>
        <w:spacing w:line="360" w:lineRule="auto"/>
        <w:ind w:firstLineChars="200" w:firstLine="482"/>
        <w:jc w:val="left"/>
        <w:rPr>
          <w:rFonts w:ascii="黑体" w:eastAsia="黑体" w:hAnsi="黑体"/>
          <w:sz w:val="24"/>
        </w:rPr>
      </w:pPr>
      <w:r w:rsidRPr="00BE6287">
        <w:rPr>
          <w:rFonts w:ascii="黑体" w:eastAsia="黑体" w:hAnsi="黑体" w:hint="eastAsia"/>
          <w:b/>
          <w:bCs/>
          <w:sz w:val="24"/>
        </w:rPr>
        <w:t>一、高中语文阅读新课型的基本模式</w:t>
      </w:r>
    </w:p>
    <w:p w:rsidR="00B5459D" w:rsidRDefault="005C7CEF">
      <w:pPr>
        <w:spacing w:line="360" w:lineRule="auto"/>
        <w:ind w:firstLineChars="200" w:firstLine="480"/>
        <w:jc w:val="left"/>
        <w:rPr>
          <w:sz w:val="24"/>
        </w:rPr>
      </w:pPr>
      <w:r>
        <w:rPr>
          <w:rFonts w:hint="eastAsia"/>
          <w:sz w:val="24"/>
        </w:rPr>
        <w:t>2017</w:t>
      </w:r>
      <w:r>
        <w:rPr>
          <w:rFonts w:hint="eastAsia"/>
          <w:sz w:val="24"/>
        </w:rPr>
        <w:t>年，新版《普通高中语文课程标准》明确提出了“语文学科核心素养</w:t>
      </w:r>
      <w:r>
        <w:rPr>
          <w:sz w:val="24"/>
        </w:rPr>
        <w:t>”</w:t>
      </w:r>
      <w:r>
        <w:rPr>
          <w:rFonts w:hint="eastAsia"/>
          <w:sz w:val="24"/>
        </w:rPr>
        <w:t>的概念，强调语言积累与语言构建的实践性，更加关注学生在真实的语言运用情境中表现出来的语言能力和思维品质。</w:t>
      </w:r>
    </w:p>
    <w:p w:rsidR="00B5459D" w:rsidRDefault="00992892">
      <w:pPr>
        <w:spacing w:line="360" w:lineRule="auto"/>
        <w:ind w:firstLineChars="200" w:firstLine="480"/>
        <w:jc w:val="left"/>
        <w:rPr>
          <w:sz w:val="24"/>
        </w:rPr>
      </w:pPr>
      <w:r>
        <w:rPr>
          <w:rFonts w:hint="eastAsia"/>
          <w:sz w:val="24"/>
        </w:rPr>
        <w:t>因此，我们依托当前高中语文教学现状，</w:t>
      </w:r>
      <w:r w:rsidR="005C7CEF">
        <w:rPr>
          <w:rFonts w:hint="eastAsia"/>
          <w:sz w:val="24"/>
        </w:rPr>
        <w:t>尝试以语文学习活动为支撑，概括形成“内容</w:t>
      </w:r>
      <w:r w:rsidR="005C7CEF">
        <w:rPr>
          <w:rFonts w:hint="eastAsia"/>
          <w:sz w:val="24"/>
        </w:rPr>
        <w:t>+</w:t>
      </w:r>
      <w:r w:rsidR="005C7CEF">
        <w:rPr>
          <w:rFonts w:hint="eastAsia"/>
          <w:sz w:val="24"/>
        </w:rPr>
        <w:t>方法</w:t>
      </w:r>
      <w:r w:rsidR="005C7CEF">
        <w:rPr>
          <w:rFonts w:hint="eastAsia"/>
          <w:sz w:val="24"/>
        </w:rPr>
        <w:t>=</w:t>
      </w:r>
      <w:r w:rsidR="005C7CEF">
        <w:rPr>
          <w:rFonts w:hint="eastAsia"/>
          <w:sz w:val="24"/>
        </w:rPr>
        <w:t>活动思路”为整体框架的高中语文新课型，</w:t>
      </w:r>
      <w:r w:rsidR="00FA1864">
        <w:rPr>
          <w:rFonts w:hint="eastAsia"/>
          <w:sz w:val="24"/>
        </w:rPr>
        <w:t>引导学生在真实情境中自主构建知识、自主习得体悟。具体说来，即</w:t>
      </w:r>
      <w:r w:rsidR="005C7CEF">
        <w:rPr>
          <w:rFonts w:hint="eastAsia"/>
          <w:sz w:val="24"/>
        </w:rPr>
        <w:t>根据信息的特点设计学习方法模块，将课堂内容镶嵌在方法模块中，以活动为纲，力争在课堂教学环节实现模块自由组合，构建由</w:t>
      </w:r>
      <w:r w:rsidR="00364DC4">
        <w:rPr>
          <w:rFonts w:hint="eastAsia"/>
          <w:sz w:val="24"/>
        </w:rPr>
        <w:t>嵌入不同内容的</w:t>
      </w:r>
      <w:r w:rsidR="005C7CEF">
        <w:rPr>
          <w:rFonts w:hint="eastAsia"/>
          <w:sz w:val="24"/>
        </w:rPr>
        <w:t>方法模块排列组合而成的课堂结构，在达成学科素养目标的同时，借助学习过程与学习形式，渗透、整合完成社会素养目标，即同一时空完成二类课程目标，实现教中</w:t>
      </w:r>
      <w:r w:rsidR="005C7CEF">
        <w:rPr>
          <w:rFonts w:hint="eastAsia"/>
          <w:sz w:val="24"/>
        </w:rPr>
        <w:lastRenderedPageBreak/>
        <w:t>有学、学中有教、不分彼此的自本课堂。</w:t>
      </w:r>
    </w:p>
    <w:p w:rsidR="00B5459D" w:rsidRDefault="005C7CEF">
      <w:pPr>
        <w:spacing w:line="360" w:lineRule="auto"/>
        <w:ind w:firstLineChars="200" w:firstLine="480"/>
        <w:jc w:val="left"/>
        <w:rPr>
          <w:rFonts w:ascii="宋体" w:eastAsia="宋体" w:hAnsi="宋体"/>
          <w:bCs/>
          <w:sz w:val="24"/>
          <w:bdr w:val="single" w:sz="4" w:space="0" w:color="auto"/>
        </w:rPr>
      </w:pPr>
      <w:r>
        <w:rPr>
          <w:rFonts w:hint="eastAsia"/>
          <w:sz w:val="24"/>
        </w:rPr>
        <w:t>就阅读新课型而言，可分为精读课、泛读课等类别，其基本模式可概括为：</w:t>
      </w:r>
      <w:r>
        <w:rPr>
          <w:rFonts w:ascii="宋体" w:eastAsia="宋体" w:hAnsi="宋体" w:hint="eastAsia"/>
          <w:sz w:val="24"/>
        </w:rPr>
        <w:t>自主学习+以学定教+合作探究+分层递进。授课起点始于学生的自主质疑，我们希望通过这种模式的构建，引导学生将思考形成一种习惯，在质疑问难中彼此激发，通过合作与探究纠偏思维，拉高思维层次，促进深刻性、敏捷性、灵活性、批判性和独创性等思维品质的提升；将评点法贯穿于教学始终，在篇章教学中微观聚焦评点法，借泛读作品渗透评点法，借助评点法培养良好习惯、丰富语言积累，引导学生深度浸润于语言文字本身，体验各类启示性、陶冶性的语文学习活动，逐渐实现多方面要素的综合与内化，养成现代社会所需的思想品质、精神面貌和行为方式；在课堂淤塞处</w:t>
      </w:r>
      <w:r w:rsidR="00364DC4">
        <w:rPr>
          <w:rFonts w:ascii="宋体" w:eastAsia="宋体" w:hAnsi="宋体" w:hint="eastAsia"/>
          <w:sz w:val="24"/>
        </w:rPr>
        <w:t>或文本精妙处</w:t>
      </w:r>
      <w:r w:rsidR="00F973F0">
        <w:rPr>
          <w:rFonts w:ascii="宋体" w:eastAsia="宋体" w:hAnsi="宋体" w:hint="eastAsia"/>
          <w:sz w:val="24"/>
        </w:rPr>
        <w:t>或拓展迁移处</w:t>
      </w:r>
      <w:r>
        <w:rPr>
          <w:rFonts w:ascii="宋体" w:eastAsia="宋体" w:hAnsi="宋体" w:hint="eastAsia"/>
          <w:sz w:val="24"/>
        </w:rPr>
        <w:t>，创设鲜活的情境场，以阅读与鉴赏、表达与交流、梳理与探究三大实践活动统领情境活动，调动学生在真实情境中自主进行研学探讨，通过亲身体验，培养活动能力、实践能力、创新能力和解决实际问题的能力。具体思路可用下图解释：</w:t>
      </w:r>
    </w:p>
    <w:p w:rsidR="00475994" w:rsidRDefault="00475994" w:rsidP="00475994">
      <w:pPr>
        <w:spacing w:line="360" w:lineRule="auto"/>
        <w:ind w:firstLineChars="200" w:firstLine="482"/>
        <w:jc w:val="left"/>
        <w:rPr>
          <w:rFonts w:ascii="黑体" w:eastAsia="黑体" w:hAnsi="黑体"/>
          <w:b/>
          <w:bCs/>
          <w:sz w:val="24"/>
        </w:rPr>
      </w:pPr>
      <w:r>
        <w:rPr>
          <w:rFonts w:ascii="黑体" w:eastAsia="黑体" w:hAnsi="黑体"/>
          <w:b/>
          <w:bCs/>
          <w:noProof/>
          <w:sz w:val="24"/>
        </w:rPr>
        <w:drawing>
          <wp:inline distT="0" distB="0" distL="0" distR="0">
            <wp:extent cx="5356031" cy="2361538"/>
            <wp:effectExtent l="19050" t="0" r="0" b="0"/>
            <wp:docPr id="3" name="图片 3" descr="C:\Users\ADMINI~1\AppData\Local\Temp\1557885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57885019(1).png"/>
                    <pic:cNvPicPr>
                      <a:picLocks noChangeAspect="1" noChangeArrowheads="1"/>
                    </pic:cNvPicPr>
                  </pic:nvPicPr>
                  <pic:blipFill>
                    <a:blip r:embed="rId8" cstate="print"/>
                    <a:srcRect/>
                    <a:stretch>
                      <a:fillRect/>
                    </a:stretch>
                  </pic:blipFill>
                  <pic:spPr bwMode="auto">
                    <a:xfrm>
                      <a:off x="0" y="0"/>
                      <a:ext cx="5358437" cy="2362599"/>
                    </a:xfrm>
                    <a:prstGeom prst="rect">
                      <a:avLst/>
                    </a:prstGeom>
                    <a:noFill/>
                    <a:ln w="9525">
                      <a:noFill/>
                      <a:miter lim="800000"/>
                      <a:headEnd/>
                      <a:tailEnd/>
                    </a:ln>
                  </pic:spPr>
                </pic:pic>
              </a:graphicData>
            </a:graphic>
          </wp:inline>
        </w:drawing>
      </w:r>
    </w:p>
    <w:p w:rsidR="00B5459D" w:rsidRPr="00BE6287" w:rsidRDefault="005C7CEF">
      <w:pPr>
        <w:spacing w:line="360" w:lineRule="auto"/>
        <w:ind w:firstLineChars="200" w:firstLine="482"/>
        <w:jc w:val="left"/>
        <w:rPr>
          <w:rFonts w:ascii="黑体" w:eastAsia="黑体" w:hAnsi="黑体"/>
          <w:b/>
          <w:bCs/>
          <w:sz w:val="24"/>
        </w:rPr>
      </w:pPr>
      <w:r w:rsidRPr="00BE6287">
        <w:rPr>
          <w:rFonts w:ascii="黑体" w:eastAsia="黑体" w:hAnsi="黑体" w:hint="eastAsia"/>
          <w:b/>
          <w:bCs/>
          <w:sz w:val="24"/>
        </w:rPr>
        <w:t>二、高中语文阅读新课型的教学实践</w:t>
      </w:r>
    </w:p>
    <w:p w:rsidR="00B5459D" w:rsidRDefault="005C7CEF">
      <w:pPr>
        <w:spacing w:line="360" w:lineRule="auto"/>
        <w:ind w:firstLineChars="200" w:firstLine="480"/>
        <w:jc w:val="left"/>
        <w:rPr>
          <w:sz w:val="24"/>
        </w:rPr>
      </w:pPr>
      <w:r>
        <w:rPr>
          <w:rFonts w:hint="eastAsia"/>
          <w:sz w:val="24"/>
        </w:rPr>
        <w:t>因版面所限，以下，仅以精读篇目《哦，香雪》为例探讨高中语文阅读新课型（精读课）的操作流程。</w:t>
      </w:r>
    </w:p>
    <w:p w:rsidR="00B5459D" w:rsidRDefault="00DB7CF6">
      <w:pPr>
        <w:spacing w:line="360" w:lineRule="auto"/>
        <w:ind w:firstLineChars="200" w:firstLine="480"/>
        <w:jc w:val="left"/>
        <w:rPr>
          <w:sz w:val="24"/>
        </w:rPr>
      </w:pPr>
      <w:r>
        <w:rPr>
          <w:rFonts w:hint="eastAsia"/>
          <w:sz w:val="24"/>
        </w:rPr>
        <w:t>【教材</w:t>
      </w:r>
      <w:r w:rsidR="005C7CEF">
        <w:rPr>
          <w:rFonts w:hint="eastAsia"/>
          <w:sz w:val="24"/>
        </w:rPr>
        <w:t>分析】</w:t>
      </w:r>
    </w:p>
    <w:p w:rsidR="00B5459D" w:rsidRDefault="005C7CEF">
      <w:pPr>
        <w:spacing w:line="360" w:lineRule="auto"/>
        <w:ind w:firstLineChars="200" w:firstLine="480"/>
        <w:jc w:val="left"/>
        <w:rPr>
          <w:sz w:val="24"/>
        </w:rPr>
      </w:pPr>
      <w:r>
        <w:rPr>
          <w:rFonts w:hint="eastAsia"/>
          <w:sz w:val="24"/>
        </w:rPr>
        <w:t>本篇小说是当代著名作家铁凝的成名作，全文近八千字，抒写青春成长，充满诗意，富有美感，能够引发高中生相似的心理体验和情感体验。通过教学本文，构建长文短教的新模式，探索一条精准选点、高效授课的教学路径，引导学生发现美、感受美，在收获成长经验的同时，也收获一种鉴赏小说的方法。</w:t>
      </w:r>
    </w:p>
    <w:p w:rsidR="00B5459D" w:rsidRDefault="00F973F0">
      <w:pPr>
        <w:spacing w:line="360" w:lineRule="auto"/>
        <w:ind w:firstLineChars="200" w:firstLine="480"/>
        <w:jc w:val="left"/>
        <w:rPr>
          <w:sz w:val="24"/>
        </w:rPr>
      </w:pPr>
      <w:r>
        <w:rPr>
          <w:rFonts w:hint="eastAsia"/>
          <w:sz w:val="24"/>
        </w:rPr>
        <w:t>【学习目标</w:t>
      </w:r>
      <w:r w:rsidR="005C7CEF">
        <w:rPr>
          <w:rFonts w:hint="eastAsia"/>
          <w:sz w:val="24"/>
        </w:rPr>
        <w:t>】</w:t>
      </w:r>
    </w:p>
    <w:p w:rsidR="00F973F0" w:rsidRPr="00F973F0" w:rsidRDefault="00F973F0" w:rsidP="00F973F0">
      <w:pPr>
        <w:numPr>
          <w:ilvl w:val="0"/>
          <w:numId w:val="3"/>
        </w:numPr>
        <w:spacing w:line="360" w:lineRule="auto"/>
        <w:ind w:firstLineChars="200" w:firstLine="480"/>
        <w:jc w:val="left"/>
        <w:rPr>
          <w:sz w:val="24"/>
        </w:rPr>
      </w:pPr>
      <w:r w:rsidRPr="00F973F0">
        <w:rPr>
          <w:rFonts w:hint="eastAsia"/>
          <w:sz w:val="24"/>
        </w:rPr>
        <w:lastRenderedPageBreak/>
        <w:t>整体把握文意，梳理与整合信息，提出有效问题。</w:t>
      </w:r>
    </w:p>
    <w:p w:rsidR="00F973F0" w:rsidRPr="00F973F0" w:rsidRDefault="00F973F0" w:rsidP="00F973F0">
      <w:pPr>
        <w:numPr>
          <w:ilvl w:val="0"/>
          <w:numId w:val="3"/>
        </w:numPr>
        <w:spacing w:line="360" w:lineRule="auto"/>
        <w:ind w:firstLineChars="200" w:firstLine="480"/>
        <w:jc w:val="left"/>
        <w:rPr>
          <w:sz w:val="24"/>
        </w:rPr>
      </w:pPr>
      <w:r w:rsidRPr="00F973F0">
        <w:rPr>
          <w:rFonts w:hint="eastAsia"/>
          <w:sz w:val="24"/>
        </w:rPr>
        <w:t>品味语言，感受人性之美，掌握小说塑造人物的一般方法。</w:t>
      </w:r>
    </w:p>
    <w:p w:rsidR="00F973F0" w:rsidRPr="00F973F0" w:rsidRDefault="00F973F0" w:rsidP="00F973F0">
      <w:pPr>
        <w:numPr>
          <w:ilvl w:val="0"/>
          <w:numId w:val="3"/>
        </w:numPr>
        <w:spacing w:line="360" w:lineRule="auto"/>
        <w:ind w:firstLineChars="200" w:firstLine="480"/>
        <w:jc w:val="left"/>
        <w:rPr>
          <w:sz w:val="24"/>
        </w:rPr>
      </w:pPr>
      <w:r w:rsidRPr="00F973F0">
        <w:rPr>
          <w:rFonts w:hint="eastAsia"/>
          <w:sz w:val="24"/>
        </w:rPr>
        <w:t>理解小说人情美的主题，体会淳朴的人文精神。</w:t>
      </w:r>
    </w:p>
    <w:p w:rsidR="00F973F0" w:rsidRDefault="00F973F0">
      <w:pPr>
        <w:spacing w:line="360" w:lineRule="auto"/>
        <w:ind w:firstLineChars="200" w:firstLine="480"/>
        <w:jc w:val="left"/>
        <w:rPr>
          <w:sz w:val="24"/>
        </w:rPr>
      </w:pPr>
      <w:r>
        <w:rPr>
          <w:rFonts w:hint="eastAsia"/>
          <w:sz w:val="24"/>
        </w:rPr>
        <w:t>【学习重难点及策略】</w:t>
      </w:r>
    </w:p>
    <w:p w:rsidR="00F973F0" w:rsidRDefault="00F973F0" w:rsidP="00F973F0">
      <w:pPr>
        <w:spacing w:line="360" w:lineRule="auto"/>
        <w:ind w:firstLineChars="200" w:firstLine="480"/>
        <w:jc w:val="left"/>
        <w:rPr>
          <w:sz w:val="24"/>
        </w:rPr>
      </w:pPr>
      <w:r>
        <w:rPr>
          <w:rFonts w:hint="eastAsia"/>
          <w:sz w:val="24"/>
        </w:rPr>
        <w:t>学习重难点：品味人物的人性美，进而理解小说人情美的主题。</w:t>
      </w:r>
    </w:p>
    <w:p w:rsidR="00B2385A" w:rsidRDefault="00B2385A" w:rsidP="00B2385A">
      <w:pPr>
        <w:spacing w:line="360" w:lineRule="auto"/>
        <w:ind w:firstLineChars="200" w:firstLine="480"/>
        <w:jc w:val="left"/>
        <w:rPr>
          <w:sz w:val="24"/>
        </w:rPr>
      </w:pPr>
      <w:r>
        <w:rPr>
          <w:rFonts w:hint="eastAsia"/>
          <w:sz w:val="24"/>
        </w:rPr>
        <w:t>活动策略：以评点法贯串始终，深度浸润于语段语篇，通过分享阅读体验，厘清感受→赏析语言点，明确角度→分角色朗读，入境体验→再造想象，深入把握→入情诵读，审美鉴赏等五个层次的学习活动整体架构课堂主环节，将思维逐层导向深入，借助这种梯级化赏析活动，形成对人性之美的理解与鉴赏</w:t>
      </w:r>
      <w:r w:rsidR="00992892">
        <w:rPr>
          <w:rFonts w:hint="eastAsia"/>
          <w:sz w:val="24"/>
        </w:rPr>
        <w:t>，并在文本难解之处创设真实情境，触发学生深入体验、深度思考。最后，</w:t>
      </w:r>
      <w:r>
        <w:rPr>
          <w:rFonts w:hint="eastAsia"/>
          <w:sz w:val="24"/>
        </w:rPr>
        <w:t>顺势而为，运用课堂习得，合作探究，升华体悟，迁移过渡到对小说人情美主题的把握上来。</w:t>
      </w:r>
    </w:p>
    <w:p w:rsidR="00B5459D" w:rsidRDefault="00B2385A" w:rsidP="00B2385A">
      <w:pPr>
        <w:spacing w:line="360" w:lineRule="auto"/>
        <w:ind w:firstLineChars="200" w:firstLine="480"/>
        <w:jc w:val="left"/>
        <w:rPr>
          <w:sz w:val="24"/>
        </w:rPr>
      </w:pPr>
      <w:r>
        <w:rPr>
          <w:rFonts w:hint="eastAsia"/>
          <w:sz w:val="24"/>
        </w:rPr>
        <w:t>【学习</w:t>
      </w:r>
      <w:r w:rsidR="005C7CEF">
        <w:rPr>
          <w:rFonts w:hint="eastAsia"/>
          <w:sz w:val="24"/>
        </w:rPr>
        <w:t>模式】</w:t>
      </w:r>
    </w:p>
    <w:p w:rsidR="00B5459D" w:rsidRDefault="005C7CEF">
      <w:pPr>
        <w:spacing w:line="360" w:lineRule="auto"/>
        <w:ind w:firstLineChars="200" w:firstLine="480"/>
        <w:jc w:val="left"/>
        <w:rPr>
          <w:sz w:val="24"/>
        </w:rPr>
      </w:pPr>
      <w:r>
        <w:rPr>
          <w:rFonts w:hint="eastAsia"/>
          <w:sz w:val="24"/>
        </w:rPr>
        <w:t>师生对话、生生对话（自主——互助——展示）</w:t>
      </w:r>
    </w:p>
    <w:p w:rsidR="00B5459D" w:rsidRDefault="00B2385A">
      <w:pPr>
        <w:spacing w:line="360" w:lineRule="auto"/>
        <w:ind w:firstLineChars="200" w:firstLine="480"/>
        <w:jc w:val="left"/>
        <w:rPr>
          <w:sz w:val="24"/>
        </w:rPr>
      </w:pPr>
      <w:r>
        <w:rPr>
          <w:rFonts w:hint="eastAsia"/>
          <w:sz w:val="24"/>
        </w:rPr>
        <w:t>【学习</w:t>
      </w:r>
      <w:r w:rsidR="005C7CEF">
        <w:rPr>
          <w:rFonts w:hint="eastAsia"/>
          <w:sz w:val="24"/>
        </w:rPr>
        <w:t>方法】</w:t>
      </w:r>
    </w:p>
    <w:p w:rsidR="00B5459D" w:rsidRDefault="00B2385A">
      <w:pPr>
        <w:spacing w:line="360" w:lineRule="auto"/>
        <w:ind w:firstLineChars="200" w:firstLine="480"/>
        <w:jc w:val="left"/>
        <w:rPr>
          <w:sz w:val="24"/>
        </w:rPr>
      </w:pPr>
      <w:r>
        <w:rPr>
          <w:rFonts w:hint="eastAsia"/>
          <w:sz w:val="24"/>
        </w:rPr>
        <w:t>任务驱动、</w:t>
      </w:r>
      <w:r w:rsidR="005C7CEF">
        <w:rPr>
          <w:rFonts w:hint="eastAsia"/>
          <w:sz w:val="24"/>
        </w:rPr>
        <w:t>评点赏析、再造想象、入境诵读</w:t>
      </w:r>
    </w:p>
    <w:p w:rsidR="00B5459D" w:rsidRDefault="005C7CEF">
      <w:pPr>
        <w:spacing w:line="360" w:lineRule="auto"/>
        <w:ind w:firstLineChars="200" w:firstLine="480"/>
        <w:jc w:val="left"/>
        <w:rPr>
          <w:sz w:val="24"/>
        </w:rPr>
      </w:pPr>
      <w:r>
        <w:rPr>
          <w:rFonts w:hint="eastAsia"/>
          <w:sz w:val="24"/>
        </w:rPr>
        <w:t>【</w:t>
      </w:r>
      <w:r w:rsidR="00B2385A">
        <w:rPr>
          <w:rFonts w:hint="eastAsia"/>
          <w:sz w:val="24"/>
        </w:rPr>
        <w:t>学习</w:t>
      </w:r>
      <w:r>
        <w:rPr>
          <w:rFonts w:hint="eastAsia"/>
          <w:sz w:val="24"/>
        </w:rPr>
        <w:t>课时】</w:t>
      </w:r>
    </w:p>
    <w:p w:rsidR="00B5459D" w:rsidRDefault="005C7CEF">
      <w:pPr>
        <w:spacing w:line="360" w:lineRule="auto"/>
        <w:ind w:firstLineChars="200" w:firstLine="480"/>
        <w:jc w:val="left"/>
        <w:rPr>
          <w:sz w:val="24"/>
        </w:rPr>
      </w:pPr>
      <w:r>
        <w:rPr>
          <w:rFonts w:hint="eastAsia"/>
          <w:sz w:val="24"/>
        </w:rPr>
        <w:t>一课时</w:t>
      </w:r>
    </w:p>
    <w:p w:rsidR="00B5459D" w:rsidRDefault="00B2385A">
      <w:pPr>
        <w:spacing w:line="360" w:lineRule="auto"/>
        <w:ind w:firstLineChars="200" w:firstLine="480"/>
        <w:jc w:val="left"/>
        <w:rPr>
          <w:sz w:val="24"/>
        </w:rPr>
      </w:pPr>
      <w:r>
        <w:rPr>
          <w:rFonts w:hint="eastAsia"/>
          <w:sz w:val="24"/>
        </w:rPr>
        <w:t>【学习</w:t>
      </w:r>
      <w:r w:rsidR="005C7CEF">
        <w:rPr>
          <w:rFonts w:hint="eastAsia"/>
          <w:sz w:val="24"/>
        </w:rPr>
        <w:t>过程】</w:t>
      </w:r>
    </w:p>
    <w:p w:rsidR="00B5459D" w:rsidRDefault="005C7CEF">
      <w:pPr>
        <w:numPr>
          <w:ilvl w:val="0"/>
          <w:numId w:val="2"/>
        </w:numPr>
        <w:spacing w:line="360" w:lineRule="auto"/>
        <w:ind w:firstLineChars="200" w:firstLine="480"/>
        <w:jc w:val="left"/>
        <w:rPr>
          <w:sz w:val="24"/>
        </w:rPr>
      </w:pPr>
      <w:r>
        <w:rPr>
          <w:rFonts w:hint="eastAsia"/>
          <w:sz w:val="24"/>
        </w:rPr>
        <w:t>课前准备：学生通过学习任务单的指令任务，完成课前自主学习（扫清字词障碍、自主概括故事情节；组内质疑、解疑，整合、提交组内无法解答的阅读困惑）</w:t>
      </w:r>
    </w:p>
    <w:p w:rsidR="00B5459D" w:rsidRDefault="005C7CEF">
      <w:pPr>
        <w:numPr>
          <w:ilvl w:val="0"/>
          <w:numId w:val="2"/>
        </w:numPr>
        <w:spacing w:line="360" w:lineRule="auto"/>
        <w:ind w:firstLineChars="200" w:firstLine="480"/>
        <w:jc w:val="left"/>
        <w:rPr>
          <w:sz w:val="24"/>
        </w:rPr>
      </w:pPr>
      <w:r>
        <w:rPr>
          <w:rFonts w:hint="eastAsia"/>
          <w:sz w:val="24"/>
        </w:rPr>
        <w:t>导入新课：播放林志颖歌曲《十七岁的雨季》创设情境，并借由歌词“十七岁，有欢愉，有哭泣，成长已慢慢接近”以及高中生的成长经历引入香雪的成长故事。</w:t>
      </w:r>
    </w:p>
    <w:p w:rsidR="00B5459D" w:rsidRDefault="005C7CEF">
      <w:pPr>
        <w:numPr>
          <w:ilvl w:val="0"/>
          <w:numId w:val="2"/>
        </w:numPr>
        <w:spacing w:line="360" w:lineRule="auto"/>
        <w:ind w:firstLineChars="200" w:firstLine="480"/>
        <w:jc w:val="left"/>
        <w:rPr>
          <w:sz w:val="24"/>
        </w:rPr>
      </w:pPr>
      <w:r>
        <w:rPr>
          <w:rFonts w:hint="eastAsia"/>
          <w:sz w:val="24"/>
        </w:rPr>
        <w:t>整体感知：交流阅读初感受；用简洁语言概括故事情节。</w:t>
      </w:r>
    </w:p>
    <w:p w:rsidR="00B5459D" w:rsidRDefault="005C7CEF">
      <w:pPr>
        <w:numPr>
          <w:ilvl w:val="0"/>
          <w:numId w:val="2"/>
        </w:numPr>
        <w:spacing w:line="360" w:lineRule="auto"/>
        <w:ind w:firstLineChars="200" w:firstLine="480"/>
        <w:jc w:val="left"/>
        <w:rPr>
          <w:sz w:val="24"/>
        </w:rPr>
      </w:pPr>
      <w:r>
        <w:rPr>
          <w:rFonts w:hint="eastAsia"/>
          <w:sz w:val="24"/>
        </w:rPr>
        <w:t>把握人物形象：多媒体大屏幕出示各小组提交的阅读困惑，</w:t>
      </w:r>
      <w:r>
        <w:rPr>
          <w:rFonts w:ascii="宋体" w:eastAsia="宋体" w:hAnsi="宋体" w:hint="eastAsia"/>
          <w:sz w:val="24"/>
        </w:rPr>
        <w:t>锁定大家共同存疑的“人物”这一角度展</w:t>
      </w:r>
      <w:r>
        <w:rPr>
          <w:rFonts w:hint="eastAsia"/>
          <w:sz w:val="24"/>
        </w:rPr>
        <w:t>作为课堂探究的起点。</w:t>
      </w:r>
      <w:r w:rsidR="00B2385A">
        <w:rPr>
          <w:rFonts w:hint="eastAsia"/>
          <w:sz w:val="24"/>
        </w:rPr>
        <w:t>继而完成</w:t>
      </w:r>
      <w:r>
        <w:rPr>
          <w:rFonts w:hint="eastAsia"/>
          <w:sz w:val="24"/>
        </w:rPr>
        <w:t>以下学习任务：</w:t>
      </w:r>
    </w:p>
    <w:p w:rsidR="00B5459D" w:rsidRDefault="0089094B">
      <w:pPr>
        <w:spacing w:line="360" w:lineRule="auto"/>
        <w:ind w:firstLineChars="200" w:firstLine="480"/>
        <w:jc w:val="left"/>
        <w:rPr>
          <w:sz w:val="24"/>
        </w:rPr>
      </w:pPr>
      <w:r>
        <w:rPr>
          <w:rFonts w:hint="eastAsia"/>
          <w:sz w:val="24"/>
        </w:rPr>
        <w:t>（</w:t>
      </w:r>
      <w:r>
        <w:rPr>
          <w:rFonts w:hint="eastAsia"/>
          <w:sz w:val="24"/>
        </w:rPr>
        <w:t>1</w:t>
      </w:r>
      <w:r>
        <w:rPr>
          <w:rFonts w:hint="eastAsia"/>
          <w:sz w:val="24"/>
        </w:rPr>
        <w:t>）</w:t>
      </w:r>
      <w:r w:rsidR="005C7CEF">
        <w:rPr>
          <w:rFonts w:hint="eastAsia"/>
          <w:sz w:val="24"/>
        </w:rPr>
        <w:t>关注人物变化，探寻人物精神成长，感受人性之美：</w:t>
      </w:r>
    </w:p>
    <w:p w:rsidR="00B5459D" w:rsidRDefault="005C7CEF">
      <w:pPr>
        <w:spacing w:line="360" w:lineRule="auto"/>
        <w:ind w:firstLineChars="200" w:firstLine="480"/>
        <w:jc w:val="left"/>
        <w:rPr>
          <w:sz w:val="24"/>
        </w:rPr>
      </w:pPr>
      <w:r>
        <w:rPr>
          <w:rFonts w:hint="eastAsia"/>
          <w:sz w:val="24"/>
        </w:rPr>
        <w:t>①</w:t>
      </w:r>
      <w:r>
        <w:rPr>
          <w:rFonts w:hint="eastAsia"/>
          <w:sz w:val="24"/>
        </w:rPr>
        <w:t xml:space="preserve"> </w:t>
      </w:r>
      <w:r>
        <w:rPr>
          <w:rFonts w:hint="eastAsia"/>
          <w:sz w:val="24"/>
        </w:rPr>
        <w:t>圈画、评点香雪</w:t>
      </w:r>
      <w:r>
        <w:rPr>
          <w:rFonts w:hint="eastAsia"/>
          <w:sz w:val="24"/>
          <w:em w:val="dot"/>
        </w:rPr>
        <w:t>得到铅笔盒之前</w:t>
      </w:r>
      <w:r>
        <w:rPr>
          <w:rFonts w:hint="eastAsia"/>
          <w:sz w:val="24"/>
        </w:rPr>
        <w:t>的具体描写，交流、分享这些描写体现了香雪怎样的特点。（学习活动：语用分析、分角色朗读、再造想象）</w:t>
      </w:r>
    </w:p>
    <w:p w:rsidR="00B5459D" w:rsidRDefault="005C7CEF">
      <w:pPr>
        <w:spacing w:line="360" w:lineRule="auto"/>
        <w:ind w:firstLineChars="200" w:firstLine="480"/>
        <w:jc w:val="left"/>
        <w:rPr>
          <w:sz w:val="24"/>
        </w:rPr>
      </w:pPr>
      <w:r>
        <w:rPr>
          <w:rFonts w:hint="eastAsia"/>
          <w:sz w:val="24"/>
        </w:rPr>
        <w:t>②</w:t>
      </w:r>
      <w:r>
        <w:rPr>
          <w:rFonts w:hint="eastAsia"/>
          <w:sz w:val="24"/>
        </w:rPr>
        <w:t xml:space="preserve"> </w:t>
      </w:r>
      <w:r>
        <w:rPr>
          <w:rFonts w:hint="eastAsia"/>
          <w:sz w:val="24"/>
        </w:rPr>
        <w:t>圈画、评点香雪</w:t>
      </w:r>
      <w:r>
        <w:rPr>
          <w:rFonts w:hint="eastAsia"/>
          <w:sz w:val="24"/>
          <w:em w:val="dot"/>
        </w:rPr>
        <w:t>得到铅笔盒之后</w:t>
      </w:r>
      <w:r>
        <w:rPr>
          <w:rFonts w:hint="eastAsia"/>
          <w:sz w:val="24"/>
        </w:rPr>
        <w:t>的景物描写，从语用和情感表达两方面赏析、诵</w:t>
      </w:r>
      <w:r>
        <w:rPr>
          <w:rFonts w:hint="eastAsia"/>
          <w:sz w:val="24"/>
        </w:rPr>
        <w:lastRenderedPageBreak/>
        <w:t>读。（学习活动：语用分析、诵读体验</w:t>
      </w:r>
      <w:r>
        <w:rPr>
          <w:rFonts w:hint="eastAsia"/>
          <w:sz w:val="24"/>
        </w:rPr>
        <w:t xml:space="preserve"> &lt;</w:t>
      </w:r>
      <w:r>
        <w:rPr>
          <w:rFonts w:hint="eastAsia"/>
          <w:sz w:val="24"/>
        </w:rPr>
        <w:t>情景交融部分的诗意描写，课堂播放与情境相契合的钢琴曲，学生入情入境朗诵体验</w:t>
      </w:r>
      <w:r>
        <w:rPr>
          <w:rFonts w:hint="eastAsia"/>
          <w:sz w:val="24"/>
        </w:rPr>
        <w:t>&gt;</w:t>
      </w:r>
      <w:r>
        <w:rPr>
          <w:rFonts w:hint="eastAsia"/>
          <w:sz w:val="24"/>
        </w:rPr>
        <w:t>）</w:t>
      </w:r>
    </w:p>
    <w:p w:rsidR="00B5459D" w:rsidRDefault="0089094B">
      <w:pPr>
        <w:spacing w:line="360" w:lineRule="auto"/>
        <w:ind w:firstLineChars="200" w:firstLine="480"/>
        <w:jc w:val="left"/>
        <w:rPr>
          <w:sz w:val="24"/>
        </w:rPr>
      </w:pPr>
      <w:r>
        <w:rPr>
          <w:rFonts w:hint="eastAsia"/>
          <w:sz w:val="24"/>
        </w:rPr>
        <w:t>（</w:t>
      </w:r>
      <w:r>
        <w:rPr>
          <w:rFonts w:hint="eastAsia"/>
          <w:sz w:val="24"/>
        </w:rPr>
        <w:t>2</w:t>
      </w:r>
      <w:r>
        <w:rPr>
          <w:rFonts w:hint="eastAsia"/>
          <w:sz w:val="24"/>
        </w:rPr>
        <w:t>）</w:t>
      </w:r>
      <w:r w:rsidR="005C7CEF">
        <w:rPr>
          <w:rFonts w:hint="eastAsia"/>
          <w:sz w:val="24"/>
        </w:rPr>
        <w:t>小说中“</w:t>
      </w:r>
      <w:r w:rsidR="005C7CEF">
        <w:rPr>
          <w:rFonts w:ascii="宋体" w:eastAsia="宋体" w:hAnsi="宋体" w:hint="eastAsia"/>
          <w:sz w:val="24"/>
        </w:rPr>
        <w:t>从不骗人的纯美姑娘香雪，得到铅笔盒后决定骗娘”的细节描写较难理解，是解读香雪人性之美的关键</w:t>
      </w:r>
      <w:r w:rsidR="005C7CEF" w:rsidRPr="00DF1E1A">
        <w:rPr>
          <w:rFonts w:ascii="宋体" w:eastAsia="宋体" w:hAnsi="宋体" w:hint="eastAsia"/>
          <w:color w:val="000000" w:themeColor="text1"/>
          <w:sz w:val="24"/>
        </w:rPr>
        <w:t>,此处引入情境活动：</w:t>
      </w:r>
      <w:r w:rsidR="005C7CEF">
        <w:rPr>
          <w:rFonts w:ascii="宋体" w:eastAsia="宋体" w:hAnsi="宋体" w:hint="eastAsia"/>
          <w:sz w:val="24"/>
        </w:rPr>
        <w:t>“此刻，假如你就是拿鸡蛋换得铅笔盒的香雪，回到家面对辛苦攒下40个鸡蛋的娘，你会如何想、如何说？”学生角色代入、分组讨论、班级交流，身临其境体会人物的内心感受，把握铅笔盒的象征意义，理解香雪对知识与文明的渴望，丰富对人性美的认知。</w:t>
      </w:r>
    </w:p>
    <w:p w:rsidR="00B5459D" w:rsidRDefault="005C7CEF">
      <w:pPr>
        <w:numPr>
          <w:ilvl w:val="0"/>
          <w:numId w:val="2"/>
        </w:numPr>
        <w:spacing w:line="360" w:lineRule="auto"/>
        <w:ind w:firstLineChars="200" w:firstLine="480"/>
        <w:jc w:val="left"/>
        <w:rPr>
          <w:sz w:val="24"/>
        </w:rPr>
      </w:pPr>
      <w:r>
        <w:rPr>
          <w:rFonts w:hint="eastAsia"/>
          <w:sz w:val="24"/>
        </w:rPr>
        <w:t>解读主题：多媒体大屏幕再次展示课前各组提出的阅读困惑，首尾圆合。学生借助课上鉴赏与把握人物的方法，小组内自行释疑并于班级交流分享，自主领悟小说“人情美”的诗意主题，老师只在必要之处加以启发与提升。（比如，课堂起始环节屏幕展示的主要阅读困惑指向主要人物香雪，教师可于课堂尾声时启发学生关注阅读困惑中对次要人物</w:t>
      </w:r>
      <w:r>
        <w:rPr>
          <w:rFonts w:hint="eastAsia"/>
          <w:sz w:val="24"/>
        </w:rPr>
        <w:t>&lt;</w:t>
      </w:r>
      <w:r>
        <w:rPr>
          <w:rFonts w:hint="eastAsia"/>
          <w:sz w:val="24"/>
        </w:rPr>
        <w:t>凤娇、女大学生、乘客……</w:t>
      </w:r>
      <w:r>
        <w:rPr>
          <w:rFonts w:hint="eastAsia"/>
          <w:sz w:val="24"/>
        </w:rPr>
        <w:t>&gt;</w:t>
      </w:r>
      <w:r>
        <w:rPr>
          <w:rFonts w:hint="eastAsia"/>
          <w:sz w:val="24"/>
        </w:rPr>
        <w:t>的理解，自然而然引发学生对那个时代淳朴群像的感知与体验，进而悟读、体会小说人情美的时代主题）。</w:t>
      </w:r>
    </w:p>
    <w:p w:rsidR="00B5459D" w:rsidRDefault="005C7CEF">
      <w:pPr>
        <w:numPr>
          <w:ilvl w:val="0"/>
          <w:numId w:val="2"/>
        </w:numPr>
        <w:spacing w:line="360" w:lineRule="auto"/>
        <w:ind w:firstLineChars="200" w:firstLine="480"/>
        <w:jc w:val="left"/>
        <w:rPr>
          <w:rFonts w:ascii="宋体" w:eastAsia="宋体" w:hAnsi="宋体"/>
          <w:sz w:val="24"/>
        </w:rPr>
      </w:pPr>
      <w:r>
        <w:rPr>
          <w:rFonts w:ascii="宋体" w:eastAsia="宋体" w:hAnsi="宋体" w:hint="eastAsia"/>
          <w:sz w:val="24"/>
        </w:rPr>
        <w:t>课堂小结：回归文本的德育价值，跨越时代隔膜，引导学生站在时代的高度回望本文这个关于成长的动人故事，希望当下的每一个和香雪一样的同龄少年都能守望初心，为各自的成长和改变而努力坚持。</w:t>
      </w:r>
    </w:p>
    <w:p w:rsidR="00B5459D" w:rsidRDefault="00F973F0">
      <w:pPr>
        <w:numPr>
          <w:ilvl w:val="0"/>
          <w:numId w:val="2"/>
        </w:numPr>
        <w:spacing w:line="360" w:lineRule="auto"/>
        <w:ind w:firstLineChars="200" w:firstLine="480"/>
        <w:jc w:val="left"/>
        <w:rPr>
          <w:rFonts w:ascii="宋体" w:eastAsia="宋体" w:hAnsi="宋体"/>
          <w:sz w:val="24"/>
        </w:rPr>
      </w:pPr>
      <w:r>
        <w:rPr>
          <w:rFonts w:ascii="宋体" w:eastAsia="宋体" w:hAnsi="宋体" w:hint="eastAsia"/>
          <w:sz w:val="24"/>
        </w:rPr>
        <w:t>课后作业：（</w:t>
      </w:r>
      <w:r w:rsidR="005C7CEF">
        <w:rPr>
          <w:rFonts w:ascii="宋体" w:eastAsia="宋体" w:hAnsi="宋体" w:hint="eastAsia"/>
          <w:sz w:val="24"/>
        </w:rPr>
        <w:t>必做）</w:t>
      </w:r>
      <w:r>
        <w:rPr>
          <w:rFonts w:ascii="宋体" w:eastAsia="宋体" w:hAnsi="宋体" w:hint="eastAsia"/>
          <w:sz w:val="24"/>
        </w:rPr>
        <w:t>小说中的纯美世界令人向往，但它恰恰是与贫穷和闭塞联系在一起的，在时代列车的呼啸声中，这种纯朴迷人的美还能保留多久呢？请写一篇600字的文章阐明自己的看法；</w:t>
      </w:r>
      <w:r w:rsidR="005C7CEF">
        <w:rPr>
          <w:rFonts w:ascii="宋体" w:eastAsia="宋体" w:hAnsi="宋体" w:hint="eastAsia"/>
          <w:sz w:val="24"/>
        </w:rPr>
        <w:t>（选做）</w:t>
      </w:r>
      <w:r>
        <w:rPr>
          <w:rFonts w:ascii="宋体" w:eastAsia="宋体" w:hAnsi="宋体" w:hint="eastAsia"/>
          <w:sz w:val="24"/>
        </w:rPr>
        <w:t>同属真善美的典范之作，比较分析《哦，香雪》与《荷花淀》的异同，写出不少于300字的书面报告。</w:t>
      </w:r>
    </w:p>
    <w:p w:rsidR="00B5459D" w:rsidRDefault="00992892" w:rsidP="00364DC4">
      <w:pPr>
        <w:spacing w:line="360" w:lineRule="auto"/>
        <w:ind w:leftChars="200" w:left="420"/>
        <w:jc w:val="left"/>
        <w:rPr>
          <w:rFonts w:ascii="宋体" w:eastAsia="宋体" w:hAnsi="宋体"/>
          <w:sz w:val="24"/>
        </w:rPr>
      </w:pPr>
      <w:r>
        <w:rPr>
          <w:rFonts w:ascii="宋体" w:eastAsia="宋体" w:hAnsi="宋体" w:hint="eastAsia"/>
          <w:sz w:val="24"/>
        </w:rPr>
        <w:t>【课后</w:t>
      </w:r>
      <w:r w:rsidR="005C7CEF">
        <w:rPr>
          <w:rFonts w:ascii="宋体" w:eastAsia="宋体" w:hAnsi="宋体" w:hint="eastAsia"/>
          <w:sz w:val="24"/>
        </w:rPr>
        <w:t>反思】</w:t>
      </w:r>
    </w:p>
    <w:p w:rsidR="00B5459D" w:rsidRDefault="005C7CEF">
      <w:pPr>
        <w:spacing w:line="360" w:lineRule="auto"/>
        <w:ind w:firstLineChars="200" w:firstLine="480"/>
        <w:jc w:val="left"/>
        <w:rPr>
          <w:sz w:val="24"/>
        </w:rPr>
      </w:pPr>
      <w:r>
        <w:rPr>
          <w:rFonts w:ascii="宋体" w:eastAsia="宋体" w:hAnsi="宋体" w:hint="eastAsia"/>
          <w:sz w:val="24"/>
        </w:rPr>
        <w:t>本堂课的授课起点来自学生疑惑，学生参与意识强，课堂氛围热烈；基于学生阅读疑惑而来的课堂切入点，</w:t>
      </w:r>
      <w:r>
        <w:rPr>
          <w:rFonts w:hint="eastAsia"/>
          <w:sz w:val="24"/>
        </w:rPr>
        <w:t>更加尊重学生的阅读体验和认知主体作用；</w:t>
      </w:r>
      <w:r>
        <w:rPr>
          <w:rFonts w:ascii="宋体" w:eastAsia="宋体" w:hAnsi="宋体" w:hint="eastAsia"/>
          <w:sz w:val="24"/>
        </w:rPr>
        <w:t>通过关注人物的变化进而把握人物形象的教学主线落点清晰，有较强的思维张力；</w:t>
      </w:r>
      <w:r w:rsidR="00DF1E1A">
        <w:rPr>
          <w:rFonts w:ascii="宋体" w:eastAsia="宋体" w:hAnsi="宋体" w:hint="eastAsia"/>
          <w:sz w:val="24"/>
        </w:rPr>
        <w:t>依托评点法的梯级化语言赏析活动，使学生以语用的意识学习语文，</w:t>
      </w:r>
      <w:r w:rsidR="00AA666B">
        <w:rPr>
          <w:rFonts w:ascii="宋体" w:eastAsia="宋体" w:hAnsi="宋体" w:hint="eastAsia"/>
          <w:sz w:val="24"/>
        </w:rPr>
        <w:t>符合言语学习的一般规律；</w:t>
      </w:r>
      <w:r>
        <w:rPr>
          <w:rFonts w:ascii="宋体" w:eastAsia="宋体" w:hAnsi="宋体" w:hint="eastAsia"/>
          <w:sz w:val="24"/>
        </w:rPr>
        <w:t>在小说难解之处适时引入情境活动，容易引发学生共鸣，学生通过仿真情境中的再造想象与语言转换，拉近了与文学作品的距离，有助于进一步把握人物形象，在丰富语言建构实践性的同时，提升了自学能力与思维品质；课堂尾声，再次展示学生的</w:t>
      </w:r>
      <w:r w:rsidR="00DF1E1A">
        <w:rPr>
          <w:rFonts w:ascii="宋体" w:eastAsia="宋体" w:hAnsi="宋体" w:hint="eastAsia"/>
          <w:sz w:val="24"/>
        </w:rPr>
        <w:t>课前</w:t>
      </w:r>
      <w:r>
        <w:rPr>
          <w:rFonts w:ascii="宋体" w:eastAsia="宋体" w:hAnsi="宋体" w:hint="eastAsia"/>
          <w:sz w:val="24"/>
        </w:rPr>
        <w:t>阅读疑惑，学生带着当堂课的学习收获</w:t>
      </w:r>
      <w:r w:rsidR="00DF1E1A" w:rsidRPr="00DF1E1A">
        <w:rPr>
          <w:rFonts w:ascii="宋体" w:eastAsia="宋体" w:hAnsi="宋体" w:cs="Times New Roman" w:hint="eastAsia"/>
          <w:sz w:val="24"/>
        </w:rPr>
        <w:t>合作探究、自主体悟小说人情美的主题</w:t>
      </w:r>
      <w:r w:rsidR="00DF1E1A">
        <w:rPr>
          <w:rFonts w:ascii="宋体" w:eastAsia="宋体" w:hAnsi="宋体" w:hint="eastAsia"/>
          <w:sz w:val="24"/>
        </w:rPr>
        <w:t>，</w:t>
      </w:r>
      <w:r>
        <w:rPr>
          <w:rFonts w:ascii="宋体" w:eastAsia="宋体" w:hAnsi="宋体" w:hint="eastAsia"/>
          <w:sz w:val="24"/>
        </w:rPr>
        <w:t>高质高效。另外，跨媒介使用的</w:t>
      </w:r>
      <w:r>
        <w:rPr>
          <w:rFonts w:ascii="宋体" w:eastAsia="宋体" w:hAnsi="宋体" w:hint="eastAsia"/>
          <w:sz w:val="24"/>
        </w:rPr>
        <w:lastRenderedPageBreak/>
        <w:t>歌曲导入、诵读配乐等内容，与本文诗情画意的写作风格相得益彰，</w:t>
      </w:r>
      <w:r>
        <w:rPr>
          <w:rFonts w:hint="eastAsia"/>
          <w:sz w:val="24"/>
        </w:rPr>
        <w:t>强化了小说的审美情境，</w:t>
      </w:r>
      <w:r>
        <w:rPr>
          <w:rFonts w:ascii="宋体" w:eastAsia="宋体" w:hAnsi="宋体" w:hint="eastAsia"/>
          <w:sz w:val="24"/>
        </w:rPr>
        <w:t>带给学生以美的体验，</w:t>
      </w:r>
      <w:r>
        <w:rPr>
          <w:rFonts w:hint="eastAsia"/>
          <w:sz w:val="24"/>
        </w:rPr>
        <w:t>让诗意的语文课更灵动。</w:t>
      </w:r>
    </w:p>
    <w:p w:rsidR="00B5459D" w:rsidRDefault="005C7CEF" w:rsidP="00DF1E1A">
      <w:pPr>
        <w:spacing w:line="360" w:lineRule="auto"/>
        <w:ind w:firstLineChars="200" w:firstLine="480"/>
        <w:jc w:val="left"/>
        <w:rPr>
          <w:rFonts w:ascii="宋体" w:eastAsia="宋体" w:hAnsi="宋体"/>
          <w:sz w:val="24"/>
        </w:rPr>
      </w:pPr>
      <w:r w:rsidRPr="00DF1E1A">
        <w:rPr>
          <w:rFonts w:hint="eastAsia"/>
          <w:color w:val="000000" w:themeColor="text1"/>
          <w:sz w:val="24"/>
        </w:rPr>
        <w:t>总之，素养立意背景下</w:t>
      </w:r>
      <w:r w:rsidR="00DF1E1A">
        <w:rPr>
          <w:rFonts w:hint="eastAsia"/>
          <w:color w:val="000000" w:themeColor="text1"/>
          <w:sz w:val="24"/>
        </w:rPr>
        <w:t>的语文课堂教学</w:t>
      </w:r>
      <w:r w:rsidRPr="00DF1E1A">
        <w:rPr>
          <w:rFonts w:hint="eastAsia"/>
          <w:color w:val="000000" w:themeColor="text1"/>
          <w:sz w:val="24"/>
        </w:rPr>
        <w:t>，</w:t>
      </w:r>
      <w:r w:rsidR="00DF1E1A">
        <w:rPr>
          <w:rFonts w:hint="eastAsia"/>
          <w:color w:val="000000" w:themeColor="text1"/>
          <w:sz w:val="24"/>
        </w:rPr>
        <w:t>不以文本为纲，不求知识的系统与完备，但是，需要借助文本与知识这一载体，探寻发展学生语文素养的路径与方式。因此，</w:t>
      </w:r>
      <w:r>
        <w:rPr>
          <w:rFonts w:hint="eastAsia"/>
          <w:sz w:val="24"/>
        </w:rPr>
        <w:t>基于素养立意的高中语文阅读课堂必须打破传统课型“教课文、教教材”等以语文知识内容为明线、语文学习方法为暗线的组织形式，形成以语文学习方法、培养语文思维为明线，以语文内容、知识为暗线的结构模式。阅读教学中，借助新课型的研究，将</w:t>
      </w:r>
      <w:r>
        <w:rPr>
          <w:rFonts w:ascii="宋体" w:eastAsia="宋体" w:hAnsi="宋体" w:hint="eastAsia"/>
          <w:sz w:val="24"/>
        </w:rPr>
        <w:t>方法模块与内容模块嵌入课堂，通过评点法将学生对文本的个性体验与思考表达落到实处，在教学难点处或升华处借生动真实的学习情境调动学生参与，引导学生的思维向纵深发展，我们期待在教授语文课程知识的过程中，不断形成与发展学生的核心素养。</w:t>
      </w:r>
    </w:p>
    <w:p w:rsidR="00B5459D" w:rsidRDefault="00B5459D" w:rsidP="00BE6287">
      <w:pPr>
        <w:spacing w:line="360" w:lineRule="auto"/>
        <w:jc w:val="left"/>
        <w:rPr>
          <w:sz w:val="24"/>
        </w:rPr>
      </w:pPr>
    </w:p>
    <w:p w:rsidR="00BE6287" w:rsidRDefault="00BE6287" w:rsidP="00BE6287">
      <w:pPr>
        <w:spacing w:line="360" w:lineRule="auto"/>
        <w:jc w:val="left"/>
        <w:rPr>
          <w:rFonts w:ascii="黑体" w:eastAsia="黑体" w:hAnsi="黑体"/>
          <w:b/>
          <w:sz w:val="24"/>
        </w:rPr>
      </w:pPr>
      <w:r w:rsidRPr="00BE6287">
        <w:rPr>
          <w:rFonts w:ascii="黑体" w:eastAsia="黑体" w:hAnsi="黑体" w:hint="eastAsia"/>
          <w:b/>
          <w:sz w:val="24"/>
        </w:rPr>
        <w:t>参考文献：</w:t>
      </w:r>
    </w:p>
    <w:p w:rsidR="00BE6287" w:rsidRDefault="00BE6287" w:rsidP="00BE6287">
      <w:pPr>
        <w:spacing w:line="360" w:lineRule="auto"/>
        <w:jc w:val="left"/>
        <w:rPr>
          <w:rFonts w:ascii="仿宋" w:eastAsia="仿宋" w:hAnsi="仿宋"/>
          <w:sz w:val="24"/>
        </w:rPr>
      </w:pPr>
      <w:r w:rsidRPr="00BE6287">
        <w:rPr>
          <w:rFonts w:ascii="仿宋" w:eastAsia="仿宋" w:hAnsi="仿宋" w:hint="eastAsia"/>
          <w:sz w:val="24"/>
        </w:rPr>
        <w:t>[1]</w:t>
      </w:r>
      <w:r w:rsidR="004973B9" w:rsidRPr="004973B9">
        <w:rPr>
          <w:rFonts w:ascii="仿宋" w:eastAsia="仿宋" w:hAnsi="仿宋" w:hint="eastAsia"/>
          <w:sz w:val="24"/>
        </w:rPr>
        <w:t xml:space="preserve"> </w:t>
      </w:r>
      <w:r w:rsidR="004973B9">
        <w:rPr>
          <w:rFonts w:ascii="仿宋" w:eastAsia="仿宋" w:hAnsi="仿宋" w:hint="eastAsia"/>
          <w:sz w:val="24"/>
        </w:rPr>
        <w:t>[2]</w:t>
      </w:r>
      <w:r>
        <w:rPr>
          <w:rFonts w:ascii="仿宋" w:eastAsia="仿宋" w:hAnsi="仿宋" w:hint="eastAsia"/>
          <w:sz w:val="24"/>
        </w:rPr>
        <w:t>陈兴才.任务群学习测评设计的重要原则</w:t>
      </w:r>
      <w:r w:rsidR="00BE29FE">
        <w:rPr>
          <w:rFonts w:ascii="仿宋" w:eastAsia="仿宋" w:hAnsi="仿宋" w:hint="eastAsia"/>
          <w:sz w:val="24"/>
        </w:rPr>
        <w:t>[J].中学语文教学参考，2019（1-2</w:t>
      </w:r>
      <w:r w:rsidR="00BE29FE">
        <w:rPr>
          <w:rFonts w:ascii="仿宋" w:eastAsia="仿宋" w:hAnsi="仿宋"/>
          <w:sz w:val="24"/>
        </w:rPr>
        <w:t>）</w:t>
      </w:r>
      <w:r w:rsidR="00BE29FE">
        <w:rPr>
          <w:rFonts w:ascii="仿宋" w:eastAsia="仿宋" w:hAnsi="仿宋" w:hint="eastAsia"/>
          <w:sz w:val="24"/>
        </w:rPr>
        <w:t>.</w:t>
      </w:r>
    </w:p>
    <w:p w:rsidR="00BE29FE" w:rsidRDefault="00BE29FE" w:rsidP="00BE6287">
      <w:pPr>
        <w:spacing w:line="360" w:lineRule="auto"/>
        <w:jc w:val="left"/>
        <w:rPr>
          <w:rFonts w:ascii="仿宋" w:eastAsia="仿宋" w:hAnsi="仿宋"/>
          <w:sz w:val="24"/>
        </w:rPr>
      </w:pPr>
      <w:r>
        <w:rPr>
          <w:rFonts w:ascii="仿宋" w:eastAsia="仿宋" w:hAnsi="仿宋" w:hint="eastAsia"/>
          <w:sz w:val="24"/>
        </w:rPr>
        <w:t>[3]</w:t>
      </w:r>
      <w:r w:rsidR="004973B9" w:rsidRPr="004973B9">
        <w:rPr>
          <w:rFonts w:ascii="仿宋" w:eastAsia="仿宋" w:hAnsi="仿宋" w:hint="eastAsia"/>
          <w:sz w:val="24"/>
        </w:rPr>
        <w:t xml:space="preserve"> </w:t>
      </w:r>
      <w:r w:rsidR="004973B9">
        <w:rPr>
          <w:rFonts w:ascii="仿宋" w:eastAsia="仿宋" w:hAnsi="仿宋" w:hint="eastAsia"/>
          <w:sz w:val="24"/>
        </w:rPr>
        <w:t>[4]</w:t>
      </w:r>
      <w:r>
        <w:rPr>
          <w:rFonts w:ascii="仿宋" w:eastAsia="仿宋" w:hAnsi="仿宋" w:hint="eastAsia"/>
          <w:sz w:val="24"/>
        </w:rPr>
        <w:t>王宁，巢宗祺</w:t>
      </w:r>
      <w:r w:rsidR="00F973F0">
        <w:rPr>
          <w:rFonts w:ascii="仿宋" w:eastAsia="仿宋" w:hAnsi="仿宋" w:hint="eastAsia"/>
          <w:sz w:val="24"/>
        </w:rPr>
        <w:t>.普通高中语文课程标准（2017年版）解读[M].北京：高等教育出版社，2018</w:t>
      </w:r>
      <w:r w:rsidR="004973B9">
        <w:rPr>
          <w:rFonts w:ascii="仿宋" w:eastAsia="仿宋" w:hAnsi="仿宋" w:hint="eastAsia"/>
          <w:sz w:val="24"/>
        </w:rPr>
        <w:t>.</w:t>
      </w:r>
    </w:p>
    <w:p w:rsidR="004973B9" w:rsidRDefault="004973B9" w:rsidP="00BE6287">
      <w:pPr>
        <w:spacing w:line="360" w:lineRule="auto"/>
        <w:jc w:val="left"/>
        <w:rPr>
          <w:rFonts w:ascii="仿宋" w:eastAsia="仿宋" w:hAnsi="仿宋"/>
          <w:sz w:val="24"/>
        </w:rPr>
      </w:pPr>
      <w:r>
        <w:rPr>
          <w:rFonts w:ascii="仿宋" w:eastAsia="仿宋" w:hAnsi="仿宋" w:hint="eastAsia"/>
          <w:sz w:val="24"/>
        </w:rPr>
        <w:t>[</w:t>
      </w:r>
      <w:r w:rsidRPr="004973B9">
        <w:rPr>
          <w:rFonts w:ascii="楷体" w:eastAsia="楷体" w:hAnsi="楷体" w:hint="eastAsia"/>
          <w:sz w:val="24"/>
        </w:rPr>
        <w:t>本文系青岛市教育科学“十三五”规划2018年度课题“学科核心素养立意下高中语文新课型的构建与实践”（课题批准号：</w:t>
      </w:r>
      <w:r w:rsidRPr="004973B9">
        <w:rPr>
          <w:rFonts w:ascii="楷体" w:eastAsia="楷体" w:hAnsi="楷体" w:hint="eastAsia"/>
          <w:color w:val="000000"/>
          <w:sz w:val="28"/>
        </w:rPr>
        <w:t>QJK135D484</w:t>
      </w:r>
      <w:r w:rsidRPr="004973B9">
        <w:rPr>
          <w:rFonts w:ascii="楷体" w:eastAsia="楷体" w:hAnsi="楷体" w:hint="eastAsia"/>
          <w:sz w:val="24"/>
        </w:rPr>
        <w:t>）的阶段性成果</w:t>
      </w:r>
      <w:r>
        <w:rPr>
          <w:rFonts w:ascii="仿宋" w:eastAsia="仿宋" w:hAnsi="仿宋" w:hint="eastAsia"/>
          <w:sz w:val="24"/>
        </w:rPr>
        <w:t>]</w:t>
      </w:r>
    </w:p>
    <w:sectPr w:rsidR="004973B9" w:rsidSect="00BE29FE">
      <w:pgSz w:w="11906" w:h="16838"/>
      <w:pgMar w:top="1440" w:right="1361" w:bottom="144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13B" w:rsidRPr="00F104D7" w:rsidRDefault="002C113B" w:rsidP="00364DC4">
      <w:pPr>
        <w:rPr>
          <w:rFonts w:ascii="宋体" w:eastAsia="宋体" w:hAnsi="宋体" w:cs="Courier New"/>
          <w:szCs w:val="32"/>
        </w:rPr>
      </w:pPr>
      <w:r>
        <w:separator/>
      </w:r>
    </w:p>
  </w:endnote>
  <w:endnote w:type="continuationSeparator" w:id="0">
    <w:p w:rsidR="002C113B" w:rsidRPr="00F104D7" w:rsidRDefault="002C113B" w:rsidP="00364DC4">
      <w:pPr>
        <w:rPr>
          <w:rFonts w:ascii="宋体" w:eastAsia="宋体" w:hAnsi="宋体" w:cs="Courier New"/>
          <w:szCs w:val="3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13B" w:rsidRPr="00F104D7" w:rsidRDefault="002C113B" w:rsidP="00364DC4">
      <w:pPr>
        <w:rPr>
          <w:rFonts w:ascii="宋体" w:eastAsia="宋体" w:hAnsi="宋体" w:cs="Courier New"/>
          <w:szCs w:val="32"/>
        </w:rPr>
      </w:pPr>
      <w:r>
        <w:separator/>
      </w:r>
    </w:p>
  </w:footnote>
  <w:footnote w:type="continuationSeparator" w:id="0">
    <w:p w:rsidR="002C113B" w:rsidRPr="00F104D7" w:rsidRDefault="002C113B" w:rsidP="00364DC4">
      <w:pPr>
        <w:rPr>
          <w:rFonts w:ascii="宋体" w:eastAsia="宋体" w:hAnsi="宋体" w:cs="Courier New"/>
          <w:szCs w:val="3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2CF937"/>
    <w:multiLevelType w:val="singleLevel"/>
    <w:tmpl w:val="842CF937"/>
    <w:lvl w:ilvl="0">
      <w:start w:val="1"/>
      <w:numFmt w:val="decimal"/>
      <w:suff w:val="space"/>
      <w:lvlText w:val="%1."/>
      <w:lvlJc w:val="left"/>
    </w:lvl>
  </w:abstractNum>
  <w:abstractNum w:abstractNumId="1">
    <w:nsid w:val="8ECE3F8D"/>
    <w:multiLevelType w:val="singleLevel"/>
    <w:tmpl w:val="8ECE3F8D"/>
    <w:lvl w:ilvl="0">
      <w:start w:val="1"/>
      <w:numFmt w:val="decimal"/>
      <w:lvlText w:val="%1."/>
      <w:lvlJc w:val="left"/>
      <w:pPr>
        <w:tabs>
          <w:tab w:val="left" w:pos="312"/>
        </w:tabs>
      </w:pPr>
    </w:lvl>
  </w:abstractNum>
  <w:abstractNum w:abstractNumId="2">
    <w:nsid w:val="DFA3911D"/>
    <w:multiLevelType w:val="singleLevel"/>
    <w:tmpl w:val="DFA3911D"/>
    <w:lvl w:ilvl="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150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AC0FFA"/>
    <w:rsid w:val="000134C9"/>
    <w:rsid w:val="00043F76"/>
    <w:rsid w:val="00052C36"/>
    <w:rsid w:val="0007295F"/>
    <w:rsid w:val="000734F1"/>
    <w:rsid w:val="000A6A8F"/>
    <w:rsid w:val="000E7244"/>
    <w:rsid w:val="00100A4A"/>
    <w:rsid w:val="001220CF"/>
    <w:rsid w:val="0015426F"/>
    <w:rsid w:val="001F01FC"/>
    <w:rsid w:val="001F25E2"/>
    <w:rsid w:val="001F5501"/>
    <w:rsid w:val="00230008"/>
    <w:rsid w:val="00230188"/>
    <w:rsid w:val="00260485"/>
    <w:rsid w:val="00277E18"/>
    <w:rsid w:val="002A6B8C"/>
    <w:rsid w:val="002C113B"/>
    <w:rsid w:val="002F0F05"/>
    <w:rsid w:val="00355C5C"/>
    <w:rsid w:val="00364DC4"/>
    <w:rsid w:val="003855DB"/>
    <w:rsid w:val="00391743"/>
    <w:rsid w:val="003B04D9"/>
    <w:rsid w:val="003F4666"/>
    <w:rsid w:val="004253E9"/>
    <w:rsid w:val="00462A85"/>
    <w:rsid w:val="00463488"/>
    <w:rsid w:val="00475994"/>
    <w:rsid w:val="00485295"/>
    <w:rsid w:val="004973B9"/>
    <w:rsid w:val="004B4BF3"/>
    <w:rsid w:val="004F6B90"/>
    <w:rsid w:val="00547CC8"/>
    <w:rsid w:val="005A059D"/>
    <w:rsid w:val="005A2383"/>
    <w:rsid w:val="005C7CEF"/>
    <w:rsid w:val="00633F72"/>
    <w:rsid w:val="006A4990"/>
    <w:rsid w:val="00725E97"/>
    <w:rsid w:val="007277D8"/>
    <w:rsid w:val="00741017"/>
    <w:rsid w:val="00757C23"/>
    <w:rsid w:val="00781D81"/>
    <w:rsid w:val="007C6A76"/>
    <w:rsid w:val="007E30E3"/>
    <w:rsid w:val="0089094B"/>
    <w:rsid w:val="00986F60"/>
    <w:rsid w:val="00992892"/>
    <w:rsid w:val="009A1FAF"/>
    <w:rsid w:val="00A04B52"/>
    <w:rsid w:val="00A05031"/>
    <w:rsid w:val="00A35C9C"/>
    <w:rsid w:val="00A63E72"/>
    <w:rsid w:val="00A6429B"/>
    <w:rsid w:val="00A74A6F"/>
    <w:rsid w:val="00AA666B"/>
    <w:rsid w:val="00AC0FFA"/>
    <w:rsid w:val="00AD41FF"/>
    <w:rsid w:val="00B2385A"/>
    <w:rsid w:val="00B324F1"/>
    <w:rsid w:val="00B44D1B"/>
    <w:rsid w:val="00B5459D"/>
    <w:rsid w:val="00B740EB"/>
    <w:rsid w:val="00BA007D"/>
    <w:rsid w:val="00BC2762"/>
    <w:rsid w:val="00BD5E37"/>
    <w:rsid w:val="00BE29FE"/>
    <w:rsid w:val="00BE6287"/>
    <w:rsid w:val="00BF1FB1"/>
    <w:rsid w:val="00C11F7D"/>
    <w:rsid w:val="00C8235F"/>
    <w:rsid w:val="00CC5640"/>
    <w:rsid w:val="00CF4E70"/>
    <w:rsid w:val="00D550ED"/>
    <w:rsid w:val="00D65E1B"/>
    <w:rsid w:val="00D92D2A"/>
    <w:rsid w:val="00DB7CF6"/>
    <w:rsid w:val="00DD0B89"/>
    <w:rsid w:val="00DF1E1A"/>
    <w:rsid w:val="00E07C82"/>
    <w:rsid w:val="00E13A3D"/>
    <w:rsid w:val="00E527C4"/>
    <w:rsid w:val="00E5352B"/>
    <w:rsid w:val="00F973F0"/>
    <w:rsid w:val="00FA1864"/>
    <w:rsid w:val="00FB6785"/>
    <w:rsid w:val="00FB696F"/>
    <w:rsid w:val="00FC246B"/>
    <w:rsid w:val="00FE57C0"/>
    <w:rsid w:val="02942D8F"/>
    <w:rsid w:val="04D54C14"/>
    <w:rsid w:val="052C4996"/>
    <w:rsid w:val="05CC3AB5"/>
    <w:rsid w:val="0A0F1FE8"/>
    <w:rsid w:val="0CC97152"/>
    <w:rsid w:val="0D604B38"/>
    <w:rsid w:val="11770255"/>
    <w:rsid w:val="125F45FC"/>
    <w:rsid w:val="12823E28"/>
    <w:rsid w:val="175D7577"/>
    <w:rsid w:val="18103316"/>
    <w:rsid w:val="192C4EA7"/>
    <w:rsid w:val="19907F79"/>
    <w:rsid w:val="2AED4595"/>
    <w:rsid w:val="2CF426D4"/>
    <w:rsid w:val="2EE97841"/>
    <w:rsid w:val="308B3C53"/>
    <w:rsid w:val="322B35A4"/>
    <w:rsid w:val="32BF3700"/>
    <w:rsid w:val="32E24D1F"/>
    <w:rsid w:val="34921653"/>
    <w:rsid w:val="360538F1"/>
    <w:rsid w:val="36CC31B3"/>
    <w:rsid w:val="3C3938F2"/>
    <w:rsid w:val="3F24052D"/>
    <w:rsid w:val="418D31D6"/>
    <w:rsid w:val="45800050"/>
    <w:rsid w:val="46FD1EFC"/>
    <w:rsid w:val="47C44B78"/>
    <w:rsid w:val="50112F4A"/>
    <w:rsid w:val="53EB1164"/>
    <w:rsid w:val="54752A9B"/>
    <w:rsid w:val="54D01E4A"/>
    <w:rsid w:val="581C5E67"/>
    <w:rsid w:val="589D7A8F"/>
    <w:rsid w:val="5A8C7B9B"/>
    <w:rsid w:val="5ADC72D7"/>
    <w:rsid w:val="5C8D3783"/>
    <w:rsid w:val="62180127"/>
    <w:rsid w:val="64BE408B"/>
    <w:rsid w:val="652421F5"/>
    <w:rsid w:val="65653E89"/>
    <w:rsid w:val="683F66DD"/>
    <w:rsid w:val="68F64541"/>
    <w:rsid w:val="6DCE709F"/>
    <w:rsid w:val="6DEF2AA5"/>
    <w:rsid w:val="6E834752"/>
    <w:rsid w:val="6F705784"/>
    <w:rsid w:val="70CC2D55"/>
    <w:rsid w:val="71137AA5"/>
    <w:rsid w:val="71825249"/>
    <w:rsid w:val="757101F6"/>
    <w:rsid w:val="7781763D"/>
    <w:rsid w:val="78422C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5459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B5459D"/>
    <w:pPr>
      <w:tabs>
        <w:tab w:val="center" w:pos="4153"/>
        <w:tab w:val="right" w:pos="8306"/>
      </w:tabs>
      <w:snapToGrid w:val="0"/>
      <w:jc w:val="left"/>
    </w:pPr>
    <w:rPr>
      <w:sz w:val="18"/>
      <w:szCs w:val="18"/>
    </w:rPr>
  </w:style>
  <w:style w:type="paragraph" w:styleId="a4">
    <w:name w:val="header"/>
    <w:basedOn w:val="a"/>
    <w:link w:val="Char0"/>
    <w:qFormat/>
    <w:rsid w:val="00B5459D"/>
    <w:pPr>
      <w:pBdr>
        <w:bottom w:val="single" w:sz="6" w:space="1" w:color="auto"/>
      </w:pBdr>
      <w:tabs>
        <w:tab w:val="center" w:pos="4153"/>
        <w:tab w:val="right" w:pos="8306"/>
      </w:tabs>
      <w:snapToGrid w:val="0"/>
      <w:jc w:val="center"/>
    </w:pPr>
    <w:rPr>
      <w:sz w:val="18"/>
      <w:szCs w:val="18"/>
    </w:rPr>
  </w:style>
  <w:style w:type="table" w:styleId="a5">
    <w:name w:val="Table Grid"/>
    <w:basedOn w:val="a1"/>
    <w:qFormat/>
    <w:rsid w:val="00B5459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Emphasis"/>
    <w:basedOn w:val="a0"/>
    <w:qFormat/>
    <w:rsid w:val="00B5459D"/>
    <w:rPr>
      <w:i/>
    </w:rPr>
  </w:style>
  <w:style w:type="character" w:customStyle="1" w:styleId="Char0">
    <w:name w:val="页眉 Char"/>
    <w:basedOn w:val="a0"/>
    <w:link w:val="a4"/>
    <w:qFormat/>
    <w:rsid w:val="00B5459D"/>
    <w:rPr>
      <w:rFonts w:asciiTheme="minorHAnsi" w:eastAsiaTheme="minorEastAsia" w:hAnsiTheme="minorHAnsi" w:cstheme="minorBidi"/>
      <w:kern w:val="2"/>
      <w:sz w:val="18"/>
      <w:szCs w:val="18"/>
    </w:rPr>
  </w:style>
  <w:style w:type="character" w:customStyle="1" w:styleId="Char">
    <w:name w:val="页脚 Char"/>
    <w:basedOn w:val="a0"/>
    <w:link w:val="a3"/>
    <w:qFormat/>
    <w:rsid w:val="00B5459D"/>
    <w:rPr>
      <w:rFonts w:asciiTheme="minorHAnsi" w:eastAsiaTheme="minorEastAsia" w:hAnsiTheme="minorHAnsi" w:cstheme="minorBidi"/>
      <w:kern w:val="2"/>
      <w:sz w:val="18"/>
      <w:szCs w:val="18"/>
    </w:rPr>
  </w:style>
  <w:style w:type="paragraph" w:styleId="a7">
    <w:name w:val="Balloon Text"/>
    <w:basedOn w:val="a"/>
    <w:link w:val="Char1"/>
    <w:rsid w:val="00475994"/>
    <w:rPr>
      <w:sz w:val="18"/>
      <w:szCs w:val="18"/>
    </w:rPr>
  </w:style>
  <w:style w:type="character" w:customStyle="1" w:styleId="Char1">
    <w:name w:val="批注框文本 Char"/>
    <w:basedOn w:val="a0"/>
    <w:link w:val="a7"/>
    <w:rsid w:val="0047599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33"/>
    <customShpInfo spid="_x0000_s1034"/>
    <customShpInfo spid="_x0000_s1038"/>
    <customShpInfo spid="_x0000_s1040"/>
    <customShpInfo spid="_x0000_s1041"/>
    <customShpInfo spid="_x0000_s1042"/>
    <customShpInfo spid="_x0000_s1043"/>
    <customShpInfo spid="_x0000_s1044"/>
    <customShpInfo spid="_x0000_s1037"/>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瑜</cp:lastModifiedBy>
  <cp:revision>31</cp:revision>
  <dcterms:created xsi:type="dcterms:W3CDTF">2014-10-29T12:08:00Z</dcterms:created>
  <dcterms:modified xsi:type="dcterms:W3CDTF">2019-05-22T02:40:00Z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