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22A0" w14:textId="2603D89C" w:rsidR="002A14C2" w:rsidRPr="0092482C" w:rsidRDefault="004423D0" w:rsidP="00AD1DA2">
      <w:pPr>
        <w:ind w:left="2520" w:hangingChars="900" w:hanging="2520"/>
        <w:jc w:val="center"/>
      </w:pPr>
      <w:r w:rsidRPr="0092482C">
        <w:rPr>
          <w:rFonts w:hint="eastAsia"/>
        </w:rPr>
        <w:t>脑心通胶囊治疗</w:t>
      </w:r>
      <w:bookmarkStart w:id="0" w:name="_Hlk5828596"/>
      <w:r w:rsidR="003350A0" w:rsidRPr="0092482C">
        <w:rPr>
          <w:rFonts w:hint="eastAsia"/>
        </w:rPr>
        <w:t>气虚</w:t>
      </w:r>
      <w:r w:rsidRPr="0092482C">
        <w:rPr>
          <w:rFonts w:hint="eastAsia"/>
        </w:rPr>
        <w:t>血</w:t>
      </w:r>
      <w:proofErr w:type="gramStart"/>
      <w:r w:rsidRPr="0092482C">
        <w:rPr>
          <w:rFonts w:hint="eastAsia"/>
        </w:rPr>
        <w:t>瘀</w:t>
      </w:r>
      <w:proofErr w:type="gramEnd"/>
      <w:r w:rsidRPr="0092482C">
        <w:rPr>
          <w:rFonts w:hint="eastAsia"/>
        </w:rPr>
        <w:t>型稳定</w:t>
      </w:r>
      <w:r w:rsidR="00927A15" w:rsidRPr="0092482C">
        <w:rPr>
          <w:rFonts w:hint="eastAsia"/>
        </w:rPr>
        <w:t>型</w:t>
      </w:r>
      <w:r w:rsidRPr="0092482C">
        <w:rPr>
          <w:rFonts w:hint="eastAsia"/>
        </w:rPr>
        <w:t>心绞痛</w:t>
      </w:r>
      <w:bookmarkEnd w:id="0"/>
      <w:r w:rsidRPr="0092482C">
        <w:rPr>
          <w:rFonts w:hint="eastAsia"/>
        </w:rPr>
        <w:t>的临床</w:t>
      </w:r>
      <w:r w:rsidR="002D45AA" w:rsidRPr="0092482C">
        <w:rPr>
          <w:rFonts w:hint="eastAsia"/>
        </w:rPr>
        <w:t>研究</w:t>
      </w:r>
    </w:p>
    <w:p w14:paraId="571952BF" w14:textId="5C9CB393" w:rsidR="004423D0" w:rsidRPr="0092482C" w:rsidRDefault="004423D0" w:rsidP="00792181">
      <w:pPr>
        <w:jc w:val="center"/>
      </w:pPr>
      <w:r w:rsidRPr="0092482C">
        <w:rPr>
          <w:rFonts w:hint="eastAsia"/>
        </w:rPr>
        <w:t>蔡江龙</w:t>
      </w:r>
      <w:r w:rsidRPr="0092482C">
        <w:rPr>
          <w:rFonts w:hint="eastAsia"/>
          <w:vertAlign w:val="superscript"/>
        </w:rPr>
        <w:t xml:space="preserve">1 </w:t>
      </w:r>
      <w:r w:rsidRPr="0092482C">
        <w:rPr>
          <w:rFonts w:hint="eastAsia"/>
        </w:rPr>
        <w:t xml:space="preserve"> </w:t>
      </w:r>
      <w:r w:rsidR="002D45AA" w:rsidRPr="0092482C">
        <w:rPr>
          <w:rFonts w:hint="eastAsia"/>
        </w:rPr>
        <w:t>，</w:t>
      </w:r>
      <w:r w:rsidRPr="0092482C">
        <w:rPr>
          <w:rFonts w:hint="eastAsia"/>
        </w:rPr>
        <w:t>钟新林</w:t>
      </w:r>
      <w:r w:rsidRPr="0092482C">
        <w:rPr>
          <w:rFonts w:hint="eastAsia"/>
          <w:vertAlign w:val="superscript"/>
        </w:rPr>
        <w:t>2</w:t>
      </w:r>
      <w:r w:rsidR="00CA6BF8" w:rsidRPr="0092482C">
        <w:rPr>
          <w:rFonts w:hint="eastAsia"/>
          <w:vertAlign w:val="superscript"/>
        </w:rPr>
        <w:t>▲</w:t>
      </w:r>
      <w:r w:rsidR="0019588E" w:rsidRPr="0092482C">
        <w:rPr>
          <w:rFonts w:hint="eastAsia"/>
        </w:rPr>
        <w:t>，</w:t>
      </w:r>
      <w:r w:rsidRPr="0092482C">
        <w:rPr>
          <w:rFonts w:hint="eastAsia"/>
        </w:rPr>
        <w:t>杨立芳</w:t>
      </w:r>
      <w:r w:rsidRPr="0092482C">
        <w:rPr>
          <w:rFonts w:hint="eastAsia"/>
          <w:vertAlign w:val="superscript"/>
        </w:rPr>
        <w:t>1</w:t>
      </w:r>
    </w:p>
    <w:p w14:paraId="574F561D" w14:textId="6FE3C01F" w:rsidR="004423D0" w:rsidRPr="0092482C" w:rsidRDefault="00927A15" w:rsidP="00792181">
      <w:pPr>
        <w:jc w:val="center"/>
      </w:pPr>
      <w:r w:rsidRPr="0092482C">
        <w:rPr>
          <w:rFonts w:hint="eastAsia"/>
        </w:rPr>
        <w:t>{</w:t>
      </w:r>
      <w:r w:rsidR="003A0C59" w:rsidRPr="0092482C">
        <w:t>1</w:t>
      </w:r>
      <w:r w:rsidR="003A0C59" w:rsidRPr="0092482C">
        <w:rPr>
          <w:rFonts w:hint="eastAsia"/>
        </w:rPr>
        <w:t>.</w:t>
      </w:r>
      <w:r w:rsidR="004423D0" w:rsidRPr="0092482C">
        <w:rPr>
          <w:rFonts w:hint="eastAsia"/>
        </w:rPr>
        <w:t>湖南</w:t>
      </w:r>
      <w:r w:rsidR="004423D0" w:rsidRPr="0092482C">
        <w:t>中医药大学研究生院</w:t>
      </w:r>
      <w:r w:rsidR="003A0C59" w:rsidRPr="0092482C">
        <w:rPr>
          <w:rFonts w:hint="eastAsia"/>
        </w:rPr>
        <w:t>，</w:t>
      </w:r>
      <w:r w:rsidR="004423D0" w:rsidRPr="0092482C">
        <w:rPr>
          <w:rFonts w:hint="eastAsia"/>
        </w:rPr>
        <w:t>湖南</w:t>
      </w:r>
      <w:r w:rsidR="002D45AA" w:rsidRPr="0092482C">
        <w:rPr>
          <w:rFonts w:hint="eastAsia"/>
        </w:rPr>
        <w:t xml:space="preserve"> </w:t>
      </w:r>
      <w:r w:rsidR="004423D0" w:rsidRPr="0092482C">
        <w:rPr>
          <w:rFonts w:hint="eastAsia"/>
        </w:rPr>
        <w:t>长沙</w:t>
      </w:r>
      <w:r w:rsidR="004423D0" w:rsidRPr="0092482C">
        <w:t xml:space="preserve"> </w:t>
      </w:r>
      <w:r w:rsidR="004423D0" w:rsidRPr="0092482C">
        <w:rPr>
          <w:rFonts w:hint="eastAsia"/>
        </w:rPr>
        <w:t>410000</w:t>
      </w:r>
      <w:r w:rsidR="003A0C59" w:rsidRPr="0092482C">
        <w:rPr>
          <w:rFonts w:hint="eastAsia"/>
        </w:rPr>
        <w:t>；</w:t>
      </w:r>
      <w:r w:rsidR="004423D0" w:rsidRPr="0092482C">
        <w:rPr>
          <w:rFonts w:hint="eastAsia"/>
        </w:rPr>
        <w:t>2</w:t>
      </w:r>
      <w:r w:rsidR="003A0C59" w:rsidRPr="0092482C">
        <w:rPr>
          <w:rFonts w:hint="eastAsia"/>
        </w:rPr>
        <w:t>.</w:t>
      </w:r>
      <w:r w:rsidR="004423D0" w:rsidRPr="0092482C">
        <w:rPr>
          <w:rFonts w:hint="eastAsia"/>
        </w:rPr>
        <w:t>衡阳市中医医院，湖南</w:t>
      </w:r>
      <w:r w:rsidR="002D45AA" w:rsidRPr="0092482C">
        <w:rPr>
          <w:rFonts w:hint="eastAsia"/>
        </w:rPr>
        <w:t xml:space="preserve"> </w:t>
      </w:r>
      <w:r w:rsidR="004423D0" w:rsidRPr="0092482C">
        <w:rPr>
          <w:rFonts w:hint="eastAsia"/>
        </w:rPr>
        <w:t>衡阳 42100</w:t>
      </w:r>
      <w:r w:rsidR="002D45AA" w:rsidRPr="0092482C">
        <w:rPr>
          <w:rFonts w:hint="eastAsia"/>
        </w:rPr>
        <w:t>1</w:t>
      </w:r>
      <w:r w:rsidRPr="0092482C">
        <w:rPr>
          <w:rFonts w:hint="eastAsia"/>
        </w:rPr>
        <w:t>}</w:t>
      </w:r>
    </w:p>
    <w:p w14:paraId="61C96505" w14:textId="53C07BFB" w:rsidR="004423D0" w:rsidRPr="0092482C" w:rsidRDefault="004423D0" w:rsidP="007B2F36">
      <w:pPr>
        <w:ind w:firstLineChars="200" w:firstLine="560"/>
      </w:pPr>
      <w:r w:rsidRPr="0092482C">
        <w:rPr>
          <w:b/>
        </w:rPr>
        <w:t>[摘要]</w:t>
      </w:r>
      <w:r w:rsidRPr="0092482C">
        <w:t xml:space="preserve"> </w:t>
      </w:r>
      <w:r w:rsidRPr="0092482C">
        <w:rPr>
          <w:b/>
        </w:rPr>
        <w:t>目的</w:t>
      </w:r>
      <w:r w:rsidR="0019588E" w:rsidRPr="0092482C">
        <w:rPr>
          <w:rFonts w:hint="eastAsia"/>
        </w:rPr>
        <w:t xml:space="preserve"> </w:t>
      </w:r>
      <w:r w:rsidRPr="0092482C">
        <w:t>观察脑心通胶囊治疗</w:t>
      </w:r>
      <w:r w:rsidR="00927A15" w:rsidRPr="0092482C">
        <w:rPr>
          <w:rFonts w:hint="eastAsia"/>
        </w:rPr>
        <w:t>心血</w:t>
      </w:r>
      <w:proofErr w:type="gramStart"/>
      <w:r w:rsidR="00927A15" w:rsidRPr="0092482C">
        <w:rPr>
          <w:rFonts w:hint="eastAsia"/>
        </w:rPr>
        <w:t>瘀</w:t>
      </w:r>
      <w:proofErr w:type="gramEnd"/>
      <w:r w:rsidR="00927A15" w:rsidRPr="0092482C">
        <w:rPr>
          <w:rFonts w:hint="eastAsia"/>
        </w:rPr>
        <w:t>阻型</w:t>
      </w:r>
      <w:r w:rsidRPr="0092482C">
        <w:t>稳定型心绞痛</w:t>
      </w:r>
      <w:r w:rsidR="002D45AA" w:rsidRPr="0092482C">
        <w:rPr>
          <w:rFonts w:hint="eastAsia"/>
        </w:rPr>
        <w:t>（</w:t>
      </w:r>
      <w:r w:rsidR="002D45AA" w:rsidRPr="0092482C">
        <w:t>Stable Angina Pectoris，SAP</w:t>
      </w:r>
      <w:r w:rsidR="002D45AA" w:rsidRPr="0092482C">
        <w:rPr>
          <w:rFonts w:hint="eastAsia"/>
        </w:rPr>
        <w:t>）</w:t>
      </w:r>
      <w:r w:rsidRPr="0092482C">
        <w:t>的临床</w:t>
      </w:r>
      <w:r w:rsidR="00B16D44" w:rsidRPr="0092482C">
        <w:rPr>
          <w:rFonts w:hint="eastAsia"/>
        </w:rPr>
        <w:t>疗效</w:t>
      </w:r>
      <w:r w:rsidRPr="0092482C">
        <w:t xml:space="preserve">。 </w:t>
      </w:r>
      <w:r w:rsidRPr="0092482C">
        <w:rPr>
          <w:b/>
        </w:rPr>
        <w:t>方法</w:t>
      </w:r>
      <w:r w:rsidR="0019588E" w:rsidRPr="0092482C">
        <w:rPr>
          <w:rFonts w:hint="eastAsia"/>
        </w:rPr>
        <w:t xml:space="preserve"> </w:t>
      </w:r>
      <w:r w:rsidR="003350A0" w:rsidRPr="0092482C">
        <w:rPr>
          <w:rFonts w:hint="eastAsia"/>
        </w:rPr>
        <w:t>将符合</w:t>
      </w:r>
      <w:r w:rsidR="00281E63" w:rsidRPr="0092482C">
        <w:rPr>
          <w:rFonts w:hint="eastAsia"/>
        </w:rPr>
        <w:t>纳入标准</w:t>
      </w:r>
      <w:r w:rsidR="007E0CB5" w:rsidRPr="0092482C">
        <w:rPr>
          <w:rFonts w:hint="eastAsia"/>
        </w:rPr>
        <w:t>的</w:t>
      </w:r>
      <w:r w:rsidR="00582D5A" w:rsidRPr="0092482C">
        <w:rPr>
          <w:rFonts w:hint="eastAsia"/>
        </w:rPr>
        <w:t>9</w:t>
      </w:r>
      <w:r w:rsidR="00281E63" w:rsidRPr="0092482C">
        <w:rPr>
          <w:rFonts w:hint="eastAsia"/>
        </w:rPr>
        <w:t>2例</w:t>
      </w:r>
      <w:r w:rsidRPr="0092482C">
        <w:t>患者</w:t>
      </w:r>
      <w:r w:rsidR="007E0CB5" w:rsidRPr="0092482C">
        <w:rPr>
          <w:rFonts w:hint="eastAsia"/>
        </w:rPr>
        <w:t>按照</w:t>
      </w:r>
      <w:r w:rsidRPr="0092482C">
        <w:t>随机数字表法分为对照组</w:t>
      </w:r>
      <w:r w:rsidR="008F1E3B" w:rsidRPr="0092482C">
        <w:rPr>
          <w:rFonts w:hint="eastAsia"/>
        </w:rPr>
        <w:t>和观察组</w:t>
      </w:r>
      <w:r w:rsidR="007E0CB5" w:rsidRPr="0092482C">
        <w:rPr>
          <w:rFonts w:hint="eastAsia"/>
        </w:rPr>
        <w:t>，每组</w:t>
      </w:r>
      <w:r w:rsidR="001D7E4A" w:rsidRPr="0092482C">
        <w:rPr>
          <w:rFonts w:hint="eastAsia"/>
        </w:rPr>
        <w:t>46</w:t>
      </w:r>
      <w:r w:rsidRPr="0092482C">
        <w:t>例。对照组</w:t>
      </w:r>
      <w:r w:rsidR="007E0CB5" w:rsidRPr="0092482C">
        <w:rPr>
          <w:rFonts w:hint="eastAsia"/>
        </w:rPr>
        <w:t>采用</w:t>
      </w:r>
      <w:r w:rsidR="00C70684" w:rsidRPr="0092482C">
        <w:rPr>
          <w:rFonts w:hint="eastAsia"/>
        </w:rPr>
        <w:t>西药</w:t>
      </w:r>
      <w:r w:rsidR="009C42E5" w:rsidRPr="0092482C">
        <w:rPr>
          <w:rFonts w:hint="eastAsia"/>
        </w:rPr>
        <w:t>常规</w:t>
      </w:r>
      <w:r w:rsidRPr="0092482C">
        <w:t>治疗</w:t>
      </w:r>
      <w:r w:rsidR="008F1E3B" w:rsidRPr="0092482C">
        <w:rPr>
          <w:rFonts w:hint="eastAsia"/>
        </w:rPr>
        <w:t>，观察</w:t>
      </w:r>
      <w:r w:rsidRPr="0092482C">
        <w:t>组在</w:t>
      </w:r>
      <w:r w:rsidR="00C70684" w:rsidRPr="0092482C">
        <w:rPr>
          <w:rFonts w:hint="eastAsia"/>
        </w:rPr>
        <w:t>对照</w:t>
      </w:r>
      <w:proofErr w:type="gramStart"/>
      <w:r w:rsidR="00C70684" w:rsidRPr="0092482C">
        <w:rPr>
          <w:rFonts w:hint="eastAsia"/>
        </w:rPr>
        <w:t>组治疗</w:t>
      </w:r>
      <w:proofErr w:type="gramEnd"/>
      <w:r w:rsidRPr="0092482C">
        <w:t>基础上</w:t>
      </w:r>
      <w:r w:rsidR="009C42E5" w:rsidRPr="0092482C">
        <w:rPr>
          <w:rFonts w:hint="eastAsia"/>
        </w:rPr>
        <w:t>联合</w:t>
      </w:r>
      <w:r w:rsidRPr="0092482C">
        <w:t>脑心通胶囊</w:t>
      </w:r>
      <w:r w:rsidR="003320AD" w:rsidRPr="0092482C">
        <w:rPr>
          <w:rFonts w:hint="eastAsia"/>
        </w:rPr>
        <w:t>治疗</w:t>
      </w:r>
      <w:r w:rsidRPr="0092482C">
        <w:t>。治疗</w:t>
      </w:r>
      <w:r w:rsidR="00C70684" w:rsidRPr="0092482C">
        <w:rPr>
          <w:rFonts w:hint="eastAsia"/>
        </w:rPr>
        <w:t>2个疗程后（1疗程4</w:t>
      </w:r>
      <w:r w:rsidRPr="0092482C">
        <w:t>周</w:t>
      </w:r>
      <w:r w:rsidR="00C70684" w:rsidRPr="0092482C">
        <w:rPr>
          <w:rFonts w:hint="eastAsia"/>
        </w:rPr>
        <w:t>）</w:t>
      </w:r>
      <w:r w:rsidRPr="0092482C">
        <w:t>，观察</w:t>
      </w:r>
      <w:r w:rsidR="00C70684" w:rsidRPr="0092482C">
        <w:rPr>
          <w:rFonts w:hint="eastAsia"/>
        </w:rPr>
        <w:t>2</w:t>
      </w:r>
      <w:r w:rsidRPr="0092482C">
        <w:t>组患者</w:t>
      </w:r>
      <w:r w:rsidR="008D36C2" w:rsidRPr="0092482C">
        <w:rPr>
          <w:rFonts w:hint="eastAsia"/>
        </w:rPr>
        <w:t>中医症状积分、</w:t>
      </w:r>
      <w:r w:rsidR="00B16D44" w:rsidRPr="0092482C">
        <w:rPr>
          <w:rFonts w:hint="eastAsia"/>
        </w:rPr>
        <w:t>中医证候疗效、</w:t>
      </w:r>
      <w:r w:rsidRPr="0092482C">
        <w:t>心绞痛</w:t>
      </w:r>
      <w:r w:rsidR="004324A6" w:rsidRPr="0092482C">
        <w:rPr>
          <w:rFonts w:hint="eastAsia"/>
        </w:rPr>
        <w:t>疗效、心</w:t>
      </w:r>
      <w:r w:rsidR="007E3EC4" w:rsidRPr="0092482C">
        <w:rPr>
          <w:rFonts w:hint="eastAsia"/>
        </w:rPr>
        <w:t>电图</w:t>
      </w:r>
      <w:r w:rsidRPr="0092482C">
        <w:t xml:space="preserve">疗效。 </w:t>
      </w:r>
      <w:r w:rsidRPr="0092482C">
        <w:rPr>
          <w:b/>
        </w:rPr>
        <w:t>结果</w:t>
      </w:r>
      <w:r w:rsidR="0019588E" w:rsidRPr="0092482C">
        <w:rPr>
          <w:rFonts w:hint="eastAsia"/>
        </w:rPr>
        <w:t xml:space="preserve"> </w:t>
      </w:r>
      <w:r w:rsidR="008D36C2" w:rsidRPr="0092482C">
        <w:rPr>
          <w:rFonts w:hint="eastAsia"/>
        </w:rPr>
        <w:t>中医症状积分比较：治疗2疗程后，</w:t>
      </w:r>
      <w:r w:rsidR="009C42E5" w:rsidRPr="0092482C">
        <w:rPr>
          <w:rFonts w:hint="eastAsia"/>
        </w:rPr>
        <w:t>2</w:t>
      </w:r>
      <w:r w:rsidR="008D36C2" w:rsidRPr="0092482C">
        <w:rPr>
          <w:rFonts w:hint="eastAsia"/>
        </w:rPr>
        <w:t>组的中医症状积分均不同程度的减少（</w:t>
      </w:r>
      <w:r w:rsidR="008D36C2" w:rsidRPr="0092482C">
        <w:rPr>
          <w:i/>
        </w:rPr>
        <w:t>P</w:t>
      </w:r>
      <w:r w:rsidR="008D36C2" w:rsidRPr="0092482C">
        <w:t>&lt;0.05）</w:t>
      </w:r>
      <w:r w:rsidR="008D36C2" w:rsidRPr="0092482C">
        <w:rPr>
          <w:rFonts w:hint="eastAsia"/>
        </w:rPr>
        <w:t>，其中观察</w:t>
      </w:r>
      <w:proofErr w:type="gramStart"/>
      <w:r w:rsidR="008D36C2" w:rsidRPr="0092482C">
        <w:rPr>
          <w:rFonts w:hint="eastAsia"/>
        </w:rPr>
        <w:t>组减少</w:t>
      </w:r>
      <w:proofErr w:type="gramEnd"/>
      <w:r w:rsidR="008D36C2" w:rsidRPr="0092482C">
        <w:rPr>
          <w:rFonts w:hint="eastAsia"/>
        </w:rPr>
        <w:t>幅度</w:t>
      </w:r>
      <w:r w:rsidR="00EC220E" w:rsidRPr="0092482C">
        <w:rPr>
          <w:rFonts w:hint="eastAsia"/>
        </w:rPr>
        <w:t>高</w:t>
      </w:r>
      <w:r w:rsidR="008D36C2" w:rsidRPr="0092482C">
        <w:rPr>
          <w:rFonts w:hint="eastAsia"/>
        </w:rPr>
        <w:t>于对照组</w:t>
      </w:r>
      <w:bookmarkStart w:id="1" w:name="_Hlk8115436"/>
      <w:r w:rsidR="008D36C2" w:rsidRPr="0092482C">
        <w:rPr>
          <w:rFonts w:hint="eastAsia"/>
        </w:rPr>
        <w:t>（</w:t>
      </w:r>
      <w:r w:rsidR="008D36C2" w:rsidRPr="0092482C">
        <w:rPr>
          <w:rFonts w:hint="eastAsia"/>
          <w:i/>
        </w:rPr>
        <w:t>P</w:t>
      </w:r>
      <w:r w:rsidR="008D36C2" w:rsidRPr="0092482C">
        <w:rPr>
          <w:rFonts w:hint="eastAsia"/>
        </w:rPr>
        <w:t>&lt;0.05）</w:t>
      </w:r>
      <w:bookmarkEnd w:id="1"/>
      <w:r w:rsidR="008D36C2" w:rsidRPr="0092482C">
        <w:rPr>
          <w:rFonts w:hint="eastAsia"/>
        </w:rPr>
        <w:t>；</w:t>
      </w:r>
      <w:r w:rsidR="003A0C59" w:rsidRPr="0092482C">
        <w:rPr>
          <w:rFonts w:hint="eastAsia"/>
        </w:rPr>
        <w:t>中医证候疗效</w:t>
      </w:r>
      <w:r w:rsidR="004D3156" w:rsidRPr="0092482C">
        <w:rPr>
          <w:rFonts w:hint="eastAsia"/>
        </w:rPr>
        <w:t>比较</w:t>
      </w:r>
      <w:r w:rsidR="003A0C59" w:rsidRPr="0092482C">
        <w:rPr>
          <w:rFonts w:hint="eastAsia"/>
        </w:rPr>
        <w:t>：</w:t>
      </w:r>
      <w:r w:rsidRPr="0092482C">
        <w:t>治疗</w:t>
      </w:r>
      <w:r w:rsidR="003A0C59" w:rsidRPr="0092482C">
        <w:rPr>
          <w:rFonts w:hint="eastAsia"/>
        </w:rPr>
        <w:t>2疗程</w:t>
      </w:r>
      <w:r w:rsidRPr="0092482C">
        <w:t>后</w:t>
      </w:r>
      <w:r w:rsidR="008D36C2" w:rsidRPr="0092482C">
        <w:rPr>
          <w:rFonts w:hint="eastAsia"/>
        </w:rPr>
        <w:t>，</w:t>
      </w:r>
      <w:r w:rsidR="00E47401" w:rsidRPr="0092482C">
        <w:rPr>
          <w:rFonts w:hint="eastAsia"/>
        </w:rPr>
        <w:t>观察</w:t>
      </w:r>
      <w:r w:rsidRPr="0092482C">
        <w:t>组</w:t>
      </w:r>
      <w:r w:rsidR="00E47401" w:rsidRPr="0092482C">
        <w:rPr>
          <w:rFonts w:hint="eastAsia"/>
        </w:rPr>
        <w:t>中医证候疗效总有效率</w:t>
      </w:r>
      <w:r w:rsidR="00A11CEE" w:rsidRPr="0092482C">
        <w:rPr>
          <w:rFonts w:hint="eastAsia"/>
        </w:rPr>
        <w:t>95.7%</w:t>
      </w:r>
      <w:r w:rsidR="00E47401" w:rsidRPr="0092482C">
        <w:rPr>
          <w:rFonts w:hint="eastAsia"/>
        </w:rPr>
        <w:t>，对照组总有效率</w:t>
      </w:r>
      <w:r w:rsidR="00A11CEE" w:rsidRPr="0092482C">
        <w:rPr>
          <w:rFonts w:hint="eastAsia"/>
        </w:rPr>
        <w:t>80.4%</w:t>
      </w:r>
      <w:r w:rsidR="00E47401" w:rsidRPr="0092482C">
        <w:rPr>
          <w:rFonts w:hint="eastAsia"/>
        </w:rPr>
        <w:t>，差异有统计学意义（</w:t>
      </w:r>
      <w:r w:rsidR="00E47401" w:rsidRPr="0092482C">
        <w:rPr>
          <w:rFonts w:hint="eastAsia"/>
          <w:i/>
        </w:rPr>
        <w:t>P</w:t>
      </w:r>
      <w:r w:rsidR="00E47401" w:rsidRPr="0092482C">
        <w:rPr>
          <w:rFonts w:hint="eastAsia"/>
        </w:rPr>
        <w:t>＜0.05）</w:t>
      </w:r>
      <w:r w:rsidR="00701275" w:rsidRPr="0092482C">
        <w:rPr>
          <w:rFonts w:hint="eastAsia"/>
        </w:rPr>
        <w:t>；</w:t>
      </w:r>
      <w:r w:rsidRPr="0092482C">
        <w:t>心绞痛</w:t>
      </w:r>
      <w:r w:rsidR="007E3EC4" w:rsidRPr="0092482C">
        <w:rPr>
          <w:rFonts w:hint="eastAsia"/>
        </w:rPr>
        <w:t>疗效</w:t>
      </w:r>
      <w:r w:rsidR="004D3156" w:rsidRPr="0092482C">
        <w:rPr>
          <w:rFonts w:hint="eastAsia"/>
        </w:rPr>
        <w:t>比较</w:t>
      </w:r>
      <w:r w:rsidR="003A0C59" w:rsidRPr="0092482C">
        <w:rPr>
          <w:rFonts w:hint="eastAsia"/>
        </w:rPr>
        <w:t>：观察组总有效率</w:t>
      </w:r>
      <w:r w:rsidR="00A11CEE" w:rsidRPr="0092482C">
        <w:rPr>
          <w:rFonts w:hint="eastAsia"/>
        </w:rPr>
        <w:t>89.1%</w:t>
      </w:r>
      <w:r w:rsidR="003A0C59" w:rsidRPr="0092482C">
        <w:rPr>
          <w:rFonts w:hint="eastAsia"/>
        </w:rPr>
        <w:t>，对照组总有效率</w:t>
      </w:r>
      <w:r w:rsidR="00A11CEE" w:rsidRPr="0092482C">
        <w:rPr>
          <w:rFonts w:hint="eastAsia"/>
        </w:rPr>
        <w:t>76.1%</w:t>
      </w:r>
      <w:r w:rsidR="003A0C59" w:rsidRPr="0092482C">
        <w:rPr>
          <w:rFonts w:hint="eastAsia"/>
        </w:rPr>
        <w:t>，</w:t>
      </w:r>
      <w:r w:rsidRPr="0092482C">
        <w:t>差异有统计学意义</w:t>
      </w:r>
      <w:r w:rsidR="00E47401" w:rsidRPr="0092482C">
        <w:rPr>
          <w:rFonts w:hint="eastAsia"/>
        </w:rPr>
        <w:t>（</w:t>
      </w:r>
      <w:r w:rsidRPr="0092482C">
        <w:rPr>
          <w:i/>
        </w:rPr>
        <w:t>P</w:t>
      </w:r>
      <w:r w:rsidR="00E47401" w:rsidRPr="0092482C">
        <w:rPr>
          <w:rFonts w:hint="eastAsia"/>
        </w:rPr>
        <w:t>＜</w:t>
      </w:r>
      <w:r w:rsidRPr="0092482C">
        <w:t>0.05</w:t>
      </w:r>
      <w:r w:rsidR="00E47401" w:rsidRPr="0092482C">
        <w:rPr>
          <w:rFonts w:hint="eastAsia"/>
        </w:rPr>
        <w:t>）</w:t>
      </w:r>
      <w:r w:rsidR="00701275" w:rsidRPr="0092482C">
        <w:rPr>
          <w:rFonts w:hint="eastAsia"/>
        </w:rPr>
        <w:t>；</w:t>
      </w:r>
      <w:r w:rsidRPr="0092482C">
        <w:t>心电图疗效比较，</w:t>
      </w:r>
      <w:r w:rsidR="004D3156" w:rsidRPr="0092482C">
        <w:rPr>
          <w:rFonts w:hint="eastAsia"/>
        </w:rPr>
        <w:t>观察</w:t>
      </w:r>
      <w:r w:rsidRPr="0092482C">
        <w:t>组总有效率为</w:t>
      </w:r>
      <w:r w:rsidR="00A11CEE" w:rsidRPr="0092482C">
        <w:rPr>
          <w:rFonts w:hint="eastAsia"/>
        </w:rPr>
        <w:t>91.3%</w:t>
      </w:r>
      <w:r w:rsidRPr="0092482C">
        <w:t>，对照组总有效率为</w:t>
      </w:r>
      <w:r w:rsidR="00A11CEE" w:rsidRPr="0092482C">
        <w:rPr>
          <w:rFonts w:hint="eastAsia"/>
        </w:rPr>
        <w:t>80.4%</w:t>
      </w:r>
      <w:r w:rsidRPr="0092482C">
        <w:t>，差异</w:t>
      </w:r>
      <w:r w:rsidR="009065AB" w:rsidRPr="0092482C">
        <w:rPr>
          <w:rFonts w:hint="eastAsia"/>
        </w:rPr>
        <w:t>有</w:t>
      </w:r>
      <w:r w:rsidRPr="0092482C">
        <w:t>统计学意义</w:t>
      </w:r>
      <w:bookmarkStart w:id="2" w:name="_Hlk6509799"/>
      <w:r w:rsidRPr="0092482C">
        <w:t>（</w:t>
      </w:r>
      <w:r w:rsidRPr="0092482C">
        <w:rPr>
          <w:i/>
        </w:rPr>
        <w:t>P</w:t>
      </w:r>
      <w:r w:rsidR="009065AB" w:rsidRPr="0092482C">
        <w:rPr>
          <w:rFonts w:hint="eastAsia"/>
        </w:rPr>
        <w:t>&lt;</w:t>
      </w:r>
      <w:r w:rsidRPr="0092482C">
        <w:t>0.05）</w:t>
      </w:r>
      <w:bookmarkEnd w:id="2"/>
      <w:r w:rsidR="004D3156" w:rsidRPr="0092482C">
        <w:rPr>
          <w:rFonts w:hint="eastAsia"/>
        </w:rPr>
        <w:t>。</w:t>
      </w:r>
      <w:r w:rsidRPr="0092482C">
        <w:rPr>
          <w:b/>
        </w:rPr>
        <w:t>结论</w:t>
      </w:r>
      <w:r w:rsidR="0019588E" w:rsidRPr="0092482C">
        <w:rPr>
          <w:rFonts w:hint="eastAsia"/>
        </w:rPr>
        <w:t xml:space="preserve"> </w:t>
      </w:r>
      <w:r w:rsidRPr="0092482C">
        <w:t>脑心通胶囊</w:t>
      </w:r>
      <w:r w:rsidR="005F72CB" w:rsidRPr="0092482C">
        <w:rPr>
          <w:rFonts w:hint="eastAsia"/>
        </w:rPr>
        <w:t>治疗</w:t>
      </w:r>
      <w:r w:rsidR="003350A0" w:rsidRPr="0092482C">
        <w:rPr>
          <w:rFonts w:hint="eastAsia"/>
        </w:rPr>
        <w:t>气虚</w:t>
      </w:r>
      <w:r w:rsidR="003B01AC" w:rsidRPr="0092482C">
        <w:rPr>
          <w:rFonts w:hint="eastAsia"/>
        </w:rPr>
        <w:t>血</w:t>
      </w:r>
      <w:proofErr w:type="gramStart"/>
      <w:r w:rsidR="003B01AC" w:rsidRPr="0092482C">
        <w:rPr>
          <w:rFonts w:hint="eastAsia"/>
        </w:rPr>
        <w:t>瘀</w:t>
      </w:r>
      <w:proofErr w:type="gramEnd"/>
      <w:r w:rsidR="003B01AC" w:rsidRPr="0092482C">
        <w:rPr>
          <w:rFonts w:hint="eastAsia"/>
        </w:rPr>
        <w:t>型</w:t>
      </w:r>
      <w:r w:rsidR="005F72CB" w:rsidRPr="0092482C">
        <w:rPr>
          <w:rFonts w:hint="eastAsia"/>
        </w:rPr>
        <w:t>S</w:t>
      </w:r>
      <w:r w:rsidR="005F72CB" w:rsidRPr="0092482C">
        <w:t>AP</w:t>
      </w:r>
      <w:r w:rsidR="005F72CB" w:rsidRPr="0092482C">
        <w:rPr>
          <w:rFonts w:hint="eastAsia"/>
        </w:rPr>
        <w:t>临床疗效显著，</w:t>
      </w:r>
      <w:r w:rsidR="009A7FC6" w:rsidRPr="0092482C">
        <w:rPr>
          <w:rFonts w:hint="eastAsia"/>
        </w:rPr>
        <w:t>提高患者</w:t>
      </w:r>
      <w:r w:rsidR="005A6379" w:rsidRPr="0092482C">
        <w:rPr>
          <w:rFonts w:hint="eastAsia"/>
        </w:rPr>
        <w:t>的</w:t>
      </w:r>
      <w:r w:rsidR="009A7FC6" w:rsidRPr="0092482C">
        <w:rPr>
          <w:rFonts w:hint="eastAsia"/>
        </w:rPr>
        <w:t>生活质量</w:t>
      </w:r>
      <w:r w:rsidR="005F72CB" w:rsidRPr="0092482C">
        <w:rPr>
          <w:rFonts w:hint="eastAsia"/>
        </w:rPr>
        <w:t>，值得临床推广</w:t>
      </w:r>
      <w:r w:rsidRPr="0092482C">
        <w:t>。</w:t>
      </w:r>
    </w:p>
    <w:p w14:paraId="334EF23A" w14:textId="771FF1BC" w:rsidR="00E24DDF" w:rsidRDefault="00E24DDF" w:rsidP="004324A6">
      <w:pPr>
        <w:ind w:firstLineChars="200" w:firstLine="560"/>
      </w:pPr>
      <w:r w:rsidRPr="0092482C">
        <w:rPr>
          <w:rFonts w:hint="eastAsia"/>
        </w:rPr>
        <w:t>关键字</w:t>
      </w:r>
      <w:r w:rsidR="002176F8" w:rsidRPr="0092482C">
        <w:rPr>
          <w:rFonts w:hint="eastAsia"/>
        </w:rPr>
        <w:t xml:space="preserve"> </w:t>
      </w:r>
      <w:r w:rsidRPr="0092482C">
        <w:rPr>
          <w:rFonts w:hint="eastAsia"/>
        </w:rPr>
        <w:t>冠心病；稳定性心绞痛；</w:t>
      </w:r>
      <w:r w:rsidR="003603FD" w:rsidRPr="0092482C">
        <w:rPr>
          <w:rFonts w:hint="eastAsia"/>
        </w:rPr>
        <w:t>气虚血</w:t>
      </w:r>
      <w:proofErr w:type="gramStart"/>
      <w:r w:rsidR="003603FD" w:rsidRPr="0092482C">
        <w:rPr>
          <w:rFonts w:hint="eastAsia"/>
        </w:rPr>
        <w:t>瘀</w:t>
      </w:r>
      <w:proofErr w:type="gramEnd"/>
      <w:r w:rsidR="003603FD" w:rsidRPr="0092482C">
        <w:rPr>
          <w:rFonts w:hint="eastAsia"/>
        </w:rPr>
        <w:t>型；</w:t>
      </w:r>
      <w:r w:rsidR="00705FA6" w:rsidRPr="0092482C">
        <w:rPr>
          <w:rFonts w:hint="eastAsia"/>
        </w:rPr>
        <w:t>脑心通胶囊；</w:t>
      </w:r>
      <w:r w:rsidR="003603FD" w:rsidRPr="0092482C">
        <w:rPr>
          <w:rFonts w:hint="eastAsia"/>
        </w:rPr>
        <w:t>疗效</w:t>
      </w:r>
    </w:p>
    <w:p w14:paraId="1F899EC1" w14:textId="437B1D0F" w:rsidR="00821C6B" w:rsidRPr="0092482C" w:rsidRDefault="00821C6B" w:rsidP="004324A6">
      <w:pPr>
        <w:ind w:firstLineChars="200" w:firstLine="560"/>
        <w:rPr>
          <w:rFonts w:hint="eastAsia"/>
        </w:rPr>
      </w:pPr>
      <w:r>
        <w:rPr>
          <w:rFonts w:hint="eastAsia"/>
        </w:rPr>
        <w:t>[</w:t>
      </w:r>
      <w:r w:rsidRPr="00821C6B">
        <w:rPr>
          <w:rFonts w:hint="eastAsia"/>
        </w:rPr>
        <w:t>中图分类号</w:t>
      </w:r>
      <w:r>
        <w:rPr>
          <w:rFonts w:hint="eastAsia"/>
        </w:rPr>
        <w:t>]</w:t>
      </w:r>
      <w:r>
        <w:t xml:space="preserve"> </w:t>
      </w:r>
      <w:r w:rsidRPr="00821C6B">
        <w:t xml:space="preserve">R259 </w:t>
      </w:r>
      <w:r>
        <w:t xml:space="preserve"> </w:t>
      </w:r>
      <w:r>
        <w:rPr>
          <w:rFonts w:hint="eastAsia"/>
        </w:rPr>
        <w:t>[</w:t>
      </w:r>
      <w:bookmarkStart w:id="3" w:name="_GoBack"/>
      <w:r w:rsidRPr="00821C6B">
        <w:t>文献标志</w:t>
      </w:r>
      <w:r>
        <w:rPr>
          <w:rFonts w:hint="eastAsia"/>
        </w:rPr>
        <w:t>码</w:t>
      </w:r>
      <w:bookmarkEnd w:id="3"/>
      <w:r>
        <w:rPr>
          <w:rFonts w:hint="eastAsia"/>
        </w:rPr>
        <w:t>]</w:t>
      </w:r>
      <w:r>
        <w:t xml:space="preserve"> </w:t>
      </w:r>
      <w:r w:rsidRPr="00821C6B">
        <w:t>B</w:t>
      </w:r>
    </w:p>
    <w:p w14:paraId="455D5B3F" w14:textId="26FA7D09" w:rsidR="002D45AA" w:rsidRPr="0092482C" w:rsidRDefault="002D45AA" w:rsidP="004324A6">
      <w:pPr>
        <w:ind w:firstLineChars="200" w:firstLine="560"/>
      </w:pPr>
    </w:p>
    <w:p w14:paraId="729B9990" w14:textId="692A3E27" w:rsidR="002D45AA" w:rsidRPr="0092482C" w:rsidRDefault="002D45AA" w:rsidP="002D45AA">
      <w:pPr>
        <w:ind w:firstLineChars="200" w:firstLine="560"/>
        <w:jc w:val="center"/>
      </w:pPr>
      <w:bookmarkStart w:id="4" w:name="_Hlk9713436"/>
      <w:r w:rsidRPr="0092482C">
        <w:t xml:space="preserve">Clinical Efficacy of </w:t>
      </w:r>
      <w:proofErr w:type="spellStart"/>
      <w:r w:rsidRPr="0092482C">
        <w:t>Naoxintong</w:t>
      </w:r>
      <w:proofErr w:type="spellEnd"/>
      <w:r w:rsidRPr="0092482C">
        <w:t xml:space="preserve"> Capsule in Treatment of Stable Angina Pectoris of Qi Deficiency and Blood Stasis</w:t>
      </w:r>
      <w:bookmarkEnd w:id="4"/>
      <w:r w:rsidRPr="0092482C">
        <w:t xml:space="preserve"> </w:t>
      </w:r>
    </w:p>
    <w:p w14:paraId="149F5A2D" w14:textId="4FE38B9B" w:rsidR="002D45AA" w:rsidRPr="0092482C" w:rsidRDefault="002D45AA" w:rsidP="0019588E">
      <w:pPr>
        <w:ind w:firstLineChars="200" w:firstLine="560"/>
        <w:jc w:val="center"/>
        <w:rPr>
          <w:vertAlign w:val="superscript"/>
        </w:rPr>
      </w:pPr>
      <w:r w:rsidRPr="0092482C">
        <w:rPr>
          <w:rFonts w:hint="eastAsia"/>
        </w:rPr>
        <w:t>C</w:t>
      </w:r>
      <w:r w:rsidRPr="0092482C">
        <w:t>AI Jianglong</w:t>
      </w:r>
      <w:r w:rsidRPr="0092482C">
        <w:rPr>
          <w:vertAlign w:val="superscript"/>
        </w:rPr>
        <w:t>1</w:t>
      </w:r>
      <w:r w:rsidR="0019588E" w:rsidRPr="0092482C">
        <w:rPr>
          <w:rFonts w:hint="eastAsia"/>
        </w:rPr>
        <w:t>，Z</w:t>
      </w:r>
      <w:r w:rsidR="0019588E" w:rsidRPr="0092482C">
        <w:t>HONG X</w:t>
      </w:r>
      <w:r w:rsidR="0019588E" w:rsidRPr="0092482C">
        <w:rPr>
          <w:rFonts w:hint="eastAsia"/>
        </w:rPr>
        <w:t>in</w:t>
      </w:r>
      <w:r w:rsidR="0019588E" w:rsidRPr="0092482C">
        <w:t>lin</w:t>
      </w:r>
      <w:r w:rsidR="0019588E" w:rsidRPr="0092482C">
        <w:rPr>
          <w:vertAlign w:val="superscript"/>
        </w:rPr>
        <w:t>2</w:t>
      </w:r>
      <w:r w:rsidR="0019588E" w:rsidRPr="0092482C">
        <w:rPr>
          <w:rFonts w:hint="eastAsia"/>
        </w:rPr>
        <w:t>，Y</w:t>
      </w:r>
      <w:r w:rsidR="0019588E" w:rsidRPr="0092482C">
        <w:t>ANG Lifang</w:t>
      </w:r>
      <w:r w:rsidR="0019588E" w:rsidRPr="0092482C">
        <w:rPr>
          <w:vertAlign w:val="superscript"/>
        </w:rPr>
        <w:t>1</w:t>
      </w:r>
    </w:p>
    <w:p w14:paraId="676F8788" w14:textId="207AD4DF" w:rsidR="0019588E" w:rsidRPr="0092482C" w:rsidRDefault="0019588E" w:rsidP="0019588E">
      <w:pPr>
        <w:ind w:firstLineChars="200" w:firstLine="560"/>
        <w:jc w:val="center"/>
      </w:pPr>
      <w:r w:rsidRPr="0092482C">
        <w:rPr>
          <w:rFonts w:hint="eastAsia"/>
        </w:rPr>
        <w:t>（1</w:t>
      </w:r>
      <w:r w:rsidRPr="0092482C">
        <w:t xml:space="preserve"> Hunan</w:t>
      </w:r>
      <w:r w:rsidRPr="0092482C">
        <w:rPr>
          <w:rFonts w:hint="eastAsia"/>
        </w:rPr>
        <w:t xml:space="preserve"> </w:t>
      </w:r>
      <w:r w:rsidRPr="0092482C">
        <w:t>University of Chinese Medicine, Changsha, Hunan 410208, China</w:t>
      </w:r>
      <w:r w:rsidRPr="0092482C">
        <w:rPr>
          <w:rFonts w:hint="eastAsia"/>
        </w:rPr>
        <w:t>；2.</w:t>
      </w:r>
      <w:r w:rsidRPr="0092482C">
        <w:t xml:space="preserve"> Hengyang Hospital of Traditional Chinese Medicine, Hengyang, Hunan 421001, China</w:t>
      </w:r>
      <w:r w:rsidRPr="0092482C">
        <w:rPr>
          <w:rFonts w:hint="eastAsia"/>
        </w:rPr>
        <w:t>）</w:t>
      </w:r>
    </w:p>
    <w:p w14:paraId="4C7CBC14" w14:textId="0ED64A80" w:rsidR="001F5270" w:rsidRPr="0092482C" w:rsidRDefault="0019588E" w:rsidP="001F5270">
      <w:pPr>
        <w:ind w:firstLineChars="200" w:firstLine="560"/>
      </w:pPr>
      <w:r w:rsidRPr="0092482C">
        <w:rPr>
          <w:rFonts w:hint="eastAsia"/>
          <w:b/>
        </w:rPr>
        <w:t>[</w:t>
      </w:r>
      <w:r w:rsidRPr="0092482C">
        <w:rPr>
          <w:b/>
        </w:rPr>
        <w:t xml:space="preserve">Abstract] </w:t>
      </w:r>
      <w:proofErr w:type="gramStart"/>
      <w:r w:rsidRPr="0092482C">
        <w:rPr>
          <w:b/>
        </w:rPr>
        <w:t>Objective</w:t>
      </w:r>
      <w:r w:rsidRPr="0092482C">
        <w:rPr>
          <w:rFonts w:hint="eastAsia"/>
        </w:rPr>
        <w:t xml:space="preserve"> </w:t>
      </w:r>
      <w:r w:rsidRPr="0092482C">
        <w:t xml:space="preserve"> To</w:t>
      </w:r>
      <w:proofErr w:type="gramEnd"/>
      <w:r w:rsidRPr="0092482C">
        <w:t xml:space="preserve"> investigate th</w:t>
      </w:r>
      <w:r w:rsidRPr="0092482C">
        <w:rPr>
          <w:rFonts w:hint="eastAsia"/>
        </w:rPr>
        <w:t>e</w:t>
      </w:r>
      <w:r w:rsidRPr="0092482C">
        <w:t xml:space="preserve"> Clinical Efficacy of </w:t>
      </w:r>
      <w:proofErr w:type="spellStart"/>
      <w:r w:rsidRPr="0092482C">
        <w:t>Naoxintong</w:t>
      </w:r>
      <w:proofErr w:type="spellEnd"/>
      <w:r w:rsidRPr="0092482C">
        <w:t xml:space="preserve"> Capsule in Treatment of Stable Angina Pectoris</w:t>
      </w:r>
      <w:r w:rsidR="00F438C9" w:rsidRPr="0092482C">
        <w:t xml:space="preserve"> (SAP)</w:t>
      </w:r>
      <w:r w:rsidRPr="0092482C">
        <w:t xml:space="preserve"> of Qi Deficiency and Blood Stasis</w:t>
      </w:r>
      <w:r w:rsidR="00F438C9" w:rsidRPr="0092482C">
        <w:t xml:space="preserve">. </w:t>
      </w:r>
      <w:r w:rsidR="00F438C9" w:rsidRPr="0092482C">
        <w:rPr>
          <w:b/>
        </w:rPr>
        <w:t xml:space="preserve">Methods </w:t>
      </w:r>
      <w:r w:rsidR="009C42E5" w:rsidRPr="0092482C">
        <w:t xml:space="preserve">92 patients who met the inclusion criteria were divided into control group and observation group according to random number table method, 46 cases in each group. The control group was treated with routine western medicine, while the observation group was treated with </w:t>
      </w:r>
      <w:proofErr w:type="spellStart"/>
      <w:r w:rsidR="009C42E5" w:rsidRPr="0092482C">
        <w:t>Naoxintong</w:t>
      </w:r>
      <w:proofErr w:type="spellEnd"/>
      <w:r w:rsidR="009C42E5" w:rsidRPr="0092482C">
        <w:t xml:space="preserve"> Capsule on the basis of the control group.</w:t>
      </w:r>
      <w:r w:rsidR="000E0471" w:rsidRPr="0092482C">
        <w:t xml:space="preserve"> After 2 courses of treatment (1 course for 4 weeks), the scores of traditional Chinese medicine</w:t>
      </w:r>
      <w:r w:rsidR="000E0471" w:rsidRPr="0092482C">
        <w:rPr>
          <w:rFonts w:hint="eastAsia"/>
        </w:rPr>
        <w:t>（</w:t>
      </w:r>
      <w:r w:rsidR="000E0471" w:rsidRPr="0092482C">
        <w:t xml:space="preserve">TCM </w:t>
      </w:r>
      <w:r w:rsidR="000E0471" w:rsidRPr="0092482C">
        <w:rPr>
          <w:rFonts w:hint="eastAsia"/>
        </w:rPr>
        <w:t>）</w:t>
      </w:r>
      <w:r w:rsidR="000E0471" w:rsidRPr="0092482C">
        <w:t xml:space="preserve">symptoms, the curative effects of TCM syndromes, angina pectoris and electrocardiogram were observed. </w:t>
      </w:r>
      <w:r w:rsidR="000E0471" w:rsidRPr="0092482C">
        <w:rPr>
          <w:b/>
        </w:rPr>
        <w:t xml:space="preserve">Result </w:t>
      </w:r>
      <w:r w:rsidR="000E0471" w:rsidRPr="0092482C">
        <w:t xml:space="preserve">Comparisons of TCM symptom scores: </w:t>
      </w:r>
      <w:r w:rsidR="000E0471" w:rsidRPr="0092482C">
        <w:rPr>
          <w:rFonts w:hint="eastAsia"/>
        </w:rPr>
        <w:t>a</w:t>
      </w:r>
      <w:r w:rsidR="000E0471" w:rsidRPr="0092482C">
        <w:t>fter 2 courses of treatment, the scores of TCM symptoms in both groups were reduced to varying degrees</w:t>
      </w:r>
      <w:r w:rsidR="000E0471" w:rsidRPr="0092482C">
        <w:rPr>
          <w:rFonts w:hint="eastAsia"/>
        </w:rPr>
        <w:t>（</w:t>
      </w:r>
      <w:r w:rsidR="000E0471" w:rsidRPr="0092482C">
        <w:rPr>
          <w:rFonts w:hint="eastAsia"/>
          <w:i/>
        </w:rPr>
        <w:t>P</w:t>
      </w:r>
      <w:r w:rsidR="000E0471" w:rsidRPr="0092482C">
        <w:rPr>
          <w:rFonts w:hint="eastAsia"/>
        </w:rPr>
        <w:t>&lt;0.05）</w:t>
      </w:r>
      <w:r w:rsidR="000662BF" w:rsidRPr="0092482C">
        <w:rPr>
          <w:rFonts w:hint="eastAsia"/>
        </w:rPr>
        <w:t>,</w:t>
      </w:r>
      <w:r w:rsidR="000E0471" w:rsidRPr="0092482C">
        <w:rPr>
          <w:rFonts w:hint="eastAsia"/>
        </w:rPr>
        <w:t>t</w:t>
      </w:r>
      <w:r w:rsidR="000E0471" w:rsidRPr="0092482C">
        <w:t>he decrease of observation group was higher than that of control group</w:t>
      </w:r>
      <w:r w:rsidR="000662BF" w:rsidRPr="0092482C">
        <w:rPr>
          <w:rFonts w:hint="eastAsia"/>
        </w:rPr>
        <w:t>（</w:t>
      </w:r>
      <w:r w:rsidR="000662BF" w:rsidRPr="0092482C">
        <w:rPr>
          <w:rFonts w:hint="eastAsia"/>
          <w:i/>
        </w:rPr>
        <w:t>P</w:t>
      </w:r>
      <w:r w:rsidR="000662BF" w:rsidRPr="0092482C">
        <w:rPr>
          <w:rFonts w:hint="eastAsia"/>
        </w:rPr>
        <w:t>&lt;0.05）;</w:t>
      </w:r>
      <w:r w:rsidR="000E0471" w:rsidRPr="0092482C">
        <w:t>comparison of curative effect of TCM syndromes: after 2 courses of treatment, the total effective rate of TCM syndromes in the observation group was 95.7%, and that in the control group was 80.4%. the difference was statistically significant</w:t>
      </w:r>
      <w:r w:rsidR="000E0471" w:rsidRPr="0092482C">
        <w:rPr>
          <w:rFonts w:hint="eastAsia"/>
        </w:rPr>
        <w:t>（</w:t>
      </w:r>
      <w:r w:rsidR="000E0471" w:rsidRPr="0092482C">
        <w:rPr>
          <w:i/>
        </w:rPr>
        <w:t>P</w:t>
      </w:r>
      <w:r w:rsidR="000E0471" w:rsidRPr="0092482C">
        <w:rPr>
          <w:rFonts w:hint="eastAsia"/>
        </w:rPr>
        <w:t>&lt;0.05）</w:t>
      </w:r>
      <w:r w:rsidR="001F5270" w:rsidRPr="0092482C">
        <w:rPr>
          <w:rFonts w:hint="eastAsia"/>
        </w:rPr>
        <w:t>;</w:t>
      </w:r>
      <w:r w:rsidR="001F5270" w:rsidRPr="0092482C">
        <w:t xml:space="preserve">comparison of curative effect of angina </w:t>
      </w:r>
      <w:proofErr w:type="spellStart"/>
      <w:r w:rsidR="001F5270" w:rsidRPr="0092482C">
        <w:t>pectoris;the</w:t>
      </w:r>
      <w:proofErr w:type="spellEnd"/>
      <w:r w:rsidR="001F5270" w:rsidRPr="0092482C">
        <w:t xml:space="preserve"> total effective rate was 89.1% in the observation group and 76.1% in the control </w:t>
      </w:r>
      <w:proofErr w:type="spellStart"/>
      <w:r w:rsidR="001F5270" w:rsidRPr="0092482C">
        <w:t>group,the</w:t>
      </w:r>
      <w:proofErr w:type="spellEnd"/>
      <w:r w:rsidR="001F5270" w:rsidRPr="0092482C">
        <w:t xml:space="preserve"> difference was statistically significant</w:t>
      </w:r>
      <w:r w:rsidR="001F5270" w:rsidRPr="0092482C">
        <w:rPr>
          <w:rFonts w:hint="eastAsia"/>
        </w:rPr>
        <w:t>（</w:t>
      </w:r>
      <w:r w:rsidR="001F5270" w:rsidRPr="0092482C">
        <w:rPr>
          <w:rFonts w:hint="eastAsia"/>
          <w:i/>
        </w:rPr>
        <w:t>P</w:t>
      </w:r>
      <w:r w:rsidR="001F5270" w:rsidRPr="0092482C">
        <w:rPr>
          <w:rFonts w:hint="eastAsia"/>
        </w:rPr>
        <w:t>&lt;0.05）;</w:t>
      </w:r>
      <w:r w:rsidR="000E0471" w:rsidRPr="0092482C">
        <w:t xml:space="preserve"> </w:t>
      </w:r>
      <w:r w:rsidR="001F5270" w:rsidRPr="0092482C">
        <w:t>comparison of electrocardiogram efficacy:</w:t>
      </w:r>
      <w:r w:rsidR="000E0471" w:rsidRPr="0092482C">
        <w:t xml:space="preserve"> </w:t>
      </w:r>
      <w:r w:rsidR="001F5270" w:rsidRPr="0092482C">
        <w:t xml:space="preserve">the total effective rate was 91.3% in the observation group and 80.4% in the control </w:t>
      </w:r>
      <w:proofErr w:type="spellStart"/>
      <w:proofErr w:type="gramStart"/>
      <w:r w:rsidR="001F5270" w:rsidRPr="0092482C">
        <w:t>group,the</w:t>
      </w:r>
      <w:proofErr w:type="spellEnd"/>
      <w:proofErr w:type="gramEnd"/>
      <w:r w:rsidR="001F5270" w:rsidRPr="0092482C">
        <w:t xml:space="preserve"> difference was statistically significant(</w:t>
      </w:r>
      <w:r w:rsidR="001F5270" w:rsidRPr="0092482C">
        <w:rPr>
          <w:i/>
        </w:rPr>
        <w:t>P</w:t>
      </w:r>
      <w:r w:rsidR="001F5270" w:rsidRPr="0092482C">
        <w:rPr>
          <w:rFonts w:hint="eastAsia"/>
        </w:rPr>
        <w:t>&lt;0.05</w:t>
      </w:r>
      <w:r w:rsidR="001F5270" w:rsidRPr="0092482C">
        <w:t>)</w:t>
      </w:r>
      <w:r w:rsidR="001F5270" w:rsidRPr="0092482C">
        <w:rPr>
          <w:rFonts w:hint="eastAsia"/>
        </w:rPr>
        <w:t>.</w:t>
      </w:r>
      <w:r w:rsidR="001F5270" w:rsidRPr="0092482C">
        <w:t xml:space="preserve"> </w:t>
      </w:r>
      <w:r w:rsidR="001F5270" w:rsidRPr="0092482C">
        <w:rPr>
          <w:b/>
        </w:rPr>
        <w:t>Conclusion</w:t>
      </w:r>
      <w:r w:rsidR="001F5270" w:rsidRPr="0092482C">
        <w:t xml:space="preserve"> </w:t>
      </w:r>
      <w:proofErr w:type="spellStart"/>
      <w:r w:rsidR="001F5270" w:rsidRPr="0092482C">
        <w:t>Naoxintong</w:t>
      </w:r>
      <w:proofErr w:type="spellEnd"/>
      <w:r w:rsidR="001F5270" w:rsidRPr="0092482C">
        <w:t xml:space="preserve"> Capsule has significant clinical effect in treating SAP of Qi deficiency and blood stasis </w:t>
      </w:r>
      <w:proofErr w:type="spellStart"/>
      <w:r w:rsidR="001F5270" w:rsidRPr="0092482C">
        <w:t>type</w:t>
      </w:r>
      <w:r w:rsidR="001F5270" w:rsidRPr="0092482C">
        <w:rPr>
          <w:rFonts w:hint="eastAsia"/>
        </w:rPr>
        <w:t>,i</w:t>
      </w:r>
      <w:r w:rsidR="001F5270" w:rsidRPr="0092482C">
        <w:t>mproving</w:t>
      </w:r>
      <w:proofErr w:type="spellEnd"/>
      <w:r w:rsidR="001F5270" w:rsidRPr="0092482C">
        <w:t xml:space="preserve"> the quality of life of patients</w:t>
      </w:r>
      <w:r w:rsidR="001F5270" w:rsidRPr="0092482C">
        <w:rPr>
          <w:rFonts w:hint="eastAsia"/>
        </w:rPr>
        <w:t>，s</w:t>
      </w:r>
      <w:r w:rsidR="001F5270" w:rsidRPr="0092482C">
        <w:t>o it is worthy of clinical promotion.</w:t>
      </w:r>
    </w:p>
    <w:p w14:paraId="3BF91A79" w14:textId="232F0D48" w:rsidR="001F5270" w:rsidRPr="0092482C" w:rsidRDefault="001F5270" w:rsidP="001F5270">
      <w:pPr>
        <w:ind w:firstLineChars="200" w:firstLine="560"/>
      </w:pPr>
      <w:r w:rsidRPr="0092482C">
        <w:rPr>
          <w:rFonts w:hint="eastAsia"/>
        </w:rPr>
        <w:t>[</w:t>
      </w:r>
      <w:r w:rsidRPr="0092482C">
        <w:rPr>
          <w:b/>
        </w:rPr>
        <w:t>Keywords</w:t>
      </w:r>
      <w:r w:rsidRPr="0092482C">
        <w:t xml:space="preserve">] </w:t>
      </w:r>
      <w:r w:rsidR="002176F8" w:rsidRPr="0092482C">
        <w:t>coronary heart disease</w:t>
      </w:r>
      <w:r w:rsidR="002176F8" w:rsidRPr="0092482C">
        <w:rPr>
          <w:rFonts w:hint="eastAsia"/>
        </w:rPr>
        <w:t>;</w:t>
      </w:r>
      <w:r w:rsidR="002176F8" w:rsidRPr="0092482C">
        <w:t xml:space="preserve"> s</w:t>
      </w:r>
      <w:r w:rsidR="002176F8" w:rsidRPr="0092482C">
        <w:t>table angina pectoris</w:t>
      </w:r>
      <w:r w:rsidR="002176F8" w:rsidRPr="0092482C">
        <w:t xml:space="preserve">; </w:t>
      </w:r>
      <w:r w:rsidR="002176F8" w:rsidRPr="0092482C">
        <w:t>Qi deficiency and blood stasis</w:t>
      </w:r>
      <w:r w:rsidR="00E02F8E" w:rsidRPr="0092482C">
        <w:t xml:space="preserve">; </w:t>
      </w:r>
      <w:proofErr w:type="spellStart"/>
      <w:r w:rsidR="00E02F8E" w:rsidRPr="0092482C">
        <w:t>N</w:t>
      </w:r>
      <w:r w:rsidR="00E02F8E" w:rsidRPr="0092482C">
        <w:t>aoxintong</w:t>
      </w:r>
      <w:proofErr w:type="spellEnd"/>
      <w:r w:rsidR="00E02F8E" w:rsidRPr="0092482C">
        <w:t xml:space="preserve"> capsules</w:t>
      </w:r>
      <w:r w:rsidR="00E02F8E" w:rsidRPr="0092482C">
        <w:t xml:space="preserve">; </w:t>
      </w:r>
      <w:r w:rsidR="00E02F8E" w:rsidRPr="0092482C">
        <w:t>curative effect</w:t>
      </w:r>
    </w:p>
    <w:p w14:paraId="78368143" w14:textId="5F1D51AE" w:rsidR="0019588E" w:rsidRPr="0092482C" w:rsidRDefault="0019588E" w:rsidP="00E02F8E">
      <w:pPr>
        <w:ind w:firstLineChars="200" w:firstLine="560"/>
      </w:pPr>
    </w:p>
    <w:p w14:paraId="02D367D7" w14:textId="3D0D90D1" w:rsidR="00E02F8E" w:rsidRPr="0092482C" w:rsidRDefault="00E02F8E" w:rsidP="00E02F8E">
      <w:pPr>
        <w:ind w:firstLineChars="200" w:firstLine="560"/>
      </w:pPr>
    </w:p>
    <w:p w14:paraId="4C79692F" w14:textId="158B3B99" w:rsidR="00E02F8E" w:rsidRPr="0092482C" w:rsidRDefault="00E02F8E" w:rsidP="00E02F8E">
      <w:pPr>
        <w:ind w:firstLineChars="200" w:firstLine="560"/>
      </w:pPr>
      <w:r w:rsidRPr="0092482C">
        <w:rPr>
          <w:rFonts w:hint="eastAsia"/>
        </w:rPr>
        <w:t>作者简介：蔡江龙（1991~），男</w:t>
      </w:r>
      <w:r w:rsidR="00EC0FB4" w:rsidRPr="0092482C">
        <w:rPr>
          <w:rFonts w:hint="eastAsia"/>
        </w:rPr>
        <w:t>（汉族）</w:t>
      </w:r>
      <w:r w:rsidRPr="0092482C">
        <w:rPr>
          <w:rFonts w:hint="eastAsia"/>
        </w:rPr>
        <w:t>，</w:t>
      </w:r>
      <w:r w:rsidR="003E0C8D" w:rsidRPr="0092482C">
        <w:rPr>
          <w:rFonts w:hint="eastAsia"/>
        </w:rPr>
        <w:t>湖南省衡阳市（益阳市），湖南中医药大学在读研究生，中医药防治心血管疾病。</w:t>
      </w:r>
    </w:p>
    <w:p w14:paraId="047A79ED" w14:textId="33FC73A1" w:rsidR="00396AD7" w:rsidRPr="0092482C" w:rsidRDefault="00CA6BF8" w:rsidP="00396AD7">
      <w:pPr>
        <w:ind w:firstLineChars="200" w:firstLine="560"/>
      </w:pPr>
      <w:r w:rsidRPr="0092482C">
        <w:rPr>
          <w:rFonts w:hint="eastAsia"/>
        </w:rPr>
        <w:t>▲</w:t>
      </w:r>
      <w:r w:rsidR="003E0C8D" w:rsidRPr="0092482C">
        <w:rPr>
          <w:rFonts w:hint="eastAsia"/>
        </w:rPr>
        <w:t>通讯作者：钟新林</w:t>
      </w:r>
      <w:r w:rsidR="00D738ED" w:rsidRPr="0092482C">
        <w:rPr>
          <w:rFonts w:hint="eastAsia"/>
        </w:rPr>
        <w:t>（1967~），男（汉族），湖南省衡阳市（</w:t>
      </w:r>
      <w:r w:rsidRPr="0092482C">
        <w:rPr>
          <w:rFonts w:hint="eastAsia"/>
        </w:rPr>
        <w:t>耒阳</w:t>
      </w:r>
      <w:r w:rsidRPr="0092482C">
        <w:rPr>
          <w:rFonts w:hint="eastAsia"/>
        </w:rPr>
        <w:t>市</w:t>
      </w:r>
      <w:r w:rsidR="00D738ED" w:rsidRPr="0092482C">
        <w:rPr>
          <w:rFonts w:hint="eastAsia"/>
        </w:rPr>
        <w:t>）</w:t>
      </w:r>
      <w:r w:rsidR="00E1049A" w:rsidRPr="0092482C">
        <w:rPr>
          <w:rFonts w:hint="eastAsia"/>
        </w:rPr>
        <w:t>，衡阳市中医医院主任医师</w:t>
      </w:r>
      <w:r w:rsidR="00396AD7" w:rsidRPr="0092482C">
        <w:rPr>
          <w:rFonts w:hint="eastAsia"/>
        </w:rPr>
        <w:t>，</w:t>
      </w:r>
      <w:r w:rsidR="00396AD7" w:rsidRPr="0092482C">
        <w:rPr>
          <w:rFonts w:hint="eastAsia"/>
        </w:rPr>
        <w:t>中西医结合治疗血液及造血系统疾病、心血管疾病等</w:t>
      </w:r>
      <w:r w:rsidR="00396AD7" w:rsidRPr="0092482C">
        <w:rPr>
          <w:rFonts w:hint="eastAsia"/>
        </w:rPr>
        <w:t>。</w:t>
      </w:r>
    </w:p>
    <w:p w14:paraId="39AFD50C" w14:textId="3E740898" w:rsidR="008B0B89" w:rsidRPr="0092482C" w:rsidRDefault="0055642B" w:rsidP="00396AD7">
      <w:pPr>
        <w:ind w:firstLineChars="200" w:firstLine="560"/>
      </w:pPr>
      <w:r w:rsidRPr="0092482C">
        <w:rPr>
          <w:rFonts w:hint="eastAsia"/>
        </w:rPr>
        <w:t>随着国人饮食结构的改变和社会生活</w:t>
      </w:r>
      <w:r w:rsidR="00281A52" w:rsidRPr="0092482C">
        <w:rPr>
          <w:rFonts w:hint="eastAsia"/>
        </w:rPr>
        <w:t>方式</w:t>
      </w:r>
      <w:r w:rsidR="00E24DDF" w:rsidRPr="0092482C">
        <w:rPr>
          <w:rFonts w:hint="eastAsia"/>
        </w:rPr>
        <w:t>的快节奏</w:t>
      </w:r>
      <w:r w:rsidRPr="0092482C">
        <w:rPr>
          <w:rFonts w:hint="eastAsia"/>
        </w:rPr>
        <w:t>，</w:t>
      </w:r>
      <w:r w:rsidR="00C96D8B" w:rsidRPr="0092482C">
        <w:rPr>
          <w:rFonts w:hint="eastAsia"/>
        </w:rPr>
        <w:t>我国</w:t>
      </w:r>
      <w:r w:rsidRPr="0092482C">
        <w:rPr>
          <w:rFonts w:hint="eastAsia"/>
        </w:rPr>
        <w:t>冠心病</w:t>
      </w:r>
      <w:r w:rsidR="00896465" w:rsidRPr="0092482C">
        <w:rPr>
          <w:rFonts w:hint="eastAsia"/>
        </w:rPr>
        <w:t>发病率</w:t>
      </w:r>
      <w:r w:rsidR="003E01BE" w:rsidRPr="0092482C">
        <w:rPr>
          <w:rFonts w:hint="eastAsia"/>
        </w:rPr>
        <w:t>已</w:t>
      </w:r>
      <w:r w:rsidR="00281A52" w:rsidRPr="0092482C">
        <w:rPr>
          <w:rFonts w:hint="eastAsia"/>
        </w:rPr>
        <w:t>呈</w:t>
      </w:r>
      <w:r w:rsidR="00C96D8B" w:rsidRPr="0092482C">
        <w:rPr>
          <w:rFonts w:hint="eastAsia"/>
        </w:rPr>
        <w:t>上升</w:t>
      </w:r>
      <w:r w:rsidR="00281A52" w:rsidRPr="0092482C">
        <w:rPr>
          <w:rFonts w:hint="eastAsia"/>
        </w:rPr>
        <w:t>趋势</w:t>
      </w:r>
      <w:r w:rsidR="00896465" w:rsidRPr="0092482C">
        <w:rPr>
          <w:rFonts w:hint="eastAsia"/>
        </w:rPr>
        <w:t>且发病年龄越来越年轻化</w:t>
      </w:r>
      <w:r w:rsidR="00281A52" w:rsidRPr="0092482C">
        <w:rPr>
          <w:rFonts w:hint="eastAsia"/>
        </w:rPr>
        <w:t>，</w:t>
      </w:r>
      <w:r w:rsidR="003E01BE" w:rsidRPr="0092482C">
        <w:rPr>
          <w:rFonts w:hint="eastAsia"/>
        </w:rPr>
        <w:t>成为威胁</w:t>
      </w:r>
      <w:r w:rsidR="00896465" w:rsidRPr="0092482C">
        <w:rPr>
          <w:rFonts w:hint="eastAsia"/>
        </w:rPr>
        <w:t>我国人民身体</w:t>
      </w:r>
      <w:r w:rsidR="003E01BE" w:rsidRPr="0092482C">
        <w:rPr>
          <w:rFonts w:hint="eastAsia"/>
        </w:rPr>
        <w:t>健康的主要疾病之一</w:t>
      </w:r>
      <w:r w:rsidR="00C96D8B" w:rsidRPr="0092482C">
        <w:rPr>
          <w:rFonts w:hint="eastAsia"/>
          <w:vertAlign w:val="superscript"/>
        </w:rPr>
        <w:t>[</w:t>
      </w:r>
      <w:r w:rsidR="00C96D8B" w:rsidRPr="0092482C">
        <w:rPr>
          <w:vertAlign w:val="superscript"/>
        </w:rPr>
        <w:t>1</w:t>
      </w:r>
      <w:r w:rsidR="00896465" w:rsidRPr="0092482C">
        <w:rPr>
          <w:rFonts w:hint="eastAsia"/>
          <w:vertAlign w:val="superscript"/>
        </w:rPr>
        <w:t>-2</w:t>
      </w:r>
      <w:r w:rsidR="00C96D8B" w:rsidRPr="0092482C">
        <w:rPr>
          <w:vertAlign w:val="superscript"/>
        </w:rPr>
        <w:t>]</w:t>
      </w:r>
      <w:r w:rsidR="00F955B3" w:rsidRPr="0092482C">
        <w:rPr>
          <w:rFonts w:hint="eastAsia"/>
        </w:rPr>
        <w:t>。稳定型心绞痛</w:t>
      </w:r>
      <w:bookmarkStart w:id="5" w:name="_Hlk9712417"/>
      <w:r w:rsidR="00F955B3" w:rsidRPr="0092482C">
        <w:rPr>
          <w:rFonts w:hint="eastAsia"/>
        </w:rPr>
        <w:t>（</w:t>
      </w:r>
      <w:r w:rsidR="00F955B3" w:rsidRPr="0092482C">
        <w:t>Stable Angina Pectoris，SAP</w:t>
      </w:r>
      <w:r w:rsidR="004A05E0" w:rsidRPr="0092482C">
        <w:rPr>
          <w:rFonts w:hint="eastAsia"/>
        </w:rPr>
        <w:t>）</w:t>
      </w:r>
      <w:bookmarkEnd w:id="5"/>
      <w:r w:rsidR="004A05E0" w:rsidRPr="0092482C">
        <w:rPr>
          <w:rFonts w:hint="eastAsia"/>
        </w:rPr>
        <w:t>是</w:t>
      </w:r>
      <w:r w:rsidR="00A96F74" w:rsidRPr="0092482C">
        <w:rPr>
          <w:rFonts w:hint="eastAsia"/>
        </w:rPr>
        <w:t>在冠状动脉</w:t>
      </w:r>
      <w:r w:rsidR="00191C64" w:rsidRPr="0092482C">
        <w:rPr>
          <w:rFonts w:hint="eastAsia"/>
        </w:rPr>
        <w:t>管</w:t>
      </w:r>
      <w:r w:rsidR="00A96F74" w:rsidRPr="0092482C">
        <w:rPr>
          <w:rFonts w:hint="eastAsia"/>
        </w:rPr>
        <w:t>腔</w:t>
      </w:r>
      <w:r w:rsidR="003603FD" w:rsidRPr="0092482C">
        <w:rPr>
          <w:rFonts w:hint="eastAsia"/>
        </w:rPr>
        <w:t>有</w:t>
      </w:r>
      <w:r w:rsidR="00A96F74" w:rsidRPr="0092482C">
        <w:rPr>
          <w:rFonts w:hint="eastAsia"/>
        </w:rPr>
        <w:t>显著的固定狭窄（＞50%~75%）生理改变基础上，因情绪激动、劳力等诱因</w:t>
      </w:r>
      <w:r w:rsidR="000774EF" w:rsidRPr="0092482C">
        <w:rPr>
          <w:rFonts w:hint="eastAsia"/>
        </w:rPr>
        <w:t>而致</w:t>
      </w:r>
      <w:r w:rsidR="004A05E0" w:rsidRPr="0092482C">
        <w:rPr>
          <w:rFonts w:hint="eastAsia"/>
        </w:rPr>
        <w:t>心脏供</w:t>
      </w:r>
      <w:r w:rsidR="00627045" w:rsidRPr="0092482C">
        <w:rPr>
          <w:rFonts w:hint="eastAsia"/>
        </w:rPr>
        <w:t>-</w:t>
      </w:r>
      <w:r w:rsidR="004A05E0" w:rsidRPr="0092482C">
        <w:rPr>
          <w:rFonts w:hint="eastAsia"/>
        </w:rPr>
        <w:t>需氧</w:t>
      </w:r>
      <w:r w:rsidR="00627045" w:rsidRPr="0092482C">
        <w:rPr>
          <w:rFonts w:hint="eastAsia"/>
        </w:rPr>
        <w:t>出现短暂性</w:t>
      </w:r>
      <w:r w:rsidR="000774EF" w:rsidRPr="0092482C">
        <w:rPr>
          <w:rFonts w:hint="eastAsia"/>
        </w:rPr>
        <w:t>失</w:t>
      </w:r>
      <w:r w:rsidR="004A05E0" w:rsidRPr="0092482C">
        <w:rPr>
          <w:rFonts w:hint="eastAsia"/>
        </w:rPr>
        <w:t>衡</w:t>
      </w:r>
      <w:r w:rsidR="00E24DDF" w:rsidRPr="0092482C">
        <w:rPr>
          <w:rFonts w:hint="eastAsia"/>
        </w:rPr>
        <w:t>，</w:t>
      </w:r>
      <w:r w:rsidR="000774EF" w:rsidRPr="0092482C">
        <w:rPr>
          <w:rFonts w:hint="eastAsia"/>
        </w:rPr>
        <w:t>从而</w:t>
      </w:r>
      <w:r w:rsidR="00627045" w:rsidRPr="0092482C">
        <w:rPr>
          <w:rFonts w:hint="eastAsia"/>
        </w:rPr>
        <w:t>导致胸前区出现</w:t>
      </w:r>
      <w:r w:rsidR="00191C64" w:rsidRPr="0092482C">
        <w:rPr>
          <w:rFonts w:hint="eastAsia"/>
        </w:rPr>
        <w:t>阵发性压榨样疼痛或贴紧感</w:t>
      </w:r>
      <w:r w:rsidR="00A96F74" w:rsidRPr="0092482C">
        <w:rPr>
          <w:rFonts w:hint="eastAsia"/>
        </w:rPr>
        <w:t>。</w:t>
      </w:r>
      <w:r w:rsidR="000774EF" w:rsidRPr="0092482C">
        <w:rPr>
          <w:rFonts w:hint="eastAsia"/>
        </w:rPr>
        <w:t>目前，西医</w:t>
      </w:r>
      <w:r w:rsidR="0042181A" w:rsidRPr="0092482C">
        <w:rPr>
          <w:rFonts w:hint="eastAsia"/>
        </w:rPr>
        <w:t>常规药物治疗包括发作时：硝酸</w:t>
      </w:r>
      <w:proofErr w:type="gramStart"/>
      <w:r w:rsidR="0042181A" w:rsidRPr="0092482C">
        <w:rPr>
          <w:rFonts w:hint="eastAsia"/>
        </w:rPr>
        <w:t>酯</w:t>
      </w:r>
      <w:proofErr w:type="gramEnd"/>
      <w:r w:rsidR="0042181A" w:rsidRPr="0092482C">
        <w:rPr>
          <w:rFonts w:hint="eastAsia"/>
        </w:rPr>
        <w:t>制剂；缓解期：β受体拮抗剂、钙通道阻滞剂、抗血小板聚集药、他</w:t>
      </w:r>
      <w:proofErr w:type="gramStart"/>
      <w:r w:rsidR="0042181A" w:rsidRPr="0092482C">
        <w:rPr>
          <w:rFonts w:hint="eastAsia"/>
        </w:rPr>
        <w:t>汀</w:t>
      </w:r>
      <w:proofErr w:type="gramEnd"/>
      <w:r w:rsidR="0042181A" w:rsidRPr="0092482C">
        <w:rPr>
          <w:rFonts w:hint="eastAsia"/>
        </w:rPr>
        <w:t>类药物等。</w:t>
      </w:r>
      <w:r w:rsidR="003271B2" w:rsidRPr="0092482C">
        <w:rPr>
          <w:rFonts w:hint="eastAsia"/>
        </w:rPr>
        <w:t>管腔</w:t>
      </w:r>
      <w:r w:rsidR="0042181A" w:rsidRPr="0092482C">
        <w:rPr>
          <w:rFonts w:hint="eastAsia"/>
        </w:rPr>
        <w:t>狭窄严重</w:t>
      </w:r>
      <w:r w:rsidR="003271B2" w:rsidRPr="0092482C">
        <w:rPr>
          <w:rFonts w:hint="eastAsia"/>
        </w:rPr>
        <w:t>影响血供时则需血管重建治疗：经皮冠状动脉介入治疗</w:t>
      </w:r>
      <w:r w:rsidR="002F39EA" w:rsidRPr="0092482C">
        <w:t>( Percutaneous Coronary Intervention，PCI)</w:t>
      </w:r>
      <w:r w:rsidR="003271B2" w:rsidRPr="0092482C">
        <w:rPr>
          <w:rFonts w:hint="eastAsia"/>
        </w:rPr>
        <w:t>、冠状动脉旁路移植术</w:t>
      </w:r>
      <w:r w:rsidR="002F39EA" w:rsidRPr="0092482C">
        <w:rPr>
          <w:rFonts w:hint="eastAsia"/>
        </w:rPr>
        <w:t>（</w:t>
      </w:r>
      <w:r w:rsidR="002F39EA" w:rsidRPr="0092482C">
        <w:t>Coronary Artery Bypass Grafting</w:t>
      </w:r>
      <w:r w:rsidR="002F39EA" w:rsidRPr="0092482C">
        <w:rPr>
          <w:rFonts w:hint="eastAsia"/>
        </w:rPr>
        <w:t>，</w:t>
      </w:r>
      <w:r w:rsidR="002F39EA" w:rsidRPr="0092482C">
        <w:t>CABG</w:t>
      </w:r>
      <w:r w:rsidR="002F39EA" w:rsidRPr="0092482C">
        <w:rPr>
          <w:rFonts w:hint="eastAsia"/>
        </w:rPr>
        <w:t>）</w:t>
      </w:r>
      <w:r w:rsidR="003271B2" w:rsidRPr="0092482C">
        <w:rPr>
          <w:rFonts w:hint="eastAsia"/>
        </w:rPr>
        <w:t>。</w:t>
      </w:r>
      <w:r w:rsidR="00940A6E" w:rsidRPr="0092482C">
        <w:rPr>
          <w:rFonts w:hint="eastAsia"/>
        </w:rPr>
        <w:t>这些治疗方式</w:t>
      </w:r>
      <w:r w:rsidR="00B504BB" w:rsidRPr="0092482C">
        <w:rPr>
          <w:rFonts w:hint="eastAsia"/>
        </w:rPr>
        <w:t>虽然</w:t>
      </w:r>
      <w:r w:rsidR="00940A6E" w:rsidRPr="0092482C">
        <w:rPr>
          <w:rFonts w:hint="eastAsia"/>
        </w:rPr>
        <w:t>疗效佳，能改善患者的生活质量。但</w:t>
      </w:r>
      <w:r w:rsidR="00B504BB" w:rsidRPr="0092482C">
        <w:rPr>
          <w:rFonts w:hint="eastAsia"/>
        </w:rPr>
        <w:t>长期</w:t>
      </w:r>
      <w:r w:rsidR="00940A6E" w:rsidRPr="0092482C">
        <w:rPr>
          <w:rFonts w:hint="eastAsia"/>
        </w:rPr>
        <w:t>使用西药</w:t>
      </w:r>
      <w:r w:rsidR="00B504BB" w:rsidRPr="0092482C">
        <w:rPr>
          <w:rFonts w:hint="eastAsia"/>
        </w:rPr>
        <w:t>治疗其</w:t>
      </w:r>
      <w:r w:rsidR="00940A6E" w:rsidRPr="0092482C">
        <w:rPr>
          <w:rFonts w:hint="eastAsia"/>
        </w:rPr>
        <w:t>副作用大</w:t>
      </w:r>
      <w:r w:rsidR="00B504BB" w:rsidRPr="0092482C">
        <w:rPr>
          <w:rFonts w:hint="eastAsia"/>
        </w:rPr>
        <w:t>如损伤肝肾脏、凝血功能</w:t>
      </w:r>
      <w:r w:rsidR="002F39EA" w:rsidRPr="0092482C">
        <w:rPr>
          <w:rFonts w:hint="eastAsia"/>
        </w:rPr>
        <w:t>失常等。手术</w:t>
      </w:r>
      <w:r w:rsidR="00940A6E" w:rsidRPr="0092482C">
        <w:rPr>
          <w:rFonts w:hint="eastAsia"/>
        </w:rPr>
        <w:t>治疗价格昂贵且</w:t>
      </w:r>
      <w:r w:rsidR="002F39EA" w:rsidRPr="0092482C">
        <w:rPr>
          <w:rFonts w:hint="eastAsia"/>
        </w:rPr>
        <w:t>需</w:t>
      </w:r>
      <w:r w:rsidR="00940A6E" w:rsidRPr="0092482C">
        <w:rPr>
          <w:rFonts w:hint="eastAsia"/>
        </w:rPr>
        <w:t>承担手术风险</w:t>
      </w:r>
      <w:r w:rsidR="002F39EA" w:rsidRPr="0092482C">
        <w:rPr>
          <w:rFonts w:hint="eastAsia"/>
        </w:rPr>
        <w:t>，</w:t>
      </w:r>
      <w:r w:rsidR="00940A6E" w:rsidRPr="0092482C">
        <w:rPr>
          <w:rFonts w:hint="eastAsia"/>
        </w:rPr>
        <w:t>术后再发血管闭塞</w:t>
      </w:r>
      <w:r w:rsidR="002F39EA" w:rsidRPr="0092482C">
        <w:rPr>
          <w:rFonts w:hint="eastAsia"/>
        </w:rPr>
        <w:t>可能</w:t>
      </w:r>
      <w:r w:rsidR="00940A6E" w:rsidRPr="0092482C">
        <w:rPr>
          <w:rFonts w:hint="eastAsia"/>
        </w:rPr>
        <w:t>。</w:t>
      </w:r>
      <w:r w:rsidR="003271B2" w:rsidRPr="0092482C">
        <w:rPr>
          <w:rFonts w:hint="eastAsia"/>
        </w:rPr>
        <w:t>祖国医学将其归属</w:t>
      </w:r>
      <w:r w:rsidR="00834AA3" w:rsidRPr="0092482C">
        <w:rPr>
          <w:rFonts w:hint="eastAsia"/>
        </w:rPr>
        <w:t>于</w:t>
      </w:r>
      <w:r w:rsidR="003271B2" w:rsidRPr="0092482C">
        <w:rPr>
          <w:rFonts w:hint="eastAsia"/>
        </w:rPr>
        <w:t>“胸痹”</w:t>
      </w:r>
      <w:r w:rsidR="00940A6E" w:rsidRPr="0092482C">
        <w:rPr>
          <w:rFonts w:hint="eastAsia"/>
        </w:rPr>
        <w:t>，对其</w:t>
      </w:r>
      <w:r w:rsidR="002F39EA" w:rsidRPr="0092482C">
        <w:rPr>
          <w:rFonts w:hint="eastAsia"/>
        </w:rPr>
        <w:t>治疗有着丰富的临床经验，</w:t>
      </w:r>
      <w:r w:rsidR="0003524A" w:rsidRPr="0092482C">
        <w:rPr>
          <w:rFonts w:hint="eastAsia"/>
        </w:rPr>
        <w:t>在治疗上有独特的优势，</w:t>
      </w:r>
      <w:r w:rsidR="00834AA3" w:rsidRPr="0092482C">
        <w:rPr>
          <w:rFonts w:hint="eastAsia"/>
        </w:rPr>
        <w:t>本研究选</w:t>
      </w:r>
      <w:proofErr w:type="gramStart"/>
      <w:r w:rsidR="00834AA3" w:rsidRPr="0092482C">
        <w:rPr>
          <w:rFonts w:hint="eastAsia"/>
        </w:rPr>
        <w:t>用脑心</w:t>
      </w:r>
      <w:proofErr w:type="gramEnd"/>
      <w:r w:rsidR="00834AA3" w:rsidRPr="0092482C">
        <w:rPr>
          <w:rFonts w:hint="eastAsia"/>
        </w:rPr>
        <w:t>通胶囊联合西药治疗气虚血</w:t>
      </w:r>
      <w:proofErr w:type="gramStart"/>
      <w:r w:rsidR="00834AA3" w:rsidRPr="0092482C">
        <w:rPr>
          <w:rFonts w:hint="eastAsia"/>
        </w:rPr>
        <w:t>瘀</w:t>
      </w:r>
      <w:proofErr w:type="gramEnd"/>
      <w:r w:rsidR="00834AA3" w:rsidRPr="0092482C">
        <w:rPr>
          <w:rFonts w:hint="eastAsia"/>
        </w:rPr>
        <w:t>型稳定型心绞痛，疗效满意，</w:t>
      </w:r>
      <w:proofErr w:type="gramStart"/>
      <w:r w:rsidR="00834AA3" w:rsidRPr="0092482C">
        <w:rPr>
          <w:rFonts w:hint="eastAsia"/>
        </w:rPr>
        <w:t>现总结</w:t>
      </w:r>
      <w:proofErr w:type="gramEnd"/>
      <w:r w:rsidR="00834AA3" w:rsidRPr="0092482C">
        <w:rPr>
          <w:rFonts w:hint="eastAsia"/>
        </w:rPr>
        <w:t>报告如下。</w:t>
      </w:r>
    </w:p>
    <w:p w14:paraId="080CED45" w14:textId="179D103F" w:rsidR="00A245EE" w:rsidRPr="0092482C" w:rsidRDefault="00A245EE" w:rsidP="0022796F">
      <w:r w:rsidRPr="0092482C">
        <w:t xml:space="preserve">1  </w:t>
      </w:r>
      <w:r w:rsidRPr="0092482C">
        <w:rPr>
          <w:rFonts w:hint="eastAsia"/>
        </w:rPr>
        <w:t>资料与方法</w:t>
      </w:r>
    </w:p>
    <w:p w14:paraId="7E0F96F3" w14:textId="7346D3FF" w:rsidR="00A245EE" w:rsidRPr="0092482C" w:rsidRDefault="00A245EE" w:rsidP="0022796F">
      <w:r w:rsidRPr="0092482C">
        <w:rPr>
          <w:rFonts w:hint="eastAsia"/>
        </w:rPr>
        <w:t>1.1</w:t>
      </w:r>
      <w:r w:rsidRPr="0092482C">
        <w:t xml:space="preserve">  </w:t>
      </w:r>
      <w:r w:rsidRPr="0092482C">
        <w:rPr>
          <w:rFonts w:hint="eastAsia"/>
        </w:rPr>
        <w:t>临床资料</w:t>
      </w:r>
    </w:p>
    <w:p w14:paraId="2793722D" w14:textId="24391FD5" w:rsidR="00E8649C" w:rsidRPr="0092482C" w:rsidRDefault="00A245EE" w:rsidP="0022796F">
      <w:pPr>
        <w:ind w:firstLineChars="200" w:firstLine="560"/>
      </w:pPr>
      <w:r w:rsidRPr="0092482C">
        <w:rPr>
          <w:rFonts w:hint="eastAsia"/>
        </w:rPr>
        <w:t>选取衡阳市中医医院心内科</w:t>
      </w:r>
      <w:r w:rsidR="00B67294" w:rsidRPr="0092482C">
        <w:rPr>
          <w:rFonts w:hint="eastAsia"/>
        </w:rPr>
        <w:t>住院部及门诊</w:t>
      </w:r>
      <w:r w:rsidRPr="0092482C">
        <w:rPr>
          <w:rFonts w:hint="eastAsia"/>
        </w:rPr>
        <w:t>2017年10月</w:t>
      </w:r>
      <w:r w:rsidR="00FB3819" w:rsidRPr="0092482C">
        <w:rPr>
          <w:rFonts w:hint="eastAsia"/>
        </w:rPr>
        <w:t>~</w:t>
      </w:r>
      <w:r w:rsidRPr="0092482C">
        <w:rPr>
          <w:rFonts w:hint="eastAsia"/>
        </w:rPr>
        <w:t>2018年5月</w:t>
      </w:r>
      <w:r w:rsidR="00B67294" w:rsidRPr="0092482C">
        <w:rPr>
          <w:rFonts w:hint="eastAsia"/>
        </w:rPr>
        <w:t>就诊的符合气虚血</w:t>
      </w:r>
      <w:proofErr w:type="gramStart"/>
      <w:r w:rsidR="00B67294" w:rsidRPr="0092482C">
        <w:rPr>
          <w:rFonts w:hint="eastAsia"/>
        </w:rPr>
        <w:t>瘀</w:t>
      </w:r>
      <w:proofErr w:type="gramEnd"/>
      <w:r w:rsidR="00B67294" w:rsidRPr="0092482C">
        <w:rPr>
          <w:rFonts w:hint="eastAsia"/>
        </w:rPr>
        <w:t>型稳定型心绞痛患者作为研究观察对象，遵循随机数字表法分成观察组和对照组，</w:t>
      </w:r>
      <w:r w:rsidR="00FB3819" w:rsidRPr="0092482C">
        <w:rPr>
          <w:rFonts w:hint="eastAsia"/>
        </w:rPr>
        <w:t>两组各</w:t>
      </w:r>
      <w:r w:rsidR="001D7E4A" w:rsidRPr="0092482C">
        <w:rPr>
          <w:rFonts w:hint="eastAsia"/>
        </w:rPr>
        <w:t>46</w:t>
      </w:r>
      <w:r w:rsidR="00B67294" w:rsidRPr="0092482C">
        <w:rPr>
          <w:rFonts w:hint="eastAsia"/>
        </w:rPr>
        <w:t>例。</w:t>
      </w:r>
      <w:r w:rsidR="00FB3819" w:rsidRPr="0092482C">
        <w:rPr>
          <w:rFonts w:hint="eastAsia"/>
        </w:rPr>
        <w:t>两</w:t>
      </w:r>
      <w:r w:rsidR="005A40F5" w:rsidRPr="0092482C">
        <w:rPr>
          <w:rFonts w:hint="eastAsia"/>
        </w:rPr>
        <w:t>组患者的临床资料比较差异无统计学意义（</w:t>
      </w:r>
      <w:r w:rsidR="005A40F5" w:rsidRPr="0092482C">
        <w:rPr>
          <w:rFonts w:hint="eastAsia"/>
          <w:i/>
        </w:rPr>
        <w:t>P</w:t>
      </w:r>
      <w:r w:rsidR="005A40F5" w:rsidRPr="0092482C">
        <w:rPr>
          <w:rFonts w:hint="eastAsia"/>
        </w:rPr>
        <w:t>＞0.05），</w:t>
      </w:r>
      <w:r w:rsidR="00E8649C" w:rsidRPr="0092482C">
        <w:rPr>
          <w:rFonts w:hint="eastAsia"/>
        </w:rPr>
        <w:t>具</w:t>
      </w:r>
      <w:r w:rsidR="005A40F5" w:rsidRPr="0092482C">
        <w:rPr>
          <w:rFonts w:hint="eastAsia"/>
        </w:rPr>
        <w:t>有可比性。</w:t>
      </w:r>
      <w:r w:rsidR="00E8649C" w:rsidRPr="0092482C">
        <w:rPr>
          <w:rFonts w:hint="eastAsia"/>
        </w:rPr>
        <w:t>见表1。</w:t>
      </w:r>
    </w:p>
    <w:p w14:paraId="6E10EC79" w14:textId="2E0F429E" w:rsidR="00E8649C" w:rsidRPr="0092482C" w:rsidRDefault="00E8649C" w:rsidP="00E8649C">
      <w:pPr>
        <w:ind w:firstLineChars="200" w:firstLine="560"/>
        <w:jc w:val="center"/>
      </w:pPr>
      <w:r w:rsidRPr="0092482C">
        <w:rPr>
          <w:rFonts w:hint="eastAsia"/>
        </w:rPr>
        <w:t>表1</w:t>
      </w:r>
      <w:r w:rsidRPr="0092482C">
        <w:t xml:space="preserve"> </w:t>
      </w:r>
      <w:r w:rsidRPr="0092482C">
        <w:rPr>
          <w:rFonts w:hint="eastAsia"/>
        </w:rPr>
        <w:t>两组患者一般资料比较</w:t>
      </w:r>
    </w:p>
    <w:tbl>
      <w:tblPr>
        <w:tblStyle w:val="a3"/>
        <w:tblW w:w="0" w:type="auto"/>
        <w:jc w:val="center"/>
        <w:tblLook w:val="04A0" w:firstRow="1" w:lastRow="0" w:firstColumn="1" w:lastColumn="0" w:noHBand="0" w:noVBand="1"/>
      </w:tblPr>
      <w:tblGrid>
        <w:gridCol w:w="1098"/>
        <w:gridCol w:w="1102"/>
        <w:gridCol w:w="1109"/>
        <w:gridCol w:w="1107"/>
        <w:gridCol w:w="1945"/>
        <w:gridCol w:w="1945"/>
      </w:tblGrid>
      <w:tr w:rsidR="0092482C" w:rsidRPr="0092482C" w14:paraId="1844BDEB" w14:textId="77777777" w:rsidTr="00F05352">
        <w:trPr>
          <w:trHeight w:val="265"/>
          <w:jc w:val="center"/>
        </w:trPr>
        <w:tc>
          <w:tcPr>
            <w:tcW w:w="1382" w:type="dxa"/>
            <w:vMerge w:val="restart"/>
            <w:tcBorders>
              <w:left w:val="nil"/>
              <w:right w:val="nil"/>
            </w:tcBorders>
          </w:tcPr>
          <w:p w14:paraId="19F86425" w14:textId="231613EC" w:rsidR="00E8649C" w:rsidRPr="0092482C" w:rsidRDefault="00E8649C" w:rsidP="00E8649C">
            <w:r w:rsidRPr="0092482C">
              <w:rPr>
                <w:rFonts w:hint="eastAsia"/>
              </w:rPr>
              <w:t>组别</w:t>
            </w:r>
          </w:p>
        </w:tc>
        <w:tc>
          <w:tcPr>
            <w:tcW w:w="1382" w:type="dxa"/>
            <w:vMerge w:val="restart"/>
            <w:tcBorders>
              <w:left w:val="nil"/>
              <w:right w:val="nil"/>
            </w:tcBorders>
          </w:tcPr>
          <w:p w14:paraId="692695D6" w14:textId="68896CAE" w:rsidR="00E8649C" w:rsidRPr="0092482C" w:rsidRDefault="00E8649C" w:rsidP="008D511A">
            <w:r w:rsidRPr="0092482C">
              <w:rPr>
                <w:rFonts w:hint="eastAsia"/>
              </w:rPr>
              <w:t>n</w:t>
            </w:r>
          </w:p>
        </w:tc>
        <w:tc>
          <w:tcPr>
            <w:tcW w:w="2766" w:type="dxa"/>
            <w:gridSpan w:val="2"/>
            <w:tcBorders>
              <w:left w:val="nil"/>
              <w:right w:val="nil"/>
            </w:tcBorders>
          </w:tcPr>
          <w:p w14:paraId="60A4881F" w14:textId="6F2BB807" w:rsidR="00E8649C" w:rsidRPr="0092482C" w:rsidRDefault="00E8649C" w:rsidP="00C801D2">
            <w:pPr>
              <w:ind w:firstLineChars="200" w:firstLine="560"/>
            </w:pPr>
            <w:r w:rsidRPr="0092482C">
              <w:rPr>
                <w:rFonts w:hint="eastAsia"/>
              </w:rPr>
              <w:t>性别/例</w:t>
            </w:r>
          </w:p>
        </w:tc>
        <w:tc>
          <w:tcPr>
            <w:tcW w:w="2267" w:type="dxa"/>
            <w:tcBorders>
              <w:left w:val="nil"/>
              <w:bottom w:val="nil"/>
              <w:right w:val="nil"/>
            </w:tcBorders>
          </w:tcPr>
          <w:p w14:paraId="2306EA1A" w14:textId="6AED8A8C" w:rsidR="00E8649C" w:rsidRPr="0092482C" w:rsidRDefault="00C801D2" w:rsidP="00FB3819">
            <w:pPr>
              <w:ind w:firstLineChars="150" w:firstLine="420"/>
            </w:pPr>
            <w:r w:rsidRPr="0092482C">
              <w:rPr>
                <w:rFonts w:hint="eastAsia"/>
              </w:rPr>
              <w:t>平均</w:t>
            </w:r>
            <w:r w:rsidR="00E8649C" w:rsidRPr="0092482C">
              <w:rPr>
                <w:rFonts w:hint="eastAsia"/>
              </w:rPr>
              <w:t>年龄/</w:t>
            </w:r>
          </w:p>
        </w:tc>
        <w:tc>
          <w:tcPr>
            <w:tcW w:w="2268" w:type="dxa"/>
            <w:tcBorders>
              <w:left w:val="nil"/>
              <w:bottom w:val="nil"/>
              <w:right w:val="nil"/>
            </w:tcBorders>
          </w:tcPr>
          <w:p w14:paraId="5B4F9CF1" w14:textId="7408D0F2" w:rsidR="00E8649C" w:rsidRPr="0092482C" w:rsidRDefault="00C801D2" w:rsidP="00FB3819">
            <w:pPr>
              <w:ind w:firstLineChars="150" w:firstLine="420"/>
            </w:pPr>
            <w:r w:rsidRPr="0092482C">
              <w:rPr>
                <w:rFonts w:hint="eastAsia"/>
              </w:rPr>
              <w:t>平均</w:t>
            </w:r>
            <w:r w:rsidR="00AC4953" w:rsidRPr="0092482C">
              <w:rPr>
                <w:rFonts w:hint="eastAsia"/>
              </w:rPr>
              <w:t>病程/</w:t>
            </w:r>
          </w:p>
        </w:tc>
      </w:tr>
      <w:tr w:rsidR="0092482C" w:rsidRPr="0092482C" w14:paraId="07AA8F64" w14:textId="77777777" w:rsidTr="00F05352">
        <w:trPr>
          <w:trHeight w:val="345"/>
          <w:jc w:val="center"/>
        </w:trPr>
        <w:tc>
          <w:tcPr>
            <w:tcW w:w="1382" w:type="dxa"/>
            <w:vMerge/>
            <w:tcBorders>
              <w:left w:val="nil"/>
              <w:bottom w:val="single" w:sz="4" w:space="0" w:color="auto"/>
              <w:right w:val="nil"/>
            </w:tcBorders>
          </w:tcPr>
          <w:p w14:paraId="20369739" w14:textId="77777777" w:rsidR="00E8649C" w:rsidRPr="0092482C" w:rsidRDefault="00E8649C" w:rsidP="008D511A"/>
        </w:tc>
        <w:tc>
          <w:tcPr>
            <w:tcW w:w="1382" w:type="dxa"/>
            <w:vMerge/>
            <w:tcBorders>
              <w:left w:val="nil"/>
              <w:bottom w:val="single" w:sz="4" w:space="0" w:color="auto"/>
              <w:right w:val="nil"/>
            </w:tcBorders>
          </w:tcPr>
          <w:p w14:paraId="695417AF" w14:textId="77777777" w:rsidR="00E8649C" w:rsidRPr="0092482C" w:rsidRDefault="00E8649C" w:rsidP="008D511A"/>
        </w:tc>
        <w:tc>
          <w:tcPr>
            <w:tcW w:w="1383" w:type="dxa"/>
            <w:tcBorders>
              <w:left w:val="nil"/>
              <w:bottom w:val="single" w:sz="4" w:space="0" w:color="auto"/>
              <w:right w:val="nil"/>
            </w:tcBorders>
          </w:tcPr>
          <w:p w14:paraId="5A1D7455" w14:textId="0DD073B8" w:rsidR="00E8649C" w:rsidRPr="0092482C" w:rsidRDefault="00E8649C" w:rsidP="008D511A">
            <w:r w:rsidRPr="0092482C">
              <w:rPr>
                <w:rFonts w:hint="eastAsia"/>
              </w:rPr>
              <w:t>男</w:t>
            </w:r>
          </w:p>
        </w:tc>
        <w:tc>
          <w:tcPr>
            <w:tcW w:w="1383" w:type="dxa"/>
            <w:tcBorders>
              <w:left w:val="nil"/>
              <w:bottom w:val="single" w:sz="4" w:space="0" w:color="auto"/>
              <w:right w:val="nil"/>
            </w:tcBorders>
          </w:tcPr>
          <w:p w14:paraId="3704BFF7" w14:textId="3821590C" w:rsidR="00E8649C" w:rsidRPr="0092482C" w:rsidRDefault="00E8649C" w:rsidP="008D511A">
            <w:r w:rsidRPr="0092482C">
              <w:rPr>
                <w:rFonts w:hint="eastAsia"/>
              </w:rPr>
              <w:t>女</w:t>
            </w:r>
          </w:p>
        </w:tc>
        <w:tc>
          <w:tcPr>
            <w:tcW w:w="2267" w:type="dxa"/>
            <w:tcBorders>
              <w:top w:val="nil"/>
              <w:left w:val="nil"/>
              <w:bottom w:val="single" w:sz="4" w:space="0" w:color="auto"/>
              <w:right w:val="nil"/>
            </w:tcBorders>
          </w:tcPr>
          <w:p w14:paraId="4C452D76" w14:textId="08E86B08" w:rsidR="00E8649C" w:rsidRPr="0092482C" w:rsidRDefault="00E8649C" w:rsidP="008D511A">
            <w:r w:rsidRPr="0092482C">
              <w:rPr>
                <w:rFonts w:hint="eastAsia"/>
              </w:rPr>
              <w:t>（岁</w:t>
            </w:r>
            <w:r w:rsidR="00FB3819" w:rsidRPr="0092482C">
              <w:rPr>
                <w:rFonts w:hint="eastAsia"/>
              </w:rPr>
              <w:t>，</w:t>
            </w:r>
            <w:r w:rsidR="00FB3819" w:rsidRPr="0092482C">
              <w:rPr>
                <w:rFonts w:hint="eastAsia"/>
              </w:rPr>
              <w:sym w:font="Symbol" w:char="F060"/>
            </w:r>
            <w:r w:rsidR="00D66CAA" w:rsidRPr="0092482C">
              <w:rPr>
                <w:rFonts w:hint="eastAsia"/>
              </w:rPr>
              <w:t>x</w:t>
            </w:r>
            <w:r w:rsidR="00AC4953" w:rsidRPr="0092482C">
              <w:rPr>
                <w:rFonts w:hint="eastAsia"/>
              </w:rPr>
              <w:t>±s</w:t>
            </w:r>
            <w:r w:rsidRPr="0092482C">
              <w:rPr>
                <w:rFonts w:hint="eastAsia"/>
              </w:rPr>
              <w:t>）</w:t>
            </w:r>
          </w:p>
        </w:tc>
        <w:tc>
          <w:tcPr>
            <w:tcW w:w="2268" w:type="dxa"/>
            <w:tcBorders>
              <w:top w:val="nil"/>
              <w:left w:val="nil"/>
              <w:bottom w:val="single" w:sz="4" w:space="0" w:color="auto"/>
              <w:right w:val="nil"/>
            </w:tcBorders>
          </w:tcPr>
          <w:p w14:paraId="14EDF3B1" w14:textId="2EFBA1E8" w:rsidR="00E8649C" w:rsidRPr="0092482C" w:rsidRDefault="00AC4953" w:rsidP="008D511A">
            <w:r w:rsidRPr="0092482C">
              <w:rPr>
                <w:rFonts w:hint="eastAsia"/>
              </w:rPr>
              <w:t>（月，</w:t>
            </w:r>
            <w:r w:rsidR="00FB3819" w:rsidRPr="0092482C">
              <w:rPr>
                <w:rFonts w:hint="eastAsia"/>
              </w:rPr>
              <w:t>x</w:t>
            </w:r>
            <w:r w:rsidRPr="0092482C">
              <w:rPr>
                <w:rFonts w:hint="eastAsia"/>
              </w:rPr>
              <w:t>±s）</w:t>
            </w:r>
          </w:p>
        </w:tc>
      </w:tr>
      <w:tr w:rsidR="0092482C" w:rsidRPr="0092482C" w14:paraId="081ADEBD" w14:textId="77777777" w:rsidTr="00F05352">
        <w:trPr>
          <w:jc w:val="center"/>
        </w:trPr>
        <w:tc>
          <w:tcPr>
            <w:tcW w:w="1382" w:type="dxa"/>
            <w:tcBorders>
              <w:left w:val="nil"/>
              <w:bottom w:val="nil"/>
              <w:right w:val="nil"/>
            </w:tcBorders>
          </w:tcPr>
          <w:p w14:paraId="354BAABF" w14:textId="3CD1204F" w:rsidR="00E8649C" w:rsidRPr="0092482C" w:rsidRDefault="00E8649C" w:rsidP="008D511A">
            <w:r w:rsidRPr="0092482C">
              <w:rPr>
                <w:rFonts w:hint="eastAsia"/>
              </w:rPr>
              <w:t>观察组</w:t>
            </w:r>
          </w:p>
        </w:tc>
        <w:tc>
          <w:tcPr>
            <w:tcW w:w="1382" w:type="dxa"/>
            <w:tcBorders>
              <w:left w:val="nil"/>
              <w:bottom w:val="nil"/>
              <w:right w:val="nil"/>
            </w:tcBorders>
          </w:tcPr>
          <w:p w14:paraId="32E23CCD" w14:textId="6E372CC4" w:rsidR="00E8649C" w:rsidRPr="0092482C" w:rsidRDefault="001D7E4A" w:rsidP="008D511A">
            <w:r w:rsidRPr="0092482C">
              <w:rPr>
                <w:rFonts w:hint="eastAsia"/>
              </w:rPr>
              <w:t>46</w:t>
            </w:r>
          </w:p>
        </w:tc>
        <w:tc>
          <w:tcPr>
            <w:tcW w:w="1383" w:type="dxa"/>
            <w:tcBorders>
              <w:left w:val="nil"/>
              <w:bottom w:val="nil"/>
              <w:right w:val="nil"/>
            </w:tcBorders>
          </w:tcPr>
          <w:p w14:paraId="2C434F07" w14:textId="7D461A94" w:rsidR="00E8649C" w:rsidRPr="0092482C" w:rsidRDefault="001D7E4A" w:rsidP="008D511A">
            <w:r w:rsidRPr="0092482C">
              <w:rPr>
                <w:rFonts w:hint="eastAsia"/>
              </w:rPr>
              <w:t>2</w:t>
            </w:r>
            <w:r w:rsidR="00F631BC" w:rsidRPr="0092482C">
              <w:rPr>
                <w:rFonts w:hint="eastAsia"/>
              </w:rPr>
              <w:t>2</w:t>
            </w:r>
          </w:p>
        </w:tc>
        <w:tc>
          <w:tcPr>
            <w:tcW w:w="1383" w:type="dxa"/>
            <w:tcBorders>
              <w:left w:val="nil"/>
              <w:bottom w:val="nil"/>
              <w:right w:val="nil"/>
            </w:tcBorders>
          </w:tcPr>
          <w:p w14:paraId="2D3B8F1E" w14:textId="5CA13660" w:rsidR="00E8649C" w:rsidRPr="0092482C" w:rsidRDefault="001D7E4A" w:rsidP="008D511A">
            <w:r w:rsidRPr="0092482C">
              <w:rPr>
                <w:rFonts w:hint="eastAsia"/>
              </w:rPr>
              <w:t>2</w:t>
            </w:r>
            <w:r w:rsidR="00DF5935" w:rsidRPr="0092482C">
              <w:rPr>
                <w:rFonts w:hint="eastAsia"/>
              </w:rPr>
              <w:t>4</w:t>
            </w:r>
          </w:p>
        </w:tc>
        <w:tc>
          <w:tcPr>
            <w:tcW w:w="2267" w:type="dxa"/>
            <w:tcBorders>
              <w:left w:val="nil"/>
              <w:bottom w:val="nil"/>
              <w:right w:val="nil"/>
            </w:tcBorders>
          </w:tcPr>
          <w:p w14:paraId="60EE47FD" w14:textId="672CCED9" w:rsidR="00E8649C" w:rsidRPr="0092482C" w:rsidRDefault="009833E2" w:rsidP="008D511A">
            <w:r w:rsidRPr="0092482C">
              <w:rPr>
                <w:rFonts w:hint="eastAsia"/>
              </w:rPr>
              <w:t>63.7</w:t>
            </w:r>
            <w:r w:rsidR="00AC4953" w:rsidRPr="0092482C">
              <w:t>±</w:t>
            </w:r>
            <w:r w:rsidRPr="0092482C">
              <w:rPr>
                <w:rFonts w:hint="eastAsia"/>
              </w:rPr>
              <w:t>7.8</w:t>
            </w:r>
          </w:p>
        </w:tc>
        <w:tc>
          <w:tcPr>
            <w:tcW w:w="2268" w:type="dxa"/>
            <w:tcBorders>
              <w:left w:val="nil"/>
              <w:bottom w:val="nil"/>
              <w:right w:val="nil"/>
            </w:tcBorders>
          </w:tcPr>
          <w:p w14:paraId="304CA9CD" w14:textId="014FA951" w:rsidR="00E8649C" w:rsidRPr="0092482C" w:rsidRDefault="009833E2" w:rsidP="008D511A">
            <w:r w:rsidRPr="0092482C">
              <w:rPr>
                <w:rFonts w:hint="eastAsia"/>
              </w:rPr>
              <w:t>19.3±2.4</w:t>
            </w:r>
          </w:p>
        </w:tc>
      </w:tr>
      <w:tr w:rsidR="0092482C" w:rsidRPr="0092482C" w14:paraId="10A90216" w14:textId="77777777" w:rsidTr="00F05352">
        <w:trPr>
          <w:jc w:val="center"/>
        </w:trPr>
        <w:tc>
          <w:tcPr>
            <w:tcW w:w="1382" w:type="dxa"/>
            <w:tcBorders>
              <w:top w:val="nil"/>
              <w:left w:val="nil"/>
              <w:bottom w:val="nil"/>
              <w:right w:val="nil"/>
            </w:tcBorders>
          </w:tcPr>
          <w:p w14:paraId="09DFB428" w14:textId="746C7A70" w:rsidR="00E8649C" w:rsidRPr="0092482C" w:rsidRDefault="00E8649C" w:rsidP="008D511A">
            <w:r w:rsidRPr="0092482C">
              <w:rPr>
                <w:rFonts w:hint="eastAsia"/>
              </w:rPr>
              <w:t>治疗组</w:t>
            </w:r>
          </w:p>
        </w:tc>
        <w:tc>
          <w:tcPr>
            <w:tcW w:w="1382" w:type="dxa"/>
            <w:tcBorders>
              <w:top w:val="nil"/>
              <w:left w:val="nil"/>
              <w:bottom w:val="nil"/>
              <w:right w:val="nil"/>
            </w:tcBorders>
          </w:tcPr>
          <w:p w14:paraId="660F1E8C" w14:textId="0F99D6F8" w:rsidR="00E8649C" w:rsidRPr="0092482C" w:rsidRDefault="001D7E4A" w:rsidP="008D511A">
            <w:r w:rsidRPr="0092482C">
              <w:rPr>
                <w:rFonts w:hint="eastAsia"/>
              </w:rPr>
              <w:t>46</w:t>
            </w:r>
          </w:p>
        </w:tc>
        <w:tc>
          <w:tcPr>
            <w:tcW w:w="1383" w:type="dxa"/>
            <w:tcBorders>
              <w:top w:val="nil"/>
              <w:left w:val="nil"/>
              <w:bottom w:val="nil"/>
              <w:right w:val="nil"/>
            </w:tcBorders>
          </w:tcPr>
          <w:p w14:paraId="6D13CDA7" w14:textId="5F93FD5D" w:rsidR="00E8649C" w:rsidRPr="0092482C" w:rsidRDefault="001D7E4A" w:rsidP="008D511A">
            <w:r w:rsidRPr="0092482C">
              <w:rPr>
                <w:rFonts w:hint="eastAsia"/>
              </w:rPr>
              <w:t>2</w:t>
            </w:r>
            <w:r w:rsidR="00F631BC" w:rsidRPr="0092482C">
              <w:rPr>
                <w:rFonts w:hint="eastAsia"/>
              </w:rPr>
              <w:t>5</w:t>
            </w:r>
          </w:p>
        </w:tc>
        <w:tc>
          <w:tcPr>
            <w:tcW w:w="1383" w:type="dxa"/>
            <w:tcBorders>
              <w:top w:val="nil"/>
              <w:left w:val="nil"/>
              <w:bottom w:val="nil"/>
              <w:right w:val="nil"/>
            </w:tcBorders>
          </w:tcPr>
          <w:p w14:paraId="2BC575FB" w14:textId="0A7E7288" w:rsidR="00E8649C" w:rsidRPr="0092482C" w:rsidRDefault="001D7E4A" w:rsidP="008D511A">
            <w:r w:rsidRPr="0092482C">
              <w:rPr>
                <w:rFonts w:hint="eastAsia"/>
              </w:rPr>
              <w:t>21</w:t>
            </w:r>
          </w:p>
        </w:tc>
        <w:tc>
          <w:tcPr>
            <w:tcW w:w="2267" w:type="dxa"/>
            <w:tcBorders>
              <w:top w:val="nil"/>
              <w:left w:val="nil"/>
              <w:bottom w:val="nil"/>
              <w:right w:val="nil"/>
            </w:tcBorders>
          </w:tcPr>
          <w:p w14:paraId="514BF0D4" w14:textId="6972B3FF" w:rsidR="00E8649C" w:rsidRPr="0092482C" w:rsidRDefault="009833E2" w:rsidP="008D511A">
            <w:r w:rsidRPr="0092482C">
              <w:rPr>
                <w:rFonts w:hint="eastAsia"/>
              </w:rPr>
              <w:t>62.6</w:t>
            </w:r>
            <w:r w:rsidR="00AC4953" w:rsidRPr="0092482C">
              <w:t>±7.</w:t>
            </w:r>
            <w:r w:rsidRPr="0092482C">
              <w:rPr>
                <w:rFonts w:hint="eastAsia"/>
              </w:rPr>
              <w:t>0</w:t>
            </w:r>
          </w:p>
        </w:tc>
        <w:tc>
          <w:tcPr>
            <w:tcW w:w="2268" w:type="dxa"/>
            <w:tcBorders>
              <w:top w:val="nil"/>
              <w:left w:val="nil"/>
              <w:bottom w:val="nil"/>
              <w:right w:val="nil"/>
            </w:tcBorders>
          </w:tcPr>
          <w:p w14:paraId="6962DC44" w14:textId="542D9A90" w:rsidR="00E8649C" w:rsidRPr="0092482C" w:rsidRDefault="009833E2" w:rsidP="008D511A">
            <w:r w:rsidRPr="0092482C">
              <w:rPr>
                <w:rFonts w:hint="eastAsia"/>
              </w:rPr>
              <w:t>18.7</w:t>
            </w:r>
            <w:r w:rsidR="00AC4953" w:rsidRPr="0092482C">
              <w:t>±</w:t>
            </w:r>
            <w:r w:rsidRPr="0092482C">
              <w:rPr>
                <w:rFonts w:hint="eastAsia"/>
              </w:rPr>
              <w:t>2.1</w:t>
            </w:r>
          </w:p>
        </w:tc>
      </w:tr>
      <w:tr w:rsidR="0092482C" w:rsidRPr="0092482C" w14:paraId="3F6AF3F3" w14:textId="77777777" w:rsidTr="00FB793D">
        <w:trPr>
          <w:jc w:val="center"/>
        </w:trPr>
        <w:tc>
          <w:tcPr>
            <w:tcW w:w="1382" w:type="dxa"/>
            <w:tcBorders>
              <w:top w:val="nil"/>
              <w:left w:val="nil"/>
              <w:bottom w:val="single" w:sz="4" w:space="0" w:color="auto"/>
              <w:right w:val="nil"/>
            </w:tcBorders>
          </w:tcPr>
          <w:p w14:paraId="49E7D196" w14:textId="2DC2F2B0" w:rsidR="00F05352" w:rsidRPr="0092482C" w:rsidRDefault="00F05352" w:rsidP="008D511A">
            <w:r w:rsidRPr="0092482C">
              <w:rPr>
                <w:rFonts w:hint="eastAsia"/>
                <w:i/>
              </w:rPr>
              <w:t>P</w:t>
            </w:r>
            <w:r w:rsidRPr="0092482C">
              <w:rPr>
                <w:rFonts w:hint="eastAsia"/>
              </w:rPr>
              <w:t>值</w:t>
            </w:r>
          </w:p>
        </w:tc>
        <w:tc>
          <w:tcPr>
            <w:tcW w:w="1382" w:type="dxa"/>
            <w:tcBorders>
              <w:top w:val="nil"/>
              <w:left w:val="nil"/>
              <w:bottom w:val="single" w:sz="4" w:space="0" w:color="auto"/>
              <w:right w:val="nil"/>
            </w:tcBorders>
          </w:tcPr>
          <w:p w14:paraId="5D6041EE" w14:textId="77777777" w:rsidR="00F05352" w:rsidRPr="0092482C" w:rsidRDefault="00F05352" w:rsidP="008D511A"/>
        </w:tc>
        <w:tc>
          <w:tcPr>
            <w:tcW w:w="2766" w:type="dxa"/>
            <w:gridSpan w:val="2"/>
            <w:tcBorders>
              <w:top w:val="nil"/>
              <w:left w:val="nil"/>
              <w:bottom w:val="single" w:sz="4" w:space="0" w:color="auto"/>
              <w:right w:val="nil"/>
            </w:tcBorders>
          </w:tcPr>
          <w:p w14:paraId="1041E8BE" w14:textId="62763799" w:rsidR="00F05352" w:rsidRPr="0092482C" w:rsidRDefault="00DF5935" w:rsidP="008D511A">
            <w:r w:rsidRPr="0092482C">
              <w:rPr>
                <w:rFonts w:hint="eastAsia"/>
              </w:rPr>
              <w:t>0.532</w:t>
            </w:r>
          </w:p>
        </w:tc>
        <w:tc>
          <w:tcPr>
            <w:tcW w:w="2267" w:type="dxa"/>
            <w:tcBorders>
              <w:top w:val="nil"/>
              <w:left w:val="nil"/>
              <w:bottom w:val="single" w:sz="4" w:space="0" w:color="auto"/>
              <w:right w:val="nil"/>
            </w:tcBorders>
          </w:tcPr>
          <w:p w14:paraId="4B8A6BE2" w14:textId="313C8FB0" w:rsidR="00F05352" w:rsidRPr="0092482C" w:rsidRDefault="00F05352" w:rsidP="008D511A">
            <w:r w:rsidRPr="0092482C">
              <w:rPr>
                <w:rFonts w:hint="eastAsia"/>
              </w:rPr>
              <w:t>0.495</w:t>
            </w:r>
          </w:p>
        </w:tc>
        <w:tc>
          <w:tcPr>
            <w:tcW w:w="2268" w:type="dxa"/>
            <w:tcBorders>
              <w:top w:val="nil"/>
              <w:left w:val="nil"/>
              <w:bottom w:val="single" w:sz="4" w:space="0" w:color="auto"/>
              <w:right w:val="nil"/>
            </w:tcBorders>
          </w:tcPr>
          <w:p w14:paraId="1859930C" w14:textId="3A219CCF" w:rsidR="00F05352" w:rsidRPr="0092482C" w:rsidRDefault="00F05352" w:rsidP="008D511A">
            <w:r w:rsidRPr="0092482C">
              <w:rPr>
                <w:rFonts w:hint="eastAsia"/>
              </w:rPr>
              <w:t>0.227</w:t>
            </w:r>
          </w:p>
        </w:tc>
      </w:tr>
    </w:tbl>
    <w:p w14:paraId="18EF1A11" w14:textId="0BAB0B5A" w:rsidR="00E8649C" w:rsidRPr="0092482C" w:rsidRDefault="00FB3819" w:rsidP="0022796F">
      <w:r w:rsidRPr="0092482C">
        <w:rPr>
          <w:rFonts w:hint="eastAsia"/>
        </w:rPr>
        <w:t>1.2</w:t>
      </w:r>
      <w:r w:rsidRPr="0092482C">
        <w:t xml:space="preserve">  </w:t>
      </w:r>
      <w:r w:rsidRPr="0092482C">
        <w:rPr>
          <w:rFonts w:hint="eastAsia"/>
        </w:rPr>
        <w:t>病例选择</w:t>
      </w:r>
    </w:p>
    <w:p w14:paraId="3BDF3C6F" w14:textId="4DE4AE0F" w:rsidR="00FB3819" w:rsidRPr="0092482C" w:rsidRDefault="00FB3819" w:rsidP="0022796F">
      <w:r w:rsidRPr="0092482C">
        <w:rPr>
          <w:rFonts w:hint="eastAsia"/>
        </w:rPr>
        <w:t>1.2.1</w:t>
      </w:r>
      <w:r w:rsidRPr="0092482C">
        <w:t xml:space="preserve">  </w:t>
      </w:r>
      <w:r w:rsidRPr="0092482C">
        <w:rPr>
          <w:rFonts w:hint="eastAsia"/>
        </w:rPr>
        <w:t xml:space="preserve">西医诊断标准 </w:t>
      </w:r>
      <w:r w:rsidRPr="0092482C">
        <w:t xml:space="preserve"> </w:t>
      </w:r>
      <w:r w:rsidR="00732E92" w:rsidRPr="0092482C">
        <w:rPr>
          <w:rFonts w:hint="eastAsia"/>
        </w:rPr>
        <w:t>结合所选患者的病史、体格检查及辅助检查并</w:t>
      </w:r>
      <w:r w:rsidRPr="0092482C">
        <w:rPr>
          <w:rFonts w:hint="eastAsia"/>
        </w:rPr>
        <w:t>参</w:t>
      </w:r>
      <w:r w:rsidR="003A22D1" w:rsidRPr="0092482C">
        <w:rPr>
          <w:rFonts w:hint="eastAsia"/>
        </w:rPr>
        <w:t>照</w:t>
      </w:r>
      <w:r w:rsidRPr="0092482C">
        <w:rPr>
          <w:rFonts w:hint="eastAsia"/>
        </w:rPr>
        <w:t>《</w:t>
      </w:r>
      <w:r w:rsidR="0095444D" w:rsidRPr="0092482C">
        <w:rPr>
          <w:rFonts w:hint="eastAsia"/>
        </w:rPr>
        <w:t>慢性稳定性心绞痛诊断与治</w:t>
      </w:r>
      <w:r w:rsidR="0095444D" w:rsidRPr="0092482C">
        <w:t>疗指南</w:t>
      </w:r>
      <w:r w:rsidRPr="0092482C">
        <w:rPr>
          <w:rFonts w:hint="eastAsia"/>
        </w:rPr>
        <w:t>》</w:t>
      </w:r>
      <w:r w:rsidR="003A22D1" w:rsidRPr="0092482C">
        <w:rPr>
          <w:rFonts w:hint="eastAsia"/>
          <w:vertAlign w:val="superscript"/>
        </w:rPr>
        <w:t>[</w:t>
      </w:r>
      <w:r w:rsidR="003A22D1" w:rsidRPr="0092482C">
        <w:rPr>
          <w:vertAlign w:val="superscript"/>
        </w:rPr>
        <w:t>3]</w:t>
      </w:r>
      <w:r w:rsidRPr="0092482C">
        <w:rPr>
          <w:rFonts w:hint="eastAsia"/>
        </w:rPr>
        <w:t>中S</w:t>
      </w:r>
      <w:r w:rsidRPr="0092482C">
        <w:t>AP</w:t>
      </w:r>
      <w:r w:rsidRPr="0092482C">
        <w:rPr>
          <w:rFonts w:hint="eastAsia"/>
        </w:rPr>
        <w:t>诊断标准</w:t>
      </w:r>
      <w:r w:rsidR="00732E92" w:rsidRPr="0092482C">
        <w:rPr>
          <w:rFonts w:hint="eastAsia"/>
        </w:rPr>
        <w:t>确诊。</w:t>
      </w:r>
    </w:p>
    <w:p w14:paraId="22312771" w14:textId="77777777" w:rsidR="0022796F" w:rsidRPr="0092482C" w:rsidRDefault="006150DB" w:rsidP="0022796F">
      <w:r w:rsidRPr="0092482C">
        <w:rPr>
          <w:rFonts w:hint="eastAsia"/>
        </w:rPr>
        <w:t>1.2.2</w:t>
      </w:r>
      <w:r w:rsidRPr="0092482C">
        <w:t xml:space="preserve">  </w:t>
      </w:r>
      <w:r w:rsidRPr="0092482C">
        <w:rPr>
          <w:rFonts w:hint="eastAsia"/>
        </w:rPr>
        <w:t>气虚血</w:t>
      </w:r>
      <w:proofErr w:type="gramStart"/>
      <w:r w:rsidRPr="0092482C">
        <w:rPr>
          <w:rFonts w:hint="eastAsia"/>
        </w:rPr>
        <w:t>瘀</w:t>
      </w:r>
      <w:proofErr w:type="gramEnd"/>
      <w:r w:rsidRPr="0092482C">
        <w:rPr>
          <w:rFonts w:hint="eastAsia"/>
        </w:rPr>
        <w:t xml:space="preserve">型诊断标准 </w:t>
      </w:r>
      <w:r w:rsidRPr="0092482C">
        <w:t xml:space="preserve"> </w:t>
      </w:r>
      <w:r w:rsidRPr="0092482C">
        <w:rPr>
          <w:rFonts w:hint="eastAsia"/>
        </w:rPr>
        <w:t>参照</w:t>
      </w:r>
      <w:r w:rsidR="00245425" w:rsidRPr="0092482C">
        <w:rPr>
          <w:rFonts w:hint="eastAsia"/>
        </w:rPr>
        <w:t>《</w:t>
      </w:r>
      <w:bookmarkStart w:id="6" w:name="_Hlk6429831"/>
      <w:r w:rsidR="00245425" w:rsidRPr="0092482C">
        <w:rPr>
          <w:rFonts w:hint="eastAsia"/>
        </w:rPr>
        <w:t>中药新药临床研究指导原则</w:t>
      </w:r>
      <w:bookmarkEnd w:id="6"/>
      <w:r w:rsidR="00245425" w:rsidRPr="0092482C">
        <w:rPr>
          <w:rFonts w:hint="eastAsia"/>
        </w:rPr>
        <w:t>》</w:t>
      </w:r>
      <w:r w:rsidR="00245425" w:rsidRPr="0092482C">
        <w:rPr>
          <w:rFonts w:hint="eastAsia"/>
          <w:vertAlign w:val="superscript"/>
        </w:rPr>
        <w:t>[4</w:t>
      </w:r>
      <w:r w:rsidR="00245425" w:rsidRPr="0092482C">
        <w:rPr>
          <w:vertAlign w:val="superscript"/>
        </w:rPr>
        <w:t>]</w:t>
      </w:r>
      <w:r w:rsidR="004F4FC4" w:rsidRPr="0092482C">
        <w:rPr>
          <w:rFonts w:hint="eastAsia"/>
          <w:vertAlign w:val="superscript"/>
        </w:rPr>
        <w:t>69</w:t>
      </w:r>
      <w:r w:rsidR="00245425" w:rsidRPr="0092482C">
        <w:rPr>
          <w:rFonts w:hint="eastAsia"/>
        </w:rPr>
        <w:t>中S</w:t>
      </w:r>
      <w:r w:rsidR="00245425" w:rsidRPr="0092482C">
        <w:t>AP</w:t>
      </w:r>
      <w:r w:rsidR="00245425" w:rsidRPr="0092482C">
        <w:rPr>
          <w:rFonts w:hint="eastAsia"/>
        </w:rPr>
        <w:t>气虚血</w:t>
      </w:r>
      <w:proofErr w:type="gramStart"/>
      <w:r w:rsidR="00245425" w:rsidRPr="0092482C">
        <w:rPr>
          <w:rFonts w:hint="eastAsia"/>
        </w:rPr>
        <w:t>瘀</w:t>
      </w:r>
      <w:proofErr w:type="gramEnd"/>
      <w:r w:rsidR="00245425" w:rsidRPr="0092482C">
        <w:rPr>
          <w:rFonts w:hint="eastAsia"/>
        </w:rPr>
        <w:t>型，自拟其证候：（1）主症：</w:t>
      </w:r>
      <w:proofErr w:type="gramStart"/>
      <w:r w:rsidR="00245425" w:rsidRPr="0092482C">
        <w:rPr>
          <w:rFonts w:hint="eastAsia"/>
        </w:rPr>
        <w:t>胸痛胸闷</w:t>
      </w:r>
      <w:proofErr w:type="gramEnd"/>
      <w:r w:rsidR="00245425" w:rsidRPr="0092482C">
        <w:rPr>
          <w:rFonts w:hint="eastAsia"/>
        </w:rPr>
        <w:t>，心悸气短，神疲</w:t>
      </w:r>
      <w:r w:rsidR="00EA20EC" w:rsidRPr="0092482C">
        <w:rPr>
          <w:rFonts w:hint="eastAsia"/>
        </w:rPr>
        <w:t>乏力，面色紫暗；（2）兼症：易汗出，因劳累加重；（3）舌苔脉象：</w:t>
      </w:r>
      <w:proofErr w:type="gramStart"/>
      <w:r w:rsidR="00EA20EC" w:rsidRPr="0092482C">
        <w:rPr>
          <w:rFonts w:hint="eastAsia"/>
        </w:rPr>
        <w:t>舌</w:t>
      </w:r>
      <w:proofErr w:type="gramEnd"/>
      <w:r w:rsidR="00EA20EC" w:rsidRPr="0092482C">
        <w:rPr>
          <w:rFonts w:hint="eastAsia"/>
        </w:rPr>
        <w:t>淡紫，脉弱而涩。诊断中主症必有</w:t>
      </w:r>
      <w:proofErr w:type="gramStart"/>
      <w:r w:rsidR="00EA20EC" w:rsidRPr="0092482C">
        <w:rPr>
          <w:rFonts w:hint="eastAsia"/>
        </w:rPr>
        <w:t>胸痛胸闷</w:t>
      </w:r>
      <w:proofErr w:type="gramEnd"/>
      <w:r w:rsidR="00EA20EC" w:rsidRPr="0092482C">
        <w:rPr>
          <w:rFonts w:hint="eastAsia"/>
        </w:rPr>
        <w:t>，或同时有2种以上其他症状</w:t>
      </w:r>
      <w:r w:rsidR="00106EF0" w:rsidRPr="0092482C">
        <w:rPr>
          <w:rFonts w:hint="eastAsia"/>
        </w:rPr>
        <w:t>（含必有主症）；兼症中有1项或以上其他的症状；综合</w:t>
      </w:r>
      <w:proofErr w:type="gramStart"/>
      <w:r w:rsidR="00106EF0" w:rsidRPr="0092482C">
        <w:rPr>
          <w:rFonts w:hint="eastAsia"/>
        </w:rPr>
        <w:t>舌</w:t>
      </w:r>
      <w:proofErr w:type="gramEnd"/>
      <w:r w:rsidR="00106EF0" w:rsidRPr="0092482C">
        <w:rPr>
          <w:rFonts w:hint="eastAsia"/>
        </w:rPr>
        <w:t>脉象即可诊断为气虚血</w:t>
      </w:r>
      <w:proofErr w:type="gramStart"/>
      <w:r w:rsidR="00106EF0" w:rsidRPr="0092482C">
        <w:rPr>
          <w:rFonts w:hint="eastAsia"/>
        </w:rPr>
        <w:t>瘀</w:t>
      </w:r>
      <w:proofErr w:type="gramEnd"/>
      <w:r w:rsidR="00106EF0" w:rsidRPr="0092482C">
        <w:rPr>
          <w:rFonts w:hint="eastAsia"/>
        </w:rPr>
        <w:t>型。</w:t>
      </w:r>
    </w:p>
    <w:p w14:paraId="39E1A947" w14:textId="112A6353" w:rsidR="00BB039E" w:rsidRPr="0092482C" w:rsidRDefault="00BB039E" w:rsidP="0022796F">
      <w:r w:rsidRPr="0092482C">
        <w:rPr>
          <w:rFonts w:hint="eastAsia"/>
        </w:rPr>
        <w:t>1.2.3</w:t>
      </w:r>
      <w:r w:rsidRPr="0092482C">
        <w:t xml:space="preserve">  </w:t>
      </w:r>
      <w:r w:rsidRPr="0092482C">
        <w:rPr>
          <w:rFonts w:hint="eastAsia"/>
        </w:rPr>
        <w:t xml:space="preserve">纳入标准 </w:t>
      </w:r>
      <w:r w:rsidRPr="0092482C">
        <w:t xml:space="preserve"> </w:t>
      </w:r>
      <w:r w:rsidR="008F79C2" w:rsidRPr="0092482C">
        <w:rPr>
          <w:rFonts w:hint="eastAsia"/>
        </w:rPr>
        <w:t>（1）男女不限，年龄47~75岁；</w:t>
      </w:r>
      <w:r w:rsidRPr="0092482C">
        <w:rPr>
          <w:rFonts w:hint="eastAsia"/>
        </w:rPr>
        <w:t>（</w:t>
      </w:r>
      <w:r w:rsidR="008F79C2" w:rsidRPr="0092482C">
        <w:rPr>
          <w:rFonts w:hint="eastAsia"/>
        </w:rPr>
        <w:t>2</w:t>
      </w:r>
      <w:r w:rsidRPr="0092482C">
        <w:rPr>
          <w:rFonts w:hint="eastAsia"/>
        </w:rPr>
        <w:t>）</w:t>
      </w:r>
      <w:r w:rsidR="008F79C2" w:rsidRPr="0092482C">
        <w:rPr>
          <w:rFonts w:hint="eastAsia"/>
        </w:rPr>
        <w:t>符合上述</w:t>
      </w:r>
      <w:r w:rsidR="008F79C2" w:rsidRPr="0092482C">
        <w:t>SAP</w:t>
      </w:r>
      <w:r w:rsidR="008F79C2" w:rsidRPr="0092482C">
        <w:rPr>
          <w:rFonts w:hint="eastAsia"/>
        </w:rPr>
        <w:t>西医诊断标准；（3）符合上述S</w:t>
      </w:r>
      <w:r w:rsidR="008F79C2" w:rsidRPr="0092482C">
        <w:t>AP</w:t>
      </w:r>
      <w:r w:rsidR="008F79C2" w:rsidRPr="0092482C">
        <w:rPr>
          <w:rFonts w:hint="eastAsia"/>
        </w:rPr>
        <w:t>中医气虚血</w:t>
      </w:r>
      <w:proofErr w:type="gramStart"/>
      <w:r w:rsidR="008F79C2" w:rsidRPr="0092482C">
        <w:rPr>
          <w:rFonts w:hint="eastAsia"/>
        </w:rPr>
        <w:t>瘀</w:t>
      </w:r>
      <w:proofErr w:type="gramEnd"/>
      <w:r w:rsidR="008F79C2" w:rsidRPr="0092482C">
        <w:rPr>
          <w:rFonts w:hint="eastAsia"/>
        </w:rPr>
        <w:t>型诊断标准；（4）自愿加入并签订</w:t>
      </w:r>
      <w:r w:rsidR="008F79C2" w:rsidRPr="0092482C">
        <w:t>知情同意书。</w:t>
      </w:r>
    </w:p>
    <w:p w14:paraId="23330E71" w14:textId="08B6366A" w:rsidR="008F79C2" w:rsidRPr="0092482C" w:rsidRDefault="008F79C2" w:rsidP="0022796F">
      <w:r w:rsidRPr="0092482C">
        <w:rPr>
          <w:rFonts w:hint="eastAsia"/>
        </w:rPr>
        <w:t>1.2.4</w:t>
      </w:r>
      <w:r w:rsidRPr="0092482C">
        <w:t xml:space="preserve">  </w:t>
      </w:r>
      <w:r w:rsidRPr="0092482C">
        <w:rPr>
          <w:rFonts w:hint="eastAsia"/>
        </w:rPr>
        <w:t>排除标准</w:t>
      </w:r>
      <w:r w:rsidR="001C0D12" w:rsidRPr="0092482C">
        <w:rPr>
          <w:rFonts w:hint="eastAsia"/>
          <w:vertAlign w:val="superscript"/>
        </w:rPr>
        <w:t>[5</w:t>
      </w:r>
      <w:r w:rsidR="001C0D12" w:rsidRPr="0092482C">
        <w:rPr>
          <w:vertAlign w:val="superscript"/>
        </w:rPr>
        <w:t>]</w:t>
      </w:r>
      <w:r w:rsidRPr="0092482C">
        <w:rPr>
          <w:rFonts w:hint="eastAsia"/>
        </w:rPr>
        <w:t xml:space="preserve"> </w:t>
      </w:r>
      <w:r w:rsidRPr="0092482C">
        <w:t xml:space="preserve"> </w:t>
      </w:r>
      <w:r w:rsidR="001C0D12" w:rsidRPr="0092482C">
        <w:rPr>
          <w:rFonts w:hint="eastAsia"/>
        </w:rPr>
        <w:t>（</w:t>
      </w:r>
      <w:r w:rsidR="00AC3247" w:rsidRPr="0092482C">
        <w:rPr>
          <w:rFonts w:hint="eastAsia"/>
        </w:rPr>
        <w:t>1</w:t>
      </w:r>
      <w:r w:rsidR="001C0D12" w:rsidRPr="0092482C">
        <w:rPr>
          <w:rFonts w:hint="eastAsia"/>
        </w:rPr>
        <w:t>）</w:t>
      </w:r>
      <w:r w:rsidRPr="0092482C">
        <w:rPr>
          <w:rFonts w:hint="eastAsia"/>
        </w:rPr>
        <w:t>急性心肌</w:t>
      </w:r>
      <w:r w:rsidRPr="0092482C">
        <w:t>梗死</w:t>
      </w:r>
      <w:r w:rsidR="001C0D12" w:rsidRPr="0092482C">
        <w:rPr>
          <w:rFonts w:hint="eastAsia"/>
        </w:rPr>
        <w:t>、不稳定性心绞痛或</w:t>
      </w:r>
      <w:r w:rsidRPr="0092482C">
        <w:t>其他疾病致胸痛者；</w:t>
      </w:r>
      <w:r w:rsidR="001C0D12" w:rsidRPr="0092482C">
        <w:rPr>
          <w:rFonts w:hint="eastAsia"/>
        </w:rPr>
        <w:t>（</w:t>
      </w:r>
      <w:r w:rsidR="00AC3247" w:rsidRPr="0092482C">
        <w:rPr>
          <w:rFonts w:hint="eastAsia"/>
        </w:rPr>
        <w:t>2</w:t>
      </w:r>
      <w:r w:rsidR="001C0D12" w:rsidRPr="0092482C">
        <w:rPr>
          <w:rFonts w:hint="eastAsia"/>
        </w:rPr>
        <w:t>）</w:t>
      </w:r>
      <w:r w:rsidRPr="0092482C">
        <w:t>有肝、肾等其他</w:t>
      </w:r>
      <w:r w:rsidR="001C0D12" w:rsidRPr="0092482C">
        <w:rPr>
          <w:rFonts w:hint="eastAsia"/>
        </w:rPr>
        <w:t>脏器</w:t>
      </w:r>
      <w:r w:rsidRPr="0092482C">
        <w:t>严重疾病者；</w:t>
      </w:r>
      <w:r w:rsidR="00AC3247" w:rsidRPr="0092482C">
        <w:rPr>
          <w:rFonts w:hint="eastAsia"/>
        </w:rPr>
        <w:t>（3）</w:t>
      </w:r>
      <w:r w:rsidRPr="0092482C">
        <w:t>已做冠状动脉搭桥术或放过支架者；</w:t>
      </w:r>
      <w:r w:rsidR="00AC3247" w:rsidRPr="0092482C">
        <w:t>(</w:t>
      </w:r>
      <w:r w:rsidR="00AC3247" w:rsidRPr="0092482C">
        <w:rPr>
          <w:rFonts w:hint="eastAsia"/>
        </w:rPr>
        <w:t>4</w:t>
      </w:r>
      <w:r w:rsidR="00AC3247" w:rsidRPr="0092482C">
        <w:t>)</w:t>
      </w:r>
      <w:r w:rsidRPr="0092482C">
        <w:t>有精神系统疾病者</w:t>
      </w:r>
      <w:r w:rsidR="00AC3247" w:rsidRPr="0092482C">
        <w:rPr>
          <w:rFonts w:hint="eastAsia"/>
        </w:rPr>
        <w:t>；（5）妊娠期</w:t>
      </w:r>
      <w:r w:rsidR="000D22B8" w:rsidRPr="0092482C">
        <w:rPr>
          <w:rFonts w:hint="eastAsia"/>
        </w:rPr>
        <w:t>、</w:t>
      </w:r>
      <w:r w:rsidR="00AC3247" w:rsidRPr="0092482C">
        <w:rPr>
          <w:rFonts w:hint="eastAsia"/>
        </w:rPr>
        <w:t>哺乳期妇女</w:t>
      </w:r>
      <w:r w:rsidRPr="0092482C">
        <w:t>。</w:t>
      </w:r>
    </w:p>
    <w:p w14:paraId="5152358E" w14:textId="51EEDED7" w:rsidR="00C07975" w:rsidRPr="0092482C" w:rsidRDefault="00C07975" w:rsidP="0022796F">
      <w:r w:rsidRPr="0092482C">
        <w:rPr>
          <w:rFonts w:hint="eastAsia"/>
        </w:rPr>
        <w:t>1.3</w:t>
      </w:r>
      <w:r w:rsidRPr="0092482C">
        <w:t xml:space="preserve">  </w:t>
      </w:r>
      <w:r w:rsidRPr="0092482C">
        <w:rPr>
          <w:rFonts w:hint="eastAsia"/>
        </w:rPr>
        <w:t>治疗方法</w:t>
      </w:r>
    </w:p>
    <w:p w14:paraId="53E7D1A5" w14:textId="66DF00B9" w:rsidR="00701275" w:rsidRPr="0092482C" w:rsidRDefault="00701275" w:rsidP="00BE17FD">
      <w:pPr>
        <w:ind w:firstLineChars="200" w:firstLine="560"/>
      </w:pPr>
      <w:r w:rsidRPr="0092482C">
        <w:rPr>
          <w:rFonts w:hint="eastAsia"/>
        </w:rPr>
        <w:t>对照组：</w:t>
      </w:r>
      <w:r w:rsidR="00A469E9" w:rsidRPr="0092482C">
        <w:rPr>
          <w:rFonts w:hint="eastAsia"/>
        </w:rPr>
        <w:t>本组患者</w:t>
      </w:r>
      <w:r w:rsidR="00031758" w:rsidRPr="0092482C">
        <w:rPr>
          <w:rFonts w:hint="eastAsia"/>
        </w:rPr>
        <w:t>早餐前</w:t>
      </w:r>
      <w:r w:rsidR="00A469E9" w:rsidRPr="0092482C">
        <w:rPr>
          <w:rFonts w:hint="eastAsia"/>
        </w:rPr>
        <w:t>服用抗血小板聚集药物阿司匹林肠溶片（</w:t>
      </w:r>
      <w:r w:rsidR="00206D8C" w:rsidRPr="0092482C">
        <w:rPr>
          <w:rFonts w:hint="eastAsia"/>
        </w:rPr>
        <w:t>拜尔医药保健有限公司，规格：100mg</w:t>
      </w:r>
      <w:r w:rsidR="00206D8C" w:rsidRPr="0092482C">
        <w:t>/</w:t>
      </w:r>
      <w:r w:rsidR="00206D8C" w:rsidRPr="0092482C">
        <w:rPr>
          <w:rFonts w:hint="eastAsia"/>
        </w:rPr>
        <w:t>片，</w:t>
      </w:r>
      <w:r w:rsidR="00BE17FD">
        <w:rPr>
          <w:rFonts w:hint="eastAsia"/>
        </w:rPr>
        <w:t>国药准字号：H20120236</w:t>
      </w:r>
      <w:r w:rsidR="00A469E9" w:rsidRPr="0092482C">
        <w:rPr>
          <w:rFonts w:hint="eastAsia"/>
        </w:rPr>
        <w:t>）</w:t>
      </w:r>
      <w:r w:rsidR="00031758" w:rsidRPr="0092482C">
        <w:rPr>
          <w:rFonts w:hint="eastAsia"/>
        </w:rPr>
        <w:t>，</w:t>
      </w:r>
      <w:r w:rsidR="00E943CA" w:rsidRPr="0092482C">
        <w:rPr>
          <w:rFonts w:hint="eastAsia"/>
        </w:rPr>
        <w:t>100</w:t>
      </w:r>
      <w:r w:rsidR="00E943CA" w:rsidRPr="0092482C">
        <w:t>mg/</w:t>
      </w:r>
      <w:r w:rsidR="00E943CA" w:rsidRPr="0092482C">
        <w:rPr>
          <w:rFonts w:hint="eastAsia"/>
        </w:rPr>
        <w:t>次</w:t>
      </w:r>
      <w:r w:rsidR="00031758" w:rsidRPr="0092482C">
        <w:rPr>
          <w:rFonts w:hint="eastAsia"/>
        </w:rPr>
        <w:t>，1次/天，睡前1小时服用降脂药物辛伐他</w:t>
      </w:r>
      <w:proofErr w:type="gramStart"/>
      <w:r w:rsidR="00031758" w:rsidRPr="0092482C">
        <w:rPr>
          <w:rFonts w:hint="eastAsia"/>
        </w:rPr>
        <w:t>汀</w:t>
      </w:r>
      <w:proofErr w:type="gramEnd"/>
      <w:r w:rsidR="007B26F2" w:rsidRPr="0092482C">
        <w:rPr>
          <w:rFonts w:hint="eastAsia"/>
        </w:rPr>
        <w:t>片</w:t>
      </w:r>
      <w:r w:rsidR="00031758" w:rsidRPr="0092482C">
        <w:rPr>
          <w:rFonts w:hint="eastAsia"/>
        </w:rPr>
        <w:t>（</w:t>
      </w:r>
      <w:r w:rsidR="007B26F2" w:rsidRPr="0092482C">
        <w:rPr>
          <w:rFonts w:hint="eastAsia"/>
        </w:rPr>
        <w:t>山东鲁抗医药</w:t>
      </w:r>
      <w:r w:rsidR="00206D8C" w:rsidRPr="0092482C">
        <w:rPr>
          <w:rFonts w:hint="eastAsia"/>
        </w:rPr>
        <w:t>集团赛特有限责任公司</w:t>
      </w:r>
      <w:r w:rsidR="007B26F2" w:rsidRPr="0092482C">
        <w:t>,</w:t>
      </w:r>
      <w:r w:rsidR="007B26F2" w:rsidRPr="0092482C">
        <w:rPr>
          <w:rFonts w:hint="eastAsia"/>
        </w:rPr>
        <w:t>规格：10g/片</w:t>
      </w:r>
      <w:r w:rsidR="00206D8C" w:rsidRPr="0092482C">
        <w:rPr>
          <w:rFonts w:hint="eastAsia"/>
        </w:rPr>
        <w:t>，</w:t>
      </w:r>
      <w:r w:rsidR="00BE17FD">
        <w:rPr>
          <w:rFonts w:hint="eastAsia"/>
        </w:rPr>
        <w:t>国药准字号：H20083839</w:t>
      </w:r>
      <w:r w:rsidR="00031758" w:rsidRPr="0092482C">
        <w:rPr>
          <w:rFonts w:hint="eastAsia"/>
        </w:rPr>
        <w:t>），</w:t>
      </w:r>
      <w:r w:rsidR="007B26F2" w:rsidRPr="0092482C">
        <w:rPr>
          <w:rFonts w:hint="eastAsia"/>
        </w:rPr>
        <w:t>10</w:t>
      </w:r>
      <w:r w:rsidR="00031758" w:rsidRPr="0092482C">
        <w:t>mg</w:t>
      </w:r>
      <w:r w:rsidR="00031758" w:rsidRPr="0092482C">
        <w:rPr>
          <w:rFonts w:hint="eastAsia"/>
        </w:rPr>
        <w:t>/次，1次/天。</w:t>
      </w:r>
      <w:r w:rsidR="00FF58AB" w:rsidRPr="0092482C">
        <w:rPr>
          <w:rFonts w:hint="eastAsia"/>
        </w:rPr>
        <w:t xml:space="preserve"> </w:t>
      </w:r>
      <w:r w:rsidR="00206D8C" w:rsidRPr="0092482C">
        <w:rPr>
          <w:rFonts w:hint="eastAsia"/>
        </w:rPr>
        <w:t>观察组：在对照</w:t>
      </w:r>
      <w:proofErr w:type="gramStart"/>
      <w:r w:rsidR="00206D8C" w:rsidRPr="0092482C">
        <w:rPr>
          <w:rFonts w:hint="eastAsia"/>
        </w:rPr>
        <w:t>组基础</w:t>
      </w:r>
      <w:proofErr w:type="gramEnd"/>
      <w:r w:rsidR="00206D8C" w:rsidRPr="0092482C">
        <w:rPr>
          <w:rFonts w:hint="eastAsia"/>
        </w:rPr>
        <w:t>上加</w:t>
      </w:r>
      <w:proofErr w:type="gramStart"/>
      <w:r w:rsidR="00206D8C" w:rsidRPr="0092482C">
        <w:rPr>
          <w:rFonts w:hint="eastAsia"/>
        </w:rPr>
        <w:t>用脑心</w:t>
      </w:r>
      <w:proofErr w:type="gramEnd"/>
      <w:r w:rsidR="00206D8C" w:rsidRPr="0092482C">
        <w:rPr>
          <w:rFonts w:hint="eastAsia"/>
        </w:rPr>
        <w:t>通胶囊（</w:t>
      </w:r>
      <w:r w:rsidR="00142E28" w:rsidRPr="0092482C">
        <w:rPr>
          <w:rFonts w:hint="eastAsia"/>
        </w:rPr>
        <w:t>咸阳步长制药有限公司，</w:t>
      </w:r>
      <w:r w:rsidR="001B09DF" w:rsidRPr="0092482C">
        <w:rPr>
          <w:rFonts w:hint="eastAsia"/>
        </w:rPr>
        <w:t>规格：</w:t>
      </w:r>
      <w:r w:rsidR="00142E28" w:rsidRPr="0092482C">
        <w:rPr>
          <w:rFonts w:hint="eastAsia"/>
        </w:rPr>
        <w:t>400</w:t>
      </w:r>
      <w:r w:rsidR="00142E28" w:rsidRPr="0092482C">
        <w:t>mg</w:t>
      </w:r>
      <w:r w:rsidR="00BE17FD">
        <w:rPr>
          <w:rFonts w:hint="eastAsia"/>
        </w:rPr>
        <w:t>/</w:t>
      </w:r>
      <w:r w:rsidR="00142E28" w:rsidRPr="0092482C">
        <w:rPr>
          <w:rFonts w:hint="eastAsia"/>
        </w:rPr>
        <w:t>粒</w:t>
      </w:r>
      <w:r w:rsidR="001B09DF" w:rsidRPr="0092482C">
        <w:rPr>
          <w:rFonts w:hint="eastAsia"/>
        </w:rPr>
        <w:t>，</w:t>
      </w:r>
      <w:bookmarkStart w:id="7" w:name="_Hlk9974824"/>
      <w:r w:rsidR="00BE17FD">
        <w:rPr>
          <w:rFonts w:hint="eastAsia"/>
        </w:rPr>
        <w:t>国药准字号：</w:t>
      </w:r>
      <w:bookmarkEnd w:id="7"/>
      <w:r w:rsidR="00BE17FD">
        <w:t>Z20025001</w:t>
      </w:r>
      <w:r w:rsidR="00206D8C" w:rsidRPr="0092482C">
        <w:rPr>
          <w:rFonts w:hint="eastAsia"/>
        </w:rPr>
        <w:t>）</w:t>
      </w:r>
      <w:r w:rsidR="001B09DF" w:rsidRPr="0092482C">
        <w:rPr>
          <w:rFonts w:hint="eastAsia"/>
        </w:rPr>
        <w:t>，</w:t>
      </w:r>
      <w:r w:rsidR="001824C2">
        <w:rPr>
          <w:rFonts w:hint="eastAsia"/>
        </w:rPr>
        <w:t>1</w:t>
      </w:r>
      <w:r w:rsidR="001824C2">
        <w:t>.6</w:t>
      </w:r>
      <w:r w:rsidR="001B09DF" w:rsidRPr="0092482C">
        <w:rPr>
          <w:rFonts w:hint="eastAsia"/>
        </w:rPr>
        <w:t>g/次，</w:t>
      </w:r>
      <w:r w:rsidR="001824C2">
        <w:rPr>
          <w:rFonts w:hint="eastAsia"/>
        </w:rPr>
        <w:t>3</w:t>
      </w:r>
      <w:r w:rsidR="001B09DF" w:rsidRPr="0092482C">
        <w:rPr>
          <w:rFonts w:hint="eastAsia"/>
        </w:rPr>
        <w:t>次/天。必要时</w:t>
      </w:r>
      <w:r w:rsidR="00F02A49" w:rsidRPr="0092482C">
        <w:rPr>
          <w:rFonts w:hint="eastAsia"/>
        </w:rPr>
        <w:t>两组患者均</w:t>
      </w:r>
      <w:r w:rsidR="001B09DF" w:rsidRPr="0092482C">
        <w:rPr>
          <w:rFonts w:hint="eastAsia"/>
        </w:rPr>
        <w:t>可舌下含服硝酸甘油片（河北医科大学制药厂，规格：</w:t>
      </w:r>
      <w:r w:rsidR="001B09DF" w:rsidRPr="0092482C">
        <w:t>5</w:t>
      </w:r>
      <w:r w:rsidR="001B09DF" w:rsidRPr="0092482C">
        <w:rPr>
          <w:rFonts w:hint="eastAsia"/>
        </w:rPr>
        <w:t>00</w:t>
      </w:r>
      <w:r w:rsidR="001B09DF" w:rsidRPr="0092482C">
        <w:t>mg</w:t>
      </w:r>
      <w:r w:rsidR="001B09DF" w:rsidRPr="0092482C">
        <w:rPr>
          <w:rFonts w:hint="eastAsia"/>
        </w:rPr>
        <w:t>/片，</w:t>
      </w:r>
      <w:r w:rsidR="001824C2">
        <w:rPr>
          <w:rFonts w:hint="eastAsia"/>
        </w:rPr>
        <w:t>国药准字号</w:t>
      </w:r>
      <w:r w:rsidR="001B09DF" w:rsidRPr="0092482C">
        <w:rPr>
          <w:rFonts w:hint="eastAsia"/>
        </w:rPr>
        <w:t>：</w:t>
      </w:r>
      <w:r w:rsidR="001824C2">
        <w:rPr>
          <w:rFonts w:hint="eastAsia"/>
        </w:rPr>
        <w:t>H13022503</w:t>
      </w:r>
      <w:r w:rsidR="001B09DF" w:rsidRPr="0092482C">
        <w:rPr>
          <w:rFonts w:hint="eastAsia"/>
        </w:rPr>
        <w:t>）</w:t>
      </w:r>
      <w:r w:rsidR="00F02A49" w:rsidRPr="0092482C">
        <w:rPr>
          <w:rFonts w:hint="eastAsia"/>
        </w:rPr>
        <w:t>，1/2片或1片，疼痛未缓解，每5分钟可重复1片。两组连续治疗2疗程（1疗程</w:t>
      </w:r>
      <w:r w:rsidR="008003B1" w:rsidRPr="0092482C">
        <w:rPr>
          <w:rFonts w:hint="eastAsia"/>
        </w:rPr>
        <w:t>4周</w:t>
      </w:r>
      <w:r w:rsidR="00F02A49" w:rsidRPr="0092482C">
        <w:rPr>
          <w:rFonts w:hint="eastAsia"/>
        </w:rPr>
        <w:t>）</w:t>
      </w:r>
      <w:r w:rsidR="008003B1" w:rsidRPr="0092482C">
        <w:rPr>
          <w:rFonts w:hint="eastAsia"/>
        </w:rPr>
        <w:t>。</w:t>
      </w:r>
    </w:p>
    <w:p w14:paraId="5D6E6E8D" w14:textId="77777777" w:rsidR="00F101B2" w:rsidRPr="0092482C" w:rsidRDefault="008003B1" w:rsidP="0022796F">
      <w:r w:rsidRPr="0092482C">
        <w:rPr>
          <w:rFonts w:hint="eastAsia"/>
        </w:rPr>
        <w:t>1.4</w:t>
      </w:r>
      <w:r w:rsidRPr="0092482C">
        <w:t xml:space="preserve">  </w:t>
      </w:r>
      <w:r w:rsidRPr="0092482C">
        <w:rPr>
          <w:rFonts w:hint="eastAsia"/>
        </w:rPr>
        <w:t>观察指标</w:t>
      </w:r>
    </w:p>
    <w:p w14:paraId="0188DA11" w14:textId="26291BC6" w:rsidR="00F101B2" w:rsidRPr="0092482C" w:rsidRDefault="00F101B2" w:rsidP="0022796F">
      <w:r w:rsidRPr="0092482C">
        <w:rPr>
          <w:rFonts w:hint="eastAsia"/>
        </w:rPr>
        <w:t>1.4.1</w:t>
      </w:r>
      <w:r w:rsidRPr="0092482C">
        <w:t xml:space="preserve">  </w:t>
      </w:r>
      <w:r w:rsidR="00491556" w:rsidRPr="0092482C">
        <w:rPr>
          <w:rFonts w:hint="eastAsia"/>
        </w:rPr>
        <w:t>观察中医证候</w:t>
      </w:r>
      <w:r w:rsidR="00491556" w:rsidRPr="0092482C">
        <w:t xml:space="preserve">  </w:t>
      </w:r>
      <w:r w:rsidR="00491556" w:rsidRPr="0092482C">
        <w:rPr>
          <w:rFonts w:hint="eastAsia"/>
        </w:rPr>
        <w:t>观察并记录两组气虚血</w:t>
      </w:r>
      <w:proofErr w:type="gramStart"/>
      <w:r w:rsidR="00491556" w:rsidRPr="0092482C">
        <w:rPr>
          <w:rFonts w:hint="eastAsia"/>
        </w:rPr>
        <w:t>瘀</w:t>
      </w:r>
      <w:proofErr w:type="gramEnd"/>
      <w:r w:rsidR="00491556" w:rsidRPr="0092482C">
        <w:rPr>
          <w:rFonts w:hint="eastAsia"/>
        </w:rPr>
        <w:t>型患者</w:t>
      </w:r>
      <w:r w:rsidR="00900630" w:rsidRPr="0092482C">
        <w:rPr>
          <w:rFonts w:hint="eastAsia"/>
        </w:rPr>
        <w:t>治疗前后</w:t>
      </w:r>
      <w:r w:rsidR="00491556" w:rsidRPr="0092482C">
        <w:rPr>
          <w:rFonts w:hint="eastAsia"/>
        </w:rPr>
        <w:t>的临床症状和体征，</w:t>
      </w:r>
      <w:r w:rsidRPr="0092482C">
        <w:rPr>
          <w:rFonts w:hint="eastAsia"/>
        </w:rPr>
        <w:t>同时</w:t>
      </w:r>
      <w:r w:rsidR="00491556" w:rsidRPr="0092482C">
        <w:rPr>
          <w:rFonts w:hint="eastAsia"/>
        </w:rPr>
        <w:t>参照《中药新药临床研究指导</w:t>
      </w:r>
      <w:r w:rsidR="00491556" w:rsidRPr="0092482C">
        <w:t>原则》</w:t>
      </w:r>
      <w:r w:rsidRPr="0092482C">
        <w:rPr>
          <w:rFonts w:hint="eastAsia"/>
        </w:rPr>
        <w:t>拟定的中医</w:t>
      </w:r>
      <w:r w:rsidR="00D768EA" w:rsidRPr="0092482C">
        <w:rPr>
          <w:rFonts w:hint="eastAsia"/>
        </w:rPr>
        <w:t>证候量化积分标准</w:t>
      </w:r>
      <w:r w:rsidR="00D768EA" w:rsidRPr="0092482C">
        <w:rPr>
          <w:vertAlign w:val="superscript"/>
        </w:rPr>
        <w:t>[4]70</w:t>
      </w:r>
      <w:r w:rsidR="00D768EA" w:rsidRPr="0092482C">
        <w:rPr>
          <w:rFonts w:hint="eastAsia"/>
        </w:rPr>
        <w:t>评分。具体评分标准见表2。</w:t>
      </w:r>
    </w:p>
    <w:p w14:paraId="121B31A1" w14:textId="2AF4D761" w:rsidR="00F3040A" w:rsidRPr="0092482C" w:rsidRDefault="00F3040A" w:rsidP="00F3040A">
      <w:pPr>
        <w:jc w:val="center"/>
      </w:pPr>
      <w:r w:rsidRPr="0092482C">
        <w:rPr>
          <w:rFonts w:hint="eastAsia"/>
        </w:rPr>
        <w:t>表2</w:t>
      </w:r>
      <w:r w:rsidRPr="0092482C">
        <w:t xml:space="preserve">  </w:t>
      </w:r>
      <w:r w:rsidRPr="0092482C">
        <w:rPr>
          <w:rFonts w:hint="eastAsia"/>
        </w:rPr>
        <w:t>稳定性心绞痛气虚血</w:t>
      </w:r>
      <w:proofErr w:type="gramStart"/>
      <w:r w:rsidRPr="0092482C">
        <w:rPr>
          <w:rFonts w:hint="eastAsia"/>
        </w:rPr>
        <w:t>瘀型证</w:t>
      </w:r>
      <w:proofErr w:type="gramEnd"/>
      <w:r w:rsidRPr="0092482C">
        <w:rPr>
          <w:rFonts w:hint="eastAsia"/>
        </w:rPr>
        <w:t>候量化积分表</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37"/>
        <w:gridCol w:w="1030"/>
        <w:gridCol w:w="1577"/>
        <w:gridCol w:w="1966"/>
        <w:gridCol w:w="2294"/>
      </w:tblGrid>
      <w:tr w:rsidR="00654F63" w:rsidRPr="0092482C" w14:paraId="10877966" w14:textId="77777777" w:rsidTr="00450B6B">
        <w:trPr>
          <w:jc w:val="center"/>
        </w:trPr>
        <w:tc>
          <w:tcPr>
            <w:tcW w:w="963" w:type="dxa"/>
            <w:tcBorders>
              <w:top w:val="single" w:sz="4" w:space="0" w:color="auto"/>
              <w:bottom w:val="single" w:sz="4" w:space="0" w:color="auto"/>
            </w:tcBorders>
          </w:tcPr>
          <w:p w14:paraId="1C8DA393" w14:textId="77777777" w:rsidR="005C0682" w:rsidRPr="0092482C" w:rsidRDefault="005C0682" w:rsidP="00A96E39">
            <w:pPr>
              <w:jc w:val="left"/>
              <w:rPr>
                <w:sz w:val="24"/>
                <w:szCs w:val="24"/>
              </w:rPr>
            </w:pPr>
          </w:p>
        </w:tc>
        <w:tc>
          <w:tcPr>
            <w:tcW w:w="720" w:type="dxa"/>
            <w:tcBorders>
              <w:top w:val="single" w:sz="4" w:space="0" w:color="auto"/>
              <w:bottom w:val="single" w:sz="4" w:space="0" w:color="auto"/>
            </w:tcBorders>
          </w:tcPr>
          <w:p w14:paraId="00C8FB2C" w14:textId="3B875E02" w:rsidR="005C0682" w:rsidRPr="0092482C" w:rsidRDefault="005C0682" w:rsidP="00A96E39">
            <w:pPr>
              <w:jc w:val="left"/>
              <w:rPr>
                <w:sz w:val="24"/>
                <w:szCs w:val="24"/>
              </w:rPr>
            </w:pPr>
            <w:r w:rsidRPr="0092482C">
              <w:rPr>
                <w:rFonts w:hint="eastAsia"/>
                <w:sz w:val="24"/>
                <w:szCs w:val="24"/>
              </w:rPr>
              <w:t>症状</w:t>
            </w:r>
          </w:p>
        </w:tc>
        <w:tc>
          <w:tcPr>
            <w:tcW w:w="1295" w:type="dxa"/>
            <w:tcBorders>
              <w:top w:val="single" w:sz="4" w:space="0" w:color="auto"/>
              <w:bottom w:val="single" w:sz="4" w:space="0" w:color="auto"/>
            </w:tcBorders>
          </w:tcPr>
          <w:p w14:paraId="39588660" w14:textId="3CB9BED2" w:rsidR="005C0682" w:rsidRPr="0092482C" w:rsidRDefault="005C0682" w:rsidP="00A96E39">
            <w:pPr>
              <w:jc w:val="left"/>
              <w:rPr>
                <w:sz w:val="24"/>
                <w:szCs w:val="24"/>
              </w:rPr>
            </w:pPr>
            <w:r w:rsidRPr="0092482C">
              <w:rPr>
                <w:rFonts w:hint="eastAsia"/>
                <w:sz w:val="24"/>
                <w:szCs w:val="24"/>
              </w:rPr>
              <w:t>正常/0分</w:t>
            </w:r>
          </w:p>
        </w:tc>
        <w:tc>
          <w:tcPr>
            <w:tcW w:w="1984" w:type="dxa"/>
            <w:tcBorders>
              <w:top w:val="single" w:sz="4" w:space="0" w:color="auto"/>
              <w:bottom w:val="single" w:sz="4" w:space="0" w:color="auto"/>
            </w:tcBorders>
          </w:tcPr>
          <w:p w14:paraId="1427DDFB" w14:textId="1F2F69B7" w:rsidR="005C0682" w:rsidRPr="0092482C" w:rsidRDefault="005C0682" w:rsidP="00A96E39">
            <w:pPr>
              <w:jc w:val="left"/>
              <w:rPr>
                <w:sz w:val="24"/>
                <w:szCs w:val="24"/>
              </w:rPr>
            </w:pPr>
            <w:r w:rsidRPr="0092482C">
              <w:rPr>
                <w:rFonts w:hint="eastAsia"/>
                <w:sz w:val="24"/>
                <w:szCs w:val="24"/>
              </w:rPr>
              <w:t>轻/1分</w:t>
            </w:r>
          </w:p>
        </w:tc>
        <w:tc>
          <w:tcPr>
            <w:tcW w:w="2552" w:type="dxa"/>
            <w:tcBorders>
              <w:top w:val="single" w:sz="4" w:space="0" w:color="auto"/>
              <w:bottom w:val="single" w:sz="4" w:space="0" w:color="auto"/>
            </w:tcBorders>
          </w:tcPr>
          <w:p w14:paraId="587BA19A" w14:textId="7FDA0C44" w:rsidR="005C0682" w:rsidRPr="0092482C" w:rsidRDefault="005C0682" w:rsidP="00A96E39">
            <w:pPr>
              <w:jc w:val="left"/>
              <w:rPr>
                <w:sz w:val="24"/>
                <w:szCs w:val="24"/>
              </w:rPr>
            </w:pPr>
            <w:r w:rsidRPr="0092482C">
              <w:rPr>
                <w:rFonts w:hint="eastAsia"/>
                <w:sz w:val="24"/>
                <w:szCs w:val="24"/>
              </w:rPr>
              <w:t>中/2分</w:t>
            </w:r>
          </w:p>
        </w:tc>
        <w:tc>
          <w:tcPr>
            <w:tcW w:w="2977" w:type="dxa"/>
            <w:tcBorders>
              <w:top w:val="single" w:sz="4" w:space="0" w:color="auto"/>
              <w:bottom w:val="single" w:sz="4" w:space="0" w:color="auto"/>
            </w:tcBorders>
          </w:tcPr>
          <w:p w14:paraId="19F36C5C" w14:textId="5C014C29" w:rsidR="005C0682" w:rsidRPr="0092482C" w:rsidRDefault="005C0682" w:rsidP="00A96E39">
            <w:pPr>
              <w:jc w:val="left"/>
              <w:rPr>
                <w:sz w:val="24"/>
                <w:szCs w:val="24"/>
              </w:rPr>
            </w:pPr>
            <w:r w:rsidRPr="0092482C">
              <w:rPr>
                <w:rFonts w:hint="eastAsia"/>
                <w:sz w:val="24"/>
                <w:szCs w:val="24"/>
              </w:rPr>
              <w:t>重/3分</w:t>
            </w:r>
          </w:p>
        </w:tc>
      </w:tr>
      <w:tr w:rsidR="00654F63" w:rsidRPr="0092482C" w14:paraId="5D652F68" w14:textId="77777777" w:rsidTr="00450B6B">
        <w:trPr>
          <w:jc w:val="center"/>
        </w:trPr>
        <w:tc>
          <w:tcPr>
            <w:tcW w:w="963" w:type="dxa"/>
            <w:tcBorders>
              <w:top w:val="single" w:sz="4" w:space="0" w:color="auto"/>
            </w:tcBorders>
          </w:tcPr>
          <w:p w14:paraId="3848EDC9" w14:textId="42DCC92F" w:rsidR="005C0682" w:rsidRPr="0092482C" w:rsidRDefault="005C0682" w:rsidP="00A96E39">
            <w:pPr>
              <w:jc w:val="left"/>
              <w:rPr>
                <w:sz w:val="24"/>
                <w:szCs w:val="24"/>
              </w:rPr>
            </w:pPr>
            <w:r w:rsidRPr="0092482C">
              <w:rPr>
                <w:rFonts w:hint="eastAsia"/>
                <w:sz w:val="24"/>
                <w:szCs w:val="24"/>
              </w:rPr>
              <w:t>主症</w:t>
            </w:r>
          </w:p>
        </w:tc>
        <w:tc>
          <w:tcPr>
            <w:tcW w:w="720" w:type="dxa"/>
            <w:tcBorders>
              <w:top w:val="single" w:sz="4" w:space="0" w:color="auto"/>
            </w:tcBorders>
          </w:tcPr>
          <w:p w14:paraId="60D7068B" w14:textId="3743A150" w:rsidR="005C0682" w:rsidRPr="0092482C" w:rsidRDefault="005C0682" w:rsidP="00A96E39">
            <w:pPr>
              <w:jc w:val="left"/>
              <w:rPr>
                <w:sz w:val="24"/>
                <w:szCs w:val="24"/>
              </w:rPr>
            </w:pPr>
            <w:r w:rsidRPr="0092482C">
              <w:rPr>
                <w:rFonts w:hint="eastAsia"/>
                <w:sz w:val="24"/>
                <w:szCs w:val="24"/>
              </w:rPr>
              <w:t>胸痛</w:t>
            </w:r>
          </w:p>
        </w:tc>
        <w:tc>
          <w:tcPr>
            <w:tcW w:w="1295" w:type="dxa"/>
            <w:tcBorders>
              <w:top w:val="single" w:sz="4" w:space="0" w:color="auto"/>
            </w:tcBorders>
          </w:tcPr>
          <w:p w14:paraId="3422EA1F" w14:textId="53497198" w:rsidR="005C0682" w:rsidRPr="0092482C" w:rsidRDefault="005C0682" w:rsidP="00A96E39">
            <w:pPr>
              <w:jc w:val="left"/>
              <w:rPr>
                <w:sz w:val="24"/>
                <w:szCs w:val="24"/>
              </w:rPr>
            </w:pPr>
            <w:r w:rsidRPr="0092482C">
              <w:rPr>
                <w:rFonts w:hint="eastAsia"/>
                <w:sz w:val="24"/>
                <w:szCs w:val="24"/>
              </w:rPr>
              <w:t>无</w:t>
            </w:r>
          </w:p>
        </w:tc>
        <w:tc>
          <w:tcPr>
            <w:tcW w:w="1984" w:type="dxa"/>
            <w:tcBorders>
              <w:top w:val="single" w:sz="4" w:space="0" w:color="auto"/>
            </w:tcBorders>
          </w:tcPr>
          <w:p w14:paraId="3A7C891E" w14:textId="5BC53195" w:rsidR="005C0682" w:rsidRPr="0092482C" w:rsidRDefault="005C0682" w:rsidP="00A96E39">
            <w:pPr>
              <w:jc w:val="left"/>
              <w:rPr>
                <w:sz w:val="24"/>
                <w:szCs w:val="24"/>
              </w:rPr>
            </w:pPr>
            <w:r w:rsidRPr="0092482C">
              <w:rPr>
                <w:rFonts w:hint="eastAsia"/>
                <w:sz w:val="24"/>
                <w:szCs w:val="24"/>
              </w:rPr>
              <w:t>有较典型的心绞痛，</w:t>
            </w:r>
            <w:r w:rsidR="00A96E39" w:rsidRPr="0092482C">
              <w:rPr>
                <w:rFonts w:hint="eastAsia"/>
                <w:sz w:val="24"/>
                <w:szCs w:val="24"/>
              </w:rPr>
              <w:t>每次持续数分钟，每周至少发作2~3次，疼痛不重。</w:t>
            </w:r>
          </w:p>
        </w:tc>
        <w:tc>
          <w:tcPr>
            <w:tcW w:w="2552" w:type="dxa"/>
            <w:tcBorders>
              <w:top w:val="single" w:sz="4" w:space="0" w:color="auto"/>
            </w:tcBorders>
          </w:tcPr>
          <w:p w14:paraId="56A52647" w14:textId="422C7B3C" w:rsidR="005C0682" w:rsidRPr="0092482C" w:rsidRDefault="00A96E39" w:rsidP="00A96E39">
            <w:pPr>
              <w:jc w:val="left"/>
              <w:rPr>
                <w:sz w:val="24"/>
                <w:szCs w:val="24"/>
              </w:rPr>
            </w:pPr>
            <w:r w:rsidRPr="0092482C">
              <w:rPr>
                <w:rFonts w:hint="eastAsia"/>
                <w:sz w:val="24"/>
                <w:szCs w:val="24"/>
              </w:rPr>
              <w:t>每天有数次较典型的心绞痛，每次发作持续</w:t>
            </w:r>
            <w:r w:rsidR="00654F63">
              <w:rPr>
                <w:rFonts w:hint="eastAsia"/>
                <w:sz w:val="24"/>
                <w:szCs w:val="24"/>
              </w:rPr>
              <w:t>时间在</w:t>
            </w:r>
            <w:r w:rsidRPr="0092482C">
              <w:rPr>
                <w:rFonts w:hint="eastAsia"/>
                <w:sz w:val="24"/>
                <w:szCs w:val="24"/>
              </w:rPr>
              <w:t>10分钟</w:t>
            </w:r>
            <w:r w:rsidR="00654F63">
              <w:rPr>
                <w:rFonts w:hint="eastAsia"/>
                <w:sz w:val="24"/>
                <w:szCs w:val="24"/>
              </w:rPr>
              <w:t>以内</w:t>
            </w:r>
            <w:r w:rsidRPr="0092482C">
              <w:rPr>
                <w:rFonts w:hint="eastAsia"/>
                <w:sz w:val="24"/>
                <w:szCs w:val="24"/>
              </w:rPr>
              <w:t>，疼痛较重，一般需含服硝酸甘油片。</w:t>
            </w:r>
          </w:p>
        </w:tc>
        <w:tc>
          <w:tcPr>
            <w:tcW w:w="2977" w:type="dxa"/>
            <w:tcBorders>
              <w:top w:val="single" w:sz="4" w:space="0" w:color="auto"/>
            </w:tcBorders>
          </w:tcPr>
          <w:p w14:paraId="18BA5E97" w14:textId="3F699C05" w:rsidR="005C0682" w:rsidRPr="0092482C" w:rsidRDefault="00A96E39" w:rsidP="00A96E39">
            <w:pPr>
              <w:jc w:val="left"/>
              <w:rPr>
                <w:sz w:val="24"/>
                <w:szCs w:val="24"/>
              </w:rPr>
            </w:pPr>
            <w:r w:rsidRPr="0092482C">
              <w:rPr>
                <w:rFonts w:hint="eastAsia"/>
                <w:sz w:val="24"/>
                <w:szCs w:val="24"/>
              </w:rPr>
              <w:t>每天有多次典型心绞痛，影响日常活动（如穿衣，大便等），每次发作持续时间较长，需多次含服硝酸甘油片。</w:t>
            </w:r>
          </w:p>
        </w:tc>
      </w:tr>
      <w:tr w:rsidR="00654F63" w:rsidRPr="0092482C" w14:paraId="390C76BA" w14:textId="77777777" w:rsidTr="00450B6B">
        <w:trPr>
          <w:jc w:val="center"/>
        </w:trPr>
        <w:tc>
          <w:tcPr>
            <w:tcW w:w="963" w:type="dxa"/>
          </w:tcPr>
          <w:p w14:paraId="0DD88911" w14:textId="77777777" w:rsidR="005C0682" w:rsidRPr="0092482C" w:rsidRDefault="005C0682" w:rsidP="00A96E39">
            <w:pPr>
              <w:jc w:val="left"/>
              <w:rPr>
                <w:sz w:val="24"/>
                <w:szCs w:val="24"/>
              </w:rPr>
            </w:pPr>
          </w:p>
        </w:tc>
        <w:tc>
          <w:tcPr>
            <w:tcW w:w="720" w:type="dxa"/>
          </w:tcPr>
          <w:p w14:paraId="470F1450" w14:textId="00C13FDD" w:rsidR="005C0682" w:rsidRPr="0092482C" w:rsidRDefault="005C0682" w:rsidP="00A96E39">
            <w:pPr>
              <w:jc w:val="left"/>
              <w:rPr>
                <w:sz w:val="24"/>
                <w:szCs w:val="24"/>
              </w:rPr>
            </w:pPr>
            <w:r w:rsidRPr="0092482C">
              <w:rPr>
                <w:rFonts w:hint="eastAsia"/>
                <w:sz w:val="24"/>
                <w:szCs w:val="24"/>
              </w:rPr>
              <w:t>胸闷</w:t>
            </w:r>
          </w:p>
        </w:tc>
        <w:tc>
          <w:tcPr>
            <w:tcW w:w="1295" w:type="dxa"/>
          </w:tcPr>
          <w:p w14:paraId="288B1150" w14:textId="37EE9F9C" w:rsidR="005C0682" w:rsidRPr="0092482C" w:rsidRDefault="005C0682" w:rsidP="00A96E39">
            <w:pPr>
              <w:jc w:val="left"/>
              <w:rPr>
                <w:sz w:val="24"/>
                <w:szCs w:val="24"/>
              </w:rPr>
            </w:pPr>
            <w:r w:rsidRPr="0092482C">
              <w:rPr>
                <w:rFonts w:hint="eastAsia"/>
                <w:sz w:val="24"/>
                <w:szCs w:val="24"/>
              </w:rPr>
              <w:t>无</w:t>
            </w:r>
          </w:p>
        </w:tc>
        <w:tc>
          <w:tcPr>
            <w:tcW w:w="1984" w:type="dxa"/>
          </w:tcPr>
          <w:p w14:paraId="7A23F224" w14:textId="0873510F" w:rsidR="005C0682" w:rsidRPr="0092482C" w:rsidRDefault="00654F63" w:rsidP="00A96E39">
            <w:pPr>
              <w:jc w:val="left"/>
              <w:rPr>
                <w:sz w:val="24"/>
                <w:szCs w:val="24"/>
              </w:rPr>
            </w:pPr>
            <w:r>
              <w:rPr>
                <w:rFonts w:hint="eastAsia"/>
                <w:sz w:val="24"/>
                <w:szCs w:val="24"/>
              </w:rPr>
              <w:t>稍感</w:t>
            </w:r>
            <w:r w:rsidR="00A96E39" w:rsidRPr="0092482C">
              <w:rPr>
                <w:rFonts w:hint="eastAsia"/>
                <w:sz w:val="24"/>
                <w:szCs w:val="24"/>
              </w:rPr>
              <w:t>胸闷</w:t>
            </w:r>
          </w:p>
        </w:tc>
        <w:tc>
          <w:tcPr>
            <w:tcW w:w="2552" w:type="dxa"/>
          </w:tcPr>
          <w:p w14:paraId="500D453D" w14:textId="290C5829" w:rsidR="005C0682" w:rsidRPr="0092482C" w:rsidRDefault="00A96E39" w:rsidP="00A96E39">
            <w:pPr>
              <w:jc w:val="left"/>
              <w:rPr>
                <w:sz w:val="24"/>
                <w:szCs w:val="24"/>
              </w:rPr>
            </w:pPr>
            <w:proofErr w:type="gramStart"/>
            <w:r w:rsidRPr="0092482C">
              <w:rPr>
                <w:rFonts w:hint="eastAsia"/>
                <w:sz w:val="24"/>
                <w:szCs w:val="24"/>
              </w:rPr>
              <w:t>胸闷</w:t>
            </w:r>
            <w:r w:rsidR="00654F63">
              <w:rPr>
                <w:rFonts w:hint="eastAsia"/>
                <w:sz w:val="24"/>
                <w:szCs w:val="24"/>
              </w:rPr>
              <w:t>较</w:t>
            </w:r>
            <w:r w:rsidRPr="0092482C">
              <w:rPr>
                <w:rFonts w:hint="eastAsia"/>
                <w:sz w:val="24"/>
                <w:szCs w:val="24"/>
              </w:rPr>
              <w:t>明显</w:t>
            </w:r>
            <w:proofErr w:type="gramEnd"/>
            <w:r w:rsidRPr="0092482C">
              <w:rPr>
                <w:rFonts w:hint="eastAsia"/>
                <w:sz w:val="24"/>
                <w:szCs w:val="24"/>
              </w:rPr>
              <w:t>，</w:t>
            </w:r>
            <w:r w:rsidR="00654F63">
              <w:rPr>
                <w:rFonts w:hint="eastAsia"/>
                <w:sz w:val="24"/>
                <w:szCs w:val="24"/>
              </w:rPr>
              <w:t>偶有</w:t>
            </w:r>
            <w:r w:rsidRPr="0092482C">
              <w:rPr>
                <w:rFonts w:hint="eastAsia"/>
                <w:sz w:val="24"/>
                <w:szCs w:val="24"/>
              </w:rPr>
              <w:t>叹息样呼吸</w:t>
            </w:r>
          </w:p>
        </w:tc>
        <w:tc>
          <w:tcPr>
            <w:tcW w:w="2977" w:type="dxa"/>
          </w:tcPr>
          <w:p w14:paraId="2826203C" w14:textId="0DFCD6F8" w:rsidR="005C0682" w:rsidRPr="0092482C" w:rsidRDefault="000A2FDB" w:rsidP="00A96E39">
            <w:pPr>
              <w:jc w:val="left"/>
              <w:rPr>
                <w:sz w:val="24"/>
                <w:szCs w:val="24"/>
              </w:rPr>
            </w:pPr>
            <w:r w:rsidRPr="0092482C">
              <w:rPr>
                <w:rFonts w:hint="eastAsia"/>
                <w:sz w:val="24"/>
                <w:szCs w:val="24"/>
              </w:rPr>
              <w:t>胸闷如</w:t>
            </w:r>
            <w:proofErr w:type="gramStart"/>
            <w:r w:rsidRPr="0092482C">
              <w:rPr>
                <w:rFonts w:hint="eastAsia"/>
                <w:sz w:val="24"/>
                <w:szCs w:val="24"/>
              </w:rPr>
              <w:t>窒</w:t>
            </w:r>
            <w:proofErr w:type="gramEnd"/>
            <w:r w:rsidRPr="0092482C">
              <w:rPr>
                <w:rFonts w:hint="eastAsia"/>
                <w:sz w:val="24"/>
                <w:szCs w:val="24"/>
              </w:rPr>
              <w:t>，叹息不止</w:t>
            </w:r>
          </w:p>
        </w:tc>
      </w:tr>
      <w:tr w:rsidR="00654F63" w:rsidRPr="0092482C" w14:paraId="149E6941" w14:textId="77777777" w:rsidTr="00450B6B">
        <w:trPr>
          <w:jc w:val="center"/>
        </w:trPr>
        <w:tc>
          <w:tcPr>
            <w:tcW w:w="963" w:type="dxa"/>
          </w:tcPr>
          <w:p w14:paraId="2E33953D" w14:textId="77777777" w:rsidR="005C0682" w:rsidRPr="0092482C" w:rsidRDefault="005C0682" w:rsidP="00A96E39">
            <w:pPr>
              <w:jc w:val="left"/>
              <w:rPr>
                <w:sz w:val="24"/>
                <w:szCs w:val="24"/>
              </w:rPr>
            </w:pPr>
          </w:p>
        </w:tc>
        <w:tc>
          <w:tcPr>
            <w:tcW w:w="720" w:type="dxa"/>
          </w:tcPr>
          <w:p w14:paraId="0BF10C92" w14:textId="47427CD4" w:rsidR="005C0682" w:rsidRPr="0092482C" w:rsidRDefault="005C0682" w:rsidP="00A96E39">
            <w:pPr>
              <w:jc w:val="left"/>
              <w:rPr>
                <w:sz w:val="24"/>
                <w:szCs w:val="24"/>
              </w:rPr>
            </w:pPr>
            <w:r w:rsidRPr="0092482C">
              <w:rPr>
                <w:rFonts w:hint="eastAsia"/>
                <w:sz w:val="24"/>
                <w:szCs w:val="24"/>
              </w:rPr>
              <w:t>心悸</w:t>
            </w:r>
          </w:p>
        </w:tc>
        <w:tc>
          <w:tcPr>
            <w:tcW w:w="1295" w:type="dxa"/>
          </w:tcPr>
          <w:p w14:paraId="397BF47D" w14:textId="2BFBB956" w:rsidR="005C0682" w:rsidRPr="0092482C" w:rsidRDefault="005C0682" w:rsidP="00A96E39">
            <w:pPr>
              <w:jc w:val="left"/>
              <w:rPr>
                <w:sz w:val="24"/>
                <w:szCs w:val="24"/>
              </w:rPr>
            </w:pPr>
            <w:r w:rsidRPr="0092482C">
              <w:rPr>
                <w:rFonts w:hint="eastAsia"/>
                <w:sz w:val="24"/>
                <w:szCs w:val="24"/>
              </w:rPr>
              <w:t>无</w:t>
            </w:r>
          </w:p>
        </w:tc>
        <w:tc>
          <w:tcPr>
            <w:tcW w:w="1984" w:type="dxa"/>
          </w:tcPr>
          <w:p w14:paraId="635F22C5" w14:textId="2E0DC500" w:rsidR="005C0682" w:rsidRPr="0092482C" w:rsidRDefault="000A2FDB" w:rsidP="00A96E39">
            <w:pPr>
              <w:jc w:val="left"/>
              <w:rPr>
                <w:sz w:val="24"/>
                <w:szCs w:val="24"/>
              </w:rPr>
            </w:pPr>
            <w:r w:rsidRPr="0092482C">
              <w:rPr>
                <w:rFonts w:hint="eastAsia"/>
                <w:sz w:val="24"/>
                <w:szCs w:val="24"/>
              </w:rPr>
              <w:t>偶发，不适感轻</w:t>
            </w:r>
          </w:p>
        </w:tc>
        <w:tc>
          <w:tcPr>
            <w:tcW w:w="2552" w:type="dxa"/>
          </w:tcPr>
          <w:p w14:paraId="53C5C4B8" w14:textId="785C893B" w:rsidR="005C0682" w:rsidRPr="0092482C" w:rsidRDefault="000A2FDB" w:rsidP="00A96E39">
            <w:pPr>
              <w:jc w:val="left"/>
              <w:rPr>
                <w:sz w:val="24"/>
                <w:szCs w:val="24"/>
              </w:rPr>
            </w:pPr>
            <w:r w:rsidRPr="0092482C">
              <w:rPr>
                <w:rFonts w:hint="eastAsia"/>
                <w:sz w:val="24"/>
                <w:szCs w:val="24"/>
              </w:rPr>
              <w:t>时有发生，持续时间较长，不适感较明显</w:t>
            </w:r>
          </w:p>
        </w:tc>
        <w:tc>
          <w:tcPr>
            <w:tcW w:w="2977" w:type="dxa"/>
          </w:tcPr>
          <w:p w14:paraId="6518A8EC" w14:textId="5C30B6FA" w:rsidR="005C0682" w:rsidRPr="0092482C" w:rsidRDefault="000A2FDB" w:rsidP="00A96E39">
            <w:pPr>
              <w:jc w:val="left"/>
              <w:rPr>
                <w:sz w:val="24"/>
                <w:szCs w:val="24"/>
              </w:rPr>
            </w:pPr>
            <w:r w:rsidRPr="0092482C">
              <w:rPr>
                <w:rFonts w:hint="eastAsia"/>
                <w:sz w:val="24"/>
                <w:szCs w:val="24"/>
              </w:rPr>
              <w:t>经常发生，难以平静，甚至影响生活</w:t>
            </w:r>
          </w:p>
        </w:tc>
      </w:tr>
      <w:tr w:rsidR="00654F63" w:rsidRPr="0092482C" w14:paraId="584B3B36" w14:textId="77777777" w:rsidTr="00450B6B">
        <w:trPr>
          <w:jc w:val="center"/>
        </w:trPr>
        <w:tc>
          <w:tcPr>
            <w:tcW w:w="963" w:type="dxa"/>
          </w:tcPr>
          <w:p w14:paraId="1C388D66" w14:textId="77777777" w:rsidR="005C0682" w:rsidRPr="0092482C" w:rsidRDefault="005C0682" w:rsidP="00A96E39">
            <w:pPr>
              <w:jc w:val="left"/>
              <w:rPr>
                <w:sz w:val="24"/>
                <w:szCs w:val="24"/>
              </w:rPr>
            </w:pPr>
          </w:p>
        </w:tc>
        <w:tc>
          <w:tcPr>
            <w:tcW w:w="720" w:type="dxa"/>
          </w:tcPr>
          <w:p w14:paraId="40955108" w14:textId="1317F534" w:rsidR="005C0682" w:rsidRPr="0092482C" w:rsidRDefault="005C0682" w:rsidP="00A96E39">
            <w:pPr>
              <w:jc w:val="left"/>
              <w:rPr>
                <w:sz w:val="24"/>
                <w:szCs w:val="24"/>
              </w:rPr>
            </w:pPr>
            <w:r w:rsidRPr="0092482C">
              <w:rPr>
                <w:rFonts w:hint="eastAsia"/>
                <w:sz w:val="24"/>
                <w:szCs w:val="24"/>
              </w:rPr>
              <w:t>气短</w:t>
            </w:r>
          </w:p>
        </w:tc>
        <w:tc>
          <w:tcPr>
            <w:tcW w:w="1295" w:type="dxa"/>
          </w:tcPr>
          <w:p w14:paraId="3B52649E" w14:textId="04DABD89" w:rsidR="005C0682" w:rsidRPr="0092482C" w:rsidRDefault="005C0682" w:rsidP="00A96E39">
            <w:pPr>
              <w:jc w:val="left"/>
              <w:rPr>
                <w:sz w:val="24"/>
                <w:szCs w:val="24"/>
              </w:rPr>
            </w:pPr>
            <w:r w:rsidRPr="0092482C">
              <w:rPr>
                <w:rFonts w:hint="eastAsia"/>
                <w:sz w:val="24"/>
                <w:szCs w:val="24"/>
              </w:rPr>
              <w:t>无</w:t>
            </w:r>
          </w:p>
        </w:tc>
        <w:tc>
          <w:tcPr>
            <w:tcW w:w="1984" w:type="dxa"/>
          </w:tcPr>
          <w:p w14:paraId="62EACA87" w14:textId="3436524C" w:rsidR="005C0682" w:rsidRPr="0092482C" w:rsidRDefault="00C679AE" w:rsidP="00A96E39">
            <w:pPr>
              <w:jc w:val="left"/>
              <w:rPr>
                <w:sz w:val="24"/>
                <w:szCs w:val="24"/>
              </w:rPr>
            </w:pPr>
            <w:r w:rsidRPr="0092482C">
              <w:rPr>
                <w:rFonts w:hint="eastAsia"/>
                <w:sz w:val="24"/>
                <w:szCs w:val="24"/>
              </w:rPr>
              <w:t>一般活动后气短</w:t>
            </w:r>
          </w:p>
        </w:tc>
        <w:tc>
          <w:tcPr>
            <w:tcW w:w="2552" w:type="dxa"/>
          </w:tcPr>
          <w:p w14:paraId="646881AB" w14:textId="43C5F671" w:rsidR="005C0682" w:rsidRPr="0092482C" w:rsidRDefault="00C679AE" w:rsidP="00A96E39">
            <w:pPr>
              <w:jc w:val="left"/>
              <w:rPr>
                <w:sz w:val="24"/>
                <w:szCs w:val="24"/>
              </w:rPr>
            </w:pPr>
            <w:r w:rsidRPr="0092482C">
              <w:rPr>
                <w:rFonts w:hint="eastAsia"/>
                <w:sz w:val="24"/>
                <w:szCs w:val="24"/>
              </w:rPr>
              <w:t>稍活动后气短</w:t>
            </w:r>
          </w:p>
        </w:tc>
        <w:tc>
          <w:tcPr>
            <w:tcW w:w="2977" w:type="dxa"/>
          </w:tcPr>
          <w:p w14:paraId="18437B27" w14:textId="554C06F6" w:rsidR="005C0682" w:rsidRPr="0092482C" w:rsidRDefault="00654F63" w:rsidP="00A96E39">
            <w:pPr>
              <w:jc w:val="left"/>
              <w:rPr>
                <w:sz w:val="24"/>
                <w:szCs w:val="24"/>
              </w:rPr>
            </w:pPr>
            <w:r>
              <w:rPr>
                <w:rFonts w:hint="eastAsia"/>
                <w:sz w:val="24"/>
                <w:szCs w:val="24"/>
              </w:rPr>
              <w:t>安静时</w:t>
            </w:r>
            <w:r w:rsidR="00C679AE" w:rsidRPr="0092482C">
              <w:rPr>
                <w:rFonts w:hint="eastAsia"/>
                <w:sz w:val="24"/>
                <w:szCs w:val="24"/>
              </w:rPr>
              <w:t>易感气短喘促</w:t>
            </w:r>
          </w:p>
        </w:tc>
      </w:tr>
      <w:tr w:rsidR="00654F63" w:rsidRPr="0092482C" w14:paraId="37AB8D59" w14:textId="77777777" w:rsidTr="00450B6B">
        <w:trPr>
          <w:jc w:val="center"/>
        </w:trPr>
        <w:tc>
          <w:tcPr>
            <w:tcW w:w="963" w:type="dxa"/>
          </w:tcPr>
          <w:p w14:paraId="592B7057" w14:textId="77777777" w:rsidR="005C0682" w:rsidRPr="0092482C" w:rsidRDefault="005C0682" w:rsidP="00A96E39">
            <w:pPr>
              <w:jc w:val="left"/>
              <w:rPr>
                <w:sz w:val="24"/>
                <w:szCs w:val="24"/>
              </w:rPr>
            </w:pPr>
          </w:p>
        </w:tc>
        <w:tc>
          <w:tcPr>
            <w:tcW w:w="720" w:type="dxa"/>
          </w:tcPr>
          <w:p w14:paraId="72819EC2" w14:textId="0A2003E3" w:rsidR="005C0682" w:rsidRPr="0092482C" w:rsidRDefault="005C0682" w:rsidP="00A96E39">
            <w:pPr>
              <w:jc w:val="left"/>
              <w:rPr>
                <w:sz w:val="24"/>
                <w:szCs w:val="24"/>
              </w:rPr>
            </w:pPr>
            <w:r w:rsidRPr="0092482C">
              <w:rPr>
                <w:rFonts w:hint="eastAsia"/>
                <w:sz w:val="24"/>
                <w:szCs w:val="24"/>
              </w:rPr>
              <w:t>神疲乏力</w:t>
            </w:r>
          </w:p>
        </w:tc>
        <w:tc>
          <w:tcPr>
            <w:tcW w:w="1295" w:type="dxa"/>
          </w:tcPr>
          <w:p w14:paraId="71B45A8E" w14:textId="0CD4B696" w:rsidR="005C0682" w:rsidRPr="0092482C" w:rsidRDefault="005C0682" w:rsidP="00A96E39">
            <w:pPr>
              <w:jc w:val="left"/>
              <w:rPr>
                <w:sz w:val="24"/>
                <w:szCs w:val="24"/>
              </w:rPr>
            </w:pPr>
            <w:r w:rsidRPr="0092482C">
              <w:rPr>
                <w:rFonts w:hint="eastAsia"/>
                <w:sz w:val="24"/>
                <w:szCs w:val="24"/>
              </w:rPr>
              <w:t>无</w:t>
            </w:r>
          </w:p>
        </w:tc>
        <w:tc>
          <w:tcPr>
            <w:tcW w:w="1984" w:type="dxa"/>
          </w:tcPr>
          <w:p w14:paraId="2F02F0F3" w14:textId="440E36D3" w:rsidR="005C0682" w:rsidRPr="0092482C" w:rsidRDefault="001A6230" w:rsidP="00A96E39">
            <w:pPr>
              <w:jc w:val="left"/>
              <w:rPr>
                <w:sz w:val="24"/>
                <w:szCs w:val="24"/>
              </w:rPr>
            </w:pPr>
            <w:r w:rsidRPr="0092482C">
              <w:rPr>
                <w:rFonts w:hint="eastAsia"/>
                <w:sz w:val="24"/>
                <w:szCs w:val="24"/>
              </w:rPr>
              <w:t>精神不振，气力较差，可坚持日常工作及活动</w:t>
            </w:r>
          </w:p>
        </w:tc>
        <w:tc>
          <w:tcPr>
            <w:tcW w:w="2552" w:type="dxa"/>
          </w:tcPr>
          <w:p w14:paraId="1EE25B64" w14:textId="40361E81" w:rsidR="005C0682" w:rsidRPr="0092482C" w:rsidRDefault="001A6230" w:rsidP="00A96E39">
            <w:pPr>
              <w:jc w:val="left"/>
              <w:rPr>
                <w:sz w:val="24"/>
                <w:szCs w:val="24"/>
              </w:rPr>
            </w:pPr>
            <w:r w:rsidRPr="0092482C">
              <w:rPr>
                <w:rFonts w:hint="eastAsia"/>
                <w:sz w:val="24"/>
                <w:szCs w:val="24"/>
              </w:rPr>
              <w:t>精神疲乏，全身乏力，</w:t>
            </w:r>
            <w:r w:rsidR="00654F63">
              <w:rPr>
                <w:rFonts w:hint="eastAsia"/>
                <w:sz w:val="24"/>
                <w:szCs w:val="24"/>
              </w:rPr>
              <w:t>尚可</w:t>
            </w:r>
            <w:r w:rsidRPr="0092482C">
              <w:rPr>
                <w:rFonts w:hint="eastAsia"/>
                <w:sz w:val="24"/>
                <w:szCs w:val="24"/>
              </w:rPr>
              <w:t>工作</w:t>
            </w:r>
          </w:p>
        </w:tc>
        <w:tc>
          <w:tcPr>
            <w:tcW w:w="2977" w:type="dxa"/>
          </w:tcPr>
          <w:p w14:paraId="6CD8DF3F" w14:textId="2028C582" w:rsidR="005C0682" w:rsidRPr="0092482C" w:rsidRDefault="001A6230" w:rsidP="00A96E39">
            <w:pPr>
              <w:jc w:val="left"/>
              <w:rPr>
                <w:sz w:val="24"/>
                <w:szCs w:val="24"/>
              </w:rPr>
            </w:pPr>
            <w:r w:rsidRPr="0092482C">
              <w:rPr>
                <w:rFonts w:hint="eastAsia"/>
                <w:sz w:val="24"/>
                <w:szCs w:val="24"/>
              </w:rPr>
              <w:t>精神气力严重疲乏，日常活动</w:t>
            </w:r>
            <w:r w:rsidR="00654F63">
              <w:rPr>
                <w:rFonts w:hint="eastAsia"/>
                <w:sz w:val="24"/>
                <w:szCs w:val="24"/>
              </w:rPr>
              <w:t>明显受限</w:t>
            </w:r>
          </w:p>
        </w:tc>
      </w:tr>
      <w:tr w:rsidR="00654F63" w:rsidRPr="0092482C" w14:paraId="312D88CA" w14:textId="77777777" w:rsidTr="00450B6B">
        <w:trPr>
          <w:jc w:val="center"/>
        </w:trPr>
        <w:tc>
          <w:tcPr>
            <w:tcW w:w="963" w:type="dxa"/>
          </w:tcPr>
          <w:p w14:paraId="4B5A6D4B" w14:textId="06B5065F" w:rsidR="005C0682" w:rsidRPr="0092482C" w:rsidRDefault="005C0682" w:rsidP="00A96E39">
            <w:pPr>
              <w:jc w:val="left"/>
              <w:rPr>
                <w:sz w:val="24"/>
                <w:szCs w:val="24"/>
              </w:rPr>
            </w:pPr>
            <w:r w:rsidRPr="0092482C">
              <w:rPr>
                <w:rFonts w:hint="eastAsia"/>
                <w:sz w:val="24"/>
                <w:szCs w:val="24"/>
              </w:rPr>
              <w:t>兼症</w:t>
            </w:r>
          </w:p>
        </w:tc>
        <w:tc>
          <w:tcPr>
            <w:tcW w:w="720" w:type="dxa"/>
          </w:tcPr>
          <w:p w14:paraId="671FA78B" w14:textId="3374A425" w:rsidR="005C0682" w:rsidRPr="0092482C" w:rsidRDefault="005C0682" w:rsidP="00A96E39">
            <w:pPr>
              <w:jc w:val="left"/>
              <w:rPr>
                <w:sz w:val="24"/>
                <w:szCs w:val="24"/>
              </w:rPr>
            </w:pPr>
            <w:r w:rsidRPr="0092482C">
              <w:rPr>
                <w:rFonts w:hint="eastAsia"/>
                <w:sz w:val="24"/>
                <w:szCs w:val="24"/>
              </w:rPr>
              <w:t>自汗</w:t>
            </w:r>
          </w:p>
        </w:tc>
        <w:tc>
          <w:tcPr>
            <w:tcW w:w="1295" w:type="dxa"/>
          </w:tcPr>
          <w:p w14:paraId="446B5C68" w14:textId="79F88C7E" w:rsidR="005C0682" w:rsidRPr="0092482C" w:rsidRDefault="005C0682" w:rsidP="00A96E39">
            <w:pPr>
              <w:jc w:val="left"/>
              <w:rPr>
                <w:sz w:val="24"/>
                <w:szCs w:val="24"/>
              </w:rPr>
            </w:pPr>
            <w:r w:rsidRPr="0092482C">
              <w:rPr>
                <w:rFonts w:hint="eastAsia"/>
                <w:sz w:val="24"/>
                <w:szCs w:val="24"/>
              </w:rPr>
              <w:t>无</w:t>
            </w:r>
          </w:p>
        </w:tc>
        <w:tc>
          <w:tcPr>
            <w:tcW w:w="1984" w:type="dxa"/>
          </w:tcPr>
          <w:p w14:paraId="65C4E49C" w14:textId="6F28A3E4" w:rsidR="005C0682" w:rsidRPr="0092482C" w:rsidRDefault="00654F63" w:rsidP="00A96E39">
            <w:pPr>
              <w:jc w:val="left"/>
              <w:rPr>
                <w:sz w:val="24"/>
                <w:szCs w:val="24"/>
              </w:rPr>
            </w:pPr>
            <w:r>
              <w:rPr>
                <w:rFonts w:hint="eastAsia"/>
                <w:sz w:val="24"/>
                <w:szCs w:val="24"/>
              </w:rPr>
              <w:t>安静时</w:t>
            </w:r>
            <w:r w:rsidR="00024C52" w:rsidRPr="0092482C">
              <w:rPr>
                <w:rFonts w:hint="eastAsia"/>
                <w:sz w:val="24"/>
                <w:szCs w:val="24"/>
              </w:rPr>
              <w:t>皮肤微润，稍动则</w:t>
            </w:r>
            <w:r>
              <w:rPr>
                <w:rFonts w:hint="eastAsia"/>
                <w:sz w:val="24"/>
                <w:szCs w:val="24"/>
              </w:rPr>
              <w:t>加重</w:t>
            </w:r>
          </w:p>
        </w:tc>
        <w:tc>
          <w:tcPr>
            <w:tcW w:w="2552" w:type="dxa"/>
          </w:tcPr>
          <w:p w14:paraId="4D8324EA" w14:textId="7D564B29" w:rsidR="005C0682" w:rsidRPr="0092482C" w:rsidRDefault="00654F63" w:rsidP="00A96E39">
            <w:pPr>
              <w:jc w:val="left"/>
              <w:rPr>
                <w:sz w:val="24"/>
                <w:szCs w:val="24"/>
              </w:rPr>
            </w:pPr>
            <w:r>
              <w:rPr>
                <w:rFonts w:hint="eastAsia"/>
                <w:sz w:val="24"/>
                <w:szCs w:val="24"/>
              </w:rPr>
              <w:t>安静时</w:t>
            </w:r>
            <w:r w:rsidR="00024C52" w:rsidRPr="0092482C">
              <w:rPr>
                <w:rFonts w:hint="eastAsia"/>
                <w:sz w:val="24"/>
                <w:szCs w:val="24"/>
              </w:rPr>
              <w:t>皮肤潮湿，稍动则汗出</w:t>
            </w:r>
          </w:p>
        </w:tc>
        <w:tc>
          <w:tcPr>
            <w:tcW w:w="2977" w:type="dxa"/>
          </w:tcPr>
          <w:p w14:paraId="3B2C0298" w14:textId="0332A2A1" w:rsidR="005C0682" w:rsidRPr="0092482C" w:rsidRDefault="00654F63" w:rsidP="00A96E39">
            <w:pPr>
              <w:jc w:val="left"/>
              <w:rPr>
                <w:sz w:val="24"/>
                <w:szCs w:val="24"/>
              </w:rPr>
            </w:pPr>
            <w:r>
              <w:rPr>
                <w:rFonts w:hint="eastAsia"/>
                <w:sz w:val="24"/>
                <w:szCs w:val="24"/>
              </w:rPr>
              <w:t>安静时</w:t>
            </w:r>
            <w:r w:rsidR="00024C52" w:rsidRPr="0092482C">
              <w:rPr>
                <w:rFonts w:hint="eastAsia"/>
                <w:sz w:val="24"/>
                <w:szCs w:val="24"/>
              </w:rPr>
              <w:t>汗出，</w:t>
            </w:r>
            <w:r>
              <w:rPr>
                <w:rFonts w:hint="eastAsia"/>
                <w:sz w:val="24"/>
                <w:szCs w:val="24"/>
              </w:rPr>
              <w:t>稍</w:t>
            </w:r>
            <w:r w:rsidR="00024C52" w:rsidRPr="0092482C">
              <w:rPr>
                <w:rFonts w:hint="eastAsia"/>
                <w:sz w:val="24"/>
                <w:szCs w:val="24"/>
              </w:rPr>
              <w:t>动则汗出</w:t>
            </w:r>
            <w:r>
              <w:rPr>
                <w:rFonts w:hint="eastAsia"/>
                <w:sz w:val="24"/>
                <w:szCs w:val="24"/>
              </w:rPr>
              <w:t>更甚</w:t>
            </w:r>
          </w:p>
        </w:tc>
      </w:tr>
    </w:tbl>
    <w:p w14:paraId="0DF76A00" w14:textId="77777777" w:rsidR="00F3040A" w:rsidRPr="0092482C" w:rsidRDefault="00F3040A" w:rsidP="0022796F"/>
    <w:p w14:paraId="4D13F715" w14:textId="07E5BC4D" w:rsidR="00F101B2" w:rsidRPr="0092482C" w:rsidRDefault="00F101B2" w:rsidP="0022796F">
      <w:r w:rsidRPr="0092482C">
        <w:rPr>
          <w:rFonts w:hint="eastAsia"/>
        </w:rPr>
        <w:t>1.4.2</w:t>
      </w:r>
      <w:r w:rsidRPr="0092482C">
        <w:t xml:space="preserve">  </w:t>
      </w:r>
      <w:r w:rsidR="002C49D4" w:rsidRPr="0092482C">
        <w:rPr>
          <w:rFonts w:hint="eastAsia"/>
        </w:rPr>
        <w:t xml:space="preserve">观察临床表现 </w:t>
      </w:r>
      <w:r w:rsidR="002C49D4" w:rsidRPr="0092482C">
        <w:t xml:space="preserve"> </w:t>
      </w:r>
      <w:r w:rsidR="002C49D4" w:rsidRPr="0092482C">
        <w:rPr>
          <w:rFonts w:hint="eastAsia"/>
        </w:rPr>
        <w:t>观察并记录</w:t>
      </w:r>
      <w:r w:rsidR="002963A9" w:rsidRPr="0092482C">
        <w:rPr>
          <w:rFonts w:hint="eastAsia"/>
        </w:rPr>
        <w:t>两组</w:t>
      </w:r>
      <w:r w:rsidR="002C49D4" w:rsidRPr="0092482C">
        <w:rPr>
          <w:rFonts w:hint="eastAsia"/>
        </w:rPr>
        <w:t>患者</w:t>
      </w:r>
      <w:r w:rsidR="002963A9" w:rsidRPr="0092482C">
        <w:rPr>
          <w:rFonts w:hint="eastAsia"/>
        </w:rPr>
        <w:t>在</w:t>
      </w:r>
      <w:r w:rsidR="002C49D4" w:rsidRPr="0092482C">
        <w:rPr>
          <w:rFonts w:hint="eastAsia"/>
        </w:rPr>
        <w:t>治疗期间冠心病临床表现</w:t>
      </w:r>
      <w:r w:rsidR="002963A9" w:rsidRPr="0092482C">
        <w:rPr>
          <w:rFonts w:hint="eastAsia"/>
        </w:rPr>
        <w:t>情况</w:t>
      </w:r>
      <w:r w:rsidR="002C49D4" w:rsidRPr="0092482C">
        <w:rPr>
          <w:rFonts w:hint="eastAsia"/>
        </w:rPr>
        <w:t>以及心绞痛发作次数。</w:t>
      </w:r>
    </w:p>
    <w:p w14:paraId="16056400" w14:textId="662FEDC6" w:rsidR="00054BFC" w:rsidRPr="0092482C" w:rsidRDefault="00F101B2" w:rsidP="0022796F">
      <w:r w:rsidRPr="0092482C">
        <w:rPr>
          <w:rFonts w:hint="eastAsia"/>
        </w:rPr>
        <w:t>1.4.3</w:t>
      </w:r>
      <w:r w:rsidRPr="0092482C">
        <w:t xml:space="preserve">  </w:t>
      </w:r>
      <w:r w:rsidRPr="0092482C">
        <w:rPr>
          <w:rFonts w:hint="eastAsia"/>
        </w:rPr>
        <w:t>观察</w:t>
      </w:r>
      <w:r w:rsidR="00491556" w:rsidRPr="0092482C">
        <w:t>心电图</w:t>
      </w:r>
      <w:r w:rsidR="008A5779" w:rsidRPr="0092482C">
        <w:rPr>
          <w:rFonts w:hint="eastAsia"/>
        </w:rPr>
        <w:t>表现</w:t>
      </w:r>
      <w:r w:rsidR="0022796F" w:rsidRPr="0092482C">
        <w:rPr>
          <w:rFonts w:hint="eastAsia"/>
        </w:rPr>
        <w:t xml:space="preserve"> </w:t>
      </w:r>
      <w:r w:rsidR="0022796F" w:rsidRPr="0092482C">
        <w:t xml:space="preserve"> </w:t>
      </w:r>
      <w:r w:rsidR="0022796F" w:rsidRPr="0092482C">
        <w:rPr>
          <w:rFonts w:hint="eastAsia"/>
        </w:rPr>
        <w:t>观察并比较</w:t>
      </w:r>
      <w:r w:rsidR="008A5779" w:rsidRPr="0092482C">
        <w:rPr>
          <w:rFonts w:hint="eastAsia"/>
        </w:rPr>
        <w:t>两组患者治疗前后</w:t>
      </w:r>
      <w:r w:rsidR="0022796F" w:rsidRPr="0092482C">
        <w:rPr>
          <w:rFonts w:hint="eastAsia"/>
        </w:rPr>
        <w:t>的心电图</w:t>
      </w:r>
      <w:r w:rsidR="002963A9" w:rsidRPr="0092482C">
        <w:rPr>
          <w:rFonts w:hint="eastAsia"/>
        </w:rPr>
        <w:t>缺血</w:t>
      </w:r>
      <w:r w:rsidR="0022796F" w:rsidRPr="0092482C">
        <w:rPr>
          <w:rFonts w:hint="eastAsia"/>
        </w:rPr>
        <w:t>变化情况。</w:t>
      </w:r>
    </w:p>
    <w:p w14:paraId="4E864431" w14:textId="679FA8D0" w:rsidR="00491556" w:rsidRPr="0092482C" w:rsidRDefault="0022796F" w:rsidP="0022796F">
      <w:r w:rsidRPr="0092482C">
        <w:rPr>
          <w:rFonts w:hint="eastAsia"/>
        </w:rPr>
        <w:t>1.5</w:t>
      </w:r>
      <w:r w:rsidRPr="0092482C">
        <w:t xml:space="preserve">  </w:t>
      </w:r>
      <w:r w:rsidRPr="0092482C">
        <w:rPr>
          <w:rFonts w:hint="eastAsia"/>
        </w:rPr>
        <w:t>疗效判定标准</w:t>
      </w:r>
    </w:p>
    <w:p w14:paraId="0DCEA87F" w14:textId="77777777" w:rsidR="00E85FE1" w:rsidRPr="0092482C" w:rsidRDefault="0022796F" w:rsidP="0022796F">
      <w:r w:rsidRPr="0092482C">
        <w:rPr>
          <w:rFonts w:hint="eastAsia"/>
        </w:rPr>
        <w:t>1.5.1</w:t>
      </w:r>
      <w:r w:rsidRPr="0092482C">
        <w:t xml:space="preserve">  </w:t>
      </w:r>
      <w:r w:rsidR="008003B1" w:rsidRPr="0092482C">
        <w:rPr>
          <w:rFonts w:hint="eastAsia"/>
        </w:rPr>
        <w:t>中医气虚血</w:t>
      </w:r>
      <w:proofErr w:type="gramStart"/>
      <w:r w:rsidR="008003B1" w:rsidRPr="0092482C">
        <w:rPr>
          <w:rFonts w:hint="eastAsia"/>
        </w:rPr>
        <w:t>瘀</w:t>
      </w:r>
      <w:proofErr w:type="gramEnd"/>
      <w:r w:rsidR="008003B1" w:rsidRPr="0092482C">
        <w:rPr>
          <w:rFonts w:hint="eastAsia"/>
        </w:rPr>
        <w:t>型</w:t>
      </w:r>
      <w:r w:rsidR="00D768EA" w:rsidRPr="0092482C">
        <w:rPr>
          <w:rFonts w:hint="eastAsia"/>
        </w:rPr>
        <w:t>疗效标准</w:t>
      </w:r>
      <w:r w:rsidR="001E4504" w:rsidRPr="0092482C">
        <w:t xml:space="preserve">  </w:t>
      </w:r>
      <w:r w:rsidR="00D768EA" w:rsidRPr="0092482C">
        <w:rPr>
          <w:rFonts w:hint="eastAsia"/>
        </w:rPr>
        <w:t>按照拟定的中医证候量化积分标准记录治疗</w:t>
      </w:r>
      <w:r w:rsidR="00900630" w:rsidRPr="0092482C">
        <w:rPr>
          <w:rFonts w:hint="eastAsia"/>
        </w:rPr>
        <w:t>前后</w:t>
      </w:r>
      <w:r w:rsidR="00D768EA" w:rsidRPr="0092482C">
        <w:rPr>
          <w:rFonts w:hint="eastAsia"/>
        </w:rPr>
        <w:t>患者的</w:t>
      </w:r>
      <w:r w:rsidR="00900630" w:rsidRPr="0092482C">
        <w:rPr>
          <w:rFonts w:hint="eastAsia"/>
        </w:rPr>
        <w:t>症状和体征</w:t>
      </w:r>
      <w:r w:rsidR="00D768EA" w:rsidRPr="0092482C">
        <w:rPr>
          <w:rFonts w:hint="eastAsia"/>
        </w:rPr>
        <w:t>积分，</w:t>
      </w:r>
      <w:r w:rsidR="00900630" w:rsidRPr="0092482C">
        <w:rPr>
          <w:rFonts w:hint="eastAsia"/>
        </w:rPr>
        <w:t>其积分率</w:t>
      </w:r>
      <w:r w:rsidR="00033D3A" w:rsidRPr="0092482C">
        <w:rPr>
          <w:rFonts w:hint="eastAsia"/>
        </w:rPr>
        <w:t>的大小决定</w:t>
      </w:r>
      <w:r w:rsidR="00900630" w:rsidRPr="0092482C">
        <w:rPr>
          <w:rFonts w:hint="eastAsia"/>
        </w:rPr>
        <w:t>疗效</w:t>
      </w:r>
      <w:r w:rsidR="00033D3A" w:rsidRPr="0092482C">
        <w:rPr>
          <w:rFonts w:hint="eastAsia"/>
        </w:rPr>
        <w:t>的好坏。</w:t>
      </w:r>
    </w:p>
    <w:p w14:paraId="0FC93BC7" w14:textId="246F3F48" w:rsidR="001E4504" w:rsidRPr="0092482C" w:rsidRDefault="00033D3A" w:rsidP="00E85FE1">
      <w:pPr>
        <w:ind w:firstLineChars="200" w:firstLine="560"/>
      </w:pPr>
      <w:r w:rsidRPr="0092482C">
        <w:rPr>
          <w:rFonts w:hint="eastAsia"/>
        </w:rPr>
        <w:t>积分率（</w:t>
      </w:r>
      <w:r w:rsidR="00B87026" w:rsidRPr="0092482C">
        <w:rPr>
          <w:rFonts w:hint="eastAsia"/>
        </w:rPr>
        <w:t>%</w:t>
      </w:r>
      <w:r w:rsidRPr="0092482C">
        <w:rPr>
          <w:rFonts w:hint="eastAsia"/>
        </w:rPr>
        <w:t>）＝（治前积分－</w:t>
      </w:r>
      <w:r w:rsidR="00FE1782" w:rsidRPr="0092482C">
        <w:rPr>
          <w:rFonts w:hint="eastAsia"/>
        </w:rPr>
        <w:t>治</w:t>
      </w:r>
      <w:r w:rsidRPr="0092482C">
        <w:rPr>
          <w:rFonts w:hint="eastAsia"/>
        </w:rPr>
        <w:t>后积分）/治前积分×100</w:t>
      </w:r>
      <w:r w:rsidR="00B87026" w:rsidRPr="0092482C">
        <w:rPr>
          <w:rFonts w:hint="eastAsia"/>
        </w:rPr>
        <w:t>%</w:t>
      </w:r>
    </w:p>
    <w:p w14:paraId="4B2F49B9" w14:textId="7C8F1AB8" w:rsidR="00FE1782" w:rsidRPr="0092482C" w:rsidRDefault="00FE1782" w:rsidP="00E85FE1">
      <w:pPr>
        <w:ind w:firstLineChars="200" w:firstLine="560"/>
      </w:pPr>
      <w:r w:rsidRPr="0092482C">
        <w:rPr>
          <w:rFonts w:hint="eastAsia"/>
        </w:rPr>
        <w:t>疗效标准：</w:t>
      </w:r>
      <w:r w:rsidRPr="0092482C">
        <w:t>显</w:t>
      </w:r>
      <w:r w:rsidR="00B87026" w:rsidRPr="0092482C">
        <w:rPr>
          <w:rFonts w:hint="eastAsia"/>
        </w:rPr>
        <w:t>效：</w:t>
      </w:r>
      <w:r w:rsidRPr="0092482C">
        <w:t>积分率</w:t>
      </w:r>
      <w:r w:rsidR="00750DA9" w:rsidRPr="0092482C">
        <w:rPr>
          <w:rFonts w:hint="eastAsia"/>
        </w:rPr>
        <w:t>&gt;</w:t>
      </w:r>
      <w:r w:rsidRPr="0092482C">
        <w:t>70%；有效：积分</w:t>
      </w:r>
      <w:r w:rsidR="00750DA9" w:rsidRPr="0092482C">
        <w:rPr>
          <w:rFonts w:hint="eastAsia"/>
        </w:rPr>
        <w:t>率</w:t>
      </w:r>
      <w:r w:rsidRPr="0092482C">
        <w:t>30%～</w:t>
      </w:r>
      <w:r w:rsidR="00750DA9" w:rsidRPr="0092482C">
        <w:rPr>
          <w:rFonts w:hint="eastAsia"/>
        </w:rPr>
        <w:t>70</w:t>
      </w:r>
      <w:r w:rsidRPr="0092482C">
        <w:t>%；无效：</w:t>
      </w:r>
      <w:r w:rsidR="00B87026" w:rsidRPr="0092482C">
        <w:rPr>
          <w:rFonts w:hint="eastAsia"/>
        </w:rPr>
        <w:t>0%&lt;</w:t>
      </w:r>
      <w:r w:rsidRPr="0092482C">
        <w:t>积分率&lt;</w:t>
      </w:r>
      <w:r w:rsidR="00B87026" w:rsidRPr="0092482C">
        <w:rPr>
          <w:rFonts w:hint="eastAsia"/>
        </w:rPr>
        <w:t>30%；加重：积分率&lt;0%。</w:t>
      </w:r>
      <w:r w:rsidRPr="0092482C">
        <w:t>总有效率=（显效例数+</w:t>
      </w:r>
      <w:proofErr w:type="gramStart"/>
      <w:r w:rsidRPr="0092482C">
        <w:t>有效例</w:t>
      </w:r>
      <w:proofErr w:type="gramEnd"/>
      <w:r w:rsidRPr="0092482C">
        <w:t>数）/总例数×100%。</w:t>
      </w:r>
    </w:p>
    <w:p w14:paraId="1CFAD763" w14:textId="018E2DDA" w:rsidR="002B2A95" w:rsidRPr="0092482C" w:rsidRDefault="001E4504" w:rsidP="009135B7">
      <w:r w:rsidRPr="0092482C">
        <w:rPr>
          <w:rFonts w:hint="eastAsia"/>
        </w:rPr>
        <w:t>1.5.2</w:t>
      </w:r>
      <w:r w:rsidRPr="0092482C">
        <w:t xml:space="preserve">  </w:t>
      </w:r>
      <w:r w:rsidR="008003B1" w:rsidRPr="0092482C">
        <w:rPr>
          <w:rFonts w:hint="eastAsia"/>
        </w:rPr>
        <w:t>心绞痛疗效</w:t>
      </w:r>
      <w:r w:rsidR="007B2F36" w:rsidRPr="0092482C">
        <w:rPr>
          <w:rFonts w:hint="eastAsia"/>
        </w:rPr>
        <w:t>评判标准</w:t>
      </w:r>
      <w:r w:rsidR="002678FE" w:rsidRPr="0092482C">
        <w:rPr>
          <w:rFonts w:hint="eastAsia"/>
          <w:vertAlign w:val="superscript"/>
        </w:rPr>
        <w:t>[</w:t>
      </w:r>
      <w:r w:rsidR="002678FE" w:rsidRPr="0092482C">
        <w:rPr>
          <w:vertAlign w:val="superscript"/>
        </w:rPr>
        <w:t>6]</w:t>
      </w:r>
      <w:r w:rsidRPr="0092482C">
        <w:rPr>
          <w:rFonts w:hint="eastAsia"/>
        </w:rPr>
        <w:t xml:space="preserve"> </w:t>
      </w:r>
      <w:r w:rsidRPr="0092482C">
        <w:t xml:space="preserve"> </w:t>
      </w:r>
      <w:r w:rsidR="002B2A95" w:rsidRPr="0092482C">
        <w:rPr>
          <w:rFonts w:hint="eastAsia"/>
        </w:rPr>
        <w:t>显效</w:t>
      </w:r>
      <w:r w:rsidR="007D17D4" w:rsidRPr="0092482C">
        <w:rPr>
          <w:rFonts w:hint="eastAsia"/>
        </w:rPr>
        <w:t>：</w:t>
      </w:r>
      <w:r w:rsidR="002B2A95" w:rsidRPr="0092482C">
        <w:t>治疗</w:t>
      </w:r>
      <w:r w:rsidR="00350F41" w:rsidRPr="0092482C">
        <w:rPr>
          <w:rFonts w:hint="eastAsia"/>
        </w:rPr>
        <w:t>2疗程后</w:t>
      </w:r>
      <w:r w:rsidR="007D17D4" w:rsidRPr="0092482C">
        <w:rPr>
          <w:rFonts w:hint="eastAsia"/>
        </w:rPr>
        <w:t>，</w:t>
      </w:r>
      <w:r w:rsidR="002B2A95" w:rsidRPr="0092482C">
        <w:t>患者</w:t>
      </w:r>
      <w:r w:rsidR="007D17D4" w:rsidRPr="0092482C">
        <w:rPr>
          <w:rFonts w:hint="eastAsia"/>
        </w:rPr>
        <w:t>冠心病</w:t>
      </w:r>
      <w:r w:rsidR="009135B7" w:rsidRPr="0092482C">
        <w:rPr>
          <w:rFonts w:hint="eastAsia"/>
        </w:rPr>
        <w:t>临床表现</w:t>
      </w:r>
      <w:r w:rsidR="000B352B" w:rsidRPr="0092482C">
        <w:rPr>
          <w:rFonts w:hint="eastAsia"/>
        </w:rPr>
        <w:t>消失</w:t>
      </w:r>
      <w:r w:rsidR="002B2A95" w:rsidRPr="0092482C">
        <w:t>，</w:t>
      </w:r>
      <w:bookmarkStart w:id="8" w:name="_Hlk7642020"/>
      <w:r w:rsidR="007D17D4" w:rsidRPr="0092482C">
        <w:rPr>
          <w:rFonts w:hint="eastAsia"/>
        </w:rPr>
        <w:t>治疗后</w:t>
      </w:r>
      <w:bookmarkStart w:id="9" w:name="_Hlk7640502"/>
      <w:r w:rsidR="005B1AF7" w:rsidRPr="0092482C">
        <w:rPr>
          <w:rFonts w:hint="eastAsia"/>
        </w:rPr>
        <w:t>心绞痛发作次数</w:t>
      </w:r>
      <w:r w:rsidR="000B352B" w:rsidRPr="0092482C">
        <w:rPr>
          <w:rFonts w:hint="eastAsia"/>
        </w:rPr>
        <w:t>降低</w:t>
      </w:r>
      <w:r w:rsidR="005B1AF7" w:rsidRPr="0092482C">
        <w:rPr>
          <w:rFonts w:hint="eastAsia"/>
        </w:rPr>
        <w:t>率</w:t>
      </w:r>
      <w:bookmarkEnd w:id="8"/>
      <w:bookmarkEnd w:id="9"/>
      <w:r w:rsidR="005B1AF7" w:rsidRPr="0092482C">
        <w:rPr>
          <w:rFonts w:hint="eastAsia"/>
        </w:rPr>
        <w:t>≥</w:t>
      </w:r>
      <w:r w:rsidR="002B2A95" w:rsidRPr="0092482C">
        <w:t>80%，心电图缺血</w:t>
      </w:r>
      <w:r w:rsidR="000B352B" w:rsidRPr="0092482C">
        <w:rPr>
          <w:rFonts w:hint="eastAsia"/>
        </w:rPr>
        <w:t>表现</w:t>
      </w:r>
      <w:r w:rsidR="002B2A95" w:rsidRPr="0092482C">
        <w:t>消失</w:t>
      </w:r>
      <w:r w:rsidR="009135B7" w:rsidRPr="0092482C">
        <w:rPr>
          <w:rFonts w:hint="eastAsia"/>
        </w:rPr>
        <w:t>；</w:t>
      </w:r>
      <w:r w:rsidR="002B2A95" w:rsidRPr="0092482C">
        <w:t>有效</w:t>
      </w:r>
      <w:r w:rsidR="007D17D4" w:rsidRPr="0092482C">
        <w:rPr>
          <w:rFonts w:hint="eastAsia"/>
        </w:rPr>
        <w:t>：</w:t>
      </w:r>
      <w:r w:rsidR="002B2A95" w:rsidRPr="0092482C">
        <w:t>治疗</w:t>
      </w:r>
      <w:r w:rsidR="007D17D4" w:rsidRPr="0092482C">
        <w:rPr>
          <w:rFonts w:hint="eastAsia"/>
        </w:rPr>
        <w:t>2疗程后，</w:t>
      </w:r>
      <w:r w:rsidR="002B2A95" w:rsidRPr="0092482C">
        <w:t>患者</w:t>
      </w:r>
      <w:r w:rsidR="007D17D4" w:rsidRPr="0092482C">
        <w:rPr>
          <w:rFonts w:hint="eastAsia"/>
        </w:rPr>
        <w:t>冠心病</w:t>
      </w:r>
      <w:r w:rsidR="000B352B" w:rsidRPr="0092482C">
        <w:rPr>
          <w:rFonts w:hint="eastAsia"/>
        </w:rPr>
        <w:t>的</w:t>
      </w:r>
      <w:r w:rsidR="009135B7" w:rsidRPr="0092482C">
        <w:rPr>
          <w:rFonts w:hint="eastAsia"/>
        </w:rPr>
        <w:t>临床表现</w:t>
      </w:r>
      <w:r w:rsidR="002B2A95" w:rsidRPr="0092482C">
        <w:t>明显改善，</w:t>
      </w:r>
      <w:r w:rsidR="000B352B" w:rsidRPr="0092482C">
        <w:rPr>
          <w:rFonts w:hint="eastAsia"/>
        </w:rPr>
        <w:t>治疗后心绞痛发作次数降低率</w:t>
      </w:r>
      <w:r w:rsidR="002B2A95" w:rsidRPr="0092482C">
        <w:t>5</w:t>
      </w:r>
      <w:r w:rsidR="00A917D8" w:rsidRPr="0092482C">
        <w:rPr>
          <w:rFonts w:hint="eastAsia"/>
        </w:rPr>
        <w:t>0</w:t>
      </w:r>
      <w:r w:rsidR="002B2A95" w:rsidRPr="0092482C">
        <w:t>%～80%，心电图缺血</w:t>
      </w:r>
      <w:r w:rsidR="000B352B" w:rsidRPr="0092482C">
        <w:rPr>
          <w:rFonts w:hint="eastAsia"/>
        </w:rPr>
        <w:t>表现</w:t>
      </w:r>
      <w:r w:rsidR="002B2A95" w:rsidRPr="0092482C">
        <w:t>明显改善</w:t>
      </w:r>
      <w:r w:rsidR="009135B7" w:rsidRPr="0092482C">
        <w:rPr>
          <w:rFonts w:hint="eastAsia"/>
        </w:rPr>
        <w:t>；</w:t>
      </w:r>
      <w:r w:rsidR="002B2A95" w:rsidRPr="0092482C">
        <w:t>无效</w:t>
      </w:r>
      <w:r w:rsidR="007D17D4" w:rsidRPr="0092482C">
        <w:rPr>
          <w:rFonts w:hint="eastAsia"/>
        </w:rPr>
        <w:t>：</w:t>
      </w:r>
      <w:r w:rsidR="002B2A95" w:rsidRPr="0092482C">
        <w:t>治疗</w:t>
      </w:r>
      <w:r w:rsidR="007D17D4" w:rsidRPr="0092482C">
        <w:rPr>
          <w:rFonts w:hint="eastAsia"/>
        </w:rPr>
        <w:t>2疗程后</w:t>
      </w:r>
      <w:r w:rsidR="002B2A95" w:rsidRPr="0092482C">
        <w:t>，患者</w:t>
      </w:r>
      <w:r w:rsidR="00B45451" w:rsidRPr="0092482C">
        <w:rPr>
          <w:rFonts w:hint="eastAsia"/>
        </w:rPr>
        <w:t>冠心病</w:t>
      </w:r>
      <w:r w:rsidR="002B2A95" w:rsidRPr="0092482C">
        <w:t>临床</w:t>
      </w:r>
      <w:r w:rsidR="009135B7" w:rsidRPr="0092482C">
        <w:rPr>
          <w:rFonts w:hint="eastAsia"/>
        </w:rPr>
        <w:t>表现</w:t>
      </w:r>
      <w:r w:rsidR="002B2A95" w:rsidRPr="0092482C">
        <w:t>无缓解，</w:t>
      </w:r>
      <w:r w:rsidR="00A917D8" w:rsidRPr="0092482C">
        <w:rPr>
          <w:rFonts w:hint="eastAsia"/>
        </w:rPr>
        <w:t>治疗后</w:t>
      </w:r>
      <w:r w:rsidR="007D17D4" w:rsidRPr="0092482C">
        <w:rPr>
          <w:rFonts w:hint="eastAsia"/>
        </w:rPr>
        <w:t>心绞痛发作次数</w:t>
      </w:r>
      <w:r w:rsidR="00A917D8" w:rsidRPr="0092482C">
        <w:rPr>
          <w:rFonts w:hint="eastAsia"/>
        </w:rPr>
        <w:t>降低率</w:t>
      </w:r>
      <w:r w:rsidR="002C49D4" w:rsidRPr="0092482C">
        <w:rPr>
          <w:rFonts w:hint="eastAsia"/>
        </w:rPr>
        <w:t>&lt;</w:t>
      </w:r>
      <w:r w:rsidR="00A917D8" w:rsidRPr="0092482C">
        <w:rPr>
          <w:rFonts w:hint="eastAsia"/>
        </w:rPr>
        <w:t>50</w:t>
      </w:r>
      <w:r w:rsidR="002C49D4" w:rsidRPr="0092482C">
        <w:rPr>
          <w:rFonts w:hint="eastAsia"/>
        </w:rPr>
        <w:t>%</w:t>
      </w:r>
      <w:r w:rsidR="007D17D4" w:rsidRPr="0092482C">
        <w:rPr>
          <w:rFonts w:hint="eastAsia"/>
        </w:rPr>
        <w:t>，</w:t>
      </w:r>
      <w:r w:rsidR="002B2A95" w:rsidRPr="0092482C">
        <w:t>其心电图缺血</w:t>
      </w:r>
      <w:r w:rsidR="000B352B" w:rsidRPr="0092482C">
        <w:rPr>
          <w:rFonts w:hint="eastAsia"/>
        </w:rPr>
        <w:t>表现无改变</w:t>
      </w:r>
      <w:r w:rsidR="009135B7" w:rsidRPr="0092482C">
        <w:rPr>
          <w:rFonts w:hint="eastAsia"/>
        </w:rPr>
        <w:t>；</w:t>
      </w:r>
      <w:r w:rsidR="007D17D4" w:rsidRPr="0092482C">
        <w:rPr>
          <w:rFonts w:hint="eastAsia"/>
        </w:rPr>
        <w:t>加重：治疗2疗程后，患者</w:t>
      </w:r>
      <w:r w:rsidR="00B45451" w:rsidRPr="0092482C">
        <w:rPr>
          <w:rFonts w:hint="eastAsia"/>
        </w:rPr>
        <w:t>冠心病</w:t>
      </w:r>
      <w:r w:rsidR="009135B7" w:rsidRPr="0092482C">
        <w:rPr>
          <w:rFonts w:hint="eastAsia"/>
        </w:rPr>
        <w:t>临床表现恶化</w:t>
      </w:r>
      <w:r w:rsidR="007D17D4" w:rsidRPr="0092482C">
        <w:rPr>
          <w:rFonts w:hint="eastAsia"/>
        </w:rPr>
        <w:t>，心绞痛发作次数较治疗前增多，心电图缺血表现加重。</w:t>
      </w:r>
      <w:r w:rsidR="005B1AF7" w:rsidRPr="0092482C">
        <w:rPr>
          <w:rFonts w:hint="eastAsia"/>
        </w:rPr>
        <w:t>心绞痛发作次数</w:t>
      </w:r>
      <w:r w:rsidR="000B352B" w:rsidRPr="0092482C">
        <w:rPr>
          <w:rFonts w:hint="eastAsia"/>
        </w:rPr>
        <w:t>降低</w:t>
      </w:r>
      <w:r w:rsidR="005B1AF7" w:rsidRPr="0092482C">
        <w:rPr>
          <w:rFonts w:hint="eastAsia"/>
        </w:rPr>
        <w:t>率（%）＝（</w:t>
      </w:r>
      <w:r w:rsidR="000B352B" w:rsidRPr="0092482C">
        <w:rPr>
          <w:rFonts w:hint="eastAsia"/>
        </w:rPr>
        <w:t>治疗后次数－治疗前次数</w:t>
      </w:r>
      <w:r w:rsidR="005B1AF7" w:rsidRPr="0092482C">
        <w:rPr>
          <w:rFonts w:hint="eastAsia"/>
        </w:rPr>
        <w:t>）</w:t>
      </w:r>
      <w:r w:rsidR="000B352B" w:rsidRPr="0092482C">
        <w:rPr>
          <w:rFonts w:hint="eastAsia"/>
        </w:rPr>
        <w:t>/治疗前次数×100%。</w:t>
      </w:r>
    </w:p>
    <w:p w14:paraId="52DF5051" w14:textId="00FCA306" w:rsidR="008003B1" w:rsidRPr="0092482C" w:rsidRDefault="001E4504" w:rsidP="001E4504">
      <w:r w:rsidRPr="0092482C">
        <w:rPr>
          <w:rFonts w:hint="eastAsia"/>
        </w:rPr>
        <w:t>1.5.3</w:t>
      </w:r>
      <w:r w:rsidRPr="0092482C">
        <w:t xml:space="preserve">  </w:t>
      </w:r>
      <w:r w:rsidR="008003B1" w:rsidRPr="0092482C">
        <w:rPr>
          <w:rFonts w:hint="eastAsia"/>
        </w:rPr>
        <w:t>心电图疗效</w:t>
      </w:r>
      <w:r w:rsidR="007B2F36" w:rsidRPr="0092482C">
        <w:rPr>
          <w:rFonts w:hint="eastAsia"/>
        </w:rPr>
        <w:t>评判标准</w:t>
      </w:r>
      <w:r w:rsidR="004F4FC4" w:rsidRPr="0092482C">
        <w:rPr>
          <w:rFonts w:hint="eastAsia"/>
          <w:vertAlign w:val="superscript"/>
        </w:rPr>
        <w:t>[</w:t>
      </w:r>
      <w:r w:rsidR="002678FE" w:rsidRPr="0092482C">
        <w:rPr>
          <w:rFonts w:hint="eastAsia"/>
          <w:vertAlign w:val="superscript"/>
        </w:rPr>
        <w:t>7</w:t>
      </w:r>
      <w:r w:rsidR="004F4FC4" w:rsidRPr="0092482C">
        <w:rPr>
          <w:vertAlign w:val="superscript"/>
        </w:rPr>
        <w:t>]</w:t>
      </w:r>
      <w:r w:rsidRPr="0092482C">
        <w:rPr>
          <w:rFonts w:hint="eastAsia"/>
        </w:rPr>
        <w:t xml:space="preserve"> </w:t>
      </w:r>
      <w:r w:rsidRPr="0092482C">
        <w:t xml:space="preserve"> </w:t>
      </w:r>
      <w:r w:rsidR="00877614" w:rsidRPr="0092482C">
        <w:rPr>
          <w:rFonts w:hint="eastAsia"/>
        </w:rPr>
        <w:t>显效</w:t>
      </w:r>
      <w:r w:rsidR="007D17D4" w:rsidRPr="0092482C">
        <w:rPr>
          <w:rFonts w:hint="eastAsia"/>
        </w:rPr>
        <w:t>：</w:t>
      </w:r>
      <w:r w:rsidR="00BD0554" w:rsidRPr="0092482C">
        <w:rPr>
          <w:rFonts w:hint="eastAsia"/>
        </w:rPr>
        <w:t>治疗2疗程后</w:t>
      </w:r>
      <w:r w:rsidR="00877614" w:rsidRPr="0092482C">
        <w:t>心电图恢复正常或</w:t>
      </w:r>
      <w:r w:rsidR="00BD0554" w:rsidRPr="0092482C">
        <w:rPr>
          <w:rFonts w:hint="eastAsia"/>
        </w:rPr>
        <w:t>大致</w:t>
      </w:r>
      <w:r w:rsidR="00877614" w:rsidRPr="0092482C">
        <w:t xml:space="preserve">正常。有效: </w:t>
      </w:r>
      <w:r w:rsidR="00A94800" w:rsidRPr="0092482C">
        <w:rPr>
          <w:rFonts w:hint="eastAsia"/>
        </w:rPr>
        <w:t>治疗</w:t>
      </w:r>
      <w:r w:rsidR="00BD0554" w:rsidRPr="0092482C">
        <w:rPr>
          <w:rFonts w:hint="eastAsia"/>
        </w:rPr>
        <w:t>2疗程</w:t>
      </w:r>
      <w:r w:rsidR="00A94800" w:rsidRPr="0092482C">
        <w:rPr>
          <w:rFonts w:hint="eastAsia"/>
        </w:rPr>
        <w:t>后</w:t>
      </w:r>
      <w:r w:rsidR="008F21FD" w:rsidRPr="0092482C">
        <w:t>S</w:t>
      </w:r>
      <w:r w:rsidR="008F21FD" w:rsidRPr="0092482C">
        <w:rPr>
          <w:rFonts w:hint="eastAsia"/>
        </w:rPr>
        <w:t>T</w:t>
      </w:r>
      <w:r w:rsidR="00877614" w:rsidRPr="0092482C">
        <w:t>段</w:t>
      </w:r>
      <w:r w:rsidR="00BD0554" w:rsidRPr="0092482C">
        <w:rPr>
          <w:rFonts w:hint="eastAsia"/>
        </w:rPr>
        <w:t>由开始时的</w:t>
      </w:r>
      <w:r w:rsidR="00877614" w:rsidRPr="0092482C">
        <w:t>降低，</w:t>
      </w:r>
      <w:r w:rsidR="00BD0554" w:rsidRPr="0092482C">
        <w:rPr>
          <w:rFonts w:hint="eastAsia"/>
        </w:rPr>
        <w:t>变为上</w:t>
      </w:r>
      <w:r w:rsidR="00877614" w:rsidRPr="0092482C">
        <w:t>升</w:t>
      </w:r>
      <w:r w:rsidR="00BD0554" w:rsidRPr="0092482C">
        <w:rPr>
          <w:rFonts w:hint="eastAsia"/>
        </w:rPr>
        <w:t>幅度＞</w:t>
      </w:r>
      <w:r w:rsidR="00877614" w:rsidRPr="0092482C">
        <w:t>0</w:t>
      </w:r>
      <w:r w:rsidR="008F21FD" w:rsidRPr="0092482C">
        <w:rPr>
          <w:rFonts w:hint="eastAsia"/>
        </w:rPr>
        <w:t>.</w:t>
      </w:r>
      <w:r w:rsidR="00877614" w:rsidRPr="0092482C">
        <w:t xml:space="preserve">05 </w:t>
      </w:r>
      <w:r w:rsidR="008F21FD" w:rsidRPr="0092482C">
        <w:t>mV</w:t>
      </w:r>
      <w:r w:rsidR="00877614" w:rsidRPr="0092482C">
        <w:t>，但未</w:t>
      </w:r>
      <w:r w:rsidR="00BD0554" w:rsidRPr="0092482C">
        <w:rPr>
          <w:rFonts w:hint="eastAsia"/>
        </w:rPr>
        <w:t>恢复</w:t>
      </w:r>
      <w:r w:rsidR="00877614" w:rsidRPr="0092482C">
        <w:t>正常，</w:t>
      </w:r>
      <w:r w:rsidR="008F21FD" w:rsidRPr="0092482C">
        <w:t>T</w:t>
      </w:r>
      <w:r w:rsidR="00877614" w:rsidRPr="0092482C">
        <w:t>波</w:t>
      </w:r>
      <w:r w:rsidR="00472D34" w:rsidRPr="0092482C">
        <w:rPr>
          <w:rFonts w:hint="eastAsia"/>
        </w:rPr>
        <w:t>倒置深度</w:t>
      </w:r>
      <w:r w:rsidR="00877614" w:rsidRPr="0092482C">
        <w:t>变浅</w:t>
      </w:r>
      <w:r w:rsidR="00472D34" w:rsidRPr="0092482C">
        <w:rPr>
          <w:rFonts w:hint="eastAsia"/>
        </w:rPr>
        <w:t>＞</w:t>
      </w:r>
      <w:r w:rsidR="00877614" w:rsidRPr="0092482C">
        <w:t>25%</w:t>
      </w:r>
      <w:r w:rsidR="00472D34" w:rsidRPr="0092482C">
        <w:rPr>
          <w:rFonts w:hint="eastAsia"/>
        </w:rPr>
        <w:t>；</w:t>
      </w:r>
      <w:r w:rsidR="00877614" w:rsidRPr="0092482C">
        <w:t>或T波</w:t>
      </w:r>
      <w:r w:rsidR="00472D34" w:rsidRPr="0092482C">
        <w:rPr>
          <w:rFonts w:hint="eastAsia"/>
        </w:rPr>
        <w:t>低</w:t>
      </w:r>
      <w:r w:rsidR="00877614" w:rsidRPr="0092482C">
        <w:t>平变</w:t>
      </w:r>
      <w:r w:rsidR="00472D34" w:rsidRPr="0092482C">
        <w:rPr>
          <w:rFonts w:hint="eastAsia"/>
        </w:rPr>
        <w:t>为</w:t>
      </w:r>
      <w:r w:rsidR="00877614" w:rsidRPr="0092482C">
        <w:t>直立</w:t>
      </w:r>
      <w:r w:rsidR="001D2FF6" w:rsidRPr="0092482C">
        <w:rPr>
          <w:rFonts w:hint="eastAsia"/>
        </w:rPr>
        <w:t>T波</w:t>
      </w:r>
      <w:r w:rsidR="008F21FD" w:rsidRPr="0092482C">
        <w:rPr>
          <w:rFonts w:hint="eastAsia"/>
        </w:rPr>
        <w:t>。</w:t>
      </w:r>
      <w:r w:rsidR="00877614" w:rsidRPr="0092482C">
        <w:t>无效</w:t>
      </w:r>
      <w:r w:rsidR="008F21FD" w:rsidRPr="0092482C">
        <w:rPr>
          <w:rFonts w:hint="eastAsia"/>
        </w:rPr>
        <w:t>：</w:t>
      </w:r>
      <w:r w:rsidR="00472D34" w:rsidRPr="0092482C">
        <w:rPr>
          <w:rFonts w:hint="eastAsia"/>
        </w:rPr>
        <w:t>治疗2疗程后</w:t>
      </w:r>
      <w:r w:rsidR="00877614" w:rsidRPr="0092482C">
        <w:t>心电图</w:t>
      </w:r>
      <w:r w:rsidR="001D2FF6" w:rsidRPr="0092482C">
        <w:rPr>
          <w:rFonts w:hint="eastAsia"/>
        </w:rPr>
        <w:t>较前</w:t>
      </w:r>
      <w:r w:rsidR="00877614" w:rsidRPr="0092482C">
        <w:t>基本</w:t>
      </w:r>
      <w:r w:rsidR="00472D34" w:rsidRPr="0092482C">
        <w:rPr>
          <w:rFonts w:hint="eastAsia"/>
        </w:rPr>
        <w:t>无改善</w:t>
      </w:r>
      <w:r w:rsidR="00B87026" w:rsidRPr="0092482C">
        <w:rPr>
          <w:rFonts w:hint="eastAsia"/>
        </w:rPr>
        <w:t>。加重：</w:t>
      </w:r>
      <w:r w:rsidR="001D2FF6" w:rsidRPr="0092482C">
        <w:rPr>
          <w:rFonts w:hint="eastAsia"/>
        </w:rPr>
        <w:t>S</w:t>
      </w:r>
      <w:r w:rsidR="001D2FF6" w:rsidRPr="0092482C">
        <w:t>T</w:t>
      </w:r>
      <w:r w:rsidR="00472D34" w:rsidRPr="0092482C">
        <w:rPr>
          <w:rFonts w:hint="eastAsia"/>
        </w:rPr>
        <w:t>段下降</w:t>
      </w:r>
      <w:r w:rsidR="001D2FF6" w:rsidRPr="0092482C">
        <w:rPr>
          <w:rFonts w:hint="eastAsia"/>
        </w:rPr>
        <w:t>幅度</w:t>
      </w:r>
      <w:r w:rsidR="00472D34" w:rsidRPr="0092482C">
        <w:rPr>
          <w:rFonts w:hint="eastAsia"/>
        </w:rPr>
        <w:t>较</w:t>
      </w:r>
      <w:r w:rsidR="001D2FF6" w:rsidRPr="0092482C">
        <w:rPr>
          <w:rFonts w:hint="eastAsia"/>
        </w:rPr>
        <w:t>前</w:t>
      </w:r>
      <w:r w:rsidR="00472D34" w:rsidRPr="0092482C">
        <w:t>更</w:t>
      </w:r>
      <w:r w:rsidR="001D2FF6" w:rsidRPr="0092482C">
        <w:rPr>
          <w:rFonts w:hint="eastAsia"/>
        </w:rPr>
        <w:t>大</w:t>
      </w:r>
      <w:r w:rsidR="00B87026" w:rsidRPr="0092482C">
        <w:rPr>
          <w:rFonts w:hint="eastAsia"/>
        </w:rPr>
        <w:t>，</w:t>
      </w:r>
      <w:r w:rsidR="001D2FF6" w:rsidRPr="0092482C">
        <w:rPr>
          <w:rFonts w:hint="eastAsia"/>
        </w:rPr>
        <w:t>倒立</w:t>
      </w:r>
      <w:r w:rsidR="00472D34" w:rsidRPr="0092482C">
        <w:t>Ｔ波</w:t>
      </w:r>
      <w:r w:rsidR="001D2FF6" w:rsidRPr="0092482C">
        <w:rPr>
          <w:rFonts w:hint="eastAsia"/>
        </w:rPr>
        <w:t>幅度</w:t>
      </w:r>
      <w:r w:rsidR="00472D34" w:rsidRPr="0092482C">
        <w:t>较前更</w:t>
      </w:r>
      <w:r w:rsidR="001D2FF6" w:rsidRPr="0092482C">
        <w:rPr>
          <w:rFonts w:hint="eastAsia"/>
        </w:rPr>
        <w:t>大</w:t>
      </w:r>
      <w:r w:rsidR="00472D34" w:rsidRPr="0092482C">
        <w:t>，或Ｔ波</w:t>
      </w:r>
      <w:r w:rsidR="001D2FF6" w:rsidRPr="0092482C">
        <w:rPr>
          <w:rFonts w:hint="eastAsia"/>
        </w:rPr>
        <w:t>低平</w:t>
      </w:r>
      <w:r w:rsidR="00472D34" w:rsidRPr="0092482C">
        <w:t>变成倒立</w:t>
      </w:r>
      <w:r w:rsidR="001D2FF6" w:rsidRPr="0092482C">
        <w:rPr>
          <w:rFonts w:hint="eastAsia"/>
        </w:rPr>
        <w:t>T波。</w:t>
      </w:r>
    </w:p>
    <w:p w14:paraId="506F2F61" w14:textId="67A1217A" w:rsidR="0084219A" w:rsidRPr="0092482C" w:rsidRDefault="0084219A" w:rsidP="001E4504">
      <w:r w:rsidRPr="0092482C">
        <w:rPr>
          <w:rFonts w:hint="eastAsia"/>
        </w:rPr>
        <w:t>1.6</w:t>
      </w:r>
      <w:r w:rsidRPr="0092482C">
        <w:t xml:space="preserve">  统计方法 </w:t>
      </w:r>
      <w:r w:rsidR="007C0D91" w:rsidRPr="0092482C">
        <w:t xml:space="preserve"> </w:t>
      </w:r>
      <w:r w:rsidR="007C0D91" w:rsidRPr="0092482C">
        <w:rPr>
          <w:rFonts w:hint="eastAsia"/>
        </w:rPr>
        <w:t>全部数据均采用</w:t>
      </w:r>
      <w:r w:rsidR="007C0D91" w:rsidRPr="0092482C">
        <w:t>SPSS19.0统计分析软件进行分析，</w:t>
      </w:r>
      <w:r w:rsidR="007C0D91" w:rsidRPr="0092482C">
        <w:rPr>
          <w:rFonts w:hint="eastAsia"/>
        </w:rPr>
        <w:t>计量资料采用均值±标准差（</w:t>
      </w:r>
      <w:r w:rsidR="007C0D91" w:rsidRPr="0092482C">
        <w:sym w:font="Symbol" w:char="F060"/>
      </w:r>
      <w:r w:rsidR="007C0D91" w:rsidRPr="0092482C">
        <w:rPr>
          <w:rFonts w:hint="eastAsia"/>
        </w:rPr>
        <w:t>x±s）</w:t>
      </w:r>
      <w:r w:rsidR="007C0D91" w:rsidRPr="0092482C">
        <w:t>表示</w:t>
      </w:r>
      <w:r w:rsidRPr="0092482C">
        <w:t>，计数资料采用</w:t>
      </w:r>
      <w:r w:rsidR="007C0D91" w:rsidRPr="0092482C">
        <w:rPr>
          <w:rFonts w:hint="eastAsia"/>
        </w:rPr>
        <w:t>X</w:t>
      </w:r>
      <w:r w:rsidR="007C0D91" w:rsidRPr="0092482C">
        <w:rPr>
          <w:rFonts w:hint="eastAsia"/>
          <w:vertAlign w:val="superscript"/>
        </w:rPr>
        <w:t>2</w:t>
      </w:r>
      <w:r w:rsidRPr="0092482C">
        <w:t>检验</w:t>
      </w:r>
      <w:r w:rsidR="007C0D91" w:rsidRPr="0092482C">
        <w:rPr>
          <w:rFonts w:hint="eastAsia"/>
        </w:rPr>
        <w:t>，组间比</w:t>
      </w:r>
      <w:r w:rsidR="007C0D91" w:rsidRPr="0092482C">
        <w:t>较用单因素方差分析和t检验</w:t>
      </w:r>
      <w:r w:rsidR="00800CDE" w:rsidRPr="0092482C">
        <w:t>。以</w:t>
      </w:r>
      <w:r w:rsidR="00800CDE" w:rsidRPr="0092482C">
        <w:rPr>
          <w:i/>
        </w:rPr>
        <w:t>P</w:t>
      </w:r>
      <w:r w:rsidR="00800CDE" w:rsidRPr="0092482C">
        <w:t>＜0.05认为其差别具有统计学意义。</w:t>
      </w:r>
    </w:p>
    <w:p w14:paraId="3A1E8116" w14:textId="13484F94" w:rsidR="00212CCA" w:rsidRPr="0092482C" w:rsidRDefault="00212CCA" w:rsidP="001E4504">
      <w:r w:rsidRPr="0092482C">
        <w:rPr>
          <w:rFonts w:hint="eastAsia"/>
        </w:rPr>
        <w:t>2</w:t>
      </w:r>
      <w:r w:rsidRPr="0092482C">
        <w:t xml:space="preserve">  </w:t>
      </w:r>
      <w:r w:rsidRPr="0092482C">
        <w:rPr>
          <w:rFonts w:hint="eastAsia"/>
        </w:rPr>
        <w:t>结果</w:t>
      </w:r>
    </w:p>
    <w:p w14:paraId="58218B2D" w14:textId="42B48E38" w:rsidR="00212CCA" w:rsidRPr="0092482C" w:rsidRDefault="00212CCA" w:rsidP="001E4504">
      <w:r w:rsidRPr="0092482C">
        <w:rPr>
          <w:rFonts w:hint="eastAsia"/>
        </w:rPr>
        <w:t>2.1</w:t>
      </w:r>
      <w:r w:rsidR="008D36C2" w:rsidRPr="0092482C">
        <w:t xml:space="preserve">  </w:t>
      </w:r>
      <w:r w:rsidR="00D86C54">
        <w:rPr>
          <w:rFonts w:hint="eastAsia"/>
        </w:rPr>
        <w:t>2</w:t>
      </w:r>
      <w:r w:rsidR="00EC220E" w:rsidRPr="0092482C">
        <w:rPr>
          <w:rFonts w:hint="eastAsia"/>
        </w:rPr>
        <w:t>组患者</w:t>
      </w:r>
      <w:r w:rsidR="00894B6F" w:rsidRPr="0092482C">
        <w:rPr>
          <w:rFonts w:hint="eastAsia"/>
        </w:rPr>
        <w:t>治疗前后中医症状积分比较</w:t>
      </w:r>
    </w:p>
    <w:p w14:paraId="358BFBAC" w14:textId="52F0A66C" w:rsidR="00894B6F" w:rsidRPr="0092482C" w:rsidRDefault="00894B6F" w:rsidP="001E4504">
      <w:r w:rsidRPr="0092482C">
        <w:t xml:space="preserve">  </w:t>
      </w:r>
      <w:r w:rsidR="00507664" w:rsidRPr="0092482C">
        <w:rPr>
          <w:rFonts w:hint="eastAsia"/>
        </w:rPr>
        <w:t>经</w:t>
      </w:r>
      <w:r w:rsidRPr="0092482C">
        <w:rPr>
          <w:rFonts w:hint="eastAsia"/>
        </w:rPr>
        <w:t>治疗</w:t>
      </w:r>
      <w:r w:rsidR="00507664" w:rsidRPr="0092482C">
        <w:rPr>
          <w:rFonts w:hint="eastAsia"/>
        </w:rPr>
        <w:t>2疗程</w:t>
      </w:r>
      <w:r w:rsidRPr="0092482C">
        <w:rPr>
          <w:rFonts w:hint="eastAsia"/>
        </w:rPr>
        <w:t>后</w:t>
      </w:r>
      <w:r w:rsidR="00450E82">
        <w:rPr>
          <w:rFonts w:hint="eastAsia"/>
        </w:rPr>
        <w:t>，</w:t>
      </w:r>
      <w:r w:rsidR="00D86C54">
        <w:rPr>
          <w:rFonts w:hint="eastAsia"/>
        </w:rPr>
        <w:t>2</w:t>
      </w:r>
      <w:r w:rsidR="00507664" w:rsidRPr="0092482C">
        <w:rPr>
          <w:rFonts w:hint="eastAsia"/>
        </w:rPr>
        <w:t>组患者的</w:t>
      </w:r>
      <w:r w:rsidRPr="0092482C">
        <w:rPr>
          <w:rFonts w:hint="eastAsia"/>
        </w:rPr>
        <w:t>中医症状积分均</w:t>
      </w:r>
      <w:r w:rsidR="00507664" w:rsidRPr="0092482C">
        <w:rPr>
          <w:rFonts w:hint="eastAsia"/>
        </w:rPr>
        <w:t>减少</w:t>
      </w:r>
      <w:r w:rsidRPr="0092482C">
        <w:t xml:space="preserve"> (</w:t>
      </w:r>
      <w:r w:rsidRPr="0092482C">
        <w:rPr>
          <w:i/>
        </w:rPr>
        <w:t>P</w:t>
      </w:r>
      <w:r w:rsidRPr="0092482C">
        <w:t>＜0.05)</w:t>
      </w:r>
      <w:r w:rsidR="00507664" w:rsidRPr="0092482C">
        <w:rPr>
          <w:rFonts w:hint="eastAsia"/>
        </w:rPr>
        <w:t>，观察</w:t>
      </w:r>
      <w:proofErr w:type="gramStart"/>
      <w:r w:rsidRPr="0092482C">
        <w:t>组</w:t>
      </w:r>
      <w:r w:rsidR="00507664" w:rsidRPr="0092482C">
        <w:rPr>
          <w:rFonts w:hint="eastAsia"/>
        </w:rPr>
        <w:t>减少</w:t>
      </w:r>
      <w:proofErr w:type="gramEnd"/>
      <w:r w:rsidR="00507664" w:rsidRPr="0092482C">
        <w:rPr>
          <w:rFonts w:hint="eastAsia"/>
        </w:rPr>
        <w:t>程度比</w:t>
      </w:r>
      <w:r w:rsidRPr="0092482C">
        <w:t>对照组更明显，两组比较差异有统计学意义（</w:t>
      </w:r>
      <w:r w:rsidRPr="0092482C">
        <w:rPr>
          <w:i/>
        </w:rPr>
        <w:t>P</w:t>
      </w:r>
      <w:r w:rsidRPr="0092482C">
        <w:t>&lt;0.05）。 见表</w:t>
      </w:r>
      <w:r w:rsidR="00507664" w:rsidRPr="0092482C">
        <w:rPr>
          <w:rFonts w:hint="eastAsia"/>
        </w:rPr>
        <w:t>3</w:t>
      </w:r>
      <w:r w:rsidRPr="0092482C">
        <w:t>。</w:t>
      </w:r>
    </w:p>
    <w:p w14:paraId="52C44ED6" w14:textId="1418FCD1" w:rsidR="00EC220E" w:rsidRPr="0092482C" w:rsidRDefault="00EC220E" w:rsidP="00EC220E">
      <w:pPr>
        <w:jc w:val="center"/>
      </w:pPr>
      <w:r w:rsidRPr="0092482C">
        <w:rPr>
          <w:rFonts w:hint="eastAsia"/>
        </w:rPr>
        <w:t>表3</w:t>
      </w:r>
      <w:r w:rsidRPr="0092482C">
        <w:t xml:space="preserve">  </w:t>
      </w:r>
      <w:r w:rsidRPr="0092482C">
        <w:rPr>
          <w:rFonts w:hint="eastAsia"/>
        </w:rPr>
        <w:t>治疗前后两组患者中医症状积分比较（分,</w:t>
      </w:r>
      <w:r w:rsidRPr="0092482C">
        <w:rPr>
          <w:rFonts w:hint="eastAsia"/>
        </w:rPr>
        <w:sym w:font="Symbol" w:char="F060"/>
      </w:r>
      <w:r w:rsidRPr="0092482C">
        <w:rPr>
          <w:rFonts w:hint="eastAsia"/>
        </w:rPr>
        <w:t>x±s）</w:t>
      </w:r>
    </w:p>
    <w:tbl>
      <w:tblPr>
        <w:tblStyle w:val="a3"/>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92482C" w:rsidRPr="0092482C" w14:paraId="53DDC772" w14:textId="77777777" w:rsidTr="00EC220E">
        <w:trPr>
          <w:jc w:val="center"/>
        </w:trPr>
        <w:tc>
          <w:tcPr>
            <w:tcW w:w="2074" w:type="dxa"/>
            <w:tcBorders>
              <w:top w:val="single" w:sz="4" w:space="0" w:color="auto"/>
              <w:bottom w:val="single" w:sz="4" w:space="0" w:color="auto"/>
            </w:tcBorders>
          </w:tcPr>
          <w:p w14:paraId="6368AEE3" w14:textId="5CFD47B2" w:rsidR="00EC220E" w:rsidRPr="0092482C" w:rsidRDefault="00EC220E" w:rsidP="00EC220E">
            <w:pPr>
              <w:jc w:val="left"/>
              <w:rPr>
                <w:sz w:val="24"/>
                <w:szCs w:val="24"/>
              </w:rPr>
            </w:pPr>
            <w:r w:rsidRPr="0092482C">
              <w:rPr>
                <w:rFonts w:hint="eastAsia"/>
                <w:sz w:val="24"/>
                <w:szCs w:val="24"/>
              </w:rPr>
              <w:t>组别</w:t>
            </w:r>
          </w:p>
        </w:tc>
        <w:tc>
          <w:tcPr>
            <w:tcW w:w="2074" w:type="dxa"/>
            <w:tcBorders>
              <w:top w:val="single" w:sz="4" w:space="0" w:color="auto"/>
              <w:bottom w:val="single" w:sz="4" w:space="0" w:color="auto"/>
            </w:tcBorders>
          </w:tcPr>
          <w:p w14:paraId="420A2277" w14:textId="31E16110" w:rsidR="00EC220E" w:rsidRPr="0092482C" w:rsidRDefault="00EC220E" w:rsidP="00EC220E">
            <w:pPr>
              <w:jc w:val="left"/>
              <w:rPr>
                <w:sz w:val="24"/>
                <w:szCs w:val="24"/>
              </w:rPr>
            </w:pPr>
            <w:r w:rsidRPr="0092482C">
              <w:rPr>
                <w:rFonts w:hint="eastAsia"/>
                <w:sz w:val="24"/>
                <w:szCs w:val="24"/>
              </w:rPr>
              <w:t>例数</w:t>
            </w:r>
          </w:p>
        </w:tc>
        <w:tc>
          <w:tcPr>
            <w:tcW w:w="2074" w:type="dxa"/>
            <w:tcBorders>
              <w:top w:val="single" w:sz="4" w:space="0" w:color="auto"/>
              <w:bottom w:val="single" w:sz="4" w:space="0" w:color="auto"/>
            </w:tcBorders>
          </w:tcPr>
          <w:p w14:paraId="19D90D91" w14:textId="4C620ABB" w:rsidR="00EC220E" w:rsidRPr="0092482C" w:rsidRDefault="00EC220E" w:rsidP="00EC220E">
            <w:pPr>
              <w:jc w:val="left"/>
              <w:rPr>
                <w:sz w:val="24"/>
                <w:szCs w:val="24"/>
              </w:rPr>
            </w:pPr>
            <w:r w:rsidRPr="0092482C">
              <w:rPr>
                <w:rFonts w:hint="eastAsia"/>
                <w:sz w:val="24"/>
                <w:szCs w:val="24"/>
              </w:rPr>
              <w:t>治疗前积分</w:t>
            </w:r>
          </w:p>
        </w:tc>
        <w:tc>
          <w:tcPr>
            <w:tcW w:w="2074" w:type="dxa"/>
            <w:tcBorders>
              <w:top w:val="single" w:sz="4" w:space="0" w:color="auto"/>
              <w:bottom w:val="single" w:sz="4" w:space="0" w:color="auto"/>
              <w:right w:val="nil"/>
            </w:tcBorders>
          </w:tcPr>
          <w:p w14:paraId="36EA4174" w14:textId="3188B6DD" w:rsidR="00EC220E" w:rsidRPr="0092482C" w:rsidRDefault="00EC220E" w:rsidP="00EC220E">
            <w:pPr>
              <w:jc w:val="left"/>
              <w:rPr>
                <w:sz w:val="24"/>
                <w:szCs w:val="24"/>
              </w:rPr>
            </w:pPr>
            <w:r w:rsidRPr="0092482C">
              <w:rPr>
                <w:rFonts w:hint="eastAsia"/>
                <w:sz w:val="24"/>
                <w:szCs w:val="24"/>
              </w:rPr>
              <w:t>治疗后积分</w:t>
            </w:r>
          </w:p>
        </w:tc>
      </w:tr>
      <w:tr w:rsidR="0092482C" w:rsidRPr="0092482C" w14:paraId="63804B07" w14:textId="77777777" w:rsidTr="003A2FD6">
        <w:trPr>
          <w:jc w:val="center"/>
        </w:trPr>
        <w:tc>
          <w:tcPr>
            <w:tcW w:w="2074" w:type="dxa"/>
            <w:tcBorders>
              <w:top w:val="single" w:sz="4" w:space="0" w:color="auto"/>
              <w:bottom w:val="nil"/>
            </w:tcBorders>
          </w:tcPr>
          <w:p w14:paraId="7E39451D" w14:textId="478B6FBD" w:rsidR="00EC220E" w:rsidRPr="0092482C" w:rsidRDefault="00EC220E" w:rsidP="00EC220E">
            <w:pPr>
              <w:jc w:val="left"/>
              <w:rPr>
                <w:sz w:val="24"/>
                <w:szCs w:val="24"/>
              </w:rPr>
            </w:pPr>
            <w:r w:rsidRPr="0092482C">
              <w:rPr>
                <w:rFonts w:hint="eastAsia"/>
                <w:sz w:val="24"/>
                <w:szCs w:val="24"/>
              </w:rPr>
              <w:t>观察组</w:t>
            </w:r>
          </w:p>
        </w:tc>
        <w:tc>
          <w:tcPr>
            <w:tcW w:w="2074" w:type="dxa"/>
            <w:tcBorders>
              <w:top w:val="single" w:sz="4" w:space="0" w:color="auto"/>
              <w:bottom w:val="nil"/>
            </w:tcBorders>
          </w:tcPr>
          <w:p w14:paraId="761D6E88" w14:textId="2F305827" w:rsidR="00EC220E" w:rsidRPr="0092482C" w:rsidRDefault="00357006" w:rsidP="00EC220E">
            <w:pPr>
              <w:jc w:val="left"/>
              <w:rPr>
                <w:sz w:val="24"/>
                <w:szCs w:val="24"/>
              </w:rPr>
            </w:pPr>
            <w:r w:rsidRPr="0092482C">
              <w:rPr>
                <w:rFonts w:hint="eastAsia"/>
                <w:sz w:val="24"/>
                <w:szCs w:val="24"/>
              </w:rPr>
              <w:t>46</w:t>
            </w:r>
          </w:p>
        </w:tc>
        <w:tc>
          <w:tcPr>
            <w:tcW w:w="2074" w:type="dxa"/>
            <w:tcBorders>
              <w:top w:val="single" w:sz="4" w:space="0" w:color="auto"/>
              <w:bottom w:val="nil"/>
            </w:tcBorders>
          </w:tcPr>
          <w:p w14:paraId="62264121" w14:textId="0D52021F" w:rsidR="00EC220E" w:rsidRPr="0092482C" w:rsidRDefault="00AF1B1A" w:rsidP="00EC220E">
            <w:pPr>
              <w:jc w:val="left"/>
              <w:rPr>
                <w:sz w:val="24"/>
                <w:szCs w:val="24"/>
              </w:rPr>
            </w:pPr>
            <w:r w:rsidRPr="0092482C">
              <w:rPr>
                <w:rFonts w:hint="eastAsia"/>
                <w:sz w:val="24"/>
                <w:szCs w:val="24"/>
              </w:rPr>
              <w:t>1</w:t>
            </w:r>
            <w:r w:rsidR="00805D9A" w:rsidRPr="0092482C">
              <w:rPr>
                <w:rFonts w:hint="eastAsia"/>
                <w:sz w:val="24"/>
                <w:szCs w:val="24"/>
              </w:rPr>
              <w:t>1</w:t>
            </w:r>
            <w:r w:rsidRPr="0092482C">
              <w:rPr>
                <w:sz w:val="24"/>
                <w:szCs w:val="24"/>
              </w:rPr>
              <w:t>.</w:t>
            </w:r>
            <w:r w:rsidR="000C48D6" w:rsidRPr="0092482C">
              <w:rPr>
                <w:rFonts w:hint="eastAsia"/>
                <w:sz w:val="24"/>
                <w:szCs w:val="24"/>
              </w:rPr>
              <w:t>8</w:t>
            </w:r>
            <w:r w:rsidRPr="0092482C">
              <w:rPr>
                <w:rFonts w:hint="eastAsia"/>
                <w:sz w:val="24"/>
                <w:szCs w:val="24"/>
              </w:rPr>
              <w:t>±</w:t>
            </w:r>
            <w:r w:rsidR="00805D9A" w:rsidRPr="0092482C">
              <w:rPr>
                <w:rFonts w:hint="eastAsia"/>
                <w:sz w:val="24"/>
                <w:szCs w:val="24"/>
              </w:rPr>
              <w:t>2.1</w:t>
            </w:r>
          </w:p>
        </w:tc>
        <w:tc>
          <w:tcPr>
            <w:tcW w:w="2074" w:type="dxa"/>
            <w:tcBorders>
              <w:top w:val="single" w:sz="4" w:space="0" w:color="auto"/>
              <w:bottom w:val="nil"/>
              <w:right w:val="nil"/>
            </w:tcBorders>
          </w:tcPr>
          <w:p w14:paraId="709D7437" w14:textId="7957AF85" w:rsidR="00EC220E" w:rsidRPr="0092482C" w:rsidRDefault="003306E9" w:rsidP="00EC220E">
            <w:pPr>
              <w:jc w:val="left"/>
              <w:rPr>
                <w:sz w:val="24"/>
                <w:szCs w:val="24"/>
              </w:rPr>
            </w:pPr>
            <w:r w:rsidRPr="0092482C">
              <w:rPr>
                <w:rFonts w:hint="eastAsia"/>
                <w:sz w:val="24"/>
                <w:szCs w:val="24"/>
              </w:rPr>
              <w:t>3.6</w:t>
            </w:r>
            <w:r w:rsidR="00AF1B1A" w:rsidRPr="0092482C">
              <w:rPr>
                <w:rFonts w:hint="eastAsia"/>
                <w:sz w:val="24"/>
                <w:szCs w:val="24"/>
              </w:rPr>
              <w:t>±</w:t>
            </w:r>
            <w:r w:rsidRPr="0092482C">
              <w:rPr>
                <w:rFonts w:hint="eastAsia"/>
                <w:sz w:val="24"/>
                <w:szCs w:val="24"/>
              </w:rPr>
              <w:t>1.</w:t>
            </w:r>
            <w:r w:rsidR="000C48D6" w:rsidRPr="0092482C">
              <w:rPr>
                <w:rFonts w:hint="eastAsia"/>
                <w:sz w:val="24"/>
                <w:szCs w:val="24"/>
              </w:rPr>
              <w:t>7</w:t>
            </w:r>
            <w:r w:rsidR="003F00B6" w:rsidRPr="0092482C">
              <w:rPr>
                <w:rFonts w:hint="eastAsia"/>
                <w:sz w:val="24"/>
                <w:szCs w:val="24"/>
                <w:vertAlign w:val="superscript"/>
              </w:rPr>
              <w:t>△▲</w:t>
            </w:r>
          </w:p>
        </w:tc>
      </w:tr>
      <w:tr w:rsidR="0092482C" w:rsidRPr="0092482C" w14:paraId="18164B2B" w14:textId="77777777" w:rsidTr="003A2FD6">
        <w:trPr>
          <w:jc w:val="center"/>
        </w:trPr>
        <w:tc>
          <w:tcPr>
            <w:tcW w:w="2074" w:type="dxa"/>
            <w:tcBorders>
              <w:top w:val="nil"/>
              <w:bottom w:val="single" w:sz="4" w:space="0" w:color="auto"/>
            </w:tcBorders>
          </w:tcPr>
          <w:p w14:paraId="4BCB3EDB" w14:textId="13EE996C" w:rsidR="00EC220E" w:rsidRPr="0092482C" w:rsidRDefault="00EC220E" w:rsidP="00EC220E">
            <w:pPr>
              <w:jc w:val="left"/>
              <w:rPr>
                <w:sz w:val="24"/>
                <w:szCs w:val="24"/>
              </w:rPr>
            </w:pPr>
            <w:r w:rsidRPr="0092482C">
              <w:rPr>
                <w:rFonts w:hint="eastAsia"/>
                <w:sz w:val="24"/>
                <w:szCs w:val="24"/>
              </w:rPr>
              <w:t>对照组</w:t>
            </w:r>
          </w:p>
        </w:tc>
        <w:tc>
          <w:tcPr>
            <w:tcW w:w="2074" w:type="dxa"/>
            <w:tcBorders>
              <w:top w:val="nil"/>
              <w:bottom w:val="single" w:sz="4" w:space="0" w:color="auto"/>
            </w:tcBorders>
          </w:tcPr>
          <w:p w14:paraId="4F37464D" w14:textId="071AEB52" w:rsidR="00EC220E" w:rsidRPr="0092482C" w:rsidRDefault="00357006" w:rsidP="00EC220E">
            <w:pPr>
              <w:jc w:val="left"/>
              <w:rPr>
                <w:sz w:val="24"/>
                <w:szCs w:val="24"/>
              </w:rPr>
            </w:pPr>
            <w:r w:rsidRPr="0092482C">
              <w:rPr>
                <w:rFonts w:hint="eastAsia"/>
                <w:sz w:val="24"/>
                <w:szCs w:val="24"/>
              </w:rPr>
              <w:t>46</w:t>
            </w:r>
          </w:p>
        </w:tc>
        <w:tc>
          <w:tcPr>
            <w:tcW w:w="2074" w:type="dxa"/>
            <w:tcBorders>
              <w:top w:val="nil"/>
              <w:bottom w:val="single" w:sz="4" w:space="0" w:color="auto"/>
            </w:tcBorders>
          </w:tcPr>
          <w:p w14:paraId="1690E3A6" w14:textId="04F310DA" w:rsidR="00EC220E" w:rsidRPr="0092482C" w:rsidRDefault="00AF1B1A" w:rsidP="00EC220E">
            <w:pPr>
              <w:jc w:val="left"/>
              <w:rPr>
                <w:sz w:val="24"/>
                <w:szCs w:val="24"/>
              </w:rPr>
            </w:pPr>
            <w:r w:rsidRPr="0092482C">
              <w:rPr>
                <w:rFonts w:hint="eastAsia"/>
                <w:sz w:val="24"/>
                <w:szCs w:val="24"/>
              </w:rPr>
              <w:t>1</w:t>
            </w:r>
            <w:r w:rsidR="00805D9A" w:rsidRPr="0092482C">
              <w:rPr>
                <w:rFonts w:hint="eastAsia"/>
                <w:sz w:val="24"/>
                <w:szCs w:val="24"/>
              </w:rPr>
              <w:t>1.</w:t>
            </w:r>
            <w:r w:rsidR="000C48D6" w:rsidRPr="0092482C">
              <w:rPr>
                <w:rFonts w:hint="eastAsia"/>
                <w:sz w:val="24"/>
                <w:szCs w:val="24"/>
              </w:rPr>
              <w:t>7</w:t>
            </w:r>
            <w:r w:rsidRPr="0092482C">
              <w:rPr>
                <w:rFonts w:hint="eastAsia"/>
                <w:sz w:val="24"/>
                <w:szCs w:val="24"/>
              </w:rPr>
              <w:t>±1.</w:t>
            </w:r>
            <w:r w:rsidR="00805D9A" w:rsidRPr="0092482C">
              <w:rPr>
                <w:rFonts w:hint="eastAsia"/>
                <w:sz w:val="24"/>
                <w:szCs w:val="24"/>
              </w:rPr>
              <w:t>6</w:t>
            </w:r>
          </w:p>
        </w:tc>
        <w:tc>
          <w:tcPr>
            <w:tcW w:w="2074" w:type="dxa"/>
            <w:tcBorders>
              <w:top w:val="nil"/>
              <w:bottom w:val="single" w:sz="4" w:space="0" w:color="auto"/>
              <w:right w:val="nil"/>
            </w:tcBorders>
          </w:tcPr>
          <w:p w14:paraId="4F7A0B74" w14:textId="5951EC28" w:rsidR="00EC220E" w:rsidRPr="0092482C" w:rsidRDefault="000C48D6" w:rsidP="00EC220E">
            <w:pPr>
              <w:jc w:val="left"/>
              <w:rPr>
                <w:sz w:val="24"/>
                <w:szCs w:val="24"/>
              </w:rPr>
            </w:pPr>
            <w:r w:rsidRPr="0092482C">
              <w:rPr>
                <w:rFonts w:hint="eastAsia"/>
                <w:sz w:val="24"/>
                <w:szCs w:val="24"/>
              </w:rPr>
              <w:t>5.0</w:t>
            </w:r>
            <w:r w:rsidR="00AF1B1A" w:rsidRPr="0092482C">
              <w:rPr>
                <w:rFonts w:hint="eastAsia"/>
                <w:sz w:val="24"/>
                <w:szCs w:val="24"/>
              </w:rPr>
              <w:t>±</w:t>
            </w:r>
            <w:r w:rsidR="003306E9" w:rsidRPr="0092482C">
              <w:rPr>
                <w:rFonts w:hint="eastAsia"/>
                <w:sz w:val="24"/>
                <w:szCs w:val="24"/>
              </w:rPr>
              <w:t>2.</w:t>
            </w:r>
            <w:r w:rsidRPr="0092482C">
              <w:rPr>
                <w:rFonts w:hint="eastAsia"/>
                <w:sz w:val="24"/>
                <w:szCs w:val="24"/>
              </w:rPr>
              <w:t>8</w:t>
            </w:r>
            <w:r w:rsidR="003F00B6" w:rsidRPr="0092482C">
              <w:rPr>
                <w:rFonts w:hint="eastAsia"/>
                <w:sz w:val="24"/>
                <w:szCs w:val="24"/>
                <w:vertAlign w:val="superscript"/>
              </w:rPr>
              <w:t>△</w:t>
            </w:r>
          </w:p>
        </w:tc>
      </w:tr>
      <w:tr w:rsidR="0092482C" w:rsidRPr="0092482C" w14:paraId="24F81DD5" w14:textId="77777777" w:rsidTr="00B453D3">
        <w:trPr>
          <w:jc w:val="center"/>
        </w:trPr>
        <w:tc>
          <w:tcPr>
            <w:tcW w:w="8296" w:type="dxa"/>
            <w:gridSpan w:val="4"/>
            <w:tcBorders>
              <w:top w:val="single" w:sz="4" w:space="0" w:color="auto"/>
              <w:bottom w:val="nil"/>
            </w:tcBorders>
          </w:tcPr>
          <w:p w14:paraId="0302FEDD" w14:textId="42A86F5B" w:rsidR="003A2FD6" w:rsidRPr="0092482C" w:rsidRDefault="003A2FD6" w:rsidP="00EC220E">
            <w:pPr>
              <w:jc w:val="left"/>
              <w:rPr>
                <w:sz w:val="24"/>
                <w:szCs w:val="24"/>
              </w:rPr>
            </w:pPr>
            <w:r w:rsidRPr="0092482C">
              <w:rPr>
                <w:rFonts w:hint="eastAsia"/>
                <w:sz w:val="24"/>
                <w:szCs w:val="24"/>
              </w:rPr>
              <w:t>注：与治疗前比较，△</w:t>
            </w:r>
            <w:r w:rsidRPr="0092482C">
              <w:rPr>
                <w:rFonts w:hint="eastAsia"/>
                <w:i/>
                <w:sz w:val="24"/>
                <w:szCs w:val="24"/>
              </w:rPr>
              <w:t>P</w:t>
            </w:r>
            <w:r w:rsidRPr="0092482C">
              <w:rPr>
                <w:rFonts w:hint="eastAsia"/>
                <w:sz w:val="24"/>
                <w:szCs w:val="24"/>
              </w:rPr>
              <w:t>&lt;0.05；与对照组比较：▲</w:t>
            </w:r>
            <w:r w:rsidRPr="0092482C">
              <w:rPr>
                <w:rFonts w:hint="eastAsia"/>
                <w:i/>
                <w:sz w:val="24"/>
                <w:szCs w:val="24"/>
              </w:rPr>
              <w:t>P</w:t>
            </w:r>
            <w:r w:rsidR="00F33C9A">
              <w:rPr>
                <w:rFonts w:hint="eastAsia"/>
                <w:sz w:val="24"/>
                <w:szCs w:val="24"/>
              </w:rPr>
              <w:t>＝0.004&lt;</w:t>
            </w:r>
            <w:r w:rsidRPr="0092482C">
              <w:rPr>
                <w:rFonts w:hint="eastAsia"/>
                <w:sz w:val="24"/>
                <w:szCs w:val="24"/>
              </w:rPr>
              <w:t>0.05。</w:t>
            </w:r>
          </w:p>
        </w:tc>
      </w:tr>
    </w:tbl>
    <w:p w14:paraId="64B20CD4" w14:textId="37A1805C" w:rsidR="00EC220E" w:rsidRPr="0092482C" w:rsidRDefault="00EC220E" w:rsidP="00EC220E">
      <w:r w:rsidRPr="0092482C">
        <w:rPr>
          <w:rFonts w:hint="eastAsia"/>
        </w:rPr>
        <w:t>2.2</w:t>
      </w:r>
      <w:r w:rsidRPr="0092482C">
        <w:t xml:space="preserve">  </w:t>
      </w:r>
      <w:r w:rsidR="00D86C54">
        <w:rPr>
          <w:rFonts w:hint="eastAsia"/>
        </w:rPr>
        <w:t>2</w:t>
      </w:r>
      <w:r w:rsidRPr="0092482C">
        <w:rPr>
          <w:rFonts w:hint="eastAsia"/>
        </w:rPr>
        <w:t>组患者治疗后中医证候疗效比较</w:t>
      </w:r>
    </w:p>
    <w:p w14:paraId="089104C8" w14:textId="18900B6A" w:rsidR="00EC220E" w:rsidRPr="0092482C" w:rsidRDefault="00EC220E" w:rsidP="00EC220E">
      <w:r w:rsidRPr="0092482C">
        <w:rPr>
          <w:rFonts w:hint="eastAsia"/>
        </w:rPr>
        <w:t xml:space="preserve"> </w:t>
      </w:r>
      <w:r w:rsidRPr="0092482C">
        <w:t xml:space="preserve"> </w:t>
      </w:r>
      <w:r w:rsidR="000B01F2" w:rsidRPr="0092482C">
        <w:rPr>
          <w:rFonts w:hint="eastAsia"/>
        </w:rPr>
        <w:t>经过2疗程治疗，</w:t>
      </w:r>
      <w:r w:rsidRPr="0092482C">
        <w:rPr>
          <w:rFonts w:hint="eastAsia"/>
        </w:rPr>
        <w:t>观察组的中医</w:t>
      </w:r>
      <w:proofErr w:type="gramStart"/>
      <w:r w:rsidRPr="0092482C">
        <w:rPr>
          <w:rFonts w:hint="eastAsia"/>
        </w:rPr>
        <w:t>证候总有效率</w:t>
      </w:r>
      <w:proofErr w:type="gramEnd"/>
      <w:r w:rsidR="005F2BF9" w:rsidRPr="0092482C">
        <w:rPr>
          <w:rFonts w:hint="eastAsia"/>
        </w:rPr>
        <w:t>9</w:t>
      </w:r>
      <w:r w:rsidR="004F196B" w:rsidRPr="0092482C">
        <w:rPr>
          <w:rFonts w:hint="eastAsia"/>
        </w:rPr>
        <w:t>5.7</w:t>
      </w:r>
      <w:r w:rsidRPr="0092482C">
        <w:t>%</w:t>
      </w:r>
      <w:r w:rsidRPr="0092482C">
        <w:rPr>
          <w:rFonts w:hint="eastAsia"/>
        </w:rPr>
        <w:t>，</w:t>
      </w:r>
      <w:r w:rsidR="000B01F2" w:rsidRPr="0092482C">
        <w:rPr>
          <w:rFonts w:hint="eastAsia"/>
        </w:rPr>
        <w:t>高于</w:t>
      </w:r>
      <w:r w:rsidRPr="0092482C">
        <w:rPr>
          <w:rFonts w:hint="eastAsia"/>
        </w:rPr>
        <w:t>对照</w:t>
      </w:r>
      <w:r w:rsidRPr="0092482C">
        <w:t>组总有效率</w:t>
      </w:r>
      <w:r w:rsidR="004F196B" w:rsidRPr="0092482C">
        <w:rPr>
          <w:rFonts w:hint="eastAsia"/>
        </w:rPr>
        <w:t>80.4</w:t>
      </w:r>
      <w:r w:rsidRPr="0092482C">
        <w:t>%，两组患者</w:t>
      </w:r>
      <w:r w:rsidR="000B01F2" w:rsidRPr="0092482C">
        <w:rPr>
          <w:rFonts w:hint="eastAsia"/>
        </w:rPr>
        <w:t>中医</w:t>
      </w:r>
      <w:r w:rsidRPr="0092482C">
        <w:t>证候疗效比较差异有统计学意义</w:t>
      </w:r>
      <w:r w:rsidR="007F59FD" w:rsidRPr="0092482C">
        <w:rPr>
          <w:rFonts w:hint="eastAsia"/>
        </w:rPr>
        <w:t>（</w:t>
      </w:r>
      <w:r w:rsidRPr="0092482C">
        <w:rPr>
          <w:i/>
        </w:rPr>
        <w:t>P</w:t>
      </w:r>
      <w:r w:rsidRPr="0092482C">
        <w:t>＜0.05</w:t>
      </w:r>
      <w:r w:rsidR="007F59FD" w:rsidRPr="0092482C">
        <w:rPr>
          <w:rFonts w:hint="eastAsia"/>
        </w:rPr>
        <w:t>）</w:t>
      </w:r>
      <w:r w:rsidRPr="0092482C">
        <w:t>。见表</w:t>
      </w:r>
      <w:r w:rsidR="000B01F2" w:rsidRPr="0092482C">
        <w:rPr>
          <w:rFonts w:hint="eastAsia"/>
        </w:rPr>
        <w:t>4</w:t>
      </w:r>
      <w:r w:rsidRPr="0092482C">
        <w:t>。</w:t>
      </w:r>
    </w:p>
    <w:p w14:paraId="4EF61B86" w14:textId="6C1B0F58" w:rsidR="000B01F2" w:rsidRPr="0092482C" w:rsidRDefault="000B01F2" w:rsidP="000B01F2">
      <w:pPr>
        <w:jc w:val="center"/>
      </w:pPr>
      <w:r w:rsidRPr="0092482C">
        <w:rPr>
          <w:rFonts w:hint="eastAsia"/>
        </w:rPr>
        <w:t>表4</w:t>
      </w:r>
      <w:r w:rsidRPr="0092482C">
        <w:t xml:space="preserve">  </w:t>
      </w:r>
      <w:r w:rsidRPr="0092482C">
        <w:rPr>
          <w:rFonts w:hint="eastAsia"/>
        </w:rPr>
        <w:t>两组患者治疗后中医疗效比较</w:t>
      </w:r>
      <w:r w:rsidR="00E72689" w:rsidRPr="0092482C">
        <w:t>[</w:t>
      </w:r>
      <w:r w:rsidR="00E72689" w:rsidRPr="0092482C">
        <w:rPr>
          <w:rFonts w:hint="eastAsia"/>
        </w:rPr>
        <w:t>例（%）</w:t>
      </w:r>
      <w:r w:rsidR="00E72689" w:rsidRPr="0092482C">
        <w:t>]</w:t>
      </w:r>
    </w:p>
    <w:tbl>
      <w:tblPr>
        <w:tblStyle w:val="a3"/>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09"/>
        <w:gridCol w:w="734"/>
        <w:gridCol w:w="1418"/>
        <w:gridCol w:w="1417"/>
        <w:gridCol w:w="1276"/>
        <w:gridCol w:w="1242"/>
      </w:tblGrid>
      <w:tr w:rsidR="0092482C" w:rsidRPr="0092482C" w14:paraId="3CBB88C2" w14:textId="77777777" w:rsidTr="005F2BF9">
        <w:trPr>
          <w:jc w:val="center"/>
        </w:trPr>
        <w:tc>
          <w:tcPr>
            <w:tcW w:w="1109" w:type="dxa"/>
            <w:tcBorders>
              <w:top w:val="single" w:sz="4" w:space="0" w:color="auto"/>
              <w:bottom w:val="nil"/>
            </w:tcBorders>
          </w:tcPr>
          <w:p w14:paraId="023F1990" w14:textId="134ED731" w:rsidR="00E72689" w:rsidRPr="0092482C" w:rsidRDefault="00E72689" w:rsidP="00954A3C">
            <w:pPr>
              <w:jc w:val="left"/>
              <w:rPr>
                <w:sz w:val="24"/>
                <w:szCs w:val="24"/>
              </w:rPr>
            </w:pPr>
            <w:r w:rsidRPr="0092482C">
              <w:rPr>
                <w:rFonts w:hint="eastAsia"/>
                <w:sz w:val="24"/>
                <w:szCs w:val="24"/>
              </w:rPr>
              <w:t>组别</w:t>
            </w:r>
          </w:p>
        </w:tc>
        <w:tc>
          <w:tcPr>
            <w:tcW w:w="734" w:type="dxa"/>
            <w:tcBorders>
              <w:top w:val="single" w:sz="4" w:space="0" w:color="auto"/>
              <w:bottom w:val="nil"/>
            </w:tcBorders>
          </w:tcPr>
          <w:p w14:paraId="49C461E2" w14:textId="651602D4" w:rsidR="00E72689" w:rsidRPr="0092482C" w:rsidRDefault="00E72689" w:rsidP="00954A3C">
            <w:pPr>
              <w:jc w:val="left"/>
              <w:rPr>
                <w:sz w:val="24"/>
                <w:szCs w:val="24"/>
              </w:rPr>
            </w:pPr>
            <w:r w:rsidRPr="0092482C">
              <w:rPr>
                <w:rFonts w:hint="eastAsia"/>
                <w:sz w:val="24"/>
                <w:szCs w:val="24"/>
              </w:rPr>
              <w:t>例数</w:t>
            </w:r>
          </w:p>
        </w:tc>
        <w:tc>
          <w:tcPr>
            <w:tcW w:w="1418" w:type="dxa"/>
            <w:tcBorders>
              <w:top w:val="single" w:sz="4" w:space="0" w:color="auto"/>
              <w:bottom w:val="nil"/>
            </w:tcBorders>
          </w:tcPr>
          <w:p w14:paraId="0DEBFA44" w14:textId="4FA10476" w:rsidR="00E72689" w:rsidRPr="0092482C" w:rsidRDefault="00E72689" w:rsidP="00954A3C">
            <w:pPr>
              <w:jc w:val="left"/>
              <w:rPr>
                <w:sz w:val="24"/>
                <w:szCs w:val="24"/>
              </w:rPr>
            </w:pPr>
            <w:r w:rsidRPr="0092482C">
              <w:rPr>
                <w:rFonts w:hint="eastAsia"/>
                <w:sz w:val="24"/>
                <w:szCs w:val="24"/>
              </w:rPr>
              <w:t>显效</w:t>
            </w:r>
          </w:p>
        </w:tc>
        <w:tc>
          <w:tcPr>
            <w:tcW w:w="1417" w:type="dxa"/>
            <w:tcBorders>
              <w:top w:val="single" w:sz="4" w:space="0" w:color="auto"/>
              <w:bottom w:val="nil"/>
            </w:tcBorders>
          </w:tcPr>
          <w:p w14:paraId="30ECC10B" w14:textId="4CA6988C" w:rsidR="00E72689" w:rsidRPr="0092482C" w:rsidRDefault="00E72689" w:rsidP="00954A3C">
            <w:pPr>
              <w:jc w:val="left"/>
              <w:rPr>
                <w:sz w:val="24"/>
                <w:szCs w:val="24"/>
              </w:rPr>
            </w:pPr>
            <w:r w:rsidRPr="0092482C">
              <w:rPr>
                <w:rFonts w:hint="eastAsia"/>
                <w:sz w:val="24"/>
                <w:szCs w:val="24"/>
              </w:rPr>
              <w:t>有效</w:t>
            </w:r>
          </w:p>
        </w:tc>
        <w:tc>
          <w:tcPr>
            <w:tcW w:w="1276" w:type="dxa"/>
            <w:tcBorders>
              <w:top w:val="single" w:sz="4" w:space="0" w:color="auto"/>
              <w:bottom w:val="nil"/>
            </w:tcBorders>
          </w:tcPr>
          <w:p w14:paraId="05B6A1A2" w14:textId="6D66D5FB" w:rsidR="00E72689" w:rsidRPr="0092482C" w:rsidRDefault="00E72689" w:rsidP="00954A3C">
            <w:pPr>
              <w:jc w:val="left"/>
              <w:rPr>
                <w:sz w:val="24"/>
                <w:szCs w:val="24"/>
              </w:rPr>
            </w:pPr>
            <w:r w:rsidRPr="0092482C">
              <w:rPr>
                <w:rFonts w:hint="eastAsia"/>
                <w:sz w:val="24"/>
                <w:szCs w:val="24"/>
              </w:rPr>
              <w:t>无效</w:t>
            </w:r>
          </w:p>
        </w:tc>
        <w:tc>
          <w:tcPr>
            <w:tcW w:w="1242" w:type="dxa"/>
            <w:tcBorders>
              <w:top w:val="single" w:sz="4" w:space="0" w:color="auto"/>
              <w:bottom w:val="nil"/>
            </w:tcBorders>
          </w:tcPr>
          <w:p w14:paraId="674427E6" w14:textId="7E76613E" w:rsidR="00E72689" w:rsidRPr="0092482C" w:rsidRDefault="00E72689" w:rsidP="00954A3C">
            <w:pPr>
              <w:jc w:val="left"/>
              <w:rPr>
                <w:sz w:val="24"/>
                <w:szCs w:val="24"/>
              </w:rPr>
            </w:pPr>
            <w:r w:rsidRPr="0092482C">
              <w:rPr>
                <w:rFonts w:hint="eastAsia"/>
                <w:sz w:val="24"/>
                <w:szCs w:val="24"/>
              </w:rPr>
              <w:t>总有效率</w:t>
            </w:r>
          </w:p>
        </w:tc>
      </w:tr>
      <w:tr w:rsidR="0092482C" w:rsidRPr="0092482C" w14:paraId="75070C0A" w14:textId="77777777" w:rsidTr="005F2BF9">
        <w:trPr>
          <w:jc w:val="center"/>
        </w:trPr>
        <w:tc>
          <w:tcPr>
            <w:tcW w:w="1109" w:type="dxa"/>
            <w:tcBorders>
              <w:top w:val="nil"/>
              <w:bottom w:val="nil"/>
            </w:tcBorders>
          </w:tcPr>
          <w:p w14:paraId="017A4B07" w14:textId="2BF2F68A" w:rsidR="00E72689" w:rsidRPr="0092482C" w:rsidRDefault="00E72689" w:rsidP="00954A3C">
            <w:pPr>
              <w:jc w:val="left"/>
              <w:rPr>
                <w:sz w:val="24"/>
                <w:szCs w:val="24"/>
              </w:rPr>
            </w:pPr>
            <w:r w:rsidRPr="0092482C">
              <w:rPr>
                <w:rFonts w:hint="eastAsia"/>
                <w:sz w:val="24"/>
                <w:szCs w:val="24"/>
              </w:rPr>
              <w:t>观察组</w:t>
            </w:r>
          </w:p>
        </w:tc>
        <w:tc>
          <w:tcPr>
            <w:tcW w:w="734" w:type="dxa"/>
            <w:tcBorders>
              <w:top w:val="nil"/>
              <w:bottom w:val="nil"/>
            </w:tcBorders>
          </w:tcPr>
          <w:p w14:paraId="4B9D0922" w14:textId="2792A887" w:rsidR="00E72689" w:rsidRPr="0092482C" w:rsidRDefault="00357006" w:rsidP="00954A3C">
            <w:pPr>
              <w:jc w:val="left"/>
              <w:rPr>
                <w:sz w:val="24"/>
                <w:szCs w:val="24"/>
              </w:rPr>
            </w:pPr>
            <w:r w:rsidRPr="0092482C">
              <w:rPr>
                <w:rFonts w:hint="eastAsia"/>
                <w:sz w:val="24"/>
                <w:szCs w:val="24"/>
              </w:rPr>
              <w:t>46</w:t>
            </w:r>
          </w:p>
        </w:tc>
        <w:tc>
          <w:tcPr>
            <w:tcW w:w="1418" w:type="dxa"/>
            <w:tcBorders>
              <w:top w:val="nil"/>
              <w:bottom w:val="nil"/>
            </w:tcBorders>
          </w:tcPr>
          <w:p w14:paraId="62744307" w14:textId="2A6546E3" w:rsidR="00E72689" w:rsidRPr="0092482C" w:rsidRDefault="0003384D" w:rsidP="00954A3C">
            <w:pPr>
              <w:jc w:val="left"/>
              <w:rPr>
                <w:sz w:val="24"/>
                <w:szCs w:val="24"/>
              </w:rPr>
            </w:pPr>
            <w:r w:rsidRPr="0092482C">
              <w:rPr>
                <w:rFonts w:hint="eastAsia"/>
                <w:sz w:val="24"/>
                <w:szCs w:val="24"/>
              </w:rPr>
              <w:t>28</w:t>
            </w:r>
            <w:r w:rsidR="00E72689" w:rsidRPr="0092482C">
              <w:rPr>
                <w:rFonts w:hint="eastAsia"/>
                <w:sz w:val="24"/>
                <w:szCs w:val="24"/>
              </w:rPr>
              <w:t>（</w:t>
            </w:r>
            <w:r w:rsidRPr="0092482C">
              <w:rPr>
                <w:rFonts w:hint="eastAsia"/>
                <w:sz w:val="24"/>
                <w:szCs w:val="24"/>
              </w:rPr>
              <w:t>60.9</w:t>
            </w:r>
            <w:r w:rsidR="00E72689" w:rsidRPr="0092482C">
              <w:rPr>
                <w:rFonts w:hint="eastAsia"/>
                <w:sz w:val="24"/>
                <w:szCs w:val="24"/>
              </w:rPr>
              <w:t>）</w:t>
            </w:r>
          </w:p>
        </w:tc>
        <w:tc>
          <w:tcPr>
            <w:tcW w:w="1417" w:type="dxa"/>
            <w:tcBorders>
              <w:top w:val="nil"/>
              <w:bottom w:val="nil"/>
            </w:tcBorders>
          </w:tcPr>
          <w:p w14:paraId="213C5B81" w14:textId="53491C72" w:rsidR="00E72689" w:rsidRPr="0092482C" w:rsidRDefault="0003384D" w:rsidP="00954A3C">
            <w:pPr>
              <w:jc w:val="left"/>
              <w:rPr>
                <w:sz w:val="24"/>
                <w:szCs w:val="24"/>
              </w:rPr>
            </w:pPr>
            <w:r w:rsidRPr="0092482C">
              <w:rPr>
                <w:rFonts w:hint="eastAsia"/>
                <w:sz w:val="24"/>
                <w:szCs w:val="24"/>
              </w:rPr>
              <w:t>16</w:t>
            </w:r>
            <w:r w:rsidR="00E72689" w:rsidRPr="0092482C">
              <w:rPr>
                <w:rFonts w:hint="eastAsia"/>
                <w:sz w:val="24"/>
                <w:szCs w:val="24"/>
              </w:rPr>
              <w:t>（</w:t>
            </w:r>
            <w:r w:rsidR="005F2BF9" w:rsidRPr="0092482C">
              <w:rPr>
                <w:rFonts w:hint="eastAsia"/>
                <w:sz w:val="24"/>
                <w:szCs w:val="24"/>
              </w:rPr>
              <w:t>3</w:t>
            </w:r>
            <w:r w:rsidRPr="0092482C">
              <w:rPr>
                <w:rFonts w:hint="eastAsia"/>
                <w:sz w:val="24"/>
                <w:szCs w:val="24"/>
              </w:rPr>
              <w:t>4.8</w:t>
            </w:r>
            <w:r w:rsidR="00E72689" w:rsidRPr="0092482C">
              <w:rPr>
                <w:rFonts w:hint="eastAsia"/>
                <w:sz w:val="24"/>
                <w:szCs w:val="24"/>
              </w:rPr>
              <w:t>）</w:t>
            </w:r>
          </w:p>
        </w:tc>
        <w:tc>
          <w:tcPr>
            <w:tcW w:w="1276" w:type="dxa"/>
            <w:tcBorders>
              <w:top w:val="nil"/>
              <w:bottom w:val="nil"/>
            </w:tcBorders>
          </w:tcPr>
          <w:p w14:paraId="238F3649" w14:textId="21EA1684" w:rsidR="00E72689" w:rsidRPr="0092482C" w:rsidRDefault="0003384D" w:rsidP="00954A3C">
            <w:pPr>
              <w:jc w:val="left"/>
              <w:rPr>
                <w:sz w:val="24"/>
                <w:szCs w:val="24"/>
              </w:rPr>
            </w:pPr>
            <w:r w:rsidRPr="0092482C">
              <w:rPr>
                <w:rFonts w:hint="eastAsia"/>
                <w:sz w:val="24"/>
                <w:szCs w:val="24"/>
              </w:rPr>
              <w:t>2（4.3</w:t>
            </w:r>
            <w:r w:rsidR="00E72689" w:rsidRPr="0092482C">
              <w:rPr>
                <w:rFonts w:hint="eastAsia"/>
                <w:sz w:val="24"/>
                <w:szCs w:val="24"/>
              </w:rPr>
              <w:t>）</w:t>
            </w:r>
          </w:p>
        </w:tc>
        <w:tc>
          <w:tcPr>
            <w:tcW w:w="1242" w:type="dxa"/>
            <w:tcBorders>
              <w:top w:val="nil"/>
              <w:bottom w:val="nil"/>
            </w:tcBorders>
          </w:tcPr>
          <w:p w14:paraId="69EAF006" w14:textId="11E677D4" w:rsidR="00E72689" w:rsidRPr="0092482C" w:rsidRDefault="0003384D" w:rsidP="00954A3C">
            <w:pPr>
              <w:jc w:val="left"/>
              <w:rPr>
                <w:sz w:val="24"/>
                <w:szCs w:val="24"/>
              </w:rPr>
            </w:pPr>
            <w:r w:rsidRPr="0092482C">
              <w:rPr>
                <w:rFonts w:hint="eastAsia"/>
                <w:sz w:val="24"/>
                <w:szCs w:val="24"/>
              </w:rPr>
              <w:t>95.7</w:t>
            </w:r>
            <w:r w:rsidR="005F2BF9" w:rsidRPr="0092482C">
              <w:rPr>
                <w:rFonts w:hint="eastAsia"/>
                <w:sz w:val="24"/>
                <w:szCs w:val="24"/>
                <w:vertAlign w:val="superscript"/>
              </w:rPr>
              <w:t>▲</w:t>
            </w:r>
          </w:p>
        </w:tc>
      </w:tr>
      <w:tr w:rsidR="0092482C" w:rsidRPr="0092482C" w14:paraId="09ACF82A" w14:textId="77777777" w:rsidTr="005F2BF9">
        <w:trPr>
          <w:jc w:val="center"/>
        </w:trPr>
        <w:tc>
          <w:tcPr>
            <w:tcW w:w="1109" w:type="dxa"/>
            <w:tcBorders>
              <w:top w:val="nil"/>
              <w:bottom w:val="single" w:sz="4" w:space="0" w:color="auto"/>
            </w:tcBorders>
          </w:tcPr>
          <w:p w14:paraId="2A65D11F" w14:textId="14E052B4" w:rsidR="00E72689" w:rsidRPr="0092482C" w:rsidRDefault="00E72689" w:rsidP="00954A3C">
            <w:pPr>
              <w:jc w:val="left"/>
              <w:rPr>
                <w:sz w:val="24"/>
                <w:szCs w:val="24"/>
              </w:rPr>
            </w:pPr>
            <w:r w:rsidRPr="0092482C">
              <w:rPr>
                <w:rFonts w:hint="eastAsia"/>
                <w:sz w:val="24"/>
                <w:szCs w:val="24"/>
              </w:rPr>
              <w:t>对照组</w:t>
            </w:r>
          </w:p>
        </w:tc>
        <w:tc>
          <w:tcPr>
            <w:tcW w:w="734" w:type="dxa"/>
            <w:tcBorders>
              <w:top w:val="nil"/>
              <w:bottom w:val="single" w:sz="4" w:space="0" w:color="auto"/>
            </w:tcBorders>
          </w:tcPr>
          <w:p w14:paraId="1F1464E9" w14:textId="31E09244" w:rsidR="00E72689" w:rsidRPr="0092482C" w:rsidRDefault="00357006" w:rsidP="00954A3C">
            <w:pPr>
              <w:jc w:val="left"/>
              <w:rPr>
                <w:sz w:val="24"/>
                <w:szCs w:val="24"/>
              </w:rPr>
            </w:pPr>
            <w:r w:rsidRPr="0092482C">
              <w:rPr>
                <w:rFonts w:hint="eastAsia"/>
                <w:sz w:val="24"/>
                <w:szCs w:val="24"/>
              </w:rPr>
              <w:t>46</w:t>
            </w:r>
          </w:p>
        </w:tc>
        <w:tc>
          <w:tcPr>
            <w:tcW w:w="1418" w:type="dxa"/>
            <w:tcBorders>
              <w:top w:val="nil"/>
              <w:bottom w:val="single" w:sz="4" w:space="0" w:color="auto"/>
            </w:tcBorders>
          </w:tcPr>
          <w:p w14:paraId="6C6FFF88" w14:textId="378DCADE" w:rsidR="00E72689" w:rsidRPr="0092482C" w:rsidRDefault="0003384D" w:rsidP="00954A3C">
            <w:pPr>
              <w:jc w:val="left"/>
              <w:rPr>
                <w:sz w:val="24"/>
                <w:szCs w:val="24"/>
              </w:rPr>
            </w:pPr>
            <w:r w:rsidRPr="0092482C">
              <w:rPr>
                <w:rFonts w:hint="eastAsia"/>
                <w:sz w:val="24"/>
                <w:szCs w:val="24"/>
              </w:rPr>
              <w:t>19</w:t>
            </w:r>
            <w:r w:rsidR="00E72689" w:rsidRPr="0092482C">
              <w:rPr>
                <w:rFonts w:hint="eastAsia"/>
                <w:sz w:val="24"/>
                <w:szCs w:val="24"/>
              </w:rPr>
              <w:t>（</w:t>
            </w:r>
            <w:r w:rsidRPr="0092482C">
              <w:rPr>
                <w:rFonts w:hint="eastAsia"/>
                <w:sz w:val="24"/>
                <w:szCs w:val="24"/>
              </w:rPr>
              <w:t>41.3</w:t>
            </w:r>
            <w:r w:rsidR="00E72689" w:rsidRPr="0092482C">
              <w:rPr>
                <w:rFonts w:hint="eastAsia"/>
                <w:sz w:val="24"/>
                <w:szCs w:val="24"/>
              </w:rPr>
              <w:t>）</w:t>
            </w:r>
          </w:p>
        </w:tc>
        <w:tc>
          <w:tcPr>
            <w:tcW w:w="1417" w:type="dxa"/>
            <w:tcBorders>
              <w:top w:val="nil"/>
              <w:bottom w:val="single" w:sz="4" w:space="0" w:color="auto"/>
            </w:tcBorders>
          </w:tcPr>
          <w:p w14:paraId="1FAAE9C9" w14:textId="770DF306" w:rsidR="00E72689" w:rsidRPr="0092482C" w:rsidRDefault="0003384D" w:rsidP="00954A3C">
            <w:pPr>
              <w:jc w:val="left"/>
              <w:rPr>
                <w:sz w:val="24"/>
                <w:szCs w:val="24"/>
              </w:rPr>
            </w:pPr>
            <w:r w:rsidRPr="0092482C">
              <w:rPr>
                <w:rFonts w:hint="eastAsia"/>
                <w:sz w:val="24"/>
                <w:szCs w:val="24"/>
              </w:rPr>
              <w:t>18</w:t>
            </w:r>
            <w:r w:rsidR="00E72689" w:rsidRPr="0092482C">
              <w:rPr>
                <w:rFonts w:hint="eastAsia"/>
                <w:sz w:val="24"/>
                <w:szCs w:val="24"/>
              </w:rPr>
              <w:t>（</w:t>
            </w:r>
            <w:r w:rsidRPr="0092482C">
              <w:rPr>
                <w:rFonts w:hint="eastAsia"/>
                <w:sz w:val="24"/>
                <w:szCs w:val="24"/>
              </w:rPr>
              <w:t>39.1</w:t>
            </w:r>
            <w:r w:rsidR="00E72689" w:rsidRPr="0092482C">
              <w:rPr>
                <w:rFonts w:hint="eastAsia"/>
                <w:sz w:val="24"/>
                <w:szCs w:val="24"/>
              </w:rPr>
              <w:t>）</w:t>
            </w:r>
          </w:p>
        </w:tc>
        <w:tc>
          <w:tcPr>
            <w:tcW w:w="1276" w:type="dxa"/>
            <w:tcBorders>
              <w:top w:val="nil"/>
              <w:bottom w:val="single" w:sz="4" w:space="0" w:color="auto"/>
            </w:tcBorders>
          </w:tcPr>
          <w:p w14:paraId="7AD794B7" w14:textId="590FADC8" w:rsidR="00E72689" w:rsidRPr="0092482C" w:rsidRDefault="0003384D" w:rsidP="00954A3C">
            <w:pPr>
              <w:jc w:val="left"/>
              <w:rPr>
                <w:sz w:val="24"/>
                <w:szCs w:val="24"/>
              </w:rPr>
            </w:pPr>
            <w:r w:rsidRPr="0092482C">
              <w:rPr>
                <w:rFonts w:hint="eastAsia"/>
                <w:sz w:val="24"/>
                <w:szCs w:val="24"/>
              </w:rPr>
              <w:t>9</w:t>
            </w:r>
            <w:r w:rsidR="00E72689" w:rsidRPr="0092482C">
              <w:rPr>
                <w:rFonts w:hint="eastAsia"/>
                <w:sz w:val="24"/>
                <w:szCs w:val="24"/>
              </w:rPr>
              <w:t>（</w:t>
            </w:r>
            <w:r w:rsidR="005F2BF9" w:rsidRPr="0092482C">
              <w:rPr>
                <w:rFonts w:hint="eastAsia"/>
                <w:sz w:val="24"/>
                <w:szCs w:val="24"/>
              </w:rPr>
              <w:t>1</w:t>
            </w:r>
            <w:r w:rsidRPr="0092482C">
              <w:rPr>
                <w:rFonts w:hint="eastAsia"/>
                <w:sz w:val="24"/>
                <w:szCs w:val="24"/>
              </w:rPr>
              <w:t>9.6</w:t>
            </w:r>
            <w:r w:rsidR="00E72689" w:rsidRPr="0092482C">
              <w:rPr>
                <w:rFonts w:hint="eastAsia"/>
                <w:sz w:val="24"/>
                <w:szCs w:val="24"/>
              </w:rPr>
              <w:t>）</w:t>
            </w:r>
          </w:p>
        </w:tc>
        <w:tc>
          <w:tcPr>
            <w:tcW w:w="1242" w:type="dxa"/>
            <w:tcBorders>
              <w:top w:val="nil"/>
              <w:bottom w:val="single" w:sz="4" w:space="0" w:color="auto"/>
            </w:tcBorders>
          </w:tcPr>
          <w:p w14:paraId="7E4073F2" w14:textId="1842DF01" w:rsidR="00E72689" w:rsidRPr="0092482C" w:rsidRDefault="005F2BF9" w:rsidP="00954A3C">
            <w:pPr>
              <w:jc w:val="left"/>
              <w:rPr>
                <w:sz w:val="24"/>
                <w:szCs w:val="24"/>
              </w:rPr>
            </w:pPr>
            <w:r w:rsidRPr="0092482C">
              <w:rPr>
                <w:rFonts w:hint="eastAsia"/>
                <w:sz w:val="24"/>
                <w:szCs w:val="24"/>
              </w:rPr>
              <w:t>8</w:t>
            </w:r>
            <w:r w:rsidR="0003384D" w:rsidRPr="0092482C">
              <w:rPr>
                <w:rFonts w:hint="eastAsia"/>
                <w:sz w:val="24"/>
                <w:szCs w:val="24"/>
              </w:rPr>
              <w:t>0.4</w:t>
            </w:r>
          </w:p>
        </w:tc>
      </w:tr>
      <w:tr w:rsidR="0092482C" w:rsidRPr="0092482C" w14:paraId="367480D4" w14:textId="77777777" w:rsidTr="00CA798F">
        <w:trPr>
          <w:jc w:val="center"/>
        </w:trPr>
        <w:tc>
          <w:tcPr>
            <w:tcW w:w="7196" w:type="dxa"/>
            <w:gridSpan w:val="6"/>
            <w:tcBorders>
              <w:top w:val="single" w:sz="4" w:space="0" w:color="auto"/>
              <w:bottom w:val="nil"/>
            </w:tcBorders>
          </w:tcPr>
          <w:p w14:paraId="3AFA7C04" w14:textId="37AF3829" w:rsidR="005F2BF9" w:rsidRPr="0092482C" w:rsidRDefault="005F2BF9" w:rsidP="00954A3C">
            <w:pPr>
              <w:jc w:val="left"/>
              <w:rPr>
                <w:sz w:val="24"/>
                <w:szCs w:val="24"/>
              </w:rPr>
            </w:pPr>
            <w:r w:rsidRPr="0092482C">
              <w:rPr>
                <w:rFonts w:hint="eastAsia"/>
                <w:sz w:val="24"/>
                <w:szCs w:val="24"/>
              </w:rPr>
              <w:t>注：与对照组比较：▲</w:t>
            </w:r>
            <w:r w:rsidRPr="0092482C">
              <w:rPr>
                <w:rFonts w:hint="eastAsia"/>
                <w:i/>
                <w:sz w:val="24"/>
                <w:szCs w:val="24"/>
              </w:rPr>
              <w:t>P</w:t>
            </w:r>
            <w:r w:rsidR="0003384D" w:rsidRPr="0092482C">
              <w:rPr>
                <w:rFonts w:hint="eastAsia"/>
                <w:sz w:val="24"/>
                <w:szCs w:val="24"/>
              </w:rPr>
              <w:t>＝0.043&lt;</w:t>
            </w:r>
            <w:r w:rsidRPr="0092482C">
              <w:rPr>
                <w:rFonts w:hint="eastAsia"/>
                <w:sz w:val="24"/>
                <w:szCs w:val="24"/>
              </w:rPr>
              <w:t>0.05</w:t>
            </w:r>
          </w:p>
        </w:tc>
      </w:tr>
    </w:tbl>
    <w:p w14:paraId="12EC5573" w14:textId="4F580920" w:rsidR="007F59FD" w:rsidRPr="0092482C" w:rsidRDefault="007B2F36" w:rsidP="007B2F36">
      <w:r w:rsidRPr="0092482C">
        <w:rPr>
          <w:rFonts w:hint="eastAsia"/>
        </w:rPr>
        <w:t>2</w:t>
      </w:r>
      <w:r w:rsidRPr="0092482C">
        <w:t>.</w:t>
      </w:r>
      <w:r w:rsidR="002963A9" w:rsidRPr="0092482C">
        <w:rPr>
          <w:rFonts w:hint="eastAsia"/>
        </w:rPr>
        <w:t>3</w:t>
      </w:r>
      <w:r w:rsidRPr="0092482C">
        <w:t xml:space="preserve">  </w:t>
      </w:r>
      <w:r w:rsidR="00D86C54">
        <w:rPr>
          <w:rFonts w:hint="eastAsia"/>
        </w:rPr>
        <w:t>2</w:t>
      </w:r>
      <w:r w:rsidRPr="0092482C">
        <w:rPr>
          <w:rFonts w:hint="eastAsia"/>
        </w:rPr>
        <w:t>组患者心绞痛疗效比较</w:t>
      </w:r>
    </w:p>
    <w:p w14:paraId="0B6FDE78" w14:textId="4734B84A" w:rsidR="00A61E52" w:rsidRPr="0092482C" w:rsidRDefault="007B2F36" w:rsidP="00680C4B">
      <w:pPr>
        <w:ind w:firstLine="564"/>
      </w:pPr>
      <w:r w:rsidRPr="0092482C">
        <w:rPr>
          <w:rFonts w:hint="eastAsia"/>
        </w:rPr>
        <w:t>经过2疗程治疗，观察组患者的心绞痛疗效总有效率</w:t>
      </w:r>
      <w:r w:rsidR="001C629F" w:rsidRPr="0092482C">
        <w:rPr>
          <w:rFonts w:hint="eastAsia"/>
        </w:rPr>
        <w:t>89.1</w:t>
      </w:r>
      <w:r w:rsidRPr="0092482C">
        <w:t>%</w:t>
      </w:r>
      <w:r w:rsidRPr="0092482C">
        <w:rPr>
          <w:rFonts w:hint="eastAsia"/>
        </w:rPr>
        <w:t>；对照</w:t>
      </w:r>
      <w:r w:rsidRPr="0092482C">
        <w:t>组总有效率</w:t>
      </w:r>
      <w:r w:rsidR="001C629F" w:rsidRPr="0092482C">
        <w:rPr>
          <w:rFonts w:hint="eastAsia"/>
        </w:rPr>
        <w:t>76.1</w:t>
      </w:r>
      <w:r w:rsidRPr="0092482C">
        <w:t>%</w:t>
      </w:r>
      <w:r w:rsidRPr="0092482C">
        <w:rPr>
          <w:rFonts w:hint="eastAsia"/>
        </w:rPr>
        <w:t>，</w:t>
      </w:r>
      <w:bookmarkStart w:id="10" w:name="_Hlk8123438"/>
      <w:r w:rsidRPr="0092482C">
        <w:t>差异有统计学意义</w:t>
      </w:r>
      <w:r w:rsidRPr="0092482C">
        <w:rPr>
          <w:rFonts w:hint="eastAsia"/>
        </w:rPr>
        <w:t>（</w:t>
      </w:r>
      <w:r w:rsidRPr="0092482C">
        <w:rPr>
          <w:i/>
        </w:rPr>
        <w:t>P</w:t>
      </w:r>
      <w:r w:rsidRPr="0092482C">
        <w:t>＜0.05</w:t>
      </w:r>
      <w:r w:rsidRPr="0092482C">
        <w:rPr>
          <w:rFonts w:hint="eastAsia"/>
        </w:rPr>
        <w:t>）。</w:t>
      </w:r>
      <w:r w:rsidRPr="0092482C">
        <w:t>见表</w:t>
      </w:r>
      <w:r w:rsidR="002963A9" w:rsidRPr="0092482C">
        <w:rPr>
          <w:rFonts w:hint="eastAsia"/>
        </w:rPr>
        <w:t>5</w:t>
      </w:r>
      <w:r w:rsidRPr="0092482C">
        <w:t>。</w:t>
      </w:r>
      <w:bookmarkEnd w:id="10"/>
    </w:p>
    <w:p w14:paraId="52A7B276" w14:textId="084E1E7B" w:rsidR="00680C4B" w:rsidRPr="0092482C" w:rsidRDefault="002963A9" w:rsidP="00680C4B">
      <w:pPr>
        <w:ind w:firstLine="564"/>
        <w:jc w:val="center"/>
      </w:pPr>
      <w:r w:rsidRPr="0092482C">
        <w:rPr>
          <w:rFonts w:hint="eastAsia"/>
        </w:rPr>
        <w:t>表5</w:t>
      </w:r>
      <w:r w:rsidR="00680C4B" w:rsidRPr="0092482C">
        <w:t xml:space="preserve">  </w:t>
      </w:r>
      <w:r w:rsidR="00680C4B" w:rsidRPr="0092482C">
        <w:rPr>
          <w:rFonts w:hint="eastAsia"/>
        </w:rPr>
        <w:t>两组患者治疗后心绞痛疗效比较</w:t>
      </w:r>
      <w:r w:rsidR="009D7299" w:rsidRPr="0092482C">
        <w:rPr>
          <w:rFonts w:hint="eastAsia"/>
        </w:rPr>
        <w:t>[</w:t>
      </w:r>
      <w:r w:rsidR="00680C4B" w:rsidRPr="0092482C">
        <w:rPr>
          <w:rFonts w:hint="eastAsia"/>
        </w:rPr>
        <w:t>例</w:t>
      </w:r>
      <w:r w:rsidR="009D7299" w:rsidRPr="0092482C">
        <w:rPr>
          <w:rFonts w:hint="eastAsia"/>
        </w:rPr>
        <w:t>（%）</w:t>
      </w:r>
      <w:r w:rsidR="009D7299" w:rsidRPr="0092482C">
        <w:t>]</w:t>
      </w:r>
    </w:p>
    <w:tbl>
      <w:tblPr>
        <w:tblStyle w:val="a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92482C" w:rsidRPr="0092482C" w14:paraId="140AE564" w14:textId="77777777" w:rsidTr="00903FC3">
        <w:trPr>
          <w:jc w:val="center"/>
        </w:trPr>
        <w:tc>
          <w:tcPr>
            <w:tcW w:w="1382" w:type="dxa"/>
            <w:tcBorders>
              <w:bottom w:val="single" w:sz="4" w:space="0" w:color="auto"/>
            </w:tcBorders>
          </w:tcPr>
          <w:p w14:paraId="09AB59E8" w14:textId="3C52A83D" w:rsidR="00903FC3" w:rsidRPr="0092482C" w:rsidRDefault="00903FC3" w:rsidP="00680C4B">
            <w:pPr>
              <w:jc w:val="left"/>
              <w:rPr>
                <w:sz w:val="24"/>
                <w:szCs w:val="24"/>
              </w:rPr>
            </w:pPr>
            <w:r w:rsidRPr="0092482C">
              <w:rPr>
                <w:rFonts w:hint="eastAsia"/>
                <w:sz w:val="24"/>
                <w:szCs w:val="24"/>
              </w:rPr>
              <w:t>组别</w:t>
            </w:r>
          </w:p>
        </w:tc>
        <w:tc>
          <w:tcPr>
            <w:tcW w:w="1382" w:type="dxa"/>
            <w:tcBorders>
              <w:bottom w:val="single" w:sz="4" w:space="0" w:color="auto"/>
            </w:tcBorders>
          </w:tcPr>
          <w:p w14:paraId="0DA4C3EB" w14:textId="6F067B50" w:rsidR="00903FC3" w:rsidRPr="0092482C" w:rsidRDefault="00903FC3" w:rsidP="00680C4B">
            <w:pPr>
              <w:jc w:val="left"/>
              <w:rPr>
                <w:sz w:val="24"/>
                <w:szCs w:val="24"/>
              </w:rPr>
            </w:pPr>
            <w:r w:rsidRPr="0092482C">
              <w:rPr>
                <w:rFonts w:hint="eastAsia"/>
                <w:sz w:val="24"/>
                <w:szCs w:val="24"/>
              </w:rPr>
              <w:t>例数</w:t>
            </w:r>
          </w:p>
        </w:tc>
        <w:tc>
          <w:tcPr>
            <w:tcW w:w="1383" w:type="dxa"/>
            <w:tcBorders>
              <w:bottom w:val="single" w:sz="4" w:space="0" w:color="auto"/>
            </w:tcBorders>
          </w:tcPr>
          <w:p w14:paraId="04FCCF6A" w14:textId="13A97DC6" w:rsidR="00903FC3" w:rsidRPr="0092482C" w:rsidRDefault="00903FC3" w:rsidP="00680C4B">
            <w:pPr>
              <w:jc w:val="left"/>
              <w:rPr>
                <w:sz w:val="24"/>
                <w:szCs w:val="24"/>
              </w:rPr>
            </w:pPr>
            <w:r w:rsidRPr="0092482C">
              <w:rPr>
                <w:rFonts w:hint="eastAsia"/>
                <w:sz w:val="24"/>
                <w:szCs w:val="24"/>
              </w:rPr>
              <w:t>显效</w:t>
            </w:r>
          </w:p>
        </w:tc>
        <w:tc>
          <w:tcPr>
            <w:tcW w:w="1383" w:type="dxa"/>
            <w:tcBorders>
              <w:bottom w:val="single" w:sz="4" w:space="0" w:color="auto"/>
            </w:tcBorders>
          </w:tcPr>
          <w:p w14:paraId="71ADBC18" w14:textId="30FEE3B8" w:rsidR="00903FC3" w:rsidRPr="0092482C" w:rsidRDefault="00903FC3" w:rsidP="00680C4B">
            <w:pPr>
              <w:jc w:val="left"/>
              <w:rPr>
                <w:sz w:val="24"/>
                <w:szCs w:val="24"/>
              </w:rPr>
            </w:pPr>
            <w:r w:rsidRPr="0092482C">
              <w:rPr>
                <w:rFonts w:hint="eastAsia"/>
                <w:sz w:val="24"/>
                <w:szCs w:val="24"/>
              </w:rPr>
              <w:t>有效</w:t>
            </w:r>
          </w:p>
        </w:tc>
        <w:tc>
          <w:tcPr>
            <w:tcW w:w="1383" w:type="dxa"/>
            <w:tcBorders>
              <w:bottom w:val="single" w:sz="4" w:space="0" w:color="auto"/>
            </w:tcBorders>
          </w:tcPr>
          <w:p w14:paraId="3115D377" w14:textId="3FE099E0" w:rsidR="00903FC3" w:rsidRPr="0092482C" w:rsidRDefault="00903FC3" w:rsidP="00680C4B">
            <w:pPr>
              <w:jc w:val="left"/>
              <w:rPr>
                <w:sz w:val="24"/>
                <w:szCs w:val="24"/>
              </w:rPr>
            </w:pPr>
            <w:r w:rsidRPr="0092482C">
              <w:rPr>
                <w:rFonts w:hint="eastAsia"/>
                <w:sz w:val="24"/>
                <w:szCs w:val="24"/>
              </w:rPr>
              <w:t>无效</w:t>
            </w:r>
          </w:p>
        </w:tc>
        <w:tc>
          <w:tcPr>
            <w:tcW w:w="1383" w:type="dxa"/>
            <w:tcBorders>
              <w:bottom w:val="single" w:sz="4" w:space="0" w:color="auto"/>
            </w:tcBorders>
          </w:tcPr>
          <w:p w14:paraId="2D5E41B1" w14:textId="153C7862" w:rsidR="00903FC3" w:rsidRPr="0092482C" w:rsidRDefault="00903FC3" w:rsidP="00680C4B">
            <w:pPr>
              <w:jc w:val="left"/>
              <w:rPr>
                <w:sz w:val="24"/>
                <w:szCs w:val="24"/>
              </w:rPr>
            </w:pPr>
            <w:r w:rsidRPr="0092482C">
              <w:rPr>
                <w:rFonts w:hint="eastAsia"/>
                <w:sz w:val="24"/>
                <w:szCs w:val="24"/>
              </w:rPr>
              <w:t>总有效率</w:t>
            </w:r>
          </w:p>
        </w:tc>
      </w:tr>
      <w:tr w:rsidR="0092482C" w:rsidRPr="0092482C" w14:paraId="00CF73CD" w14:textId="77777777" w:rsidTr="00903FC3">
        <w:trPr>
          <w:jc w:val="center"/>
        </w:trPr>
        <w:tc>
          <w:tcPr>
            <w:tcW w:w="1382" w:type="dxa"/>
            <w:tcBorders>
              <w:bottom w:val="nil"/>
            </w:tcBorders>
          </w:tcPr>
          <w:p w14:paraId="010EE8C0" w14:textId="19E862B0" w:rsidR="00903FC3" w:rsidRPr="0092482C" w:rsidRDefault="00903FC3" w:rsidP="00680C4B">
            <w:pPr>
              <w:jc w:val="left"/>
              <w:rPr>
                <w:sz w:val="24"/>
                <w:szCs w:val="24"/>
              </w:rPr>
            </w:pPr>
            <w:r w:rsidRPr="0092482C">
              <w:rPr>
                <w:rFonts w:hint="eastAsia"/>
                <w:sz w:val="24"/>
                <w:szCs w:val="24"/>
              </w:rPr>
              <w:t>观察组</w:t>
            </w:r>
          </w:p>
        </w:tc>
        <w:tc>
          <w:tcPr>
            <w:tcW w:w="1382" w:type="dxa"/>
            <w:tcBorders>
              <w:bottom w:val="nil"/>
            </w:tcBorders>
          </w:tcPr>
          <w:p w14:paraId="3403C2CD" w14:textId="03291FD8" w:rsidR="00903FC3" w:rsidRPr="0092482C" w:rsidRDefault="00903FC3" w:rsidP="00680C4B">
            <w:pPr>
              <w:jc w:val="left"/>
              <w:rPr>
                <w:sz w:val="24"/>
                <w:szCs w:val="24"/>
              </w:rPr>
            </w:pPr>
            <w:r w:rsidRPr="0092482C">
              <w:rPr>
                <w:rFonts w:hint="eastAsia"/>
                <w:sz w:val="24"/>
                <w:szCs w:val="24"/>
              </w:rPr>
              <w:t>46</w:t>
            </w:r>
          </w:p>
        </w:tc>
        <w:tc>
          <w:tcPr>
            <w:tcW w:w="1383" w:type="dxa"/>
            <w:tcBorders>
              <w:bottom w:val="nil"/>
            </w:tcBorders>
          </w:tcPr>
          <w:p w14:paraId="0F54FD08" w14:textId="58F65032" w:rsidR="00903FC3" w:rsidRPr="0092482C" w:rsidRDefault="00903FC3" w:rsidP="00680C4B">
            <w:pPr>
              <w:jc w:val="left"/>
              <w:rPr>
                <w:sz w:val="24"/>
                <w:szCs w:val="24"/>
              </w:rPr>
            </w:pPr>
            <w:r w:rsidRPr="0092482C">
              <w:rPr>
                <w:rFonts w:hint="eastAsia"/>
                <w:sz w:val="24"/>
                <w:szCs w:val="24"/>
              </w:rPr>
              <w:t>25（54.3）</w:t>
            </w:r>
          </w:p>
        </w:tc>
        <w:tc>
          <w:tcPr>
            <w:tcW w:w="1383" w:type="dxa"/>
            <w:tcBorders>
              <w:bottom w:val="nil"/>
            </w:tcBorders>
          </w:tcPr>
          <w:p w14:paraId="4A7BD09E" w14:textId="79EB4F92" w:rsidR="00903FC3" w:rsidRPr="0092482C" w:rsidRDefault="00903FC3" w:rsidP="00680C4B">
            <w:pPr>
              <w:jc w:val="left"/>
              <w:rPr>
                <w:sz w:val="24"/>
                <w:szCs w:val="24"/>
              </w:rPr>
            </w:pPr>
            <w:r w:rsidRPr="0092482C">
              <w:rPr>
                <w:rFonts w:hint="eastAsia"/>
                <w:sz w:val="24"/>
                <w:szCs w:val="24"/>
              </w:rPr>
              <w:t>16（34.8）</w:t>
            </w:r>
          </w:p>
        </w:tc>
        <w:tc>
          <w:tcPr>
            <w:tcW w:w="1383" w:type="dxa"/>
            <w:tcBorders>
              <w:bottom w:val="nil"/>
            </w:tcBorders>
          </w:tcPr>
          <w:p w14:paraId="0AFF2225" w14:textId="60312BB7" w:rsidR="00903FC3" w:rsidRPr="0092482C" w:rsidRDefault="00903FC3" w:rsidP="00680C4B">
            <w:pPr>
              <w:jc w:val="left"/>
              <w:rPr>
                <w:sz w:val="24"/>
                <w:szCs w:val="24"/>
              </w:rPr>
            </w:pPr>
            <w:r w:rsidRPr="0092482C">
              <w:rPr>
                <w:rFonts w:hint="eastAsia"/>
                <w:sz w:val="24"/>
                <w:szCs w:val="24"/>
              </w:rPr>
              <w:t>5（10.9）</w:t>
            </w:r>
          </w:p>
        </w:tc>
        <w:tc>
          <w:tcPr>
            <w:tcW w:w="1383" w:type="dxa"/>
            <w:tcBorders>
              <w:bottom w:val="nil"/>
            </w:tcBorders>
          </w:tcPr>
          <w:p w14:paraId="78CD8E0D" w14:textId="45EE8593" w:rsidR="00903FC3" w:rsidRPr="0092482C" w:rsidRDefault="00903FC3" w:rsidP="00680C4B">
            <w:pPr>
              <w:jc w:val="left"/>
              <w:rPr>
                <w:sz w:val="24"/>
                <w:szCs w:val="24"/>
              </w:rPr>
            </w:pPr>
            <w:r w:rsidRPr="0092482C">
              <w:rPr>
                <w:rFonts w:hint="eastAsia"/>
                <w:sz w:val="24"/>
                <w:szCs w:val="24"/>
              </w:rPr>
              <w:t>89.1</w:t>
            </w:r>
            <w:r w:rsidRPr="0092482C">
              <w:rPr>
                <w:rFonts w:hint="eastAsia"/>
                <w:sz w:val="24"/>
                <w:szCs w:val="24"/>
                <w:vertAlign w:val="superscript"/>
              </w:rPr>
              <w:t>▲</w:t>
            </w:r>
          </w:p>
        </w:tc>
      </w:tr>
      <w:tr w:rsidR="0092482C" w:rsidRPr="0092482C" w14:paraId="4631710B" w14:textId="77777777" w:rsidTr="00903FC3">
        <w:trPr>
          <w:jc w:val="center"/>
        </w:trPr>
        <w:tc>
          <w:tcPr>
            <w:tcW w:w="1382" w:type="dxa"/>
            <w:tcBorders>
              <w:top w:val="nil"/>
              <w:bottom w:val="single" w:sz="4" w:space="0" w:color="auto"/>
            </w:tcBorders>
          </w:tcPr>
          <w:p w14:paraId="319A2251" w14:textId="7980F1CF" w:rsidR="00903FC3" w:rsidRPr="0092482C" w:rsidRDefault="00903FC3" w:rsidP="00680C4B">
            <w:pPr>
              <w:jc w:val="left"/>
              <w:rPr>
                <w:sz w:val="24"/>
                <w:szCs w:val="24"/>
              </w:rPr>
            </w:pPr>
            <w:r w:rsidRPr="0092482C">
              <w:rPr>
                <w:rFonts w:hint="eastAsia"/>
                <w:sz w:val="24"/>
                <w:szCs w:val="24"/>
              </w:rPr>
              <w:t>对照组</w:t>
            </w:r>
          </w:p>
        </w:tc>
        <w:tc>
          <w:tcPr>
            <w:tcW w:w="1382" w:type="dxa"/>
            <w:tcBorders>
              <w:top w:val="nil"/>
              <w:bottom w:val="single" w:sz="4" w:space="0" w:color="auto"/>
            </w:tcBorders>
          </w:tcPr>
          <w:p w14:paraId="012342AA" w14:textId="204522E9" w:rsidR="00903FC3" w:rsidRPr="0092482C" w:rsidRDefault="00903FC3" w:rsidP="00680C4B">
            <w:pPr>
              <w:jc w:val="left"/>
              <w:rPr>
                <w:sz w:val="24"/>
                <w:szCs w:val="24"/>
              </w:rPr>
            </w:pPr>
            <w:r w:rsidRPr="0092482C">
              <w:rPr>
                <w:rFonts w:hint="eastAsia"/>
                <w:sz w:val="24"/>
                <w:szCs w:val="24"/>
              </w:rPr>
              <w:t>46</w:t>
            </w:r>
          </w:p>
        </w:tc>
        <w:tc>
          <w:tcPr>
            <w:tcW w:w="1383" w:type="dxa"/>
            <w:tcBorders>
              <w:top w:val="nil"/>
              <w:bottom w:val="single" w:sz="4" w:space="0" w:color="auto"/>
            </w:tcBorders>
          </w:tcPr>
          <w:p w14:paraId="40C12C71" w14:textId="4988C10A" w:rsidR="00903FC3" w:rsidRPr="0092482C" w:rsidRDefault="00903FC3" w:rsidP="00680C4B">
            <w:pPr>
              <w:jc w:val="left"/>
              <w:rPr>
                <w:sz w:val="24"/>
                <w:szCs w:val="24"/>
              </w:rPr>
            </w:pPr>
            <w:r w:rsidRPr="0092482C">
              <w:rPr>
                <w:rFonts w:hint="eastAsia"/>
                <w:sz w:val="24"/>
                <w:szCs w:val="24"/>
              </w:rPr>
              <w:t>13（28.3）</w:t>
            </w:r>
          </w:p>
        </w:tc>
        <w:tc>
          <w:tcPr>
            <w:tcW w:w="1383" w:type="dxa"/>
            <w:tcBorders>
              <w:top w:val="nil"/>
              <w:bottom w:val="single" w:sz="4" w:space="0" w:color="auto"/>
            </w:tcBorders>
          </w:tcPr>
          <w:p w14:paraId="4DD2C17B" w14:textId="13E29031" w:rsidR="00903FC3" w:rsidRPr="0092482C" w:rsidRDefault="00903FC3" w:rsidP="00680C4B">
            <w:pPr>
              <w:jc w:val="left"/>
              <w:rPr>
                <w:sz w:val="24"/>
                <w:szCs w:val="24"/>
              </w:rPr>
            </w:pPr>
            <w:r w:rsidRPr="0092482C">
              <w:rPr>
                <w:rFonts w:hint="eastAsia"/>
                <w:sz w:val="24"/>
                <w:szCs w:val="24"/>
              </w:rPr>
              <w:t>22（47.8）</w:t>
            </w:r>
          </w:p>
        </w:tc>
        <w:tc>
          <w:tcPr>
            <w:tcW w:w="1383" w:type="dxa"/>
            <w:tcBorders>
              <w:top w:val="nil"/>
              <w:bottom w:val="single" w:sz="4" w:space="0" w:color="auto"/>
            </w:tcBorders>
          </w:tcPr>
          <w:p w14:paraId="295571E3" w14:textId="4B1463BF" w:rsidR="00903FC3" w:rsidRPr="0092482C" w:rsidRDefault="00903FC3" w:rsidP="00680C4B">
            <w:pPr>
              <w:jc w:val="left"/>
              <w:rPr>
                <w:sz w:val="24"/>
                <w:szCs w:val="24"/>
              </w:rPr>
            </w:pPr>
            <w:r w:rsidRPr="0092482C">
              <w:rPr>
                <w:rFonts w:hint="eastAsia"/>
                <w:sz w:val="24"/>
                <w:szCs w:val="24"/>
              </w:rPr>
              <w:t>11（23.9）</w:t>
            </w:r>
          </w:p>
        </w:tc>
        <w:tc>
          <w:tcPr>
            <w:tcW w:w="1383" w:type="dxa"/>
            <w:tcBorders>
              <w:top w:val="nil"/>
              <w:bottom w:val="single" w:sz="4" w:space="0" w:color="auto"/>
            </w:tcBorders>
          </w:tcPr>
          <w:p w14:paraId="4DFEE203" w14:textId="61B06376" w:rsidR="00903FC3" w:rsidRPr="0092482C" w:rsidRDefault="00903FC3" w:rsidP="00680C4B">
            <w:pPr>
              <w:jc w:val="left"/>
              <w:rPr>
                <w:sz w:val="24"/>
                <w:szCs w:val="24"/>
              </w:rPr>
            </w:pPr>
            <w:r w:rsidRPr="0092482C">
              <w:rPr>
                <w:rFonts w:hint="eastAsia"/>
                <w:sz w:val="24"/>
                <w:szCs w:val="24"/>
              </w:rPr>
              <w:t>76.1</w:t>
            </w:r>
          </w:p>
        </w:tc>
      </w:tr>
      <w:tr w:rsidR="0092482C" w:rsidRPr="0092482C" w14:paraId="14BC025B" w14:textId="77777777" w:rsidTr="00903FC3">
        <w:trPr>
          <w:jc w:val="center"/>
        </w:trPr>
        <w:tc>
          <w:tcPr>
            <w:tcW w:w="8296" w:type="dxa"/>
            <w:gridSpan w:val="6"/>
            <w:tcBorders>
              <w:top w:val="single" w:sz="4" w:space="0" w:color="auto"/>
              <w:bottom w:val="nil"/>
            </w:tcBorders>
          </w:tcPr>
          <w:p w14:paraId="6342CCE9" w14:textId="3D4B6896" w:rsidR="00903FC3" w:rsidRPr="0092482C" w:rsidRDefault="00903FC3" w:rsidP="00680C4B">
            <w:pPr>
              <w:jc w:val="left"/>
              <w:rPr>
                <w:sz w:val="24"/>
                <w:szCs w:val="24"/>
              </w:rPr>
            </w:pPr>
            <w:r w:rsidRPr="0092482C">
              <w:rPr>
                <w:rFonts w:hint="eastAsia"/>
                <w:sz w:val="24"/>
                <w:szCs w:val="24"/>
              </w:rPr>
              <w:t>注：与对照组比较：▲</w:t>
            </w:r>
            <w:r w:rsidRPr="0092482C">
              <w:rPr>
                <w:rFonts w:hint="eastAsia"/>
                <w:i/>
                <w:sz w:val="24"/>
                <w:szCs w:val="24"/>
              </w:rPr>
              <w:t>P</w:t>
            </w:r>
            <w:r w:rsidRPr="0092482C">
              <w:rPr>
                <w:rFonts w:hint="eastAsia"/>
                <w:sz w:val="24"/>
                <w:szCs w:val="24"/>
              </w:rPr>
              <w:t>＝0.030&lt;0.05</w:t>
            </w:r>
          </w:p>
        </w:tc>
      </w:tr>
    </w:tbl>
    <w:p w14:paraId="6E5DD7C9" w14:textId="12D7B13D" w:rsidR="0036362C" w:rsidRPr="0092482C" w:rsidRDefault="00680C4B" w:rsidP="00680C4B">
      <w:r w:rsidRPr="0092482C">
        <w:rPr>
          <w:rFonts w:hint="eastAsia"/>
        </w:rPr>
        <w:t>2.</w:t>
      </w:r>
      <w:r w:rsidR="002963A9" w:rsidRPr="0092482C">
        <w:rPr>
          <w:rFonts w:hint="eastAsia"/>
        </w:rPr>
        <w:t>4</w:t>
      </w:r>
      <w:r w:rsidRPr="0092482C">
        <w:t xml:space="preserve">  </w:t>
      </w:r>
      <w:r w:rsidR="00D86C54">
        <w:rPr>
          <w:rFonts w:hint="eastAsia"/>
        </w:rPr>
        <w:t>2</w:t>
      </w:r>
      <w:r w:rsidRPr="0092482C">
        <w:rPr>
          <w:rFonts w:hint="eastAsia"/>
        </w:rPr>
        <w:t>组患者心电图疗效比较</w:t>
      </w:r>
    </w:p>
    <w:p w14:paraId="321C491A" w14:textId="3CE7C7AB" w:rsidR="00680C4B" w:rsidRPr="0092482C" w:rsidRDefault="00680C4B" w:rsidP="0036362C">
      <w:pPr>
        <w:ind w:firstLineChars="200" w:firstLine="560"/>
      </w:pPr>
      <w:r w:rsidRPr="0092482C">
        <w:rPr>
          <w:rFonts w:hint="eastAsia"/>
        </w:rPr>
        <w:t>经过2疗程治疗后，观察组患者的心电图疗效总有效率</w:t>
      </w:r>
      <w:r w:rsidR="000B5E55" w:rsidRPr="0092482C">
        <w:rPr>
          <w:rFonts w:hint="eastAsia"/>
        </w:rPr>
        <w:t>91.3</w:t>
      </w:r>
      <w:r w:rsidRPr="0092482C">
        <w:rPr>
          <w:rFonts w:hint="eastAsia"/>
        </w:rPr>
        <w:t>%，对照组总有效率</w:t>
      </w:r>
      <w:r w:rsidR="000B5E55" w:rsidRPr="0092482C">
        <w:rPr>
          <w:rFonts w:hint="eastAsia"/>
        </w:rPr>
        <w:t>80.4</w:t>
      </w:r>
      <w:r w:rsidRPr="0092482C">
        <w:rPr>
          <w:rFonts w:hint="eastAsia"/>
        </w:rPr>
        <w:t>%，差异</w:t>
      </w:r>
      <w:r w:rsidR="005D6E65" w:rsidRPr="0092482C">
        <w:rPr>
          <w:rFonts w:hint="eastAsia"/>
        </w:rPr>
        <w:t>无</w:t>
      </w:r>
      <w:r w:rsidRPr="0092482C">
        <w:rPr>
          <w:rFonts w:hint="eastAsia"/>
        </w:rPr>
        <w:t>统计学意义（</w:t>
      </w:r>
      <w:r w:rsidRPr="0092482C">
        <w:rPr>
          <w:i/>
        </w:rPr>
        <w:t>P</w:t>
      </w:r>
      <w:r w:rsidR="005D6E65" w:rsidRPr="0092482C">
        <w:rPr>
          <w:rFonts w:hint="eastAsia"/>
        </w:rPr>
        <w:t>&gt;</w:t>
      </w:r>
      <w:r w:rsidRPr="0092482C">
        <w:t>0.05）。见表</w:t>
      </w:r>
      <w:r w:rsidRPr="0092482C">
        <w:rPr>
          <w:rFonts w:hint="eastAsia"/>
        </w:rPr>
        <w:t>7</w:t>
      </w:r>
      <w:r w:rsidRPr="0092482C">
        <w:t>。</w:t>
      </w:r>
    </w:p>
    <w:p w14:paraId="21239B44" w14:textId="33AB6DE3" w:rsidR="005D6E65" w:rsidRPr="0092482C" w:rsidRDefault="005D6E65" w:rsidP="005D6E65">
      <w:pPr>
        <w:jc w:val="center"/>
      </w:pPr>
      <w:r w:rsidRPr="0092482C">
        <w:rPr>
          <w:rFonts w:hint="eastAsia"/>
        </w:rPr>
        <w:t>表</w:t>
      </w:r>
      <w:r w:rsidR="002963A9" w:rsidRPr="0092482C">
        <w:rPr>
          <w:rFonts w:hint="eastAsia"/>
        </w:rPr>
        <w:t>6</w:t>
      </w:r>
      <w:r w:rsidRPr="0092482C">
        <w:t xml:space="preserve">  </w:t>
      </w:r>
      <w:r w:rsidRPr="0092482C">
        <w:rPr>
          <w:rFonts w:hint="eastAsia"/>
        </w:rPr>
        <w:t>两组患者治疗后心电图疗效比较</w:t>
      </w:r>
      <w:r w:rsidR="009D7299" w:rsidRPr="0092482C">
        <w:rPr>
          <w:rFonts w:hint="eastAsia"/>
        </w:rPr>
        <w:t>[</w:t>
      </w:r>
      <w:r w:rsidRPr="0092482C">
        <w:rPr>
          <w:rFonts w:hint="eastAsia"/>
        </w:rPr>
        <w:t>例</w:t>
      </w:r>
      <w:r w:rsidR="009D7299" w:rsidRPr="0092482C">
        <w:rPr>
          <w:rFonts w:hint="eastAsia"/>
        </w:rPr>
        <w:t>（%）]</w:t>
      </w:r>
    </w:p>
    <w:tbl>
      <w:tblPr>
        <w:tblStyle w:val="a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85"/>
        <w:gridCol w:w="1083"/>
        <w:gridCol w:w="1560"/>
        <w:gridCol w:w="1417"/>
        <w:gridCol w:w="1418"/>
        <w:gridCol w:w="1275"/>
      </w:tblGrid>
      <w:tr w:rsidR="0092482C" w:rsidRPr="0092482C" w14:paraId="5957E20B" w14:textId="77777777" w:rsidTr="0089426E">
        <w:trPr>
          <w:jc w:val="center"/>
        </w:trPr>
        <w:tc>
          <w:tcPr>
            <w:tcW w:w="1185" w:type="dxa"/>
            <w:tcBorders>
              <w:bottom w:val="single" w:sz="4" w:space="0" w:color="auto"/>
            </w:tcBorders>
          </w:tcPr>
          <w:p w14:paraId="1A92BEBB" w14:textId="640ADE9A" w:rsidR="0089426E" w:rsidRPr="0092482C" w:rsidRDefault="0089426E" w:rsidP="005D6E65">
            <w:pPr>
              <w:jc w:val="left"/>
              <w:rPr>
                <w:sz w:val="24"/>
                <w:szCs w:val="24"/>
              </w:rPr>
            </w:pPr>
            <w:r w:rsidRPr="0092482C">
              <w:rPr>
                <w:rFonts w:hint="eastAsia"/>
                <w:sz w:val="24"/>
                <w:szCs w:val="24"/>
              </w:rPr>
              <w:t>组别</w:t>
            </w:r>
          </w:p>
        </w:tc>
        <w:tc>
          <w:tcPr>
            <w:tcW w:w="1083" w:type="dxa"/>
            <w:tcBorders>
              <w:bottom w:val="single" w:sz="4" w:space="0" w:color="auto"/>
            </w:tcBorders>
          </w:tcPr>
          <w:p w14:paraId="0AABC376" w14:textId="0BD513F8" w:rsidR="0089426E" w:rsidRPr="0092482C" w:rsidRDefault="0089426E" w:rsidP="005D6E65">
            <w:pPr>
              <w:jc w:val="left"/>
              <w:rPr>
                <w:sz w:val="24"/>
                <w:szCs w:val="24"/>
              </w:rPr>
            </w:pPr>
            <w:r w:rsidRPr="0092482C">
              <w:rPr>
                <w:rFonts w:hint="eastAsia"/>
                <w:sz w:val="24"/>
                <w:szCs w:val="24"/>
              </w:rPr>
              <w:t>例数</w:t>
            </w:r>
          </w:p>
        </w:tc>
        <w:tc>
          <w:tcPr>
            <w:tcW w:w="1560" w:type="dxa"/>
            <w:tcBorders>
              <w:bottom w:val="single" w:sz="4" w:space="0" w:color="auto"/>
            </w:tcBorders>
          </w:tcPr>
          <w:p w14:paraId="7A7629D4" w14:textId="7DCE3687" w:rsidR="0089426E" w:rsidRPr="0092482C" w:rsidRDefault="0089426E" w:rsidP="005D6E65">
            <w:pPr>
              <w:jc w:val="left"/>
              <w:rPr>
                <w:sz w:val="24"/>
                <w:szCs w:val="24"/>
              </w:rPr>
            </w:pPr>
            <w:r w:rsidRPr="0092482C">
              <w:rPr>
                <w:rFonts w:hint="eastAsia"/>
                <w:sz w:val="24"/>
                <w:szCs w:val="24"/>
              </w:rPr>
              <w:t xml:space="preserve">显效 </w:t>
            </w:r>
          </w:p>
        </w:tc>
        <w:tc>
          <w:tcPr>
            <w:tcW w:w="1417" w:type="dxa"/>
            <w:tcBorders>
              <w:bottom w:val="single" w:sz="4" w:space="0" w:color="auto"/>
            </w:tcBorders>
          </w:tcPr>
          <w:p w14:paraId="222FB16A" w14:textId="7AE37080" w:rsidR="0089426E" w:rsidRPr="0092482C" w:rsidRDefault="0089426E" w:rsidP="005D6E65">
            <w:pPr>
              <w:jc w:val="left"/>
              <w:rPr>
                <w:sz w:val="24"/>
                <w:szCs w:val="24"/>
              </w:rPr>
            </w:pPr>
            <w:r w:rsidRPr="0092482C">
              <w:rPr>
                <w:rFonts w:hint="eastAsia"/>
                <w:sz w:val="24"/>
                <w:szCs w:val="24"/>
              </w:rPr>
              <w:t>有效</w:t>
            </w:r>
          </w:p>
        </w:tc>
        <w:tc>
          <w:tcPr>
            <w:tcW w:w="1418" w:type="dxa"/>
            <w:tcBorders>
              <w:bottom w:val="single" w:sz="4" w:space="0" w:color="auto"/>
            </w:tcBorders>
          </w:tcPr>
          <w:p w14:paraId="1AB5EBAE" w14:textId="65E69CF0" w:rsidR="0089426E" w:rsidRPr="0092482C" w:rsidRDefault="0089426E" w:rsidP="005D6E65">
            <w:pPr>
              <w:jc w:val="left"/>
              <w:rPr>
                <w:sz w:val="24"/>
                <w:szCs w:val="24"/>
              </w:rPr>
            </w:pPr>
            <w:r w:rsidRPr="0092482C">
              <w:rPr>
                <w:rFonts w:hint="eastAsia"/>
                <w:sz w:val="24"/>
                <w:szCs w:val="24"/>
              </w:rPr>
              <w:t>无效</w:t>
            </w:r>
          </w:p>
        </w:tc>
        <w:tc>
          <w:tcPr>
            <w:tcW w:w="1275" w:type="dxa"/>
            <w:tcBorders>
              <w:bottom w:val="single" w:sz="4" w:space="0" w:color="auto"/>
            </w:tcBorders>
          </w:tcPr>
          <w:p w14:paraId="5523CC0D" w14:textId="70D1EEE4" w:rsidR="0089426E" w:rsidRPr="0092482C" w:rsidRDefault="0089426E" w:rsidP="005D6E65">
            <w:pPr>
              <w:jc w:val="left"/>
              <w:rPr>
                <w:sz w:val="24"/>
                <w:szCs w:val="24"/>
              </w:rPr>
            </w:pPr>
            <w:r w:rsidRPr="0092482C">
              <w:rPr>
                <w:rFonts w:hint="eastAsia"/>
                <w:sz w:val="24"/>
                <w:szCs w:val="24"/>
              </w:rPr>
              <w:t>总有效率</w:t>
            </w:r>
          </w:p>
        </w:tc>
      </w:tr>
      <w:tr w:rsidR="0092482C" w:rsidRPr="0092482C" w14:paraId="4D0B6E93" w14:textId="77777777" w:rsidTr="0089426E">
        <w:trPr>
          <w:jc w:val="center"/>
        </w:trPr>
        <w:tc>
          <w:tcPr>
            <w:tcW w:w="1185" w:type="dxa"/>
            <w:tcBorders>
              <w:bottom w:val="nil"/>
            </w:tcBorders>
          </w:tcPr>
          <w:p w14:paraId="1B87993D" w14:textId="4373B08D" w:rsidR="0089426E" w:rsidRPr="0092482C" w:rsidRDefault="0089426E" w:rsidP="005D6E65">
            <w:pPr>
              <w:jc w:val="left"/>
              <w:rPr>
                <w:sz w:val="24"/>
                <w:szCs w:val="24"/>
              </w:rPr>
            </w:pPr>
            <w:r w:rsidRPr="0092482C">
              <w:rPr>
                <w:rFonts w:hint="eastAsia"/>
                <w:sz w:val="24"/>
                <w:szCs w:val="24"/>
              </w:rPr>
              <w:t>观察组</w:t>
            </w:r>
          </w:p>
        </w:tc>
        <w:tc>
          <w:tcPr>
            <w:tcW w:w="1083" w:type="dxa"/>
            <w:tcBorders>
              <w:bottom w:val="nil"/>
            </w:tcBorders>
          </w:tcPr>
          <w:p w14:paraId="3C0E7973" w14:textId="0B8B832F" w:rsidR="0089426E" w:rsidRPr="0092482C" w:rsidRDefault="0089426E" w:rsidP="005D6E65">
            <w:pPr>
              <w:jc w:val="left"/>
              <w:rPr>
                <w:sz w:val="24"/>
                <w:szCs w:val="24"/>
              </w:rPr>
            </w:pPr>
            <w:r w:rsidRPr="0092482C">
              <w:rPr>
                <w:rFonts w:hint="eastAsia"/>
                <w:sz w:val="24"/>
                <w:szCs w:val="24"/>
              </w:rPr>
              <w:t>46</w:t>
            </w:r>
          </w:p>
        </w:tc>
        <w:tc>
          <w:tcPr>
            <w:tcW w:w="1560" w:type="dxa"/>
            <w:tcBorders>
              <w:bottom w:val="nil"/>
            </w:tcBorders>
          </w:tcPr>
          <w:p w14:paraId="125604C6" w14:textId="127D1F7D" w:rsidR="0089426E" w:rsidRPr="0092482C" w:rsidRDefault="0089426E" w:rsidP="005D6E65">
            <w:pPr>
              <w:jc w:val="left"/>
              <w:rPr>
                <w:sz w:val="24"/>
                <w:szCs w:val="24"/>
              </w:rPr>
            </w:pPr>
            <w:r w:rsidRPr="0092482C">
              <w:rPr>
                <w:rFonts w:hint="eastAsia"/>
                <w:sz w:val="24"/>
                <w:szCs w:val="24"/>
              </w:rPr>
              <w:t>26（56.5）</w:t>
            </w:r>
          </w:p>
        </w:tc>
        <w:tc>
          <w:tcPr>
            <w:tcW w:w="1417" w:type="dxa"/>
            <w:tcBorders>
              <w:bottom w:val="nil"/>
            </w:tcBorders>
          </w:tcPr>
          <w:p w14:paraId="0901EB29" w14:textId="79B5D8D2" w:rsidR="0089426E" w:rsidRPr="0092482C" w:rsidRDefault="0089426E" w:rsidP="005D6E65">
            <w:pPr>
              <w:jc w:val="left"/>
              <w:rPr>
                <w:sz w:val="24"/>
                <w:szCs w:val="24"/>
              </w:rPr>
            </w:pPr>
            <w:r w:rsidRPr="0092482C">
              <w:rPr>
                <w:rFonts w:hint="eastAsia"/>
                <w:sz w:val="24"/>
                <w:szCs w:val="24"/>
              </w:rPr>
              <w:t>16（37.8）</w:t>
            </w:r>
          </w:p>
        </w:tc>
        <w:tc>
          <w:tcPr>
            <w:tcW w:w="1418" w:type="dxa"/>
            <w:tcBorders>
              <w:bottom w:val="nil"/>
            </w:tcBorders>
          </w:tcPr>
          <w:p w14:paraId="29A74575" w14:textId="1F34B5EB" w:rsidR="0089426E" w:rsidRPr="0092482C" w:rsidRDefault="0089426E" w:rsidP="005D6E65">
            <w:pPr>
              <w:jc w:val="left"/>
              <w:rPr>
                <w:sz w:val="24"/>
                <w:szCs w:val="24"/>
              </w:rPr>
            </w:pPr>
            <w:r w:rsidRPr="0092482C">
              <w:rPr>
                <w:rFonts w:hint="eastAsia"/>
                <w:sz w:val="24"/>
                <w:szCs w:val="24"/>
              </w:rPr>
              <w:t>4（8.7）</w:t>
            </w:r>
          </w:p>
        </w:tc>
        <w:tc>
          <w:tcPr>
            <w:tcW w:w="1275" w:type="dxa"/>
            <w:tcBorders>
              <w:bottom w:val="nil"/>
            </w:tcBorders>
          </w:tcPr>
          <w:p w14:paraId="2496ECE9" w14:textId="1D267D59" w:rsidR="0089426E" w:rsidRPr="0092482C" w:rsidRDefault="0089426E" w:rsidP="005D6E65">
            <w:pPr>
              <w:jc w:val="left"/>
              <w:rPr>
                <w:sz w:val="24"/>
                <w:szCs w:val="24"/>
              </w:rPr>
            </w:pPr>
            <w:r w:rsidRPr="0092482C">
              <w:rPr>
                <w:rFonts w:hint="eastAsia"/>
                <w:sz w:val="24"/>
                <w:szCs w:val="24"/>
              </w:rPr>
              <w:t>91.3</w:t>
            </w:r>
            <w:r w:rsidR="000B5E55" w:rsidRPr="0092482C">
              <w:rPr>
                <w:rFonts w:hint="eastAsia"/>
                <w:sz w:val="24"/>
                <w:szCs w:val="24"/>
                <w:vertAlign w:val="superscript"/>
              </w:rPr>
              <w:t>▲</w:t>
            </w:r>
          </w:p>
        </w:tc>
      </w:tr>
      <w:tr w:rsidR="0092482C" w:rsidRPr="0092482C" w14:paraId="0710A8BB" w14:textId="77777777" w:rsidTr="000B5E55">
        <w:trPr>
          <w:jc w:val="center"/>
        </w:trPr>
        <w:tc>
          <w:tcPr>
            <w:tcW w:w="1185" w:type="dxa"/>
            <w:tcBorders>
              <w:top w:val="nil"/>
              <w:bottom w:val="single" w:sz="4" w:space="0" w:color="auto"/>
            </w:tcBorders>
          </w:tcPr>
          <w:p w14:paraId="4A9DE5A1" w14:textId="33F9BF30" w:rsidR="0089426E" w:rsidRPr="0092482C" w:rsidRDefault="0089426E" w:rsidP="005D6E65">
            <w:pPr>
              <w:jc w:val="left"/>
              <w:rPr>
                <w:sz w:val="24"/>
                <w:szCs w:val="24"/>
              </w:rPr>
            </w:pPr>
            <w:r w:rsidRPr="0092482C">
              <w:rPr>
                <w:rFonts w:hint="eastAsia"/>
                <w:sz w:val="24"/>
                <w:szCs w:val="24"/>
              </w:rPr>
              <w:t>对照组</w:t>
            </w:r>
          </w:p>
        </w:tc>
        <w:tc>
          <w:tcPr>
            <w:tcW w:w="1083" w:type="dxa"/>
            <w:tcBorders>
              <w:top w:val="nil"/>
              <w:bottom w:val="single" w:sz="4" w:space="0" w:color="auto"/>
            </w:tcBorders>
          </w:tcPr>
          <w:p w14:paraId="267F1E5E" w14:textId="30870380" w:rsidR="0089426E" w:rsidRPr="0092482C" w:rsidRDefault="0089426E" w:rsidP="005D6E65">
            <w:pPr>
              <w:jc w:val="left"/>
              <w:rPr>
                <w:sz w:val="24"/>
                <w:szCs w:val="24"/>
              </w:rPr>
            </w:pPr>
            <w:r w:rsidRPr="0092482C">
              <w:rPr>
                <w:rFonts w:hint="eastAsia"/>
                <w:sz w:val="24"/>
                <w:szCs w:val="24"/>
              </w:rPr>
              <w:t>46</w:t>
            </w:r>
          </w:p>
        </w:tc>
        <w:tc>
          <w:tcPr>
            <w:tcW w:w="1560" w:type="dxa"/>
            <w:tcBorders>
              <w:top w:val="nil"/>
              <w:bottom w:val="single" w:sz="4" w:space="0" w:color="auto"/>
            </w:tcBorders>
          </w:tcPr>
          <w:p w14:paraId="75BCBD8F" w14:textId="1EEEB683" w:rsidR="0089426E" w:rsidRPr="0092482C" w:rsidRDefault="0089426E" w:rsidP="005D6E65">
            <w:pPr>
              <w:jc w:val="left"/>
              <w:rPr>
                <w:sz w:val="24"/>
                <w:szCs w:val="24"/>
              </w:rPr>
            </w:pPr>
            <w:r w:rsidRPr="0092482C">
              <w:rPr>
                <w:rFonts w:hint="eastAsia"/>
                <w:sz w:val="24"/>
                <w:szCs w:val="24"/>
              </w:rPr>
              <w:t>1</w:t>
            </w:r>
            <w:r w:rsidR="000B5E55" w:rsidRPr="0092482C">
              <w:rPr>
                <w:rFonts w:hint="eastAsia"/>
                <w:sz w:val="24"/>
                <w:szCs w:val="24"/>
              </w:rPr>
              <w:t>4</w:t>
            </w:r>
            <w:r w:rsidRPr="0092482C">
              <w:rPr>
                <w:rFonts w:hint="eastAsia"/>
                <w:sz w:val="24"/>
                <w:szCs w:val="24"/>
              </w:rPr>
              <w:t>（3</w:t>
            </w:r>
            <w:r w:rsidR="000B5E55" w:rsidRPr="0092482C">
              <w:rPr>
                <w:rFonts w:hint="eastAsia"/>
                <w:sz w:val="24"/>
                <w:szCs w:val="24"/>
              </w:rPr>
              <w:t>0.4</w:t>
            </w:r>
            <w:r w:rsidRPr="0092482C">
              <w:rPr>
                <w:rFonts w:hint="eastAsia"/>
                <w:sz w:val="24"/>
                <w:szCs w:val="24"/>
              </w:rPr>
              <w:t>）</w:t>
            </w:r>
          </w:p>
        </w:tc>
        <w:tc>
          <w:tcPr>
            <w:tcW w:w="1417" w:type="dxa"/>
            <w:tcBorders>
              <w:top w:val="nil"/>
              <w:bottom w:val="single" w:sz="4" w:space="0" w:color="auto"/>
            </w:tcBorders>
          </w:tcPr>
          <w:p w14:paraId="64C106BE" w14:textId="187691BB" w:rsidR="0089426E" w:rsidRPr="0092482C" w:rsidRDefault="0089426E" w:rsidP="005D6E65">
            <w:pPr>
              <w:jc w:val="left"/>
              <w:rPr>
                <w:sz w:val="24"/>
                <w:szCs w:val="24"/>
              </w:rPr>
            </w:pPr>
            <w:r w:rsidRPr="0092482C">
              <w:rPr>
                <w:rFonts w:hint="eastAsia"/>
                <w:sz w:val="24"/>
                <w:szCs w:val="24"/>
              </w:rPr>
              <w:t>2</w:t>
            </w:r>
            <w:r w:rsidR="000B5E55" w:rsidRPr="0092482C">
              <w:rPr>
                <w:rFonts w:hint="eastAsia"/>
                <w:sz w:val="24"/>
                <w:szCs w:val="24"/>
              </w:rPr>
              <w:t>2</w:t>
            </w:r>
            <w:r w:rsidRPr="0092482C">
              <w:rPr>
                <w:rFonts w:hint="eastAsia"/>
                <w:sz w:val="24"/>
                <w:szCs w:val="24"/>
              </w:rPr>
              <w:t>（4</w:t>
            </w:r>
            <w:r w:rsidR="000B5E55" w:rsidRPr="0092482C">
              <w:rPr>
                <w:rFonts w:hint="eastAsia"/>
                <w:sz w:val="24"/>
                <w:szCs w:val="24"/>
              </w:rPr>
              <w:t>7.8</w:t>
            </w:r>
            <w:r w:rsidRPr="0092482C">
              <w:rPr>
                <w:rFonts w:hint="eastAsia"/>
                <w:sz w:val="24"/>
                <w:szCs w:val="24"/>
              </w:rPr>
              <w:t>）</w:t>
            </w:r>
          </w:p>
        </w:tc>
        <w:tc>
          <w:tcPr>
            <w:tcW w:w="1418" w:type="dxa"/>
            <w:tcBorders>
              <w:top w:val="nil"/>
              <w:bottom w:val="single" w:sz="4" w:space="0" w:color="auto"/>
            </w:tcBorders>
          </w:tcPr>
          <w:p w14:paraId="5C2C8129" w14:textId="64534CD4" w:rsidR="0089426E" w:rsidRPr="0092482C" w:rsidRDefault="000B5E55" w:rsidP="005D6E65">
            <w:pPr>
              <w:jc w:val="left"/>
              <w:rPr>
                <w:sz w:val="24"/>
                <w:szCs w:val="24"/>
              </w:rPr>
            </w:pPr>
            <w:r w:rsidRPr="0092482C">
              <w:rPr>
                <w:rFonts w:hint="eastAsia"/>
                <w:sz w:val="24"/>
                <w:szCs w:val="24"/>
              </w:rPr>
              <w:t>9</w:t>
            </w:r>
            <w:r w:rsidR="0089426E" w:rsidRPr="0092482C">
              <w:rPr>
                <w:rFonts w:hint="eastAsia"/>
                <w:sz w:val="24"/>
                <w:szCs w:val="24"/>
              </w:rPr>
              <w:t>（</w:t>
            </w:r>
            <w:r w:rsidRPr="0092482C">
              <w:rPr>
                <w:rFonts w:hint="eastAsia"/>
                <w:sz w:val="24"/>
                <w:szCs w:val="24"/>
              </w:rPr>
              <w:t>19.6</w:t>
            </w:r>
            <w:r w:rsidR="0089426E" w:rsidRPr="0092482C">
              <w:rPr>
                <w:rFonts w:hint="eastAsia"/>
                <w:sz w:val="24"/>
                <w:szCs w:val="24"/>
              </w:rPr>
              <w:t>）</w:t>
            </w:r>
          </w:p>
        </w:tc>
        <w:tc>
          <w:tcPr>
            <w:tcW w:w="1275" w:type="dxa"/>
            <w:tcBorders>
              <w:top w:val="nil"/>
              <w:bottom w:val="single" w:sz="4" w:space="0" w:color="auto"/>
            </w:tcBorders>
          </w:tcPr>
          <w:p w14:paraId="3EE58AF5" w14:textId="7364B010" w:rsidR="0089426E" w:rsidRPr="0092482C" w:rsidRDefault="000B5E55" w:rsidP="005D6E65">
            <w:pPr>
              <w:jc w:val="left"/>
              <w:rPr>
                <w:sz w:val="24"/>
                <w:szCs w:val="24"/>
              </w:rPr>
            </w:pPr>
            <w:r w:rsidRPr="0092482C">
              <w:rPr>
                <w:rFonts w:hint="eastAsia"/>
                <w:sz w:val="24"/>
                <w:szCs w:val="24"/>
              </w:rPr>
              <w:t>80.4</w:t>
            </w:r>
          </w:p>
        </w:tc>
      </w:tr>
      <w:tr w:rsidR="0092482C" w:rsidRPr="0092482C" w14:paraId="4D24BDDF" w14:textId="77777777" w:rsidTr="006343C5">
        <w:trPr>
          <w:jc w:val="center"/>
        </w:trPr>
        <w:tc>
          <w:tcPr>
            <w:tcW w:w="7938" w:type="dxa"/>
            <w:gridSpan w:val="6"/>
            <w:tcBorders>
              <w:top w:val="single" w:sz="4" w:space="0" w:color="auto"/>
              <w:bottom w:val="nil"/>
            </w:tcBorders>
          </w:tcPr>
          <w:p w14:paraId="6C567DCB" w14:textId="364F5C7C" w:rsidR="000B5E55" w:rsidRPr="0092482C" w:rsidRDefault="000B5E55" w:rsidP="005D6E65">
            <w:pPr>
              <w:jc w:val="left"/>
              <w:rPr>
                <w:sz w:val="24"/>
                <w:szCs w:val="24"/>
              </w:rPr>
            </w:pPr>
            <w:r w:rsidRPr="0092482C">
              <w:rPr>
                <w:rFonts w:hint="eastAsia"/>
                <w:sz w:val="24"/>
                <w:szCs w:val="24"/>
              </w:rPr>
              <w:t>注：与对照组比较：▲P＝0.040&lt;0.05</w:t>
            </w:r>
          </w:p>
        </w:tc>
      </w:tr>
    </w:tbl>
    <w:p w14:paraId="34D651A8" w14:textId="75A4104E" w:rsidR="00142823" w:rsidRPr="0092482C" w:rsidRDefault="008A5779" w:rsidP="008A5779">
      <w:r w:rsidRPr="0092482C">
        <w:rPr>
          <w:rFonts w:hint="eastAsia"/>
        </w:rPr>
        <w:t>3</w:t>
      </w:r>
      <w:r w:rsidRPr="0092482C">
        <w:t xml:space="preserve">  </w:t>
      </w:r>
      <w:r w:rsidRPr="0092482C">
        <w:rPr>
          <w:rFonts w:hint="eastAsia"/>
        </w:rPr>
        <w:t>讨论</w:t>
      </w:r>
    </w:p>
    <w:p w14:paraId="5DBCD0FB" w14:textId="04BC469E" w:rsidR="0036362C" w:rsidRPr="0092482C" w:rsidRDefault="00281547" w:rsidP="0036362C">
      <w:pPr>
        <w:ind w:firstLineChars="200" w:firstLine="560"/>
      </w:pPr>
      <w:r w:rsidRPr="0092482C">
        <w:rPr>
          <w:rFonts w:hint="eastAsia"/>
        </w:rPr>
        <w:t>稳定性心绞痛属于现代医学慢性冠脉病中的一种</w:t>
      </w:r>
      <w:r w:rsidRPr="0092482C">
        <w:rPr>
          <w:rFonts w:hint="eastAsia"/>
          <w:vertAlign w:val="superscript"/>
        </w:rPr>
        <w:t>[8</w:t>
      </w:r>
      <w:r w:rsidRPr="0092482C">
        <w:rPr>
          <w:vertAlign w:val="superscript"/>
        </w:rPr>
        <w:t>]</w:t>
      </w:r>
      <w:r w:rsidRPr="0092482C">
        <w:rPr>
          <w:rFonts w:hint="eastAsia"/>
        </w:rPr>
        <w:t>，</w:t>
      </w:r>
      <w:r w:rsidR="004B6A7A" w:rsidRPr="0092482C">
        <w:rPr>
          <w:rFonts w:hint="eastAsia"/>
        </w:rPr>
        <w:t>其发病机制已明确，</w:t>
      </w:r>
      <w:r w:rsidR="00107E65" w:rsidRPr="0092482C">
        <w:rPr>
          <w:rFonts w:hint="eastAsia"/>
        </w:rPr>
        <w:t>针对其病因，</w:t>
      </w:r>
      <w:r w:rsidR="00A92C41" w:rsidRPr="0092482C">
        <w:rPr>
          <w:rFonts w:hint="eastAsia"/>
        </w:rPr>
        <w:t>诊治</w:t>
      </w:r>
      <w:r w:rsidR="00107E65" w:rsidRPr="0092482C">
        <w:rPr>
          <w:rFonts w:hint="eastAsia"/>
        </w:rPr>
        <w:t>可以选择相应的</w:t>
      </w:r>
      <w:r w:rsidR="004B6A7A" w:rsidRPr="0092482C">
        <w:rPr>
          <w:rFonts w:hint="eastAsia"/>
        </w:rPr>
        <w:t>辅助检查方式</w:t>
      </w:r>
      <w:r w:rsidR="00107E65" w:rsidRPr="0092482C">
        <w:rPr>
          <w:rFonts w:hint="eastAsia"/>
        </w:rPr>
        <w:t>（如血脂、心电图、冠脉造影等）</w:t>
      </w:r>
      <w:r w:rsidR="004B6A7A" w:rsidRPr="0092482C">
        <w:rPr>
          <w:rFonts w:hint="eastAsia"/>
        </w:rPr>
        <w:t>及治疗手段</w:t>
      </w:r>
      <w:r w:rsidR="00107E65" w:rsidRPr="0092482C">
        <w:rPr>
          <w:rFonts w:hint="eastAsia"/>
        </w:rPr>
        <w:t>（如抗血小板聚集药物、稳定</w:t>
      </w:r>
      <w:r w:rsidR="004B3672" w:rsidRPr="0092482C">
        <w:rPr>
          <w:rFonts w:hint="eastAsia"/>
        </w:rPr>
        <w:t>斑</w:t>
      </w:r>
      <w:r w:rsidR="00107E65" w:rsidRPr="0092482C">
        <w:rPr>
          <w:rFonts w:hint="eastAsia"/>
        </w:rPr>
        <w:t>块</w:t>
      </w:r>
      <w:r w:rsidR="004B3672" w:rsidRPr="0092482C">
        <w:rPr>
          <w:rFonts w:hint="eastAsia"/>
        </w:rPr>
        <w:t>药物</w:t>
      </w:r>
      <w:r w:rsidR="00107E65" w:rsidRPr="0092482C">
        <w:rPr>
          <w:rFonts w:hint="eastAsia"/>
        </w:rPr>
        <w:t>、改善</w:t>
      </w:r>
      <w:r w:rsidR="004B3672" w:rsidRPr="0092482C">
        <w:rPr>
          <w:rFonts w:hint="eastAsia"/>
        </w:rPr>
        <w:t>心肌</w:t>
      </w:r>
      <w:r w:rsidR="00107E65" w:rsidRPr="0092482C">
        <w:rPr>
          <w:rFonts w:hint="eastAsia"/>
        </w:rPr>
        <w:t>缺血药物等）</w:t>
      </w:r>
      <w:r w:rsidR="00A92C41" w:rsidRPr="0092482C">
        <w:rPr>
          <w:rFonts w:hint="eastAsia"/>
        </w:rPr>
        <w:t>。</w:t>
      </w:r>
      <w:r w:rsidR="00B32B76" w:rsidRPr="0092482C">
        <w:rPr>
          <w:rFonts w:hint="eastAsia"/>
        </w:rPr>
        <w:t>稳定性心绞痛的治疗主要是通过改善冠状动脉血供</w:t>
      </w:r>
      <w:r w:rsidR="001463BD" w:rsidRPr="0092482C">
        <w:rPr>
          <w:rFonts w:hint="eastAsia"/>
        </w:rPr>
        <w:t>能力</w:t>
      </w:r>
      <w:r w:rsidR="00B32B76" w:rsidRPr="0092482C">
        <w:rPr>
          <w:rFonts w:hint="eastAsia"/>
        </w:rPr>
        <w:t>和降低心肌耗氧</w:t>
      </w:r>
      <w:r w:rsidR="001463BD" w:rsidRPr="0092482C">
        <w:rPr>
          <w:rFonts w:hint="eastAsia"/>
        </w:rPr>
        <w:t>量</w:t>
      </w:r>
      <w:r w:rsidR="00B32B76" w:rsidRPr="0092482C">
        <w:rPr>
          <w:rFonts w:hint="eastAsia"/>
        </w:rPr>
        <w:t>以减轻患者症状。</w:t>
      </w:r>
      <w:r w:rsidR="00432A1D" w:rsidRPr="0092482C">
        <w:rPr>
          <w:rFonts w:hint="eastAsia"/>
        </w:rPr>
        <w:t>本病主症为胸痛，属中医“胸痹”“厥心痛”等范畴。</w:t>
      </w:r>
      <w:r w:rsidR="00F351DF" w:rsidRPr="0092482C">
        <w:rPr>
          <w:rFonts w:hint="eastAsia"/>
        </w:rPr>
        <w:t>本病</w:t>
      </w:r>
      <w:r w:rsidR="00432A1D" w:rsidRPr="0092482C">
        <w:t>起</w:t>
      </w:r>
      <w:r w:rsidR="00952140" w:rsidRPr="0092482C">
        <w:rPr>
          <w:rFonts w:hint="eastAsia"/>
        </w:rPr>
        <w:t>始</w:t>
      </w:r>
      <w:r w:rsidR="00432A1D" w:rsidRPr="0092482C">
        <w:t>多</w:t>
      </w:r>
      <w:r w:rsidR="00952140" w:rsidRPr="0092482C">
        <w:rPr>
          <w:rFonts w:hint="eastAsia"/>
        </w:rPr>
        <w:t>见</w:t>
      </w:r>
      <w:r w:rsidR="00534C53" w:rsidRPr="0092482C">
        <w:rPr>
          <w:rFonts w:hint="eastAsia"/>
        </w:rPr>
        <w:t>邪</w:t>
      </w:r>
      <w:r w:rsidR="00952140" w:rsidRPr="0092482C">
        <w:rPr>
          <w:rFonts w:hint="eastAsia"/>
        </w:rPr>
        <w:t>实</w:t>
      </w:r>
      <w:r w:rsidR="00432A1D" w:rsidRPr="0092482C">
        <w:t>，</w:t>
      </w:r>
      <w:r w:rsidR="00534C53" w:rsidRPr="0092482C">
        <w:rPr>
          <w:rFonts w:hint="eastAsia"/>
        </w:rPr>
        <w:t>标实</w:t>
      </w:r>
      <w:r w:rsidR="00952140" w:rsidRPr="0092482C">
        <w:rPr>
          <w:rFonts w:hint="eastAsia"/>
        </w:rPr>
        <w:t>常见</w:t>
      </w:r>
      <w:r w:rsidR="00432A1D" w:rsidRPr="0092482C">
        <w:t>血</w:t>
      </w:r>
      <w:proofErr w:type="gramStart"/>
      <w:r w:rsidR="00432A1D" w:rsidRPr="0092482C">
        <w:t>瘀</w:t>
      </w:r>
      <w:proofErr w:type="gramEnd"/>
      <w:r w:rsidR="00432A1D" w:rsidRPr="0092482C">
        <w:t>、痰浊</w:t>
      </w:r>
      <w:r w:rsidR="00952140" w:rsidRPr="0092482C">
        <w:rPr>
          <w:rFonts w:hint="eastAsia"/>
        </w:rPr>
        <w:t>及气滞等；</w:t>
      </w:r>
      <w:r w:rsidR="00432A1D" w:rsidRPr="0092482C">
        <w:t>病久多虚，</w:t>
      </w:r>
      <w:r w:rsidR="00952140" w:rsidRPr="0092482C">
        <w:rPr>
          <w:rFonts w:hint="eastAsia"/>
        </w:rPr>
        <w:t>本虚</w:t>
      </w:r>
      <w:r w:rsidR="00432A1D" w:rsidRPr="0092482C">
        <w:t>多为气</w:t>
      </w:r>
      <w:r w:rsidR="00952140" w:rsidRPr="0092482C">
        <w:rPr>
          <w:rFonts w:hint="eastAsia"/>
        </w:rPr>
        <w:t>虚、</w:t>
      </w:r>
      <w:r w:rsidR="00432A1D" w:rsidRPr="0092482C">
        <w:t>血</w:t>
      </w:r>
      <w:r w:rsidR="00952140" w:rsidRPr="0092482C">
        <w:rPr>
          <w:rFonts w:hint="eastAsia"/>
        </w:rPr>
        <w:t>虚及阳虚等</w:t>
      </w:r>
      <w:r w:rsidR="00432A1D" w:rsidRPr="0092482C">
        <w:t>，</w:t>
      </w:r>
      <w:r w:rsidR="008D7014" w:rsidRPr="0092482C">
        <w:rPr>
          <w:rFonts w:hint="eastAsia"/>
        </w:rPr>
        <w:t>病程较长者多见</w:t>
      </w:r>
      <w:r w:rsidR="00952140" w:rsidRPr="0092482C">
        <w:rPr>
          <w:rFonts w:hint="eastAsia"/>
        </w:rPr>
        <w:t>本虚标实</w:t>
      </w:r>
      <w:r w:rsidR="008D7014" w:rsidRPr="0092482C">
        <w:rPr>
          <w:rFonts w:hint="eastAsia"/>
        </w:rPr>
        <w:t>相兼为病，</w:t>
      </w:r>
      <w:r w:rsidR="00432A1D" w:rsidRPr="0092482C">
        <w:t>故</w:t>
      </w:r>
      <w:r w:rsidR="00F351DF" w:rsidRPr="0092482C">
        <w:rPr>
          <w:rFonts w:hint="eastAsia"/>
        </w:rPr>
        <w:t>在临床上患本病的老年人多为</w:t>
      </w:r>
      <w:r w:rsidR="00432A1D" w:rsidRPr="0092482C">
        <w:t>虚实夹杂</w:t>
      </w:r>
      <w:r w:rsidR="00432A1D" w:rsidRPr="0092482C">
        <w:rPr>
          <w:rFonts w:hint="eastAsia"/>
          <w:vertAlign w:val="superscript"/>
        </w:rPr>
        <w:t>[</w:t>
      </w:r>
      <w:r w:rsidR="00432A1D" w:rsidRPr="0092482C">
        <w:rPr>
          <w:vertAlign w:val="superscript"/>
        </w:rPr>
        <w:t>9]</w:t>
      </w:r>
      <w:r w:rsidR="00432A1D" w:rsidRPr="0092482C">
        <w:t>。</w:t>
      </w:r>
      <w:r w:rsidR="007A661E" w:rsidRPr="0092482C">
        <w:rPr>
          <w:rFonts w:hint="eastAsia"/>
        </w:rPr>
        <w:t>其中</w:t>
      </w:r>
      <w:r w:rsidR="00F351DF" w:rsidRPr="0092482C">
        <w:t>最常见</w:t>
      </w:r>
      <w:r w:rsidR="00174430" w:rsidRPr="0092482C">
        <w:rPr>
          <w:rFonts w:hint="eastAsia"/>
        </w:rPr>
        <w:t>证型</w:t>
      </w:r>
      <w:r w:rsidR="00C8666E" w:rsidRPr="0092482C">
        <w:rPr>
          <w:rFonts w:hint="eastAsia"/>
        </w:rPr>
        <w:t>为气虚血</w:t>
      </w:r>
      <w:proofErr w:type="gramStart"/>
      <w:r w:rsidR="00C8666E" w:rsidRPr="0092482C">
        <w:rPr>
          <w:rFonts w:hint="eastAsia"/>
        </w:rPr>
        <w:t>瘀</w:t>
      </w:r>
      <w:proofErr w:type="gramEnd"/>
      <w:r w:rsidR="00C8666E" w:rsidRPr="0092482C">
        <w:rPr>
          <w:rFonts w:hint="eastAsia"/>
        </w:rPr>
        <w:t>型</w:t>
      </w:r>
      <w:r w:rsidR="007A661E" w:rsidRPr="0092482C">
        <w:rPr>
          <w:rFonts w:hint="eastAsia"/>
        </w:rPr>
        <w:t>，“</w:t>
      </w:r>
      <w:r w:rsidR="00F351DF" w:rsidRPr="0092482C">
        <w:t>气为血之帅</w:t>
      </w:r>
      <w:r w:rsidR="007A661E" w:rsidRPr="0092482C">
        <w:rPr>
          <w:rFonts w:hint="eastAsia"/>
        </w:rPr>
        <w:t>，</w:t>
      </w:r>
      <w:r w:rsidR="00F351DF" w:rsidRPr="0092482C">
        <w:t>血为气之母</w:t>
      </w:r>
      <w:r w:rsidR="007A661E" w:rsidRPr="0092482C">
        <w:rPr>
          <w:rFonts w:hint="eastAsia"/>
        </w:rPr>
        <w:t>”，</w:t>
      </w:r>
      <w:r w:rsidR="00F351DF" w:rsidRPr="0092482C">
        <w:t>气虚则</w:t>
      </w:r>
      <w:r w:rsidR="00174430" w:rsidRPr="0092482C">
        <w:rPr>
          <w:rFonts w:hint="eastAsia"/>
        </w:rPr>
        <w:t>鼓动无力</w:t>
      </w:r>
      <w:r w:rsidR="00F351DF" w:rsidRPr="0092482C">
        <w:t>而</w:t>
      </w:r>
      <w:r w:rsidR="00F041B3" w:rsidRPr="0092482C">
        <w:rPr>
          <w:rFonts w:hint="eastAsia"/>
        </w:rPr>
        <w:t>使血停滞发</w:t>
      </w:r>
      <w:r w:rsidR="00F351DF" w:rsidRPr="0092482C">
        <w:t>为</w:t>
      </w:r>
      <w:r w:rsidR="00F041B3" w:rsidRPr="0092482C">
        <w:rPr>
          <w:rFonts w:hint="eastAsia"/>
        </w:rPr>
        <w:t>血</w:t>
      </w:r>
      <w:proofErr w:type="gramStart"/>
      <w:r w:rsidR="00F351DF" w:rsidRPr="0092482C">
        <w:t>瘀</w:t>
      </w:r>
      <w:proofErr w:type="gramEnd"/>
      <w:r w:rsidR="00F351DF" w:rsidRPr="0092482C">
        <w:t>；</w:t>
      </w:r>
      <w:r w:rsidR="00F041B3" w:rsidRPr="0092482C">
        <w:rPr>
          <w:rFonts w:hint="eastAsia"/>
        </w:rPr>
        <w:t>血</w:t>
      </w:r>
      <w:proofErr w:type="gramStart"/>
      <w:r w:rsidR="00F351DF" w:rsidRPr="0092482C">
        <w:t>瘀</w:t>
      </w:r>
      <w:proofErr w:type="gramEnd"/>
      <w:r w:rsidR="00F351DF" w:rsidRPr="0092482C">
        <w:t>心之脉络</w:t>
      </w:r>
      <w:r w:rsidR="00F041B3" w:rsidRPr="0092482C">
        <w:rPr>
          <w:rFonts w:hint="eastAsia"/>
        </w:rPr>
        <w:t>，</w:t>
      </w:r>
      <w:proofErr w:type="gramStart"/>
      <w:r w:rsidR="00F041B3" w:rsidRPr="0092482C">
        <w:rPr>
          <w:rFonts w:hint="eastAsia"/>
        </w:rPr>
        <w:t>不</w:t>
      </w:r>
      <w:proofErr w:type="gramEnd"/>
      <w:r w:rsidR="00F041B3" w:rsidRPr="0092482C">
        <w:rPr>
          <w:rFonts w:hint="eastAsia"/>
        </w:rPr>
        <w:t>通则痛；</w:t>
      </w:r>
      <w:r w:rsidR="00266413" w:rsidRPr="0092482C">
        <w:rPr>
          <w:rFonts w:hint="eastAsia"/>
        </w:rPr>
        <w:t>血</w:t>
      </w:r>
      <w:proofErr w:type="gramStart"/>
      <w:r w:rsidR="00266413" w:rsidRPr="0092482C">
        <w:rPr>
          <w:rFonts w:hint="eastAsia"/>
        </w:rPr>
        <w:t>瘀</w:t>
      </w:r>
      <w:proofErr w:type="gramEnd"/>
      <w:r w:rsidR="00266413" w:rsidRPr="0092482C">
        <w:rPr>
          <w:rFonts w:hint="eastAsia"/>
        </w:rPr>
        <w:t>使</w:t>
      </w:r>
      <w:r w:rsidR="00F351DF" w:rsidRPr="0092482C">
        <w:t>气血运行</w:t>
      </w:r>
      <w:r w:rsidR="00266413" w:rsidRPr="0092482C">
        <w:rPr>
          <w:rFonts w:hint="eastAsia"/>
        </w:rPr>
        <w:t>受阻</w:t>
      </w:r>
      <w:r w:rsidR="00F351DF" w:rsidRPr="0092482C">
        <w:t>，</w:t>
      </w:r>
      <w:r w:rsidR="00266413" w:rsidRPr="0092482C">
        <w:rPr>
          <w:rFonts w:hint="eastAsia"/>
        </w:rPr>
        <w:t>无法荣养</w:t>
      </w:r>
      <w:r w:rsidR="00F351DF" w:rsidRPr="0092482C">
        <w:t>心脏</w:t>
      </w:r>
      <w:r w:rsidR="00266413" w:rsidRPr="0092482C">
        <w:rPr>
          <w:rFonts w:hint="eastAsia"/>
        </w:rPr>
        <w:t>，</w:t>
      </w:r>
      <w:proofErr w:type="gramStart"/>
      <w:r w:rsidR="00F351DF" w:rsidRPr="0092482C">
        <w:t>不</w:t>
      </w:r>
      <w:proofErr w:type="gramEnd"/>
      <w:r w:rsidR="00F351DF" w:rsidRPr="0092482C">
        <w:t>荣则痛</w:t>
      </w:r>
      <w:r w:rsidR="00F351DF" w:rsidRPr="0092482C">
        <w:rPr>
          <w:vertAlign w:val="superscript"/>
        </w:rPr>
        <w:t>[10]</w:t>
      </w:r>
      <w:r w:rsidR="00F351DF" w:rsidRPr="0092482C">
        <w:t>。</w:t>
      </w:r>
      <w:r w:rsidR="00665BDC" w:rsidRPr="0092482C">
        <w:rPr>
          <w:rFonts w:hint="eastAsia"/>
        </w:rPr>
        <w:t>当以益气</w:t>
      </w:r>
      <w:r w:rsidR="00F25E3C" w:rsidRPr="0092482C">
        <w:rPr>
          <w:rFonts w:hint="eastAsia"/>
        </w:rPr>
        <w:t>化</w:t>
      </w:r>
      <w:proofErr w:type="gramStart"/>
      <w:r w:rsidR="00F25E3C" w:rsidRPr="0092482C">
        <w:rPr>
          <w:rFonts w:hint="eastAsia"/>
        </w:rPr>
        <w:t>瘀</w:t>
      </w:r>
      <w:proofErr w:type="gramEnd"/>
      <w:r w:rsidR="00F25E3C" w:rsidRPr="0092482C">
        <w:rPr>
          <w:rFonts w:hint="eastAsia"/>
        </w:rPr>
        <w:t>为主</w:t>
      </w:r>
      <w:r w:rsidR="00E32DC4" w:rsidRPr="0092482C">
        <w:rPr>
          <w:rFonts w:hint="eastAsia"/>
        </w:rPr>
        <w:t>，佐以</w:t>
      </w:r>
      <w:r w:rsidR="00665BDC" w:rsidRPr="0092482C">
        <w:rPr>
          <w:rFonts w:hint="eastAsia"/>
        </w:rPr>
        <w:t>宣</w:t>
      </w:r>
      <w:proofErr w:type="gramStart"/>
      <w:r w:rsidR="00665BDC" w:rsidRPr="0092482C">
        <w:rPr>
          <w:rFonts w:hint="eastAsia"/>
        </w:rPr>
        <w:t>痹</w:t>
      </w:r>
      <w:proofErr w:type="gramEnd"/>
      <w:r w:rsidR="00665BDC" w:rsidRPr="0092482C">
        <w:t>止痛</w:t>
      </w:r>
      <w:r w:rsidR="00665BDC" w:rsidRPr="0092482C">
        <w:rPr>
          <w:rFonts w:hint="eastAsia"/>
          <w:vertAlign w:val="superscript"/>
        </w:rPr>
        <w:t>[11</w:t>
      </w:r>
      <w:r w:rsidR="00665BDC" w:rsidRPr="0092482C">
        <w:rPr>
          <w:vertAlign w:val="superscript"/>
        </w:rPr>
        <w:t>]</w:t>
      </w:r>
      <w:r w:rsidR="00952077" w:rsidRPr="0092482C">
        <w:rPr>
          <w:rFonts w:hint="eastAsia"/>
        </w:rPr>
        <w:t>，</w:t>
      </w:r>
      <w:r w:rsidR="00E32DC4" w:rsidRPr="0092482C">
        <w:rPr>
          <w:rFonts w:hint="eastAsia"/>
        </w:rPr>
        <w:t>故中医治法为“益气活血”</w:t>
      </w:r>
      <w:r w:rsidR="00E32DC4" w:rsidRPr="0092482C">
        <w:rPr>
          <w:rFonts w:hint="eastAsia"/>
          <w:vertAlign w:val="superscript"/>
        </w:rPr>
        <w:t>[12</w:t>
      </w:r>
      <w:r w:rsidR="00E32DC4" w:rsidRPr="0092482C">
        <w:rPr>
          <w:vertAlign w:val="superscript"/>
        </w:rPr>
        <w:t>]</w:t>
      </w:r>
      <w:r w:rsidR="00E32DC4" w:rsidRPr="0092482C">
        <w:rPr>
          <w:rFonts w:hint="eastAsia"/>
        </w:rPr>
        <w:t>。</w:t>
      </w:r>
    </w:p>
    <w:p w14:paraId="710D5F7B" w14:textId="1AB18C5C" w:rsidR="006236C2" w:rsidRPr="0092482C" w:rsidRDefault="0036362C" w:rsidP="002C0965">
      <w:pPr>
        <w:ind w:firstLineChars="200" w:firstLine="560"/>
      </w:pPr>
      <w:r w:rsidRPr="0092482C">
        <w:t>本临床实验选</w:t>
      </w:r>
      <w:proofErr w:type="gramStart"/>
      <w:r w:rsidRPr="0092482C">
        <w:t>用脑心</w:t>
      </w:r>
      <w:proofErr w:type="gramEnd"/>
      <w:r w:rsidRPr="0092482C">
        <w:t>通胶囊治疗</w:t>
      </w:r>
      <w:r w:rsidRPr="0092482C">
        <w:rPr>
          <w:rFonts w:hint="eastAsia"/>
        </w:rPr>
        <w:t>患</w:t>
      </w:r>
      <w:r w:rsidR="006236C2" w:rsidRPr="0092482C">
        <w:rPr>
          <w:rFonts w:hint="eastAsia"/>
        </w:rPr>
        <w:t>气虚血</w:t>
      </w:r>
      <w:proofErr w:type="gramStart"/>
      <w:r w:rsidR="006236C2" w:rsidRPr="0092482C">
        <w:rPr>
          <w:rFonts w:hint="eastAsia"/>
        </w:rPr>
        <w:t>瘀</w:t>
      </w:r>
      <w:proofErr w:type="gramEnd"/>
      <w:r w:rsidR="006236C2" w:rsidRPr="0092482C">
        <w:rPr>
          <w:rFonts w:hint="eastAsia"/>
        </w:rPr>
        <w:t>型稳定性心绞痛</w:t>
      </w:r>
      <w:r w:rsidR="006E07E6" w:rsidRPr="0092482C">
        <w:rPr>
          <w:rFonts w:hint="eastAsia"/>
        </w:rPr>
        <w:t>的</w:t>
      </w:r>
      <w:r w:rsidR="0092482C">
        <w:rPr>
          <w:rFonts w:hint="eastAsia"/>
        </w:rPr>
        <w:t>92</w:t>
      </w:r>
      <w:r w:rsidRPr="0092482C">
        <w:t>例患者</w:t>
      </w:r>
      <w:r w:rsidR="00152C35" w:rsidRPr="0092482C">
        <w:rPr>
          <w:rFonts w:hint="eastAsia"/>
        </w:rPr>
        <w:t>，探究脑心通胶囊治疗本病的临床疗效。脑心通胶囊</w:t>
      </w:r>
      <w:r w:rsidR="00A43142" w:rsidRPr="0092482C">
        <w:rPr>
          <w:rFonts w:hint="eastAsia"/>
        </w:rPr>
        <w:t>共</w:t>
      </w:r>
      <w:r w:rsidR="00047F67" w:rsidRPr="0092482C">
        <w:rPr>
          <w:rFonts w:hint="eastAsia"/>
        </w:rPr>
        <w:t>含</w:t>
      </w:r>
      <w:r w:rsidR="006236C2" w:rsidRPr="0092482C">
        <w:rPr>
          <w:rFonts w:hint="eastAsia"/>
        </w:rPr>
        <w:t>有</w:t>
      </w:r>
      <w:r w:rsidR="00FA7A2C" w:rsidRPr="0092482C">
        <w:rPr>
          <w:rFonts w:hint="eastAsia"/>
        </w:rPr>
        <w:t>黄芪、</w:t>
      </w:r>
      <w:r w:rsidR="00047F67" w:rsidRPr="0092482C">
        <w:rPr>
          <w:rFonts w:hint="eastAsia"/>
        </w:rPr>
        <w:t>地龙、全蝎、水蛭、</w:t>
      </w:r>
      <w:r w:rsidR="00FA7A2C" w:rsidRPr="0092482C">
        <w:rPr>
          <w:rFonts w:hint="eastAsia"/>
        </w:rPr>
        <w:t>赤芍、丹参、川芎、</w:t>
      </w:r>
      <w:r w:rsidR="00047F67" w:rsidRPr="0092482C">
        <w:rPr>
          <w:rFonts w:hint="eastAsia"/>
        </w:rPr>
        <w:t>鸡血藤、</w:t>
      </w:r>
      <w:r w:rsidR="00FA7A2C" w:rsidRPr="0092482C">
        <w:rPr>
          <w:rFonts w:hint="eastAsia"/>
        </w:rPr>
        <w:t>桃仁、红花</w:t>
      </w:r>
      <w:r w:rsidR="00047F67" w:rsidRPr="0092482C">
        <w:rPr>
          <w:rFonts w:hint="eastAsia"/>
        </w:rPr>
        <w:t>、桂枝、桑枝</w:t>
      </w:r>
      <w:r w:rsidR="00FA7A2C" w:rsidRPr="0092482C">
        <w:rPr>
          <w:rFonts w:hint="eastAsia"/>
        </w:rPr>
        <w:t>、乳香（制）、没药（制）、</w:t>
      </w:r>
      <w:r w:rsidR="00047F67" w:rsidRPr="0092482C">
        <w:rPr>
          <w:rFonts w:hint="eastAsia"/>
        </w:rPr>
        <w:t>当归、</w:t>
      </w:r>
      <w:r w:rsidR="00FA7A2C" w:rsidRPr="0092482C">
        <w:rPr>
          <w:rFonts w:hint="eastAsia"/>
        </w:rPr>
        <w:t>牛膝</w:t>
      </w:r>
      <w:r w:rsidR="00952077" w:rsidRPr="0092482C">
        <w:rPr>
          <w:rFonts w:hint="eastAsia"/>
        </w:rPr>
        <w:t>十六味中药，</w:t>
      </w:r>
      <w:r w:rsidR="005516DE" w:rsidRPr="0092482C">
        <w:rPr>
          <w:rFonts w:hint="eastAsia"/>
        </w:rPr>
        <w:t>是在名方补阳还五汤药基础上增加活血化瘀通络中药而成，</w:t>
      </w:r>
      <w:r w:rsidR="002D69D5" w:rsidRPr="0092482C">
        <w:rPr>
          <w:rFonts w:hint="eastAsia"/>
        </w:rPr>
        <w:t>其中黄芪善补元气，《血证论•阴阳水火气血论》曰：“运血者，即</w:t>
      </w:r>
      <w:r w:rsidR="00A2517D" w:rsidRPr="0092482C">
        <w:rPr>
          <w:rFonts w:hint="eastAsia"/>
        </w:rPr>
        <w:t>是气。</w:t>
      </w:r>
      <w:r w:rsidR="002D69D5" w:rsidRPr="0092482C">
        <w:rPr>
          <w:rFonts w:hint="eastAsia"/>
        </w:rPr>
        <w:t>”</w:t>
      </w:r>
      <w:r w:rsidR="00A2517D" w:rsidRPr="0092482C">
        <w:rPr>
          <w:rFonts w:hint="eastAsia"/>
        </w:rPr>
        <w:t>气盛、气机通畅则血行</w:t>
      </w:r>
      <w:r w:rsidR="002D69D5" w:rsidRPr="0092482C">
        <w:t>。</w:t>
      </w:r>
      <w:r w:rsidR="00A2517D" w:rsidRPr="0092482C">
        <w:rPr>
          <w:rFonts w:hint="eastAsia"/>
        </w:rPr>
        <w:t>地龙、全蝎及水蛭</w:t>
      </w:r>
      <w:r w:rsidR="002D69D5" w:rsidRPr="0092482C">
        <w:t>虫类药，</w:t>
      </w:r>
      <w:r w:rsidR="00A2517D" w:rsidRPr="0092482C">
        <w:rPr>
          <w:rFonts w:hint="eastAsia"/>
        </w:rPr>
        <w:t>有破</w:t>
      </w:r>
      <w:r w:rsidR="002D69D5" w:rsidRPr="0092482C">
        <w:t>血逐</w:t>
      </w:r>
      <w:proofErr w:type="gramStart"/>
      <w:r w:rsidR="002D69D5" w:rsidRPr="0092482C">
        <w:t>瘀</w:t>
      </w:r>
      <w:proofErr w:type="gramEnd"/>
      <w:r w:rsidR="002D69D5" w:rsidRPr="0092482C">
        <w:t>通</w:t>
      </w:r>
      <w:r w:rsidR="009516D5" w:rsidRPr="0092482C">
        <w:rPr>
          <w:rFonts w:hint="eastAsia"/>
        </w:rPr>
        <w:t>经络功效</w:t>
      </w:r>
      <w:r w:rsidR="002D69D5" w:rsidRPr="0092482C">
        <w:t>。虫类药</w:t>
      </w:r>
      <w:r w:rsidR="00A2517D" w:rsidRPr="0092482C">
        <w:rPr>
          <w:rFonts w:hint="eastAsia"/>
        </w:rPr>
        <w:t>善攻瘀血及死血，</w:t>
      </w:r>
      <w:r w:rsidR="009516D5" w:rsidRPr="0092482C">
        <w:rPr>
          <w:rFonts w:hint="eastAsia"/>
        </w:rPr>
        <w:t>其他类型的活</w:t>
      </w:r>
      <w:r w:rsidR="00A2517D" w:rsidRPr="0092482C">
        <w:rPr>
          <w:rFonts w:hint="eastAsia"/>
        </w:rPr>
        <w:t>血药</w:t>
      </w:r>
      <w:r w:rsidR="009516D5" w:rsidRPr="0092482C">
        <w:rPr>
          <w:rFonts w:hint="eastAsia"/>
        </w:rPr>
        <w:t>只祛</w:t>
      </w:r>
      <w:proofErr w:type="gramStart"/>
      <w:r w:rsidR="009516D5" w:rsidRPr="0092482C">
        <w:rPr>
          <w:rFonts w:hint="eastAsia"/>
        </w:rPr>
        <w:t>瘀</w:t>
      </w:r>
      <w:proofErr w:type="gramEnd"/>
      <w:r w:rsidR="009516D5" w:rsidRPr="0092482C">
        <w:rPr>
          <w:rFonts w:hint="eastAsia"/>
        </w:rPr>
        <w:t>而不能去死血，是其他</w:t>
      </w:r>
      <w:proofErr w:type="gramStart"/>
      <w:r w:rsidR="009516D5" w:rsidRPr="0092482C">
        <w:rPr>
          <w:rFonts w:hint="eastAsia"/>
        </w:rPr>
        <w:t>血药所</w:t>
      </w:r>
      <w:proofErr w:type="gramEnd"/>
      <w:r w:rsidR="009516D5" w:rsidRPr="0092482C">
        <w:rPr>
          <w:rFonts w:hint="eastAsia"/>
        </w:rPr>
        <w:t>不及</w:t>
      </w:r>
      <w:r w:rsidR="002D69D5" w:rsidRPr="0092482C">
        <w:t>。</w:t>
      </w:r>
      <w:r w:rsidR="005516DE" w:rsidRPr="0092482C">
        <w:rPr>
          <w:rFonts w:hint="eastAsia"/>
        </w:rPr>
        <w:t>赤芍、</w:t>
      </w:r>
      <w:r w:rsidR="009516D5" w:rsidRPr="0092482C">
        <w:rPr>
          <w:rFonts w:hint="eastAsia"/>
        </w:rPr>
        <w:t>当归、桃仁</w:t>
      </w:r>
      <w:r w:rsidR="005516DE" w:rsidRPr="0092482C">
        <w:rPr>
          <w:rFonts w:hint="eastAsia"/>
        </w:rPr>
        <w:t>、</w:t>
      </w:r>
      <w:r w:rsidR="009516D5" w:rsidRPr="0092482C">
        <w:t>红花</w:t>
      </w:r>
      <w:r w:rsidR="005516DE" w:rsidRPr="0092482C">
        <w:rPr>
          <w:rFonts w:hint="eastAsia"/>
        </w:rPr>
        <w:t>、川芎的增加体现出桃红四物汤的活血化瘀止痛之功效，制</w:t>
      </w:r>
      <w:r w:rsidR="002D69D5" w:rsidRPr="0092482C">
        <w:t>乳香、</w:t>
      </w:r>
      <w:r w:rsidR="005516DE" w:rsidRPr="0092482C">
        <w:rPr>
          <w:rFonts w:hint="eastAsia"/>
        </w:rPr>
        <w:t>制</w:t>
      </w:r>
      <w:r w:rsidR="002D69D5" w:rsidRPr="0092482C">
        <w:t>没</w:t>
      </w:r>
      <w:r w:rsidR="002C0965" w:rsidRPr="0092482C">
        <w:rPr>
          <w:rFonts w:hint="eastAsia"/>
        </w:rPr>
        <w:t>药能</w:t>
      </w:r>
      <w:r w:rsidR="005516DE" w:rsidRPr="0092482C">
        <w:rPr>
          <w:rFonts w:hint="eastAsia"/>
        </w:rPr>
        <w:t>增强</w:t>
      </w:r>
      <w:r w:rsidR="002D69D5" w:rsidRPr="0092482C">
        <w:t>活血祛</w:t>
      </w:r>
      <w:proofErr w:type="gramStart"/>
      <w:r w:rsidR="002D69D5" w:rsidRPr="0092482C">
        <w:t>瘀</w:t>
      </w:r>
      <w:proofErr w:type="gramEnd"/>
      <w:r w:rsidR="002D69D5" w:rsidRPr="0092482C">
        <w:t>止痛</w:t>
      </w:r>
      <w:r w:rsidR="005516DE" w:rsidRPr="0092482C">
        <w:rPr>
          <w:rFonts w:hint="eastAsia"/>
        </w:rPr>
        <w:t>功效</w:t>
      </w:r>
      <w:r w:rsidR="002D69D5" w:rsidRPr="0092482C">
        <w:t>。桑枝</w:t>
      </w:r>
      <w:r w:rsidR="002C0965" w:rsidRPr="0092482C">
        <w:rPr>
          <w:rFonts w:hint="eastAsia"/>
        </w:rPr>
        <w:t>通经络；</w:t>
      </w:r>
      <w:r w:rsidR="005516DE" w:rsidRPr="0092482C">
        <w:rPr>
          <w:rFonts w:hint="eastAsia"/>
        </w:rPr>
        <w:t>鸡血藤</w:t>
      </w:r>
      <w:r w:rsidR="002C0965" w:rsidRPr="0092482C">
        <w:rPr>
          <w:rFonts w:hint="eastAsia"/>
        </w:rPr>
        <w:t>活血通络；</w:t>
      </w:r>
      <w:r w:rsidR="002D69D5" w:rsidRPr="0092482C">
        <w:rPr>
          <w:rFonts w:hint="eastAsia"/>
        </w:rPr>
        <w:t>桂枝</w:t>
      </w:r>
      <w:r w:rsidR="002C0965" w:rsidRPr="0092482C">
        <w:rPr>
          <w:rFonts w:hint="eastAsia"/>
        </w:rPr>
        <w:t>温经</w:t>
      </w:r>
      <w:r w:rsidR="002D69D5" w:rsidRPr="0092482C">
        <w:rPr>
          <w:rFonts w:hint="eastAsia"/>
        </w:rPr>
        <w:t>通</w:t>
      </w:r>
      <w:r w:rsidR="002D69D5" w:rsidRPr="0092482C">
        <w:t>心脉，</w:t>
      </w:r>
      <w:r w:rsidR="002C0965" w:rsidRPr="0092482C">
        <w:rPr>
          <w:rFonts w:hint="eastAsia"/>
        </w:rPr>
        <w:t>引药</w:t>
      </w:r>
      <w:r w:rsidR="002D69D5" w:rsidRPr="0092482C">
        <w:t>于</w:t>
      </w:r>
      <w:r w:rsidR="002C0965" w:rsidRPr="0092482C">
        <w:rPr>
          <w:rFonts w:hint="eastAsia"/>
        </w:rPr>
        <w:t>脑、</w:t>
      </w:r>
      <w:r w:rsidR="002D69D5" w:rsidRPr="0092482C">
        <w:t>心</w:t>
      </w:r>
      <w:r w:rsidR="002C0965" w:rsidRPr="0092482C">
        <w:rPr>
          <w:rFonts w:hint="eastAsia"/>
        </w:rPr>
        <w:t>，能使诸药起到更好的</w:t>
      </w:r>
      <w:r w:rsidR="00E82990" w:rsidRPr="0092482C">
        <w:rPr>
          <w:rFonts w:hint="eastAsia"/>
        </w:rPr>
        <w:t>益气</w:t>
      </w:r>
      <w:r w:rsidR="002C0965" w:rsidRPr="0092482C">
        <w:rPr>
          <w:rFonts w:hint="eastAsia"/>
        </w:rPr>
        <w:t>活血化瘀通络之功效</w:t>
      </w:r>
      <w:r w:rsidR="00E82990" w:rsidRPr="0092482C">
        <w:rPr>
          <w:rFonts w:hint="eastAsia"/>
        </w:rPr>
        <w:t>。因此，脑心通胶囊能使气虚血</w:t>
      </w:r>
      <w:proofErr w:type="gramStart"/>
      <w:r w:rsidR="00E82990" w:rsidRPr="0092482C">
        <w:rPr>
          <w:rFonts w:hint="eastAsia"/>
        </w:rPr>
        <w:t>瘀</w:t>
      </w:r>
      <w:proofErr w:type="gramEnd"/>
      <w:r w:rsidR="00E82990" w:rsidRPr="0092482C">
        <w:rPr>
          <w:rFonts w:hint="eastAsia"/>
        </w:rPr>
        <w:t>之</w:t>
      </w:r>
      <w:r w:rsidR="002C0965" w:rsidRPr="0092482C">
        <w:rPr>
          <w:rFonts w:hint="eastAsia"/>
        </w:rPr>
        <w:t>心</w:t>
      </w:r>
      <w:r w:rsidR="002D69D5" w:rsidRPr="0092482C">
        <w:t>脉</w:t>
      </w:r>
      <w:r w:rsidR="00E82990" w:rsidRPr="0092482C">
        <w:rPr>
          <w:rFonts w:hint="eastAsia"/>
        </w:rPr>
        <w:t>功能得到改善</w:t>
      </w:r>
      <w:r w:rsidR="002D69D5" w:rsidRPr="0092482C">
        <w:t>，则</w:t>
      </w:r>
      <w:r w:rsidR="00E82990" w:rsidRPr="0092482C">
        <w:rPr>
          <w:rFonts w:hint="eastAsia"/>
        </w:rPr>
        <w:t>病痛减退。</w:t>
      </w:r>
      <w:r w:rsidR="003B4340" w:rsidRPr="0092482C">
        <w:rPr>
          <w:rFonts w:hint="eastAsia"/>
        </w:rPr>
        <w:t>现代医学</w:t>
      </w:r>
      <w:r w:rsidR="00036A3D" w:rsidRPr="0092482C">
        <w:rPr>
          <w:rFonts w:hint="eastAsia"/>
        </w:rPr>
        <w:t>研究显示</w:t>
      </w:r>
      <w:r w:rsidR="003B4340" w:rsidRPr="0092482C">
        <w:rPr>
          <w:rFonts w:hint="eastAsia"/>
        </w:rPr>
        <w:t>脑心通胶囊具有</w:t>
      </w:r>
      <w:r w:rsidR="00697776" w:rsidRPr="0092482C">
        <w:rPr>
          <w:rFonts w:hint="eastAsia"/>
        </w:rPr>
        <w:t>改善</w:t>
      </w:r>
      <w:r w:rsidR="00172B17" w:rsidRPr="0092482C">
        <w:t>心肌缺血</w:t>
      </w:r>
      <w:r w:rsidR="00EC07A4" w:rsidRPr="0092482C">
        <w:rPr>
          <w:rFonts w:hint="eastAsia"/>
        </w:rPr>
        <w:t>、抗</w:t>
      </w:r>
      <w:r w:rsidR="00172B17" w:rsidRPr="0092482C">
        <w:t>缺血/再灌注损伤</w:t>
      </w:r>
      <w:r w:rsidR="00172B17" w:rsidRPr="0092482C">
        <w:rPr>
          <w:rFonts w:hint="eastAsia"/>
        </w:rPr>
        <w:t>、</w:t>
      </w:r>
      <w:r w:rsidR="003B4340" w:rsidRPr="0092482C">
        <w:t>抗动脉粥样硬化</w:t>
      </w:r>
      <w:r w:rsidR="00447C35" w:rsidRPr="0092482C">
        <w:rPr>
          <w:rFonts w:hint="eastAsia"/>
        </w:rPr>
        <w:t>、</w:t>
      </w:r>
      <w:r w:rsidR="00697776" w:rsidRPr="0092482C">
        <w:rPr>
          <w:rFonts w:hint="eastAsia"/>
        </w:rPr>
        <w:t>稳定斑块、</w:t>
      </w:r>
      <w:r w:rsidR="00447C35" w:rsidRPr="0092482C">
        <w:rPr>
          <w:rFonts w:hint="eastAsia"/>
        </w:rPr>
        <w:t>改善血黏度、抗凝</w:t>
      </w:r>
      <w:r w:rsidR="004A0294" w:rsidRPr="0092482C">
        <w:rPr>
          <w:rFonts w:hint="eastAsia"/>
          <w:vertAlign w:val="superscript"/>
        </w:rPr>
        <w:t>[</w:t>
      </w:r>
      <w:r w:rsidR="00697776" w:rsidRPr="0092482C">
        <w:rPr>
          <w:vertAlign w:val="superscript"/>
        </w:rPr>
        <w:t>13-</w:t>
      </w:r>
      <w:r w:rsidR="004A0294" w:rsidRPr="0092482C">
        <w:rPr>
          <w:vertAlign w:val="superscript"/>
        </w:rPr>
        <w:t>16]</w:t>
      </w:r>
      <w:r w:rsidR="003B4340" w:rsidRPr="0092482C">
        <w:t>等作用</w:t>
      </w:r>
      <w:r w:rsidR="00126A9D" w:rsidRPr="0092482C">
        <w:rPr>
          <w:rFonts w:hint="eastAsia"/>
        </w:rPr>
        <w:t>。</w:t>
      </w:r>
    </w:p>
    <w:p w14:paraId="1D2961B3" w14:textId="1AA64AAE" w:rsidR="00EB2571" w:rsidRDefault="00EC07A4" w:rsidP="001406C1">
      <w:pPr>
        <w:ind w:firstLineChars="200" w:firstLine="560"/>
      </w:pPr>
      <w:r w:rsidRPr="0092482C">
        <w:rPr>
          <w:rFonts w:hint="eastAsia"/>
        </w:rPr>
        <w:t>综上</w:t>
      </w:r>
      <w:r w:rsidR="00DD3DAA" w:rsidRPr="0092482C">
        <w:rPr>
          <w:rFonts w:hint="eastAsia"/>
        </w:rPr>
        <w:t>所述，脑心通胶囊配合西医药物治疗气虚血</w:t>
      </w:r>
      <w:proofErr w:type="gramStart"/>
      <w:r w:rsidR="00DD3DAA" w:rsidRPr="0092482C">
        <w:rPr>
          <w:rFonts w:hint="eastAsia"/>
        </w:rPr>
        <w:t>瘀</w:t>
      </w:r>
      <w:proofErr w:type="gramEnd"/>
      <w:r w:rsidR="00DD3DAA" w:rsidRPr="0092482C">
        <w:rPr>
          <w:rFonts w:hint="eastAsia"/>
        </w:rPr>
        <w:t>型稳定性心绞痛能明显的减少心绞痛的发生率，改善患者临床症状和生活质量。</w:t>
      </w:r>
      <w:r w:rsidR="00AE04FB" w:rsidRPr="0092482C">
        <w:rPr>
          <w:rFonts w:hint="eastAsia"/>
        </w:rPr>
        <w:t>本临床观察实验样本量小、观察时间短，研究内容深度较浅，还需后续进一步的深入研究其化学成分、</w:t>
      </w:r>
      <w:r w:rsidR="00A53937" w:rsidRPr="0092482C">
        <w:rPr>
          <w:rFonts w:hint="eastAsia"/>
        </w:rPr>
        <w:t>药理作用及临床应用等。</w:t>
      </w:r>
    </w:p>
    <w:p w14:paraId="788BB7D2" w14:textId="2317DF7D" w:rsidR="001406C1" w:rsidRDefault="001406C1" w:rsidP="001406C1">
      <w:pPr>
        <w:ind w:firstLineChars="200" w:firstLine="560"/>
      </w:pPr>
    </w:p>
    <w:p w14:paraId="65E57CF9" w14:textId="77777777" w:rsidR="001406C1" w:rsidRDefault="001406C1" w:rsidP="001406C1">
      <w:pPr>
        <w:ind w:firstLineChars="200" w:firstLine="560"/>
        <w:rPr>
          <w:rFonts w:hint="eastAsia"/>
        </w:rPr>
      </w:pPr>
    </w:p>
    <w:p w14:paraId="2A8D9A1A" w14:textId="35A3703D" w:rsidR="00EB2571" w:rsidRDefault="00EB2571" w:rsidP="00AE6D6E">
      <w:r>
        <w:rPr>
          <w:rFonts w:hint="eastAsia"/>
        </w:rPr>
        <w:t>参考文献</w:t>
      </w:r>
    </w:p>
    <w:p w14:paraId="437D3277" w14:textId="77777777" w:rsidR="00AE6D6E" w:rsidRPr="009F4592" w:rsidRDefault="00AE6D6E" w:rsidP="00AE6D6E">
      <w:pPr>
        <w:rPr>
          <w:sz w:val="24"/>
          <w:szCs w:val="24"/>
        </w:rPr>
      </w:pPr>
      <w:r w:rsidRPr="009F4592">
        <w:rPr>
          <w:rFonts w:hint="eastAsia"/>
          <w:sz w:val="24"/>
          <w:szCs w:val="24"/>
        </w:rPr>
        <w:t>[</w:t>
      </w:r>
      <w:r w:rsidRPr="009F4592">
        <w:rPr>
          <w:sz w:val="24"/>
          <w:szCs w:val="24"/>
        </w:rPr>
        <w:t>1]</w:t>
      </w:r>
      <w:r w:rsidRPr="009F4592">
        <w:rPr>
          <w:rFonts w:hint="eastAsia"/>
          <w:sz w:val="24"/>
          <w:szCs w:val="24"/>
        </w:rPr>
        <w:t xml:space="preserve"> 段文慧</w:t>
      </w:r>
      <w:r w:rsidRPr="009F4592">
        <w:rPr>
          <w:sz w:val="24"/>
          <w:szCs w:val="24"/>
        </w:rPr>
        <w:t>,徐浩,王翠萍</w:t>
      </w:r>
      <w:r w:rsidRPr="009F4592">
        <w:rPr>
          <w:rFonts w:hint="eastAsia"/>
          <w:sz w:val="24"/>
          <w:szCs w:val="24"/>
        </w:rPr>
        <w:t>等</w:t>
      </w:r>
      <w:r w:rsidRPr="009F4592">
        <w:rPr>
          <w:sz w:val="24"/>
          <w:szCs w:val="24"/>
        </w:rPr>
        <w:t>.活心丸(浓缩丸)治疗冠心病稳定性心绞痛气虚血</w:t>
      </w:r>
      <w:proofErr w:type="gramStart"/>
      <w:r w:rsidRPr="009F4592">
        <w:rPr>
          <w:sz w:val="24"/>
          <w:szCs w:val="24"/>
        </w:rPr>
        <w:t>瘀</w:t>
      </w:r>
      <w:proofErr w:type="gramEnd"/>
      <w:r w:rsidRPr="009F4592">
        <w:rPr>
          <w:sz w:val="24"/>
          <w:szCs w:val="24"/>
        </w:rPr>
        <w:t>证——一项多中心、随机、双盲、安慰剂对照临床研究[J].中国循证心血管医学杂志,2016,8(09):1110-1115.</w:t>
      </w:r>
    </w:p>
    <w:p w14:paraId="3505DADE" w14:textId="77777777" w:rsidR="00AE6D6E" w:rsidRPr="009F4592" w:rsidRDefault="00AE6D6E" w:rsidP="00AE6D6E">
      <w:pPr>
        <w:rPr>
          <w:sz w:val="24"/>
          <w:szCs w:val="24"/>
        </w:rPr>
      </w:pPr>
      <w:r w:rsidRPr="009F4592">
        <w:rPr>
          <w:rFonts w:hint="eastAsia"/>
          <w:sz w:val="24"/>
          <w:szCs w:val="24"/>
        </w:rPr>
        <w:t>[2</w:t>
      </w:r>
      <w:r w:rsidRPr="009F4592">
        <w:rPr>
          <w:sz w:val="24"/>
          <w:szCs w:val="24"/>
        </w:rPr>
        <w:t xml:space="preserve">] </w:t>
      </w:r>
      <w:r w:rsidRPr="009F4592">
        <w:rPr>
          <w:rFonts w:hint="eastAsia"/>
          <w:sz w:val="24"/>
          <w:szCs w:val="24"/>
        </w:rPr>
        <w:t>王丽娟</w:t>
      </w:r>
      <w:r w:rsidRPr="009F4592">
        <w:rPr>
          <w:sz w:val="24"/>
          <w:szCs w:val="24"/>
        </w:rPr>
        <w:t>,张莉.麝香保心丸治疗老年稳定性心绞痛的临床疗效[J].临床合理用药杂志,2017,10(21):47-48.</w:t>
      </w:r>
    </w:p>
    <w:p w14:paraId="3CAA561C" w14:textId="77777777" w:rsidR="00AE6D6E" w:rsidRPr="009F4592" w:rsidRDefault="00AE6D6E" w:rsidP="00AE6D6E">
      <w:pPr>
        <w:rPr>
          <w:sz w:val="24"/>
          <w:szCs w:val="24"/>
        </w:rPr>
      </w:pPr>
      <w:r w:rsidRPr="009F4592">
        <w:rPr>
          <w:rFonts w:hint="eastAsia"/>
          <w:sz w:val="24"/>
          <w:szCs w:val="24"/>
        </w:rPr>
        <w:t>[3</w:t>
      </w:r>
      <w:r w:rsidRPr="009F4592">
        <w:rPr>
          <w:sz w:val="24"/>
          <w:szCs w:val="24"/>
        </w:rPr>
        <w:t xml:space="preserve">] </w:t>
      </w:r>
      <w:r w:rsidRPr="009F4592">
        <w:rPr>
          <w:rFonts w:hint="eastAsia"/>
          <w:sz w:val="24"/>
          <w:szCs w:val="24"/>
        </w:rPr>
        <w:t>慢性稳定性心绞痛诊断与治疗指南</w:t>
      </w:r>
      <w:r w:rsidRPr="009F4592">
        <w:rPr>
          <w:sz w:val="24"/>
          <w:szCs w:val="24"/>
        </w:rPr>
        <w:t>[J].中华心血管病杂志,2007,35(03):195-206.</w:t>
      </w:r>
    </w:p>
    <w:p w14:paraId="6DB63361" w14:textId="77777777" w:rsidR="00AE6D6E" w:rsidRPr="009F4592" w:rsidRDefault="00AE6D6E" w:rsidP="00AE6D6E">
      <w:pPr>
        <w:rPr>
          <w:sz w:val="24"/>
          <w:szCs w:val="24"/>
        </w:rPr>
      </w:pPr>
      <w:r w:rsidRPr="009F4592">
        <w:rPr>
          <w:rFonts w:hint="eastAsia"/>
          <w:sz w:val="24"/>
          <w:szCs w:val="24"/>
        </w:rPr>
        <w:t>[4</w:t>
      </w:r>
      <w:r w:rsidRPr="009F4592">
        <w:rPr>
          <w:sz w:val="24"/>
          <w:szCs w:val="24"/>
        </w:rPr>
        <w:t xml:space="preserve">] </w:t>
      </w:r>
      <w:r w:rsidRPr="009F4592">
        <w:rPr>
          <w:rFonts w:hint="eastAsia"/>
          <w:sz w:val="24"/>
          <w:szCs w:val="24"/>
        </w:rPr>
        <w:t>郑筱</w:t>
      </w:r>
      <w:proofErr w:type="gramStart"/>
      <w:r w:rsidRPr="009F4592">
        <w:rPr>
          <w:rFonts w:hint="eastAsia"/>
          <w:sz w:val="24"/>
          <w:szCs w:val="24"/>
        </w:rPr>
        <w:t>萸</w:t>
      </w:r>
      <w:proofErr w:type="gramEnd"/>
      <w:r w:rsidRPr="009F4592">
        <w:rPr>
          <w:rFonts w:hint="eastAsia"/>
          <w:sz w:val="24"/>
          <w:szCs w:val="24"/>
        </w:rPr>
        <w:t>. 中药新药临床研究指导原则（试行）[</w:t>
      </w:r>
      <w:r w:rsidRPr="009F4592">
        <w:rPr>
          <w:sz w:val="24"/>
          <w:szCs w:val="24"/>
        </w:rPr>
        <w:t>M]</w:t>
      </w:r>
      <w:r w:rsidRPr="009F4592">
        <w:rPr>
          <w:rFonts w:hint="eastAsia"/>
          <w:sz w:val="24"/>
          <w:szCs w:val="24"/>
        </w:rPr>
        <w:t>.北京：中国医药科技出版社，2002：69.</w:t>
      </w:r>
    </w:p>
    <w:p w14:paraId="01DE0DD2" w14:textId="77777777" w:rsidR="00AE6D6E" w:rsidRPr="009F4592" w:rsidRDefault="00AE6D6E" w:rsidP="00AE6D6E">
      <w:pPr>
        <w:rPr>
          <w:sz w:val="24"/>
          <w:szCs w:val="24"/>
        </w:rPr>
      </w:pPr>
      <w:r w:rsidRPr="009F4592">
        <w:rPr>
          <w:rFonts w:hint="eastAsia"/>
          <w:sz w:val="24"/>
          <w:szCs w:val="24"/>
        </w:rPr>
        <w:t>[5</w:t>
      </w:r>
      <w:r w:rsidRPr="009F4592">
        <w:rPr>
          <w:sz w:val="24"/>
          <w:szCs w:val="24"/>
        </w:rPr>
        <w:t xml:space="preserve">] </w:t>
      </w:r>
      <w:r w:rsidRPr="009F4592">
        <w:rPr>
          <w:rFonts w:hint="eastAsia"/>
          <w:sz w:val="24"/>
          <w:szCs w:val="24"/>
        </w:rPr>
        <w:t>张元贵</w:t>
      </w:r>
      <w:r w:rsidRPr="009F4592">
        <w:rPr>
          <w:sz w:val="24"/>
          <w:szCs w:val="24"/>
        </w:rPr>
        <w:t>,黎智文,林丰夏</w:t>
      </w:r>
      <w:r w:rsidRPr="009F4592">
        <w:rPr>
          <w:rFonts w:hint="eastAsia"/>
          <w:sz w:val="24"/>
          <w:szCs w:val="24"/>
        </w:rPr>
        <w:t>等</w:t>
      </w:r>
      <w:r w:rsidRPr="009F4592">
        <w:rPr>
          <w:sz w:val="24"/>
          <w:szCs w:val="24"/>
        </w:rPr>
        <w:t>.丹</w:t>
      </w:r>
      <w:proofErr w:type="gramStart"/>
      <w:r w:rsidRPr="009F4592">
        <w:rPr>
          <w:sz w:val="24"/>
          <w:szCs w:val="24"/>
        </w:rPr>
        <w:t>芪散联合八段锦治疗</w:t>
      </w:r>
      <w:proofErr w:type="gramEnd"/>
      <w:r w:rsidRPr="009F4592">
        <w:rPr>
          <w:sz w:val="24"/>
          <w:szCs w:val="24"/>
        </w:rPr>
        <w:t>冠心病稳定性心绞痛的临床研究[J].中医临床研究,2018,10(26):6-10.</w:t>
      </w:r>
    </w:p>
    <w:p w14:paraId="3EC4F540" w14:textId="77777777" w:rsidR="00AE6D6E" w:rsidRPr="009F4592" w:rsidRDefault="00AE6D6E" w:rsidP="00AE6D6E">
      <w:pPr>
        <w:rPr>
          <w:sz w:val="24"/>
          <w:szCs w:val="24"/>
        </w:rPr>
      </w:pPr>
      <w:r w:rsidRPr="009F4592">
        <w:rPr>
          <w:rFonts w:hint="eastAsia"/>
          <w:sz w:val="24"/>
          <w:szCs w:val="24"/>
        </w:rPr>
        <w:t>[</w:t>
      </w:r>
      <w:r w:rsidRPr="009F4592">
        <w:rPr>
          <w:sz w:val="24"/>
          <w:szCs w:val="24"/>
        </w:rPr>
        <w:t xml:space="preserve">6] </w:t>
      </w:r>
      <w:r w:rsidRPr="009F4592">
        <w:rPr>
          <w:rFonts w:hint="eastAsia"/>
          <w:sz w:val="24"/>
          <w:szCs w:val="24"/>
        </w:rPr>
        <w:t>高博</w:t>
      </w:r>
      <w:r w:rsidRPr="009F4592">
        <w:rPr>
          <w:sz w:val="24"/>
          <w:szCs w:val="24"/>
        </w:rPr>
        <w:t>.用曲美他</w:t>
      </w:r>
      <w:proofErr w:type="gramStart"/>
      <w:r w:rsidRPr="009F4592">
        <w:rPr>
          <w:sz w:val="24"/>
          <w:szCs w:val="24"/>
        </w:rPr>
        <w:t>嗪</w:t>
      </w:r>
      <w:proofErr w:type="gramEnd"/>
      <w:r w:rsidRPr="009F4592">
        <w:rPr>
          <w:sz w:val="24"/>
          <w:szCs w:val="24"/>
        </w:rPr>
        <w:t>和阿托伐他</w:t>
      </w:r>
      <w:proofErr w:type="gramStart"/>
      <w:r w:rsidRPr="009F4592">
        <w:rPr>
          <w:sz w:val="24"/>
          <w:szCs w:val="24"/>
        </w:rPr>
        <w:t>汀</w:t>
      </w:r>
      <w:proofErr w:type="gramEnd"/>
      <w:r w:rsidRPr="009F4592">
        <w:rPr>
          <w:sz w:val="24"/>
          <w:szCs w:val="24"/>
        </w:rPr>
        <w:t>治疗稳定性心绞痛的疗效研究[J].当代医药论丛,2018,16(11):186-187.</w:t>
      </w:r>
    </w:p>
    <w:p w14:paraId="2501686D" w14:textId="77777777" w:rsidR="00AE6D6E" w:rsidRPr="009F4592" w:rsidRDefault="00AE6D6E" w:rsidP="00AE6D6E">
      <w:pPr>
        <w:rPr>
          <w:sz w:val="24"/>
          <w:szCs w:val="24"/>
        </w:rPr>
      </w:pPr>
      <w:r w:rsidRPr="009F4592">
        <w:rPr>
          <w:sz w:val="24"/>
          <w:szCs w:val="24"/>
        </w:rPr>
        <w:t>[</w:t>
      </w:r>
      <w:r w:rsidRPr="009F4592">
        <w:rPr>
          <w:rFonts w:hint="eastAsia"/>
          <w:sz w:val="24"/>
          <w:szCs w:val="24"/>
        </w:rPr>
        <w:t>7</w:t>
      </w:r>
      <w:r w:rsidRPr="009F4592">
        <w:rPr>
          <w:sz w:val="24"/>
          <w:szCs w:val="24"/>
        </w:rPr>
        <w:t xml:space="preserve">] </w:t>
      </w:r>
      <w:proofErr w:type="gramStart"/>
      <w:r w:rsidRPr="009F4592">
        <w:rPr>
          <w:rFonts w:hint="eastAsia"/>
          <w:sz w:val="24"/>
          <w:szCs w:val="24"/>
        </w:rPr>
        <w:t>董畅</w:t>
      </w:r>
      <w:proofErr w:type="gramEnd"/>
      <w:r w:rsidRPr="009F4592">
        <w:rPr>
          <w:sz w:val="24"/>
          <w:szCs w:val="24"/>
        </w:rPr>
        <w:t>,刘彤.参</w:t>
      </w:r>
      <w:proofErr w:type="gramStart"/>
      <w:r w:rsidRPr="009F4592">
        <w:rPr>
          <w:sz w:val="24"/>
          <w:szCs w:val="24"/>
        </w:rPr>
        <w:t>芪</w:t>
      </w:r>
      <w:proofErr w:type="gramEnd"/>
      <w:r w:rsidRPr="009F4592">
        <w:rPr>
          <w:sz w:val="24"/>
          <w:szCs w:val="24"/>
        </w:rPr>
        <w:t>活血汤加减治疗气阴两</w:t>
      </w:r>
      <w:proofErr w:type="gramStart"/>
      <w:r w:rsidRPr="009F4592">
        <w:rPr>
          <w:sz w:val="24"/>
          <w:szCs w:val="24"/>
        </w:rPr>
        <w:t>虚兼血瘀</w:t>
      </w:r>
      <w:proofErr w:type="gramEnd"/>
      <w:r w:rsidRPr="009F4592">
        <w:rPr>
          <w:sz w:val="24"/>
          <w:szCs w:val="24"/>
        </w:rPr>
        <w:t>型不稳定性心</w:t>
      </w:r>
      <w:r w:rsidRPr="009F4592">
        <w:rPr>
          <w:rFonts w:hint="eastAsia"/>
          <w:sz w:val="24"/>
          <w:szCs w:val="24"/>
        </w:rPr>
        <w:t xml:space="preserve"> </w:t>
      </w:r>
      <w:r w:rsidRPr="009F4592">
        <w:rPr>
          <w:sz w:val="24"/>
          <w:szCs w:val="24"/>
        </w:rPr>
        <w:t>绞痛临床研究[J].亚太传统医药,2019,15(02):152-154.</w:t>
      </w:r>
    </w:p>
    <w:p w14:paraId="420FF5B7" w14:textId="77777777" w:rsidR="00AE6D6E" w:rsidRPr="009F4592" w:rsidRDefault="00AE6D6E" w:rsidP="00AE6D6E">
      <w:pPr>
        <w:rPr>
          <w:sz w:val="24"/>
          <w:szCs w:val="24"/>
        </w:rPr>
      </w:pPr>
      <w:r w:rsidRPr="009F4592">
        <w:rPr>
          <w:rFonts w:hint="eastAsia"/>
          <w:sz w:val="24"/>
          <w:szCs w:val="24"/>
        </w:rPr>
        <w:t>[8</w:t>
      </w:r>
      <w:r w:rsidRPr="009F4592">
        <w:rPr>
          <w:sz w:val="24"/>
          <w:szCs w:val="24"/>
        </w:rPr>
        <w:t xml:space="preserve">] </w:t>
      </w:r>
      <w:r w:rsidRPr="009F4592">
        <w:rPr>
          <w:rFonts w:hint="eastAsia"/>
          <w:sz w:val="24"/>
          <w:szCs w:val="24"/>
        </w:rPr>
        <w:t>葛均波、徐永健.内科学[</w:t>
      </w:r>
      <w:r w:rsidRPr="009F4592">
        <w:rPr>
          <w:sz w:val="24"/>
          <w:szCs w:val="24"/>
        </w:rPr>
        <w:t>M]</w:t>
      </w:r>
      <w:r w:rsidRPr="009F4592">
        <w:rPr>
          <w:rFonts w:hint="eastAsia"/>
          <w:sz w:val="24"/>
          <w:szCs w:val="24"/>
        </w:rPr>
        <w:t>.8版.北京：人民卫生出版社，2013：227.</w:t>
      </w:r>
    </w:p>
    <w:p w14:paraId="79523855" w14:textId="77777777" w:rsidR="00AE6D6E" w:rsidRPr="009F4592" w:rsidRDefault="00AE6D6E" w:rsidP="00AE6D6E">
      <w:pPr>
        <w:rPr>
          <w:sz w:val="24"/>
          <w:szCs w:val="24"/>
        </w:rPr>
      </w:pPr>
      <w:r w:rsidRPr="009F4592">
        <w:rPr>
          <w:sz w:val="24"/>
          <w:szCs w:val="24"/>
        </w:rPr>
        <w:t xml:space="preserve">[9] </w:t>
      </w:r>
      <w:r w:rsidRPr="009F4592">
        <w:rPr>
          <w:rFonts w:hint="eastAsia"/>
          <w:sz w:val="24"/>
          <w:szCs w:val="24"/>
        </w:rPr>
        <w:t>胡林强</w:t>
      </w:r>
      <w:r w:rsidRPr="009F4592">
        <w:rPr>
          <w:sz w:val="24"/>
          <w:szCs w:val="24"/>
        </w:rPr>
        <w:t>,陈联发.冠心病患者“双心医学”中医药治疗研究进展[J].中医药通报,2019,18(01):70-72.</w:t>
      </w:r>
    </w:p>
    <w:p w14:paraId="62480053" w14:textId="77777777" w:rsidR="00AE6D6E" w:rsidRPr="009F4592" w:rsidRDefault="00AE6D6E" w:rsidP="00AE6D6E">
      <w:pPr>
        <w:rPr>
          <w:sz w:val="24"/>
          <w:szCs w:val="24"/>
        </w:rPr>
      </w:pPr>
      <w:r w:rsidRPr="009F4592">
        <w:rPr>
          <w:sz w:val="24"/>
          <w:szCs w:val="24"/>
        </w:rPr>
        <w:t xml:space="preserve">[10] </w:t>
      </w:r>
      <w:r w:rsidRPr="009F4592">
        <w:rPr>
          <w:rFonts w:hint="eastAsia"/>
          <w:sz w:val="24"/>
          <w:szCs w:val="24"/>
        </w:rPr>
        <w:t>聂志敏</w:t>
      </w:r>
      <w:r w:rsidRPr="009F4592">
        <w:rPr>
          <w:sz w:val="24"/>
          <w:szCs w:val="24"/>
        </w:rPr>
        <w:t>,刘中勇,</w:t>
      </w:r>
      <w:proofErr w:type="gramStart"/>
      <w:r w:rsidRPr="009F4592">
        <w:rPr>
          <w:sz w:val="24"/>
          <w:szCs w:val="24"/>
        </w:rPr>
        <w:t>于长振</w:t>
      </w:r>
      <w:proofErr w:type="gramEnd"/>
      <w:r w:rsidRPr="009F4592">
        <w:rPr>
          <w:sz w:val="24"/>
          <w:szCs w:val="24"/>
        </w:rPr>
        <w:t>.益气活血通脉颗粒治疗稳定性心绞痛临床疗效观察[J].中医临床研究,2019(06):36-38.</w:t>
      </w:r>
    </w:p>
    <w:p w14:paraId="7F415C45" w14:textId="77777777" w:rsidR="00AE6D6E" w:rsidRPr="009F4592" w:rsidRDefault="00AE6D6E" w:rsidP="00AE6D6E">
      <w:pPr>
        <w:rPr>
          <w:sz w:val="24"/>
          <w:szCs w:val="24"/>
        </w:rPr>
      </w:pPr>
      <w:r w:rsidRPr="009F4592">
        <w:rPr>
          <w:sz w:val="24"/>
          <w:szCs w:val="24"/>
        </w:rPr>
        <w:t>[11] ]陈金红,李建军,倪蓓.益气活血汤对气虚血</w:t>
      </w:r>
      <w:proofErr w:type="gramStart"/>
      <w:r w:rsidRPr="009F4592">
        <w:rPr>
          <w:sz w:val="24"/>
          <w:szCs w:val="24"/>
        </w:rPr>
        <w:t>瘀</w:t>
      </w:r>
      <w:proofErr w:type="gramEnd"/>
      <w:r w:rsidRPr="009F4592">
        <w:rPr>
          <w:sz w:val="24"/>
          <w:szCs w:val="24"/>
        </w:rPr>
        <w:t>型冠心病心绞痛患者心功能的影响及作用机制研究[J].四川中医,2018,36(02):79-82.</w:t>
      </w:r>
    </w:p>
    <w:p w14:paraId="097DC765" w14:textId="77777777" w:rsidR="00AE6D6E" w:rsidRPr="009F4592" w:rsidRDefault="00AE6D6E" w:rsidP="00AE6D6E">
      <w:pPr>
        <w:rPr>
          <w:sz w:val="24"/>
          <w:szCs w:val="24"/>
        </w:rPr>
      </w:pPr>
      <w:r w:rsidRPr="009F4592">
        <w:rPr>
          <w:rFonts w:hint="eastAsia"/>
          <w:sz w:val="24"/>
          <w:szCs w:val="24"/>
        </w:rPr>
        <w:t>[12</w:t>
      </w:r>
      <w:r w:rsidRPr="009F4592">
        <w:rPr>
          <w:sz w:val="24"/>
          <w:szCs w:val="24"/>
        </w:rPr>
        <w:t xml:space="preserve">] </w:t>
      </w:r>
      <w:r w:rsidRPr="009F4592">
        <w:rPr>
          <w:rFonts w:hint="eastAsia"/>
          <w:sz w:val="24"/>
          <w:szCs w:val="24"/>
        </w:rPr>
        <w:t>郭晓丽</w:t>
      </w:r>
      <w:r w:rsidRPr="009F4592">
        <w:rPr>
          <w:sz w:val="24"/>
          <w:szCs w:val="24"/>
        </w:rPr>
        <w:t>.丹</w:t>
      </w:r>
      <w:proofErr w:type="gramStart"/>
      <w:r w:rsidRPr="009F4592">
        <w:rPr>
          <w:sz w:val="24"/>
          <w:szCs w:val="24"/>
        </w:rPr>
        <w:t>芪</w:t>
      </w:r>
      <w:proofErr w:type="gramEnd"/>
      <w:r w:rsidRPr="009F4592">
        <w:rPr>
          <w:sz w:val="24"/>
          <w:szCs w:val="24"/>
        </w:rPr>
        <w:t>通脉胶囊治疗冠心病心绞痛气虚血</w:t>
      </w:r>
      <w:proofErr w:type="gramStart"/>
      <w:r w:rsidRPr="009F4592">
        <w:rPr>
          <w:sz w:val="24"/>
          <w:szCs w:val="24"/>
        </w:rPr>
        <w:t>瘀</w:t>
      </w:r>
      <w:proofErr w:type="gramEnd"/>
      <w:r w:rsidRPr="009F4592">
        <w:rPr>
          <w:sz w:val="24"/>
          <w:szCs w:val="24"/>
        </w:rPr>
        <w:t>型100例临床评价[J].光明中医,2017,32(22):3212-3214.</w:t>
      </w:r>
    </w:p>
    <w:p w14:paraId="395718C7" w14:textId="77777777" w:rsidR="00AE6D6E" w:rsidRPr="009F4592" w:rsidRDefault="00AE6D6E" w:rsidP="00AE6D6E">
      <w:pPr>
        <w:rPr>
          <w:sz w:val="24"/>
          <w:szCs w:val="24"/>
        </w:rPr>
      </w:pPr>
      <w:r w:rsidRPr="009F4592">
        <w:rPr>
          <w:rFonts w:hint="eastAsia"/>
          <w:sz w:val="24"/>
          <w:szCs w:val="24"/>
        </w:rPr>
        <w:t>[13</w:t>
      </w:r>
      <w:r w:rsidRPr="009F4592">
        <w:rPr>
          <w:sz w:val="24"/>
          <w:szCs w:val="24"/>
        </w:rPr>
        <w:t>] Wang Y Q</w:t>
      </w:r>
      <w:r w:rsidRPr="009F4592">
        <w:rPr>
          <w:rFonts w:hint="eastAsia"/>
          <w:sz w:val="24"/>
          <w:szCs w:val="24"/>
        </w:rPr>
        <w:t>，</w:t>
      </w:r>
      <w:r w:rsidRPr="009F4592">
        <w:rPr>
          <w:sz w:val="24"/>
          <w:szCs w:val="24"/>
        </w:rPr>
        <w:t xml:space="preserve">Yan X </w:t>
      </w:r>
      <w:proofErr w:type="spellStart"/>
      <w:r w:rsidRPr="009F4592">
        <w:rPr>
          <w:sz w:val="24"/>
          <w:szCs w:val="24"/>
        </w:rPr>
        <w:t>X</w:t>
      </w:r>
      <w:proofErr w:type="spellEnd"/>
      <w:r w:rsidRPr="009F4592">
        <w:rPr>
          <w:rFonts w:hint="eastAsia"/>
          <w:sz w:val="24"/>
          <w:szCs w:val="24"/>
        </w:rPr>
        <w:t>，</w:t>
      </w:r>
      <w:r w:rsidRPr="009F4592">
        <w:rPr>
          <w:sz w:val="24"/>
          <w:szCs w:val="24"/>
        </w:rPr>
        <w:t>Mi S L</w:t>
      </w:r>
      <w:r w:rsidRPr="009F4592">
        <w:rPr>
          <w:rFonts w:hint="eastAsia"/>
          <w:sz w:val="24"/>
          <w:szCs w:val="24"/>
        </w:rPr>
        <w:t>，</w:t>
      </w:r>
      <w:r w:rsidRPr="009F4592">
        <w:rPr>
          <w:sz w:val="24"/>
          <w:szCs w:val="24"/>
        </w:rPr>
        <w:t>et al</w:t>
      </w:r>
      <w:r w:rsidRPr="009F4592">
        <w:rPr>
          <w:rFonts w:hint="eastAsia"/>
          <w:sz w:val="24"/>
          <w:szCs w:val="24"/>
        </w:rPr>
        <w:t>,</w:t>
      </w:r>
      <w:r w:rsidRPr="009F4592">
        <w:rPr>
          <w:sz w:val="24"/>
          <w:szCs w:val="24"/>
        </w:rPr>
        <w:t xml:space="preserve"> </w:t>
      </w:r>
      <w:proofErr w:type="spellStart"/>
      <w:r w:rsidRPr="009F4592">
        <w:rPr>
          <w:sz w:val="24"/>
          <w:szCs w:val="24"/>
        </w:rPr>
        <w:t>Naoxintong</w:t>
      </w:r>
      <w:proofErr w:type="spellEnd"/>
      <w:r w:rsidRPr="009F4592">
        <w:rPr>
          <w:sz w:val="24"/>
          <w:szCs w:val="24"/>
        </w:rPr>
        <w:t xml:space="preserve"> attenuates is</w:t>
      </w:r>
      <w:r w:rsidRPr="009F4592">
        <w:rPr>
          <w:rFonts w:hint="eastAsia"/>
          <w:sz w:val="24"/>
          <w:szCs w:val="24"/>
        </w:rPr>
        <w:t xml:space="preserve"> </w:t>
      </w:r>
      <w:proofErr w:type="spellStart"/>
      <w:r w:rsidRPr="009F4592">
        <w:rPr>
          <w:sz w:val="24"/>
          <w:szCs w:val="24"/>
        </w:rPr>
        <w:t>chaemia</w:t>
      </w:r>
      <w:proofErr w:type="spellEnd"/>
      <w:r w:rsidRPr="009F4592">
        <w:rPr>
          <w:sz w:val="24"/>
          <w:szCs w:val="24"/>
        </w:rPr>
        <w:t>/reperfusion injury through inhibiting NLRP3 inflammasome activation[j]</w:t>
      </w:r>
      <w:r w:rsidRPr="009F4592">
        <w:rPr>
          <w:rFonts w:hint="eastAsia"/>
          <w:sz w:val="24"/>
          <w:szCs w:val="24"/>
        </w:rPr>
        <w:t>.</w:t>
      </w:r>
      <w:r w:rsidRPr="009F4592">
        <w:rPr>
          <w:sz w:val="24"/>
          <w:szCs w:val="24"/>
        </w:rPr>
        <w:t>J Cell Mol Med</w:t>
      </w:r>
      <w:r w:rsidRPr="009F4592">
        <w:rPr>
          <w:rFonts w:hint="eastAsia"/>
          <w:sz w:val="24"/>
          <w:szCs w:val="24"/>
        </w:rPr>
        <w:t>，</w:t>
      </w:r>
      <w:r w:rsidRPr="009F4592">
        <w:rPr>
          <w:sz w:val="24"/>
          <w:szCs w:val="24"/>
        </w:rPr>
        <w:t>2017</w:t>
      </w:r>
      <w:r w:rsidRPr="009F4592">
        <w:rPr>
          <w:rFonts w:hint="eastAsia"/>
          <w:sz w:val="24"/>
          <w:szCs w:val="24"/>
        </w:rPr>
        <w:t>，2</w:t>
      </w:r>
      <w:r w:rsidRPr="009F4592">
        <w:rPr>
          <w:sz w:val="24"/>
          <w:szCs w:val="24"/>
        </w:rPr>
        <w:t>1</w:t>
      </w:r>
      <w:r w:rsidRPr="009F4592">
        <w:rPr>
          <w:rFonts w:hint="eastAsia"/>
          <w:sz w:val="24"/>
          <w:szCs w:val="24"/>
        </w:rPr>
        <w:t>（1）:</w:t>
      </w:r>
      <w:r w:rsidRPr="009F4592">
        <w:rPr>
          <w:sz w:val="24"/>
          <w:szCs w:val="24"/>
        </w:rPr>
        <w:t>4</w:t>
      </w:r>
      <w:r w:rsidRPr="009F4592">
        <w:rPr>
          <w:rFonts w:hint="eastAsia"/>
          <w:sz w:val="24"/>
          <w:szCs w:val="24"/>
        </w:rPr>
        <w:t>.</w:t>
      </w:r>
    </w:p>
    <w:p w14:paraId="5D5E4EC7" w14:textId="77777777" w:rsidR="00AE6D6E" w:rsidRPr="009F4592" w:rsidRDefault="00AE6D6E" w:rsidP="00AE6D6E">
      <w:pPr>
        <w:rPr>
          <w:sz w:val="24"/>
          <w:szCs w:val="24"/>
        </w:rPr>
      </w:pPr>
      <w:r w:rsidRPr="009F4592">
        <w:rPr>
          <w:rFonts w:hint="eastAsia"/>
          <w:sz w:val="24"/>
          <w:szCs w:val="24"/>
        </w:rPr>
        <w:t>[</w:t>
      </w:r>
      <w:r w:rsidRPr="009F4592">
        <w:rPr>
          <w:sz w:val="24"/>
          <w:szCs w:val="24"/>
        </w:rPr>
        <w:t>14] Wang H</w:t>
      </w:r>
      <w:r w:rsidRPr="009F4592">
        <w:rPr>
          <w:rFonts w:hint="eastAsia"/>
          <w:sz w:val="24"/>
          <w:szCs w:val="24"/>
        </w:rPr>
        <w:t>，</w:t>
      </w:r>
      <w:proofErr w:type="spellStart"/>
      <w:r w:rsidRPr="009F4592">
        <w:rPr>
          <w:sz w:val="24"/>
          <w:szCs w:val="24"/>
        </w:rPr>
        <w:t>Qiu</w:t>
      </w:r>
      <w:proofErr w:type="spellEnd"/>
      <w:r w:rsidRPr="009F4592">
        <w:rPr>
          <w:sz w:val="24"/>
          <w:szCs w:val="24"/>
        </w:rPr>
        <w:t xml:space="preserve"> L Z，Ma Y K，et al</w:t>
      </w:r>
      <w:r w:rsidRPr="009F4592">
        <w:rPr>
          <w:rFonts w:hint="eastAsia"/>
          <w:sz w:val="24"/>
          <w:szCs w:val="24"/>
        </w:rPr>
        <w:t>.</w:t>
      </w:r>
      <w:r w:rsidRPr="009F4592">
        <w:rPr>
          <w:sz w:val="24"/>
          <w:szCs w:val="24"/>
        </w:rPr>
        <w:t xml:space="preserve"> </w:t>
      </w:r>
      <w:proofErr w:type="spellStart"/>
      <w:r w:rsidRPr="009F4592">
        <w:rPr>
          <w:sz w:val="24"/>
          <w:szCs w:val="24"/>
        </w:rPr>
        <w:t>Naoxintong</w:t>
      </w:r>
      <w:proofErr w:type="spellEnd"/>
      <w:r w:rsidRPr="009F4592">
        <w:rPr>
          <w:sz w:val="24"/>
          <w:szCs w:val="24"/>
        </w:rPr>
        <w:t xml:space="preserve"> inhibits myocardial infarction injury by VEGF/</w:t>
      </w:r>
      <w:proofErr w:type="spellStart"/>
      <w:r w:rsidRPr="009F4592">
        <w:rPr>
          <w:sz w:val="24"/>
          <w:szCs w:val="24"/>
        </w:rPr>
        <w:t>eNOS</w:t>
      </w:r>
      <w:proofErr w:type="spellEnd"/>
      <w:r w:rsidRPr="009F4592">
        <w:rPr>
          <w:sz w:val="24"/>
          <w:szCs w:val="24"/>
        </w:rPr>
        <w:t xml:space="preserve"> signaling-mediated neovascularization[j]</w:t>
      </w:r>
      <w:r w:rsidRPr="009F4592">
        <w:rPr>
          <w:rFonts w:hint="eastAsia"/>
          <w:sz w:val="24"/>
          <w:szCs w:val="24"/>
        </w:rPr>
        <w:t>.</w:t>
      </w:r>
      <w:r w:rsidRPr="009F4592">
        <w:rPr>
          <w:sz w:val="24"/>
          <w:szCs w:val="24"/>
        </w:rPr>
        <w:t xml:space="preserve"> J </w:t>
      </w:r>
      <w:proofErr w:type="spellStart"/>
      <w:r w:rsidRPr="009F4592">
        <w:rPr>
          <w:sz w:val="24"/>
          <w:szCs w:val="24"/>
        </w:rPr>
        <w:t>Ethnopharmacol</w:t>
      </w:r>
      <w:proofErr w:type="spellEnd"/>
      <w:r w:rsidRPr="009F4592">
        <w:rPr>
          <w:sz w:val="24"/>
          <w:szCs w:val="24"/>
        </w:rPr>
        <w:t xml:space="preserve">，2017，209:13. </w:t>
      </w:r>
    </w:p>
    <w:p w14:paraId="060102E3" w14:textId="77777777" w:rsidR="00AE6D6E" w:rsidRPr="009F4592" w:rsidRDefault="00AE6D6E" w:rsidP="00AE6D6E">
      <w:pPr>
        <w:rPr>
          <w:sz w:val="24"/>
          <w:szCs w:val="24"/>
        </w:rPr>
      </w:pPr>
      <w:r w:rsidRPr="009F4592">
        <w:rPr>
          <w:rFonts w:hint="eastAsia"/>
          <w:sz w:val="24"/>
          <w:szCs w:val="24"/>
        </w:rPr>
        <w:t>[</w:t>
      </w:r>
      <w:r w:rsidRPr="009F4592">
        <w:rPr>
          <w:sz w:val="24"/>
          <w:szCs w:val="24"/>
        </w:rPr>
        <w:t xml:space="preserve">15] Yang </w:t>
      </w:r>
      <w:proofErr w:type="gramStart"/>
      <w:r w:rsidRPr="009F4592">
        <w:rPr>
          <w:sz w:val="24"/>
          <w:szCs w:val="24"/>
        </w:rPr>
        <w:t>X ,</w:t>
      </w:r>
      <w:proofErr w:type="gramEnd"/>
      <w:r w:rsidRPr="009F4592">
        <w:rPr>
          <w:sz w:val="24"/>
          <w:szCs w:val="24"/>
        </w:rPr>
        <w:t xml:space="preserve"> Sun L , Li Y , et al. </w:t>
      </w:r>
      <w:proofErr w:type="spellStart"/>
      <w:r w:rsidRPr="009F4592">
        <w:rPr>
          <w:sz w:val="24"/>
          <w:szCs w:val="24"/>
        </w:rPr>
        <w:t>NaoXinTong</w:t>
      </w:r>
      <w:proofErr w:type="spellEnd"/>
      <w:r w:rsidRPr="009F4592">
        <w:rPr>
          <w:sz w:val="24"/>
          <w:szCs w:val="24"/>
        </w:rPr>
        <w:t xml:space="preserve"> inhibits the advanced atherosclerosis and enhances the plaque stability in </w:t>
      </w:r>
      <w:proofErr w:type="spellStart"/>
      <w:r w:rsidRPr="009F4592">
        <w:rPr>
          <w:sz w:val="24"/>
          <w:szCs w:val="24"/>
        </w:rPr>
        <w:t>apoE</w:t>
      </w:r>
      <w:proofErr w:type="spellEnd"/>
      <w:r w:rsidRPr="009F4592">
        <w:rPr>
          <w:sz w:val="24"/>
          <w:szCs w:val="24"/>
        </w:rPr>
        <w:t xml:space="preserve"> deficient mice[J]. Journal of Cardiovascular Pharmacology, 2015, 67(3):203.</w:t>
      </w:r>
    </w:p>
    <w:p w14:paraId="6FD862BA" w14:textId="77777777" w:rsidR="00AE6D6E" w:rsidRPr="009F4592" w:rsidRDefault="00AE6D6E" w:rsidP="00AE6D6E">
      <w:pPr>
        <w:rPr>
          <w:sz w:val="24"/>
          <w:szCs w:val="24"/>
        </w:rPr>
      </w:pPr>
      <w:r w:rsidRPr="009F4592">
        <w:rPr>
          <w:rFonts w:hint="eastAsia"/>
          <w:sz w:val="24"/>
          <w:szCs w:val="24"/>
        </w:rPr>
        <w:t>[</w:t>
      </w:r>
      <w:r w:rsidRPr="009F4592">
        <w:rPr>
          <w:sz w:val="24"/>
          <w:szCs w:val="24"/>
        </w:rPr>
        <w:t xml:space="preserve">16] </w:t>
      </w:r>
      <w:r w:rsidRPr="009F4592">
        <w:rPr>
          <w:rFonts w:hint="eastAsia"/>
          <w:sz w:val="24"/>
          <w:szCs w:val="24"/>
        </w:rPr>
        <w:t>黄守先</w:t>
      </w:r>
      <w:r w:rsidRPr="009F4592">
        <w:rPr>
          <w:sz w:val="24"/>
          <w:szCs w:val="24"/>
        </w:rPr>
        <w:t>.脑心通联合阿司匹林治疗老年缺血性脑血管病的临床疗效分析[J].现代诊断与治疗,2018,29(09):1345-1347.</w:t>
      </w:r>
    </w:p>
    <w:p w14:paraId="5A15A89A" w14:textId="77777777" w:rsidR="00EB2571" w:rsidRPr="00AE6D6E" w:rsidRDefault="00EB2571" w:rsidP="002C0965">
      <w:pPr>
        <w:ind w:firstLineChars="200" w:firstLine="560"/>
        <w:rPr>
          <w:rFonts w:hint="eastAsia"/>
        </w:rPr>
      </w:pPr>
    </w:p>
    <w:p w14:paraId="5407E583" w14:textId="77777777" w:rsidR="00EC07A4" w:rsidRPr="0092482C" w:rsidRDefault="00EC07A4" w:rsidP="002C0965">
      <w:pPr>
        <w:ind w:firstLineChars="200" w:firstLine="560"/>
      </w:pPr>
    </w:p>
    <w:p w14:paraId="662BAA83" w14:textId="77777777" w:rsidR="00D3366F" w:rsidRPr="0092482C" w:rsidRDefault="00D3366F" w:rsidP="002C0965">
      <w:pPr>
        <w:ind w:firstLineChars="200" w:firstLine="560"/>
      </w:pPr>
    </w:p>
    <w:p w14:paraId="1F4374AC" w14:textId="77777777" w:rsidR="006236C2" w:rsidRPr="0092482C" w:rsidRDefault="006236C2" w:rsidP="00152C35">
      <w:pPr>
        <w:ind w:firstLineChars="200" w:firstLine="560"/>
      </w:pPr>
    </w:p>
    <w:p w14:paraId="36B71743" w14:textId="21F5E506" w:rsidR="00AD1DA2" w:rsidRPr="0092482C" w:rsidRDefault="00AD1DA2" w:rsidP="008A5779">
      <w:r w:rsidRPr="0092482C">
        <w:rPr>
          <w:rFonts w:hint="eastAsia"/>
        </w:rPr>
        <w:t xml:space="preserve"> </w:t>
      </w:r>
      <w:r w:rsidRPr="0092482C">
        <w:t xml:space="preserve"> </w:t>
      </w:r>
    </w:p>
    <w:sectPr w:rsidR="00AD1DA2" w:rsidRPr="00924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DB"/>
    <w:rsid w:val="0002268D"/>
    <w:rsid w:val="00024C52"/>
    <w:rsid w:val="00031758"/>
    <w:rsid w:val="0003384D"/>
    <w:rsid w:val="00033D3A"/>
    <w:rsid w:val="0003524A"/>
    <w:rsid w:val="000356A4"/>
    <w:rsid w:val="00036A3D"/>
    <w:rsid w:val="00047F67"/>
    <w:rsid w:val="00054BFC"/>
    <w:rsid w:val="000662BF"/>
    <w:rsid w:val="000774EF"/>
    <w:rsid w:val="00091010"/>
    <w:rsid w:val="000A2FDB"/>
    <w:rsid w:val="000B01F2"/>
    <w:rsid w:val="000B352B"/>
    <w:rsid w:val="000B5E55"/>
    <w:rsid w:val="000C48D6"/>
    <w:rsid w:val="000D1E88"/>
    <w:rsid w:val="000D22B8"/>
    <w:rsid w:val="000E0471"/>
    <w:rsid w:val="00106EF0"/>
    <w:rsid w:val="00107E65"/>
    <w:rsid w:val="00126414"/>
    <w:rsid w:val="00126A9D"/>
    <w:rsid w:val="001406C1"/>
    <w:rsid w:val="00141410"/>
    <w:rsid w:val="00142823"/>
    <w:rsid w:val="00142E28"/>
    <w:rsid w:val="001463BD"/>
    <w:rsid w:val="00152C35"/>
    <w:rsid w:val="00172B17"/>
    <w:rsid w:val="00174430"/>
    <w:rsid w:val="00181261"/>
    <w:rsid w:val="001824C2"/>
    <w:rsid w:val="00191C64"/>
    <w:rsid w:val="00193CF8"/>
    <w:rsid w:val="0019588E"/>
    <w:rsid w:val="001A0A28"/>
    <w:rsid w:val="001A2B77"/>
    <w:rsid w:val="001A6230"/>
    <w:rsid w:val="001B09DF"/>
    <w:rsid w:val="001C0D12"/>
    <w:rsid w:val="001C1AEB"/>
    <w:rsid w:val="001C629F"/>
    <w:rsid w:val="001C76E0"/>
    <w:rsid w:val="001D2FF6"/>
    <w:rsid w:val="001D7E4A"/>
    <w:rsid w:val="001E4504"/>
    <w:rsid w:val="001F5270"/>
    <w:rsid w:val="00203A94"/>
    <w:rsid w:val="00206D8C"/>
    <w:rsid w:val="00212CCA"/>
    <w:rsid w:val="002176F8"/>
    <w:rsid w:val="0022796F"/>
    <w:rsid w:val="00245425"/>
    <w:rsid w:val="00266413"/>
    <w:rsid w:val="002678FE"/>
    <w:rsid w:val="00271E7C"/>
    <w:rsid w:val="00281547"/>
    <w:rsid w:val="00281A52"/>
    <w:rsid w:val="00281E63"/>
    <w:rsid w:val="00282406"/>
    <w:rsid w:val="0029504A"/>
    <w:rsid w:val="002963A9"/>
    <w:rsid w:val="002A14C2"/>
    <w:rsid w:val="002B2A95"/>
    <w:rsid w:val="002C0965"/>
    <w:rsid w:val="002C49D4"/>
    <w:rsid w:val="002D45AA"/>
    <w:rsid w:val="002D69D5"/>
    <w:rsid w:val="002F39EA"/>
    <w:rsid w:val="003271B2"/>
    <w:rsid w:val="003306E9"/>
    <w:rsid w:val="003320AD"/>
    <w:rsid w:val="003350A0"/>
    <w:rsid w:val="00350F41"/>
    <w:rsid w:val="00357006"/>
    <w:rsid w:val="003603FD"/>
    <w:rsid w:val="00362542"/>
    <w:rsid w:val="0036362C"/>
    <w:rsid w:val="00386D10"/>
    <w:rsid w:val="00396AD7"/>
    <w:rsid w:val="00396B35"/>
    <w:rsid w:val="003A0C59"/>
    <w:rsid w:val="003A22D1"/>
    <w:rsid w:val="003A2FD6"/>
    <w:rsid w:val="003B01AC"/>
    <w:rsid w:val="003B4340"/>
    <w:rsid w:val="003E01BE"/>
    <w:rsid w:val="003E0C8D"/>
    <w:rsid w:val="003F00B6"/>
    <w:rsid w:val="0042181A"/>
    <w:rsid w:val="004324A6"/>
    <w:rsid w:val="00432A1D"/>
    <w:rsid w:val="004423D0"/>
    <w:rsid w:val="00447C35"/>
    <w:rsid w:val="0045070B"/>
    <w:rsid w:val="00450B6B"/>
    <w:rsid w:val="00450E82"/>
    <w:rsid w:val="00472D34"/>
    <w:rsid w:val="00491556"/>
    <w:rsid w:val="004A0294"/>
    <w:rsid w:val="004A05E0"/>
    <w:rsid w:val="004B3672"/>
    <w:rsid w:val="004B6A7A"/>
    <w:rsid w:val="004C4FFC"/>
    <w:rsid w:val="004D3156"/>
    <w:rsid w:val="004F196B"/>
    <w:rsid w:val="004F4FC4"/>
    <w:rsid w:val="00507664"/>
    <w:rsid w:val="00516294"/>
    <w:rsid w:val="00534C53"/>
    <w:rsid w:val="0054715E"/>
    <w:rsid w:val="005516DE"/>
    <w:rsid w:val="0055642B"/>
    <w:rsid w:val="0057374C"/>
    <w:rsid w:val="0057582C"/>
    <w:rsid w:val="00582D5A"/>
    <w:rsid w:val="005A40F5"/>
    <w:rsid w:val="005A6379"/>
    <w:rsid w:val="005B0CEB"/>
    <w:rsid w:val="005B1AF7"/>
    <w:rsid w:val="005C0682"/>
    <w:rsid w:val="005D6E65"/>
    <w:rsid w:val="005F2BF9"/>
    <w:rsid w:val="005F72CB"/>
    <w:rsid w:val="006150DB"/>
    <w:rsid w:val="006236C2"/>
    <w:rsid w:val="00627045"/>
    <w:rsid w:val="00654F63"/>
    <w:rsid w:val="00665BDC"/>
    <w:rsid w:val="006669EE"/>
    <w:rsid w:val="006712DB"/>
    <w:rsid w:val="00680C4B"/>
    <w:rsid w:val="00697776"/>
    <w:rsid w:val="006E07E6"/>
    <w:rsid w:val="00701275"/>
    <w:rsid w:val="00705FA6"/>
    <w:rsid w:val="00713DA1"/>
    <w:rsid w:val="00723A0E"/>
    <w:rsid w:val="00727B72"/>
    <w:rsid w:val="00732E92"/>
    <w:rsid w:val="00750DA9"/>
    <w:rsid w:val="00754E0D"/>
    <w:rsid w:val="00792181"/>
    <w:rsid w:val="007A661E"/>
    <w:rsid w:val="007B0E22"/>
    <w:rsid w:val="007B26F2"/>
    <w:rsid w:val="007B2F36"/>
    <w:rsid w:val="007C0D91"/>
    <w:rsid w:val="007C573A"/>
    <w:rsid w:val="007D17D4"/>
    <w:rsid w:val="007E0CB5"/>
    <w:rsid w:val="007E3EC4"/>
    <w:rsid w:val="007F38E6"/>
    <w:rsid w:val="007F59FD"/>
    <w:rsid w:val="008003B1"/>
    <w:rsid w:val="00800CDE"/>
    <w:rsid w:val="00805D9A"/>
    <w:rsid w:val="00821C6B"/>
    <w:rsid w:val="00834AA3"/>
    <w:rsid w:val="0084219A"/>
    <w:rsid w:val="00877614"/>
    <w:rsid w:val="00884EF7"/>
    <w:rsid w:val="0089426E"/>
    <w:rsid w:val="00894B21"/>
    <w:rsid w:val="00894B6F"/>
    <w:rsid w:val="00896465"/>
    <w:rsid w:val="008A1412"/>
    <w:rsid w:val="008A5779"/>
    <w:rsid w:val="008B0B89"/>
    <w:rsid w:val="008D36C2"/>
    <w:rsid w:val="008D511A"/>
    <w:rsid w:val="008D7014"/>
    <w:rsid w:val="008F1E3B"/>
    <w:rsid w:val="008F21FD"/>
    <w:rsid w:val="008F79C2"/>
    <w:rsid w:val="00900630"/>
    <w:rsid w:val="00903FC3"/>
    <w:rsid w:val="009065AB"/>
    <w:rsid w:val="009135B7"/>
    <w:rsid w:val="0092482C"/>
    <w:rsid w:val="009278DA"/>
    <w:rsid w:val="00927A15"/>
    <w:rsid w:val="00940A6E"/>
    <w:rsid w:val="009516D5"/>
    <w:rsid w:val="00952077"/>
    <w:rsid w:val="00952140"/>
    <w:rsid w:val="0095444D"/>
    <w:rsid w:val="00954A3C"/>
    <w:rsid w:val="00972373"/>
    <w:rsid w:val="009833E2"/>
    <w:rsid w:val="009A7A60"/>
    <w:rsid w:val="009A7FC6"/>
    <w:rsid w:val="009C42E5"/>
    <w:rsid w:val="009D6249"/>
    <w:rsid w:val="009D7299"/>
    <w:rsid w:val="009E1C42"/>
    <w:rsid w:val="00A0037D"/>
    <w:rsid w:val="00A11CEE"/>
    <w:rsid w:val="00A216CB"/>
    <w:rsid w:val="00A245EE"/>
    <w:rsid w:val="00A2517D"/>
    <w:rsid w:val="00A27536"/>
    <w:rsid w:val="00A43142"/>
    <w:rsid w:val="00A469E9"/>
    <w:rsid w:val="00A53937"/>
    <w:rsid w:val="00A61E52"/>
    <w:rsid w:val="00A917D8"/>
    <w:rsid w:val="00A92C41"/>
    <w:rsid w:val="00A94800"/>
    <w:rsid w:val="00A96E39"/>
    <w:rsid w:val="00A96F74"/>
    <w:rsid w:val="00AA43BF"/>
    <w:rsid w:val="00AC3247"/>
    <w:rsid w:val="00AC4953"/>
    <w:rsid w:val="00AD1DA2"/>
    <w:rsid w:val="00AE04FB"/>
    <w:rsid w:val="00AE6D6E"/>
    <w:rsid w:val="00AF1B1A"/>
    <w:rsid w:val="00B16D44"/>
    <w:rsid w:val="00B32B76"/>
    <w:rsid w:val="00B45451"/>
    <w:rsid w:val="00B504BB"/>
    <w:rsid w:val="00B67294"/>
    <w:rsid w:val="00B87026"/>
    <w:rsid w:val="00BA7849"/>
    <w:rsid w:val="00BB039E"/>
    <w:rsid w:val="00BC41A4"/>
    <w:rsid w:val="00BD0554"/>
    <w:rsid w:val="00BE17FD"/>
    <w:rsid w:val="00C07975"/>
    <w:rsid w:val="00C10BE4"/>
    <w:rsid w:val="00C26A5B"/>
    <w:rsid w:val="00C27469"/>
    <w:rsid w:val="00C52367"/>
    <w:rsid w:val="00C55476"/>
    <w:rsid w:val="00C679AE"/>
    <w:rsid w:val="00C70684"/>
    <w:rsid w:val="00C801D2"/>
    <w:rsid w:val="00C81FAD"/>
    <w:rsid w:val="00C847B0"/>
    <w:rsid w:val="00C8543A"/>
    <w:rsid w:val="00C8666E"/>
    <w:rsid w:val="00C96D8B"/>
    <w:rsid w:val="00CA6BF8"/>
    <w:rsid w:val="00CC4D11"/>
    <w:rsid w:val="00CD19EB"/>
    <w:rsid w:val="00CE2A67"/>
    <w:rsid w:val="00D3366F"/>
    <w:rsid w:val="00D45743"/>
    <w:rsid w:val="00D66CAA"/>
    <w:rsid w:val="00D7077A"/>
    <w:rsid w:val="00D738ED"/>
    <w:rsid w:val="00D768EA"/>
    <w:rsid w:val="00D86C54"/>
    <w:rsid w:val="00D907BF"/>
    <w:rsid w:val="00DD3DAA"/>
    <w:rsid w:val="00DF5935"/>
    <w:rsid w:val="00E02F8E"/>
    <w:rsid w:val="00E1049A"/>
    <w:rsid w:val="00E24DDF"/>
    <w:rsid w:val="00E32DC4"/>
    <w:rsid w:val="00E457AB"/>
    <w:rsid w:val="00E47401"/>
    <w:rsid w:val="00E72689"/>
    <w:rsid w:val="00E81CA1"/>
    <w:rsid w:val="00E82990"/>
    <w:rsid w:val="00E85FE1"/>
    <w:rsid w:val="00E8649C"/>
    <w:rsid w:val="00E943CA"/>
    <w:rsid w:val="00EA20EC"/>
    <w:rsid w:val="00EB2571"/>
    <w:rsid w:val="00EC07A4"/>
    <w:rsid w:val="00EC0FB4"/>
    <w:rsid w:val="00EC220E"/>
    <w:rsid w:val="00F02A49"/>
    <w:rsid w:val="00F041B3"/>
    <w:rsid w:val="00F05352"/>
    <w:rsid w:val="00F101B2"/>
    <w:rsid w:val="00F25E3C"/>
    <w:rsid w:val="00F3040A"/>
    <w:rsid w:val="00F33C9A"/>
    <w:rsid w:val="00F351DF"/>
    <w:rsid w:val="00F438C9"/>
    <w:rsid w:val="00F631BC"/>
    <w:rsid w:val="00F84A00"/>
    <w:rsid w:val="00F955B3"/>
    <w:rsid w:val="00F9650F"/>
    <w:rsid w:val="00F97B95"/>
    <w:rsid w:val="00FA66E8"/>
    <w:rsid w:val="00FA7A2C"/>
    <w:rsid w:val="00FB3819"/>
    <w:rsid w:val="00FC4B55"/>
    <w:rsid w:val="00FD78C7"/>
    <w:rsid w:val="00FE1782"/>
    <w:rsid w:val="00FE6DF9"/>
    <w:rsid w:val="00FE6FCF"/>
    <w:rsid w:val="00FF5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F966"/>
  <w15:chartTrackingRefBased/>
  <w15:docId w15:val="{D03F050D-7FF2-43D1-931C-1D221D08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3D0"/>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3097D-3F5B-442C-ADA8-66F27390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3868</TotalTime>
  <Pages>1</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caiji</dc:creator>
  <cp:keywords/>
  <dc:description/>
  <cp:lastModifiedBy> </cp:lastModifiedBy>
  <cp:revision>150</cp:revision>
  <dcterms:created xsi:type="dcterms:W3CDTF">2019-03-10T03:30:00Z</dcterms:created>
  <dcterms:modified xsi:type="dcterms:W3CDTF">2019-05-28T14:57:00Z</dcterms:modified>
</cp:coreProperties>
</file>