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05C" w:rsidRDefault="0038305C" w:rsidP="003A7F68">
      <w:pPr>
        <w:spacing w:line="360" w:lineRule="auto"/>
        <w:jc w:val="center"/>
        <w:rPr>
          <w:rFonts w:asciiTheme="minorEastAsia" w:eastAsiaTheme="minorEastAsia" w:hAnsiTheme="minorEastAsia" w:cs="黑体"/>
          <w:b/>
          <w:sz w:val="32"/>
          <w:szCs w:val="32"/>
        </w:rPr>
      </w:pPr>
      <w:r w:rsidRPr="00992F80">
        <w:rPr>
          <w:rFonts w:asciiTheme="minorEastAsia" w:eastAsiaTheme="minorEastAsia" w:hAnsiTheme="minorEastAsia" w:cs="黑体" w:hint="eastAsia"/>
          <w:b/>
          <w:sz w:val="32"/>
          <w:szCs w:val="32"/>
        </w:rPr>
        <w:t>湖南省农村中学体育师资现状调查与研究</w:t>
      </w:r>
    </w:p>
    <w:p w:rsidR="00992F80" w:rsidRDefault="00992F80" w:rsidP="003A7F68">
      <w:pPr>
        <w:spacing w:line="360" w:lineRule="auto"/>
        <w:jc w:val="center"/>
        <w:rPr>
          <w:rFonts w:asciiTheme="minorEastAsia" w:eastAsiaTheme="minorEastAsia" w:hAnsiTheme="minorEastAsia" w:cs="黑体"/>
          <w:sz w:val="24"/>
        </w:rPr>
      </w:pPr>
      <w:r w:rsidRPr="00992F80">
        <w:rPr>
          <w:rFonts w:asciiTheme="minorEastAsia" w:eastAsiaTheme="minorEastAsia" w:hAnsiTheme="minorEastAsia" w:cs="黑体" w:hint="eastAsia"/>
          <w:sz w:val="24"/>
        </w:rPr>
        <w:t>胡少娟</w:t>
      </w:r>
      <w:r w:rsidR="00124168">
        <w:rPr>
          <w:rStyle w:val="ac"/>
          <w:rFonts w:asciiTheme="minorEastAsia" w:eastAsiaTheme="minorEastAsia" w:hAnsiTheme="minorEastAsia" w:cs="黑体"/>
          <w:sz w:val="24"/>
        </w:rPr>
        <w:footnoteReference w:id="1"/>
      </w:r>
      <w:r w:rsidR="00F12CAE">
        <w:rPr>
          <w:rFonts w:asciiTheme="minorEastAsia" w:eastAsiaTheme="minorEastAsia" w:hAnsiTheme="minorEastAsia" w:cs="黑体" w:hint="eastAsia"/>
          <w:sz w:val="24"/>
        </w:rPr>
        <w:t>，李欣原</w:t>
      </w:r>
      <w:r w:rsidR="00B93F64">
        <w:rPr>
          <w:rFonts w:asciiTheme="minorEastAsia" w:eastAsiaTheme="minorEastAsia" w:hAnsiTheme="minorEastAsia" w:cs="黑体" w:hint="eastAsia"/>
          <w:sz w:val="24"/>
        </w:rPr>
        <w:t>，吴比明</w:t>
      </w:r>
    </w:p>
    <w:p w:rsidR="00992F80" w:rsidRDefault="00F12CAE" w:rsidP="003A7F68">
      <w:pPr>
        <w:spacing w:line="360" w:lineRule="auto"/>
        <w:jc w:val="center"/>
        <w:rPr>
          <w:rFonts w:asciiTheme="minorEastAsia" w:eastAsiaTheme="minorEastAsia" w:hAnsiTheme="minorEastAsia" w:cs="黑体"/>
          <w:sz w:val="24"/>
        </w:rPr>
      </w:pPr>
      <w:r>
        <w:rPr>
          <w:rFonts w:asciiTheme="minorEastAsia" w:eastAsiaTheme="minorEastAsia" w:hAnsiTheme="minorEastAsia" w:cs="黑体" w:hint="eastAsia"/>
          <w:sz w:val="24"/>
        </w:rPr>
        <w:t>（</w:t>
      </w:r>
      <w:r w:rsidR="00992F80">
        <w:rPr>
          <w:rFonts w:asciiTheme="minorEastAsia" w:eastAsiaTheme="minorEastAsia" w:hAnsiTheme="minorEastAsia" w:cs="黑体" w:hint="eastAsia"/>
          <w:sz w:val="24"/>
        </w:rPr>
        <w:t>衡阳师范学院体育科学学院</w:t>
      </w:r>
      <w:r>
        <w:rPr>
          <w:rFonts w:asciiTheme="minorEastAsia" w:eastAsiaTheme="minorEastAsia" w:hAnsiTheme="minorEastAsia" w:cs="黑体" w:hint="eastAsia"/>
          <w:sz w:val="24"/>
        </w:rPr>
        <w:t>，衡阳，湖南，421000）</w:t>
      </w:r>
    </w:p>
    <w:p w:rsidR="00992F80" w:rsidRPr="00992F80" w:rsidRDefault="00992F80" w:rsidP="003A7F68">
      <w:pPr>
        <w:spacing w:line="360" w:lineRule="auto"/>
        <w:jc w:val="center"/>
        <w:rPr>
          <w:rFonts w:asciiTheme="minorEastAsia" w:eastAsiaTheme="minorEastAsia" w:hAnsiTheme="minorEastAsia" w:cs="黑体"/>
          <w:b/>
          <w:sz w:val="32"/>
          <w:szCs w:val="32"/>
        </w:rPr>
      </w:pPr>
    </w:p>
    <w:p w:rsidR="003A7F68" w:rsidRDefault="0038305C" w:rsidP="00992F80">
      <w:pPr>
        <w:spacing w:line="360" w:lineRule="auto"/>
        <w:rPr>
          <w:rFonts w:ascii="Microsoft Yahei" w:hAnsi="Microsoft Yahei" w:hint="eastAsia"/>
          <w:color w:val="333333"/>
          <w:sz w:val="27"/>
          <w:szCs w:val="27"/>
          <w:shd w:val="clear" w:color="auto" w:fill="FFFFFF"/>
        </w:rPr>
      </w:pPr>
      <w:r w:rsidRPr="003A7F68">
        <w:rPr>
          <w:rFonts w:asciiTheme="minorEastAsia" w:eastAsiaTheme="minorEastAsia" w:hAnsiTheme="minorEastAsia"/>
          <w:b/>
          <w:bCs/>
          <w:sz w:val="24"/>
        </w:rPr>
        <w:t>摘要</w:t>
      </w:r>
      <w:r w:rsidR="00992F80">
        <w:rPr>
          <w:rFonts w:asciiTheme="minorEastAsia" w:eastAsiaTheme="minorEastAsia" w:hAnsiTheme="minorEastAsia" w:hint="eastAsia"/>
          <w:b/>
          <w:bCs/>
          <w:sz w:val="24"/>
        </w:rPr>
        <w:t>：</w:t>
      </w:r>
      <w:r w:rsidR="00992F80" w:rsidRPr="00992F80">
        <w:rPr>
          <w:rFonts w:asciiTheme="minorEastAsia" w:eastAsiaTheme="minorEastAsia" w:hAnsiTheme="minorEastAsia" w:cs="宋体" w:hint="eastAsia"/>
          <w:kern w:val="0"/>
          <w:sz w:val="24"/>
        </w:rPr>
        <w:t>本文</w:t>
      </w:r>
      <w:r w:rsidR="003A7F68" w:rsidRPr="00992F80">
        <w:rPr>
          <w:rFonts w:asciiTheme="minorEastAsia" w:eastAsiaTheme="minorEastAsia" w:hAnsiTheme="minorEastAsia" w:cs="宋体"/>
          <w:kern w:val="0"/>
          <w:sz w:val="24"/>
        </w:rPr>
        <w:t>通过对</w:t>
      </w:r>
      <w:r w:rsidR="00992F80" w:rsidRPr="00992F80">
        <w:rPr>
          <w:rFonts w:asciiTheme="minorEastAsia" w:eastAsiaTheme="minorEastAsia" w:hAnsiTheme="minorEastAsia" w:cs="宋体" w:hint="eastAsia"/>
          <w:kern w:val="0"/>
          <w:sz w:val="24"/>
        </w:rPr>
        <w:t>湖南省</w:t>
      </w:r>
      <w:r w:rsidR="00992F80" w:rsidRPr="00992F80">
        <w:rPr>
          <w:rFonts w:asciiTheme="minorEastAsia" w:eastAsiaTheme="minorEastAsia" w:hAnsiTheme="minorEastAsia" w:cs="宋体"/>
          <w:kern w:val="0"/>
          <w:sz w:val="24"/>
        </w:rPr>
        <w:t>衡阳市</w:t>
      </w:r>
      <w:r w:rsidR="00992F80" w:rsidRPr="00992F80">
        <w:rPr>
          <w:rFonts w:asciiTheme="minorEastAsia" w:eastAsiaTheme="minorEastAsia" w:hAnsiTheme="minorEastAsia" w:cs="宋体" w:hint="eastAsia"/>
          <w:kern w:val="0"/>
          <w:sz w:val="24"/>
        </w:rPr>
        <w:t>、</w:t>
      </w:r>
      <w:r w:rsidR="00992F80" w:rsidRPr="00992F80">
        <w:rPr>
          <w:rFonts w:asciiTheme="minorEastAsia" w:eastAsiaTheme="minorEastAsia" w:hAnsiTheme="minorEastAsia" w:cs="宋体"/>
          <w:kern w:val="0"/>
          <w:sz w:val="24"/>
        </w:rPr>
        <w:t>宁乡市两市</w:t>
      </w:r>
      <w:r w:rsidR="00B93F64">
        <w:rPr>
          <w:rFonts w:asciiTheme="minorEastAsia" w:eastAsiaTheme="minorEastAsia" w:hAnsiTheme="minorEastAsia" w:cs="宋体" w:hint="eastAsia"/>
          <w:kern w:val="0"/>
          <w:sz w:val="24"/>
        </w:rPr>
        <w:t>7所</w:t>
      </w:r>
      <w:r w:rsidR="003A7F68" w:rsidRPr="00992F80">
        <w:rPr>
          <w:rFonts w:asciiTheme="minorEastAsia" w:eastAsiaTheme="minorEastAsia" w:hAnsiTheme="minorEastAsia" w:cs="宋体"/>
          <w:kern w:val="0"/>
          <w:sz w:val="24"/>
        </w:rPr>
        <w:t>农村学校体育师资现状情况的调查统计,分析了农村学校体育</w:t>
      </w:r>
      <w:r w:rsidR="00992F80" w:rsidRPr="00992F80">
        <w:rPr>
          <w:rFonts w:asciiTheme="minorEastAsia" w:eastAsiaTheme="minorEastAsia" w:hAnsiTheme="minorEastAsia" w:cs="宋体" w:hint="eastAsia"/>
          <w:kern w:val="0"/>
          <w:sz w:val="24"/>
        </w:rPr>
        <w:t>师资</w:t>
      </w:r>
      <w:r w:rsidR="003A7F68" w:rsidRPr="00992F80">
        <w:rPr>
          <w:rFonts w:asciiTheme="minorEastAsia" w:eastAsiaTheme="minorEastAsia" w:hAnsiTheme="minorEastAsia" w:cs="宋体"/>
          <w:kern w:val="0"/>
          <w:sz w:val="24"/>
        </w:rPr>
        <w:t>认识方面存在的问题及实际困难,提出加强农村体育教师队伍建设,促进</w:t>
      </w:r>
      <w:r w:rsidR="00992F80" w:rsidRPr="00992F80">
        <w:rPr>
          <w:rFonts w:asciiTheme="minorEastAsia" w:eastAsiaTheme="minorEastAsia" w:hAnsiTheme="minorEastAsia" w:cs="宋体"/>
          <w:kern w:val="0"/>
          <w:sz w:val="24"/>
        </w:rPr>
        <w:t>农村</w:t>
      </w:r>
      <w:r w:rsidR="003A7F68" w:rsidRPr="00992F80">
        <w:rPr>
          <w:rFonts w:asciiTheme="minorEastAsia" w:eastAsiaTheme="minorEastAsia" w:hAnsiTheme="minorEastAsia" w:cs="宋体"/>
          <w:kern w:val="0"/>
          <w:sz w:val="24"/>
        </w:rPr>
        <w:t>体育</w:t>
      </w:r>
      <w:r w:rsidR="00992F80" w:rsidRPr="00992F80">
        <w:rPr>
          <w:rFonts w:asciiTheme="minorEastAsia" w:eastAsiaTheme="minorEastAsia" w:hAnsiTheme="minorEastAsia" w:cs="宋体"/>
          <w:kern w:val="0"/>
          <w:sz w:val="24"/>
        </w:rPr>
        <w:t>发展的</w:t>
      </w:r>
      <w:r w:rsidR="003A7F68" w:rsidRPr="00992F80">
        <w:rPr>
          <w:rFonts w:asciiTheme="minorEastAsia" w:eastAsiaTheme="minorEastAsia" w:hAnsiTheme="minorEastAsia" w:cs="宋体"/>
          <w:kern w:val="0"/>
          <w:sz w:val="24"/>
        </w:rPr>
        <w:t>一些理念与举措</w:t>
      </w:r>
      <w:r w:rsidR="00992F80" w:rsidRPr="00992F80">
        <w:rPr>
          <w:rFonts w:asciiTheme="minorEastAsia" w:eastAsiaTheme="minorEastAsia" w:hAnsiTheme="minorEastAsia" w:cs="宋体" w:hint="eastAsia"/>
          <w:kern w:val="0"/>
          <w:sz w:val="24"/>
        </w:rPr>
        <w:t>。</w:t>
      </w:r>
      <w:r w:rsidR="003A7F68" w:rsidRPr="00992F80">
        <w:rPr>
          <w:rFonts w:asciiTheme="minorEastAsia" w:eastAsiaTheme="minorEastAsia" w:hAnsiTheme="minorEastAsia" w:cs="宋体"/>
          <w:kern w:val="0"/>
          <w:sz w:val="24"/>
        </w:rPr>
        <w:t> </w:t>
      </w:r>
    </w:p>
    <w:p w:rsidR="00992F80" w:rsidRDefault="00992F80" w:rsidP="00992F80">
      <w:pPr>
        <w:spacing w:line="360" w:lineRule="auto"/>
        <w:rPr>
          <w:rFonts w:asciiTheme="minorEastAsia" w:eastAsiaTheme="minorEastAsia" w:hAnsiTheme="minorEastAsia" w:cs="宋体" w:hint="eastAsia"/>
          <w:kern w:val="0"/>
          <w:sz w:val="24"/>
        </w:rPr>
      </w:pPr>
      <w:r w:rsidRPr="00992F80">
        <w:rPr>
          <w:rFonts w:asciiTheme="minorEastAsia" w:eastAsiaTheme="minorEastAsia" w:hAnsiTheme="minorEastAsia" w:cs="宋体" w:hint="eastAsia"/>
          <w:b/>
          <w:kern w:val="0"/>
          <w:sz w:val="24"/>
        </w:rPr>
        <w:t>关键词</w:t>
      </w:r>
      <w:r w:rsidRPr="00992F80">
        <w:rPr>
          <w:rFonts w:asciiTheme="minorEastAsia" w:eastAsiaTheme="minorEastAsia" w:hAnsiTheme="minorEastAsia" w:cs="宋体" w:hint="eastAsia"/>
          <w:kern w:val="0"/>
          <w:sz w:val="24"/>
        </w:rPr>
        <w:t>：农村中学；体育师资；现状与发展</w:t>
      </w:r>
    </w:p>
    <w:p w:rsidR="00332051" w:rsidRDefault="00332051" w:rsidP="00332051">
      <w:pPr>
        <w:spacing w:line="360" w:lineRule="auto"/>
        <w:ind w:firstLineChars="200" w:firstLine="480"/>
        <w:jc w:val="center"/>
        <w:rPr>
          <w:rFonts w:ascii="Times New Roman" w:eastAsiaTheme="minorEastAsia" w:hAnsi="Times New Roman" w:hint="eastAsia"/>
          <w:kern w:val="0"/>
          <w:sz w:val="24"/>
        </w:rPr>
      </w:pPr>
      <w:r w:rsidRPr="00332051">
        <w:rPr>
          <w:rFonts w:ascii="Times New Roman" w:eastAsiaTheme="minorEastAsia" w:hAnsi="Times New Roman"/>
          <w:kern w:val="0"/>
          <w:sz w:val="24"/>
        </w:rPr>
        <w:t>Investigation and Research on the Status of Physical Education Teachers in Rural Middle Schools in Hunan Province</w:t>
      </w:r>
    </w:p>
    <w:p w:rsidR="00332051" w:rsidRDefault="00332051" w:rsidP="00332051">
      <w:pPr>
        <w:spacing w:line="360" w:lineRule="auto"/>
        <w:ind w:firstLineChars="200" w:firstLine="480"/>
        <w:jc w:val="center"/>
        <w:rPr>
          <w:rFonts w:ascii="Times New Roman" w:eastAsiaTheme="minorEastAsia" w:hAnsi="Times New Roman" w:hint="eastAsia"/>
          <w:kern w:val="0"/>
          <w:sz w:val="24"/>
        </w:rPr>
      </w:pPr>
      <w:r>
        <w:rPr>
          <w:rFonts w:ascii="Times New Roman" w:eastAsiaTheme="minorEastAsia" w:hAnsi="Times New Roman" w:hint="eastAsia"/>
          <w:kern w:val="0"/>
          <w:sz w:val="24"/>
        </w:rPr>
        <w:t>HU-</w:t>
      </w:r>
      <w:proofErr w:type="spellStart"/>
      <w:r>
        <w:rPr>
          <w:rFonts w:ascii="Times New Roman" w:eastAsiaTheme="minorEastAsia" w:hAnsi="Times New Roman" w:hint="eastAsia"/>
          <w:kern w:val="0"/>
          <w:sz w:val="24"/>
        </w:rPr>
        <w:t>Shaojuan</w:t>
      </w:r>
      <w:proofErr w:type="spellEnd"/>
      <w:r>
        <w:rPr>
          <w:rFonts w:ascii="Times New Roman" w:eastAsiaTheme="minorEastAsia" w:hAnsi="Times New Roman" w:hint="eastAsia"/>
          <w:kern w:val="0"/>
          <w:sz w:val="24"/>
        </w:rPr>
        <w:t>, LI-</w:t>
      </w:r>
      <w:proofErr w:type="spellStart"/>
      <w:r>
        <w:rPr>
          <w:rFonts w:ascii="Times New Roman" w:eastAsiaTheme="minorEastAsia" w:hAnsi="Times New Roman" w:hint="eastAsia"/>
          <w:kern w:val="0"/>
          <w:sz w:val="24"/>
        </w:rPr>
        <w:t>Xinyuan</w:t>
      </w:r>
      <w:proofErr w:type="spellEnd"/>
      <w:r>
        <w:rPr>
          <w:rFonts w:ascii="Times New Roman" w:eastAsiaTheme="minorEastAsia" w:hAnsi="Times New Roman" w:hint="eastAsia"/>
          <w:kern w:val="0"/>
          <w:sz w:val="24"/>
        </w:rPr>
        <w:t>, WU-</w:t>
      </w:r>
      <w:proofErr w:type="spellStart"/>
      <w:r>
        <w:rPr>
          <w:rFonts w:ascii="Times New Roman" w:eastAsiaTheme="minorEastAsia" w:hAnsi="Times New Roman" w:hint="eastAsia"/>
          <w:kern w:val="0"/>
          <w:sz w:val="24"/>
        </w:rPr>
        <w:t>Biming</w:t>
      </w:r>
      <w:proofErr w:type="spellEnd"/>
    </w:p>
    <w:p w:rsidR="00332051" w:rsidRPr="00331A3C" w:rsidRDefault="00332051" w:rsidP="00332051">
      <w:pPr>
        <w:pStyle w:val="Ad"/>
        <w:spacing w:line="480" w:lineRule="auto"/>
        <w:ind w:firstLine="283"/>
        <w:jc w:val="center"/>
        <w:rPr>
          <w:color w:val="auto"/>
        </w:rPr>
      </w:pPr>
      <w:r>
        <w:rPr>
          <w:rFonts w:hint="eastAsia"/>
          <w:color w:val="auto"/>
        </w:rPr>
        <w:t>(</w:t>
      </w:r>
      <w:r w:rsidRPr="00331A3C">
        <w:rPr>
          <w:color w:val="auto"/>
        </w:rPr>
        <w:t>College of Physical Education and Sports Science</w:t>
      </w:r>
      <w:r w:rsidRPr="00331A3C">
        <w:rPr>
          <w:rFonts w:ascii="宋体" w:eastAsia="宋体" w:hAnsi="宋体" w:cs="宋体"/>
          <w:color w:val="auto"/>
          <w:lang w:val="zh-TW" w:eastAsia="zh-TW"/>
        </w:rPr>
        <w:t>，</w:t>
      </w:r>
      <w:proofErr w:type="spellStart"/>
      <w:r w:rsidRPr="00331A3C">
        <w:rPr>
          <w:color w:val="auto"/>
        </w:rPr>
        <w:t>HengYang</w:t>
      </w:r>
      <w:proofErr w:type="spellEnd"/>
      <w:r w:rsidRPr="00331A3C">
        <w:rPr>
          <w:color w:val="auto"/>
        </w:rPr>
        <w:t xml:space="preserve"> normal university, Hengyang, 421002, China</w:t>
      </w:r>
      <w:r>
        <w:rPr>
          <w:rFonts w:hint="eastAsia"/>
          <w:color w:val="auto"/>
        </w:rPr>
        <w:t>)</w:t>
      </w:r>
    </w:p>
    <w:p w:rsidR="00332051" w:rsidRDefault="00332051" w:rsidP="00332051">
      <w:pPr>
        <w:spacing w:line="360" w:lineRule="auto"/>
        <w:ind w:firstLineChars="200" w:firstLine="482"/>
        <w:jc w:val="left"/>
        <w:rPr>
          <w:rFonts w:ascii="Times New Roman" w:eastAsiaTheme="minorEastAsia" w:hAnsi="Times New Roman" w:hint="eastAsia"/>
          <w:kern w:val="0"/>
          <w:sz w:val="24"/>
        </w:rPr>
      </w:pPr>
      <w:proofErr w:type="gramStart"/>
      <w:r>
        <w:rPr>
          <w:rFonts w:ascii="Times New Roman" w:eastAsiaTheme="minorEastAsia" w:hAnsi="Times New Roman" w:hint="eastAsia"/>
          <w:b/>
          <w:kern w:val="0"/>
          <w:sz w:val="24"/>
        </w:rPr>
        <w:t>A</w:t>
      </w:r>
      <w:r w:rsidRPr="00332051">
        <w:rPr>
          <w:rFonts w:ascii="Times New Roman" w:eastAsiaTheme="minorEastAsia" w:hAnsi="Times New Roman" w:hint="eastAsia"/>
          <w:b/>
          <w:kern w:val="0"/>
          <w:sz w:val="24"/>
        </w:rPr>
        <w:t>bstract</w:t>
      </w:r>
      <w:r>
        <w:rPr>
          <w:rFonts w:ascii="Times New Roman" w:eastAsiaTheme="minorEastAsia" w:hAnsi="Times New Roman" w:hint="eastAsia"/>
          <w:b/>
          <w:kern w:val="0"/>
          <w:sz w:val="24"/>
        </w:rPr>
        <w:t xml:space="preserve">  </w:t>
      </w:r>
      <w:r w:rsidRPr="00332051">
        <w:rPr>
          <w:rFonts w:ascii="Times New Roman" w:eastAsiaTheme="minorEastAsia" w:hAnsi="Times New Roman"/>
          <w:kern w:val="0"/>
          <w:sz w:val="24"/>
        </w:rPr>
        <w:t>Based</w:t>
      </w:r>
      <w:proofErr w:type="gramEnd"/>
      <w:r w:rsidRPr="00332051">
        <w:rPr>
          <w:rFonts w:ascii="Times New Roman" w:eastAsiaTheme="minorEastAsia" w:hAnsi="Times New Roman"/>
          <w:kern w:val="0"/>
          <w:sz w:val="24"/>
        </w:rPr>
        <w:t xml:space="preserve"> on the survey and statistics of the status quo of 7 physical education teachers in rural schools in Hengyang City and </w:t>
      </w:r>
      <w:proofErr w:type="spellStart"/>
      <w:r w:rsidRPr="00332051">
        <w:rPr>
          <w:rFonts w:ascii="Times New Roman" w:eastAsiaTheme="minorEastAsia" w:hAnsi="Times New Roman"/>
          <w:kern w:val="0"/>
          <w:sz w:val="24"/>
        </w:rPr>
        <w:t>Ningxiang</w:t>
      </w:r>
      <w:proofErr w:type="spellEnd"/>
      <w:r w:rsidRPr="00332051">
        <w:rPr>
          <w:rFonts w:ascii="Times New Roman" w:eastAsiaTheme="minorEastAsia" w:hAnsi="Times New Roman"/>
          <w:kern w:val="0"/>
          <w:sz w:val="24"/>
        </w:rPr>
        <w:t xml:space="preserve"> City of Hunan Province, this paper analyzes the problems and practical difficulties in the understanding of physical education teachers in rural schools, and proposes to strengthen the construction of rural physical education teachers and promote rural areas. </w:t>
      </w:r>
    </w:p>
    <w:p w:rsidR="00332051" w:rsidRPr="00332051" w:rsidRDefault="00332051" w:rsidP="00332051">
      <w:pPr>
        <w:spacing w:line="360" w:lineRule="auto"/>
        <w:ind w:firstLineChars="200" w:firstLine="482"/>
        <w:jc w:val="left"/>
        <w:rPr>
          <w:rFonts w:ascii="Times New Roman" w:eastAsiaTheme="minorEastAsia" w:hAnsi="Times New Roman"/>
          <w:b/>
          <w:kern w:val="0"/>
          <w:sz w:val="24"/>
        </w:rPr>
      </w:pPr>
      <w:r w:rsidRPr="00332051">
        <w:rPr>
          <w:rFonts w:ascii="Times New Roman" w:eastAsiaTheme="minorEastAsia" w:hAnsi="Times New Roman" w:hint="eastAsia"/>
          <w:b/>
          <w:kern w:val="0"/>
          <w:sz w:val="24"/>
        </w:rPr>
        <w:t>Key words</w:t>
      </w:r>
      <w:r>
        <w:rPr>
          <w:rFonts w:ascii="Times New Roman" w:eastAsiaTheme="minorEastAsia" w:hAnsi="Times New Roman" w:hint="eastAsia"/>
          <w:kern w:val="0"/>
          <w:sz w:val="24"/>
        </w:rPr>
        <w:t>:</w:t>
      </w:r>
      <w:r w:rsidRPr="00332051">
        <w:t xml:space="preserve"> </w:t>
      </w:r>
      <w:r w:rsidRPr="00332051">
        <w:rPr>
          <w:rFonts w:ascii="Times New Roman" w:eastAsiaTheme="minorEastAsia" w:hAnsi="Times New Roman"/>
          <w:kern w:val="0"/>
          <w:sz w:val="24"/>
        </w:rPr>
        <w:t>Rural middle school; physical education teacher; status and development</w:t>
      </w:r>
    </w:p>
    <w:p w:rsidR="0038305C" w:rsidRPr="003A7F68" w:rsidRDefault="0038305C" w:rsidP="00332051">
      <w:pPr>
        <w:spacing w:beforeLines="50" w:afterLines="50" w:line="360" w:lineRule="auto"/>
        <w:jc w:val="left"/>
        <w:rPr>
          <w:rFonts w:asciiTheme="minorEastAsia" w:eastAsiaTheme="minorEastAsia" w:hAnsiTheme="minorEastAsia" w:cs="黑体"/>
          <w:sz w:val="24"/>
        </w:rPr>
      </w:pPr>
      <w:bookmarkStart w:id="0" w:name="_Toc23356"/>
      <w:bookmarkStart w:id="1" w:name="_Toc30161"/>
      <w:r w:rsidRPr="003A7F68">
        <w:rPr>
          <w:rFonts w:asciiTheme="minorEastAsia" w:eastAsiaTheme="minorEastAsia" w:hAnsiTheme="minorEastAsia" w:cs="黑体" w:hint="eastAsia"/>
          <w:sz w:val="24"/>
        </w:rPr>
        <w:t>1.引言</w:t>
      </w:r>
      <w:bookmarkEnd w:id="0"/>
      <w:bookmarkEnd w:id="1"/>
    </w:p>
    <w:p w:rsidR="0038305C" w:rsidRPr="003A7F68" w:rsidRDefault="0038305C" w:rsidP="00992F80">
      <w:pPr>
        <w:autoSpaceDE w:val="0"/>
        <w:autoSpaceDN w:val="0"/>
        <w:adjustRightInd w:val="0"/>
        <w:spacing w:line="360" w:lineRule="auto"/>
        <w:ind w:firstLineChars="200" w:firstLine="480"/>
        <w:jc w:val="left"/>
        <w:rPr>
          <w:rFonts w:asciiTheme="minorEastAsia" w:eastAsiaTheme="minorEastAsia" w:hAnsiTheme="minorEastAsia" w:cs="宋体"/>
          <w:kern w:val="0"/>
          <w:sz w:val="24"/>
        </w:rPr>
      </w:pPr>
      <w:r w:rsidRPr="003A7F68">
        <w:rPr>
          <w:rFonts w:asciiTheme="minorEastAsia" w:eastAsiaTheme="minorEastAsia" w:hAnsiTheme="minorEastAsia" w:cs="宋体" w:hint="eastAsia"/>
          <w:kern w:val="0"/>
          <w:sz w:val="24"/>
        </w:rPr>
        <w:t>体育师资是学校体育工作能否顺利开展的关键，加强学校体育师资队伍的建设也是学校体育工作的重要任务，是开展体育与健康课程及课外活动等的重要保障。</w:t>
      </w:r>
      <w:r w:rsidR="0018218C" w:rsidRPr="003A7F68">
        <w:rPr>
          <w:rFonts w:asciiTheme="minorEastAsia" w:eastAsiaTheme="minorEastAsia" w:hAnsiTheme="minorEastAsia" w:cs="宋体"/>
          <w:kern w:val="0"/>
          <w:sz w:val="24"/>
        </w:rPr>
        <w:t xml:space="preserve">2012 </w:t>
      </w:r>
      <w:r w:rsidR="0018218C" w:rsidRPr="003A7F68">
        <w:rPr>
          <w:rFonts w:asciiTheme="minorEastAsia" w:eastAsiaTheme="minorEastAsia" w:hAnsiTheme="minorEastAsia" w:cs="宋体" w:hint="eastAsia"/>
          <w:kern w:val="0"/>
          <w:sz w:val="24"/>
        </w:rPr>
        <w:t>年</w:t>
      </w:r>
      <w:r w:rsidR="0018218C" w:rsidRPr="003A7F68">
        <w:rPr>
          <w:rFonts w:asciiTheme="minorEastAsia" w:eastAsiaTheme="minorEastAsia" w:hAnsiTheme="minorEastAsia" w:cs="宋体"/>
          <w:kern w:val="0"/>
          <w:sz w:val="24"/>
        </w:rPr>
        <w:t xml:space="preserve">8 </w:t>
      </w:r>
      <w:r w:rsidR="0018218C" w:rsidRPr="003A7F68">
        <w:rPr>
          <w:rFonts w:asciiTheme="minorEastAsia" w:eastAsiaTheme="minorEastAsia" w:hAnsiTheme="minorEastAsia" w:cs="宋体" w:hint="eastAsia"/>
          <w:kern w:val="0"/>
          <w:sz w:val="24"/>
        </w:rPr>
        <w:t>月《国务院关于加强教师队伍建设的意见》中指出：到</w:t>
      </w:r>
      <w:r w:rsidR="0018218C" w:rsidRPr="003A7F68">
        <w:rPr>
          <w:rFonts w:asciiTheme="minorEastAsia" w:eastAsiaTheme="minorEastAsia" w:hAnsiTheme="minorEastAsia" w:cs="宋体"/>
          <w:kern w:val="0"/>
          <w:sz w:val="24"/>
        </w:rPr>
        <w:t xml:space="preserve">2020 </w:t>
      </w:r>
      <w:r w:rsidR="0018218C" w:rsidRPr="003A7F68">
        <w:rPr>
          <w:rFonts w:asciiTheme="minorEastAsia" w:eastAsiaTheme="minorEastAsia" w:hAnsiTheme="minorEastAsia" w:cs="宋体" w:hint="eastAsia"/>
          <w:kern w:val="0"/>
          <w:sz w:val="24"/>
        </w:rPr>
        <w:t>年，形成一支师德高尚、业务精湛、结构合理、充满活力的高素质专业师资队伍。</w:t>
      </w:r>
      <w:r w:rsidRPr="003A7F68">
        <w:rPr>
          <w:rFonts w:asciiTheme="minorEastAsia" w:eastAsiaTheme="minorEastAsia" w:hAnsiTheme="minorEastAsia" w:cs="宋体" w:hint="eastAsia"/>
          <w:kern w:val="0"/>
          <w:sz w:val="24"/>
        </w:rPr>
        <w:t>我</w:t>
      </w:r>
      <w:r w:rsidRPr="003A7F68">
        <w:rPr>
          <w:rFonts w:asciiTheme="minorEastAsia" w:eastAsiaTheme="minorEastAsia" w:hAnsiTheme="minorEastAsia" w:cs="宋体" w:hint="eastAsia"/>
          <w:kern w:val="0"/>
          <w:sz w:val="24"/>
        </w:rPr>
        <w:lastRenderedPageBreak/>
        <w:t>国经济水平发展的不平衡，</w:t>
      </w:r>
      <w:r w:rsidR="00353562" w:rsidRPr="003A7F68">
        <w:rPr>
          <w:rFonts w:asciiTheme="minorEastAsia" w:eastAsiaTheme="minorEastAsia" w:hAnsiTheme="minorEastAsia" w:cs="宋体" w:hint="eastAsia"/>
          <w:kern w:val="0"/>
          <w:sz w:val="24"/>
        </w:rPr>
        <w:t>造成</w:t>
      </w:r>
      <w:r w:rsidRPr="003A7F68">
        <w:rPr>
          <w:rFonts w:asciiTheme="minorEastAsia" w:eastAsiaTheme="minorEastAsia" w:hAnsiTheme="minorEastAsia" w:cs="宋体" w:hint="eastAsia"/>
          <w:kern w:val="0"/>
          <w:sz w:val="24"/>
        </w:rPr>
        <w:t>教育师资</w:t>
      </w:r>
      <w:r w:rsidR="003D307C" w:rsidRPr="003A7F68">
        <w:rPr>
          <w:rFonts w:asciiTheme="minorEastAsia" w:eastAsiaTheme="minorEastAsia" w:hAnsiTheme="minorEastAsia" w:cs="宋体" w:hint="eastAsia"/>
          <w:kern w:val="0"/>
          <w:sz w:val="24"/>
        </w:rPr>
        <w:t>不均衡</w:t>
      </w:r>
      <w:r w:rsidR="00353562" w:rsidRPr="003A7F68">
        <w:rPr>
          <w:rFonts w:asciiTheme="minorEastAsia" w:eastAsiaTheme="minorEastAsia" w:hAnsiTheme="minorEastAsia" w:cs="宋体" w:hint="eastAsia"/>
          <w:kern w:val="0"/>
          <w:sz w:val="24"/>
        </w:rPr>
        <w:t>，体育教师同样如此</w:t>
      </w:r>
      <w:r w:rsidRPr="003A7F68">
        <w:rPr>
          <w:rFonts w:asciiTheme="minorEastAsia" w:eastAsiaTheme="minorEastAsia" w:hAnsiTheme="minorEastAsia" w:cs="宋体" w:hint="eastAsia"/>
          <w:kern w:val="0"/>
          <w:sz w:val="24"/>
        </w:rPr>
        <w:t>。本文主要通过对</w:t>
      </w:r>
      <w:r w:rsidR="003D307C" w:rsidRPr="003A7F68">
        <w:rPr>
          <w:rFonts w:asciiTheme="minorEastAsia" w:eastAsiaTheme="minorEastAsia" w:hAnsiTheme="minorEastAsia" w:cs="宋体" w:hint="eastAsia"/>
          <w:kern w:val="0"/>
          <w:sz w:val="24"/>
        </w:rPr>
        <w:t>湖南省</w:t>
      </w:r>
      <w:r w:rsidR="004F6593">
        <w:rPr>
          <w:rFonts w:asciiTheme="minorEastAsia" w:eastAsiaTheme="minorEastAsia" w:hAnsiTheme="minorEastAsia" w:cs="宋体" w:hint="eastAsia"/>
          <w:kern w:val="0"/>
          <w:sz w:val="24"/>
        </w:rPr>
        <w:t>衡阳市和宁乡市7所</w:t>
      </w:r>
      <w:r w:rsidRPr="003A7F68">
        <w:rPr>
          <w:rFonts w:asciiTheme="minorEastAsia" w:eastAsiaTheme="minorEastAsia" w:hAnsiTheme="minorEastAsia" w:cs="宋体" w:hint="eastAsia"/>
          <w:kern w:val="0"/>
          <w:sz w:val="24"/>
        </w:rPr>
        <w:t>农村中学体育教师的人数配备、年龄、性别、学历和职称结构、工作量和待遇、继续教育、科研参与、职业态度进行调查与研究，</w:t>
      </w:r>
      <w:r w:rsidR="003D307C" w:rsidRPr="003A7F68">
        <w:rPr>
          <w:rFonts w:asciiTheme="minorEastAsia" w:eastAsiaTheme="minorEastAsia" w:hAnsiTheme="minorEastAsia" w:cs="宋体" w:hint="eastAsia"/>
          <w:kern w:val="0"/>
          <w:sz w:val="24"/>
        </w:rPr>
        <w:t>试图</w:t>
      </w:r>
      <w:r w:rsidRPr="003A7F68">
        <w:rPr>
          <w:rFonts w:asciiTheme="minorEastAsia" w:eastAsiaTheme="minorEastAsia" w:hAnsiTheme="minorEastAsia" w:cs="宋体" w:hint="eastAsia"/>
          <w:kern w:val="0"/>
          <w:sz w:val="24"/>
        </w:rPr>
        <w:t>找出总结</w:t>
      </w:r>
      <w:r w:rsidR="003D307C" w:rsidRPr="003A7F68">
        <w:rPr>
          <w:rFonts w:asciiTheme="minorEastAsia" w:eastAsiaTheme="minorEastAsia" w:hAnsiTheme="minorEastAsia" w:cs="宋体" w:hint="eastAsia"/>
          <w:kern w:val="0"/>
          <w:sz w:val="24"/>
        </w:rPr>
        <w:t>湖南省农村中学存在的问题，提出相应</w:t>
      </w:r>
      <w:r w:rsidRPr="003A7F68">
        <w:rPr>
          <w:rFonts w:asciiTheme="minorEastAsia" w:eastAsiaTheme="minorEastAsia" w:hAnsiTheme="minorEastAsia" w:cs="宋体" w:hint="eastAsia"/>
          <w:kern w:val="0"/>
          <w:sz w:val="24"/>
        </w:rPr>
        <w:t>对策</w:t>
      </w:r>
      <w:r w:rsidR="003D307C" w:rsidRPr="003A7F68">
        <w:rPr>
          <w:rFonts w:asciiTheme="minorEastAsia" w:eastAsiaTheme="minorEastAsia" w:hAnsiTheme="minorEastAsia" w:cs="宋体" w:hint="eastAsia"/>
          <w:kern w:val="0"/>
          <w:sz w:val="24"/>
        </w:rPr>
        <w:t>，</w:t>
      </w:r>
      <w:r w:rsidRPr="003A7F68">
        <w:rPr>
          <w:rFonts w:asciiTheme="minorEastAsia" w:eastAsiaTheme="minorEastAsia" w:hAnsiTheme="minorEastAsia" w:cs="宋体" w:hint="eastAsia"/>
          <w:kern w:val="0"/>
          <w:sz w:val="24"/>
        </w:rPr>
        <w:t>为</w:t>
      </w:r>
      <w:r w:rsidR="003D307C" w:rsidRPr="003A7F68">
        <w:rPr>
          <w:rFonts w:asciiTheme="minorEastAsia" w:eastAsiaTheme="minorEastAsia" w:hAnsiTheme="minorEastAsia" w:cs="宋体" w:hint="eastAsia"/>
          <w:kern w:val="0"/>
          <w:sz w:val="24"/>
        </w:rPr>
        <w:t>湖南省</w:t>
      </w:r>
      <w:r w:rsidRPr="003A7F68">
        <w:rPr>
          <w:rFonts w:asciiTheme="minorEastAsia" w:eastAsiaTheme="minorEastAsia" w:hAnsiTheme="minorEastAsia" w:cs="宋体" w:hint="eastAsia"/>
          <w:kern w:val="0"/>
          <w:sz w:val="24"/>
        </w:rPr>
        <w:t>农村中学体育师资建设与发展提供实效可行性的建议。</w:t>
      </w:r>
    </w:p>
    <w:p w:rsidR="0038305C" w:rsidRPr="003A7F68" w:rsidRDefault="0038305C" w:rsidP="00332051">
      <w:pPr>
        <w:spacing w:beforeLines="50" w:afterLines="50" w:line="360" w:lineRule="auto"/>
        <w:jc w:val="left"/>
        <w:rPr>
          <w:rFonts w:asciiTheme="minorEastAsia" w:eastAsiaTheme="minorEastAsia" w:hAnsiTheme="minorEastAsia" w:cs="黑体"/>
          <w:sz w:val="24"/>
        </w:rPr>
      </w:pPr>
      <w:bookmarkStart w:id="2" w:name="_Toc25442"/>
      <w:bookmarkStart w:id="3" w:name="_Toc22685"/>
      <w:r w:rsidRPr="003A7F68">
        <w:rPr>
          <w:rFonts w:asciiTheme="minorEastAsia" w:eastAsiaTheme="minorEastAsia" w:hAnsiTheme="minorEastAsia" w:cs="黑体" w:hint="eastAsia"/>
          <w:sz w:val="24"/>
        </w:rPr>
        <w:t>2.研究对象</w:t>
      </w:r>
      <w:bookmarkEnd w:id="2"/>
      <w:bookmarkEnd w:id="3"/>
    </w:p>
    <w:p w:rsidR="0038305C" w:rsidRPr="003A7F68" w:rsidRDefault="0038305C" w:rsidP="00332051">
      <w:pPr>
        <w:spacing w:beforeLines="50" w:afterLines="50" w:line="360" w:lineRule="auto"/>
        <w:ind w:firstLineChars="200" w:firstLine="480"/>
        <w:jc w:val="left"/>
        <w:rPr>
          <w:rFonts w:asciiTheme="minorEastAsia" w:eastAsiaTheme="minorEastAsia" w:hAnsiTheme="minorEastAsia" w:cs="宋体"/>
          <w:kern w:val="0"/>
          <w:sz w:val="24"/>
        </w:rPr>
      </w:pPr>
      <w:r w:rsidRPr="003A7F68">
        <w:rPr>
          <w:rFonts w:asciiTheme="minorEastAsia" w:eastAsiaTheme="minorEastAsia" w:hAnsiTheme="minorEastAsia" w:cs="宋体" w:hint="eastAsia"/>
          <w:sz w:val="24"/>
        </w:rPr>
        <w:t>以</w:t>
      </w:r>
      <w:r w:rsidR="003D307C" w:rsidRPr="003A7F68">
        <w:rPr>
          <w:rFonts w:asciiTheme="minorEastAsia" w:eastAsiaTheme="minorEastAsia" w:hAnsiTheme="minorEastAsia" w:cs="宋体" w:hint="eastAsia"/>
          <w:sz w:val="24"/>
        </w:rPr>
        <w:t>湖南省</w:t>
      </w:r>
      <w:r w:rsidR="00992F80">
        <w:rPr>
          <w:rFonts w:asciiTheme="minorEastAsia" w:eastAsiaTheme="minorEastAsia" w:hAnsiTheme="minorEastAsia" w:cs="宋体" w:hint="eastAsia"/>
          <w:sz w:val="24"/>
        </w:rPr>
        <w:t>衡阳市</w:t>
      </w:r>
      <w:r w:rsidRPr="003A7F68">
        <w:rPr>
          <w:rFonts w:asciiTheme="minorEastAsia" w:eastAsiaTheme="minorEastAsia" w:hAnsiTheme="minorEastAsia" w:cs="宋体" w:hint="eastAsia"/>
          <w:sz w:val="24"/>
        </w:rPr>
        <w:t>宁乡市</w:t>
      </w:r>
      <w:r w:rsidR="00992F80">
        <w:rPr>
          <w:rFonts w:asciiTheme="minorEastAsia" w:eastAsiaTheme="minorEastAsia" w:hAnsiTheme="minorEastAsia" w:cs="宋体" w:hint="eastAsia"/>
          <w:sz w:val="24"/>
        </w:rPr>
        <w:t>两</w:t>
      </w:r>
      <w:proofErr w:type="gramStart"/>
      <w:r w:rsidR="00992F80">
        <w:rPr>
          <w:rFonts w:asciiTheme="minorEastAsia" w:eastAsiaTheme="minorEastAsia" w:hAnsiTheme="minorEastAsia" w:cs="宋体" w:hint="eastAsia"/>
          <w:sz w:val="24"/>
        </w:rPr>
        <w:t>个</w:t>
      </w:r>
      <w:proofErr w:type="gramEnd"/>
      <w:r w:rsidR="00992F80">
        <w:rPr>
          <w:rFonts w:asciiTheme="minorEastAsia" w:eastAsiaTheme="minorEastAsia" w:hAnsiTheme="minorEastAsia" w:cs="宋体" w:hint="eastAsia"/>
          <w:sz w:val="24"/>
        </w:rPr>
        <w:t>地区</w:t>
      </w:r>
      <w:r w:rsidR="003D307C" w:rsidRPr="003A7F68">
        <w:rPr>
          <w:rFonts w:asciiTheme="minorEastAsia" w:eastAsiaTheme="minorEastAsia" w:hAnsiTheme="minorEastAsia" w:cs="宋体" w:hint="eastAsia"/>
          <w:sz w:val="24"/>
        </w:rPr>
        <w:t>7所</w:t>
      </w:r>
      <w:r w:rsidRPr="003A7F68">
        <w:rPr>
          <w:rFonts w:asciiTheme="minorEastAsia" w:eastAsiaTheme="minorEastAsia" w:hAnsiTheme="minorEastAsia" w:cs="宋体" w:hint="eastAsia"/>
          <w:sz w:val="24"/>
        </w:rPr>
        <w:t>农村中学所有体育教师以及部分非体育教师和领导为研究对象</w:t>
      </w:r>
    </w:p>
    <w:p w:rsidR="0038305C" w:rsidRPr="003A7F68" w:rsidRDefault="0038305C" w:rsidP="00332051">
      <w:pPr>
        <w:spacing w:beforeLines="50" w:afterLines="50" w:line="360" w:lineRule="auto"/>
        <w:jc w:val="left"/>
        <w:rPr>
          <w:rFonts w:asciiTheme="minorEastAsia" w:eastAsiaTheme="minorEastAsia" w:hAnsiTheme="minorEastAsia" w:cs="黑体"/>
          <w:sz w:val="24"/>
        </w:rPr>
      </w:pPr>
      <w:bookmarkStart w:id="4" w:name="_Toc5883"/>
      <w:bookmarkStart w:id="5" w:name="_Toc26347"/>
      <w:r w:rsidRPr="003A7F68">
        <w:rPr>
          <w:rFonts w:asciiTheme="minorEastAsia" w:eastAsiaTheme="minorEastAsia" w:hAnsiTheme="minorEastAsia" w:cs="黑体" w:hint="eastAsia"/>
          <w:sz w:val="24"/>
        </w:rPr>
        <w:t>3研究方法</w:t>
      </w:r>
      <w:bookmarkEnd w:id="4"/>
      <w:bookmarkEnd w:id="5"/>
    </w:p>
    <w:p w:rsidR="0038305C" w:rsidRPr="003A7F68" w:rsidRDefault="0038305C" w:rsidP="00332051">
      <w:pPr>
        <w:spacing w:afterLines="50" w:line="360" w:lineRule="auto"/>
        <w:rPr>
          <w:rFonts w:asciiTheme="minorEastAsia" w:eastAsiaTheme="minorEastAsia" w:hAnsiTheme="minorEastAsia" w:cs="黑体"/>
          <w:sz w:val="24"/>
        </w:rPr>
      </w:pPr>
      <w:bookmarkStart w:id="6" w:name="_Toc6744"/>
      <w:bookmarkStart w:id="7" w:name="_Toc2558"/>
      <w:bookmarkStart w:id="8" w:name="_Toc31316"/>
      <w:bookmarkStart w:id="9" w:name="_Toc20566"/>
      <w:bookmarkStart w:id="10" w:name="_Toc32430"/>
      <w:bookmarkStart w:id="11" w:name="_Toc11084"/>
      <w:bookmarkStart w:id="12" w:name="_Toc18891"/>
      <w:bookmarkStart w:id="13" w:name="_Toc4297"/>
      <w:r w:rsidRPr="003A7F68">
        <w:rPr>
          <w:rFonts w:asciiTheme="minorEastAsia" w:eastAsiaTheme="minorEastAsia" w:hAnsiTheme="minorEastAsia" w:cs="黑体" w:hint="eastAsia"/>
          <w:sz w:val="24"/>
        </w:rPr>
        <w:t>3.1</w:t>
      </w:r>
      <w:bookmarkEnd w:id="6"/>
      <w:bookmarkEnd w:id="7"/>
      <w:bookmarkEnd w:id="8"/>
      <w:bookmarkEnd w:id="9"/>
      <w:bookmarkEnd w:id="10"/>
      <w:bookmarkEnd w:id="11"/>
      <w:r w:rsidRPr="003A7F68">
        <w:rPr>
          <w:rFonts w:asciiTheme="minorEastAsia" w:eastAsiaTheme="minorEastAsia" w:hAnsiTheme="minorEastAsia" w:cs="黑体" w:hint="eastAsia"/>
          <w:sz w:val="24"/>
        </w:rPr>
        <w:t>文献资料法</w:t>
      </w:r>
      <w:bookmarkEnd w:id="12"/>
      <w:bookmarkEnd w:id="13"/>
    </w:p>
    <w:p w:rsidR="0038305C" w:rsidRPr="003A7F68" w:rsidRDefault="0038305C" w:rsidP="00332051">
      <w:pPr>
        <w:spacing w:afterLines="50" w:line="360" w:lineRule="auto"/>
        <w:ind w:firstLineChars="200" w:firstLine="480"/>
        <w:rPr>
          <w:rFonts w:asciiTheme="minorEastAsia" w:eastAsiaTheme="minorEastAsia" w:hAnsiTheme="minorEastAsia" w:cs="宋体"/>
          <w:kern w:val="0"/>
          <w:sz w:val="24"/>
        </w:rPr>
      </w:pPr>
      <w:r w:rsidRPr="003A7F68">
        <w:rPr>
          <w:rFonts w:asciiTheme="minorEastAsia" w:eastAsiaTheme="minorEastAsia" w:hAnsiTheme="minorEastAsia" w:cs="宋体" w:hint="eastAsia"/>
          <w:kern w:val="0"/>
          <w:sz w:val="24"/>
        </w:rPr>
        <w:t>本文通过查阅大量的国内书籍以及研究文献，并收集与本文相关的文献论文为论文寻找更为充实的理论依据。</w:t>
      </w:r>
    </w:p>
    <w:p w:rsidR="003D307C" w:rsidRPr="003A7F68" w:rsidRDefault="0038305C" w:rsidP="00332051">
      <w:pPr>
        <w:spacing w:afterLines="50" w:line="360" w:lineRule="auto"/>
        <w:rPr>
          <w:rFonts w:asciiTheme="minorEastAsia" w:eastAsiaTheme="minorEastAsia" w:hAnsiTheme="minorEastAsia" w:cs="黑体"/>
          <w:sz w:val="24"/>
        </w:rPr>
      </w:pPr>
      <w:bookmarkStart w:id="14" w:name="_Toc18702"/>
      <w:bookmarkStart w:id="15" w:name="_Toc14640"/>
      <w:r w:rsidRPr="003A7F68">
        <w:rPr>
          <w:rFonts w:asciiTheme="minorEastAsia" w:eastAsiaTheme="minorEastAsia" w:hAnsiTheme="minorEastAsia" w:cs="黑体" w:hint="eastAsia"/>
          <w:sz w:val="24"/>
        </w:rPr>
        <w:t>3.2</w:t>
      </w:r>
      <w:bookmarkEnd w:id="14"/>
      <w:bookmarkEnd w:id="15"/>
      <w:r w:rsidR="003D307C" w:rsidRPr="003A7F68">
        <w:rPr>
          <w:rFonts w:asciiTheme="minorEastAsia" w:eastAsiaTheme="minorEastAsia" w:hAnsiTheme="minorEastAsia" w:cs="黑体" w:hint="eastAsia"/>
          <w:sz w:val="24"/>
        </w:rPr>
        <w:t>问卷调查法</w:t>
      </w:r>
    </w:p>
    <w:p w:rsidR="003D307C" w:rsidRPr="003A7F68" w:rsidRDefault="003D307C" w:rsidP="00332051">
      <w:pPr>
        <w:spacing w:afterLines="50" w:line="360" w:lineRule="auto"/>
        <w:ind w:firstLineChars="200" w:firstLine="480"/>
        <w:rPr>
          <w:rFonts w:asciiTheme="minorEastAsia" w:eastAsiaTheme="minorEastAsia" w:hAnsiTheme="minorEastAsia" w:cs="宋体"/>
          <w:kern w:val="0"/>
          <w:sz w:val="24"/>
        </w:rPr>
      </w:pPr>
      <w:r w:rsidRPr="003A7F68">
        <w:rPr>
          <w:rFonts w:asciiTheme="minorEastAsia" w:eastAsiaTheme="minorEastAsia" w:hAnsiTheme="minorEastAsia" w:cs="宋体" w:hint="eastAsia"/>
          <w:bCs/>
          <w:sz w:val="24"/>
        </w:rPr>
        <w:t>从人数配备；年龄、性别、学历和职称结构；工作量和待遇；继续教育；科研参与、职业态度方面设计问卷进行发放，</w:t>
      </w:r>
      <w:r w:rsidRPr="003A7F68">
        <w:rPr>
          <w:rFonts w:asciiTheme="minorEastAsia" w:eastAsiaTheme="minorEastAsia" w:hAnsiTheme="minorEastAsia" w:cs="宋体" w:hint="eastAsia"/>
          <w:sz w:val="24"/>
        </w:rPr>
        <w:t>发放对象为</w:t>
      </w:r>
      <w:r w:rsidR="00992F80">
        <w:rPr>
          <w:rFonts w:asciiTheme="minorEastAsia" w:eastAsiaTheme="minorEastAsia" w:hAnsiTheme="minorEastAsia" w:cs="宋体" w:hint="eastAsia"/>
          <w:sz w:val="24"/>
        </w:rPr>
        <w:t>衡阳市、</w:t>
      </w:r>
      <w:r w:rsidRPr="003A7F68">
        <w:rPr>
          <w:rFonts w:asciiTheme="minorEastAsia" w:eastAsiaTheme="minorEastAsia" w:hAnsiTheme="minorEastAsia" w:cs="宋体" w:hint="eastAsia"/>
          <w:sz w:val="24"/>
        </w:rPr>
        <w:t>宁乡市</w:t>
      </w:r>
      <w:r w:rsidR="00992F80">
        <w:rPr>
          <w:rFonts w:asciiTheme="minorEastAsia" w:eastAsiaTheme="minorEastAsia" w:hAnsiTheme="minorEastAsia" w:cs="宋体" w:hint="eastAsia"/>
          <w:sz w:val="24"/>
        </w:rPr>
        <w:t>7农村高中学校</w:t>
      </w:r>
      <w:r w:rsidRPr="003A7F68">
        <w:rPr>
          <w:rFonts w:asciiTheme="minorEastAsia" w:eastAsiaTheme="minorEastAsia" w:hAnsiTheme="minorEastAsia" w:cs="宋体" w:hint="eastAsia"/>
          <w:sz w:val="24"/>
        </w:rPr>
        <w:t>所有体育教师及部分非体育专业教师及校领导共计110人，其中体育教师49人，非体育教师随机抽取49人，校领导随机抽取12人。</w:t>
      </w:r>
    </w:p>
    <w:p w:rsidR="003D307C" w:rsidRPr="003A7F68" w:rsidRDefault="0038305C" w:rsidP="00332051">
      <w:pPr>
        <w:spacing w:afterLines="50" w:line="360" w:lineRule="auto"/>
        <w:rPr>
          <w:rFonts w:asciiTheme="minorEastAsia" w:eastAsiaTheme="minorEastAsia" w:hAnsiTheme="minorEastAsia" w:cs="黑体"/>
          <w:sz w:val="24"/>
        </w:rPr>
      </w:pPr>
      <w:bookmarkStart w:id="16" w:name="_Toc8156"/>
      <w:bookmarkStart w:id="17" w:name="_Toc17319"/>
      <w:r w:rsidRPr="003A7F68">
        <w:rPr>
          <w:rFonts w:asciiTheme="minorEastAsia" w:eastAsiaTheme="minorEastAsia" w:hAnsiTheme="minorEastAsia" w:cs="黑体" w:hint="eastAsia"/>
          <w:sz w:val="24"/>
        </w:rPr>
        <w:t>3.3</w:t>
      </w:r>
      <w:bookmarkEnd w:id="16"/>
      <w:bookmarkEnd w:id="17"/>
      <w:r w:rsidR="003D307C" w:rsidRPr="003A7F68">
        <w:rPr>
          <w:rFonts w:asciiTheme="minorEastAsia" w:eastAsiaTheme="minorEastAsia" w:hAnsiTheme="minorEastAsia" w:cs="黑体" w:hint="eastAsia"/>
          <w:sz w:val="24"/>
        </w:rPr>
        <w:t>数理统计法</w:t>
      </w:r>
    </w:p>
    <w:p w:rsidR="0038305C" w:rsidRPr="003A7F68" w:rsidRDefault="003D307C" w:rsidP="00332051">
      <w:pPr>
        <w:spacing w:afterLines="50" w:line="360" w:lineRule="auto"/>
        <w:ind w:firstLineChars="200" w:firstLine="480"/>
        <w:rPr>
          <w:rFonts w:asciiTheme="minorEastAsia" w:eastAsiaTheme="minorEastAsia" w:hAnsiTheme="minorEastAsia" w:cs="宋体"/>
          <w:kern w:val="0"/>
          <w:sz w:val="24"/>
        </w:rPr>
      </w:pPr>
      <w:r w:rsidRPr="003A7F68">
        <w:rPr>
          <w:rFonts w:asciiTheme="minorEastAsia" w:eastAsiaTheme="minorEastAsia" w:hAnsiTheme="minorEastAsia" w:cs="宋体" w:hint="eastAsia"/>
          <w:kern w:val="0"/>
          <w:sz w:val="24"/>
        </w:rPr>
        <w:t>对搜集到的</w:t>
      </w:r>
      <w:r w:rsidR="004809DF" w:rsidRPr="003A7F68">
        <w:rPr>
          <w:rFonts w:asciiTheme="minorEastAsia" w:eastAsiaTheme="minorEastAsia" w:hAnsiTheme="minorEastAsia" w:cs="宋体" w:hint="eastAsia"/>
          <w:kern w:val="0"/>
          <w:sz w:val="24"/>
        </w:rPr>
        <w:t>问卷进行</w:t>
      </w:r>
      <w:r w:rsidRPr="003A7F68">
        <w:rPr>
          <w:rFonts w:asciiTheme="minorEastAsia" w:eastAsiaTheme="minorEastAsia" w:hAnsiTheme="minorEastAsia" w:cs="宋体" w:hint="eastAsia"/>
          <w:kern w:val="0"/>
          <w:sz w:val="24"/>
        </w:rPr>
        <w:t>数据</w:t>
      </w:r>
      <w:r w:rsidR="004809DF" w:rsidRPr="003A7F68">
        <w:rPr>
          <w:rFonts w:asciiTheme="minorEastAsia" w:eastAsiaTheme="minorEastAsia" w:hAnsiTheme="minorEastAsia" w:cs="宋体" w:hint="eastAsia"/>
          <w:kern w:val="0"/>
          <w:sz w:val="24"/>
        </w:rPr>
        <w:t>统计，采用EXCEL</w:t>
      </w:r>
      <w:r w:rsidRPr="003A7F68">
        <w:rPr>
          <w:rFonts w:asciiTheme="minorEastAsia" w:eastAsiaTheme="minorEastAsia" w:hAnsiTheme="minorEastAsia" w:cs="宋体" w:hint="eastAsia"/>
          <w:kern w:val="0"/>
          <w:sz w:val="24"/>
        </w:rPr>
        <w:t>进行统计整理。</w:t>
      </w:r>
    </w:p>
    <w:p w:rsidR="0038305C" w:rsidRPr="003A7F68" w:rsidRDefault="0038305C" w:rsidP="00332051">
      <w:pPr>
        <w:spacing w:beforeLines="50" w:afterLines="50" w:line="360" w:lineRule="auto"/>
        <w:jc w:val="left"/>
        <w:rPr>
          <w:rFonts w:asciiTheme="minorEastAsia" w:eastAsiaTheme="minorEastAsia" w:hAnsiTheme="minorEastAsia" w:cs="黑体"/>
          <w:sz w:val="24"/>
        </w:rPr>
      </w:pPr>
      <w:bookmarkStart w:id="18" w:name="_Toc30209"/>
      <w:bookmarkStart w:id="19" w:name="_Toc503"/>
      <w:r w:rsidRPr="003A7F68">
        <w:rPr>
          <w:rFonts w:asciiTheme="minorEastAsia" w:eastAsiaTheme="minorEastAsia" w:hAnsiTheme="minorEastAsia" w:cs="黑体" w:hint="eastAsia"/>
          <w:sz w:val="24"/>
        </w:rPr>
        <w:t>4.研究的主要内容</w:t>
      </w:r>
      <w:bookmarkEnd w:id="18"/>
      <w:bookmarkEnd w:id="19"/>
    </w:p>
    <w:p w:rsidR="0038305C" w:rsidRPr="003A7F68" w:rsidRDefault="0038305C" w:rsidP="00332051">
      <w:pPr>
        <w:spacing w:afterLines="50" w:line="360" w:lineRule="auto"/>
        <w:rPr>
          <w:rFonts w:asciiTheme="minorEastAsia" w:eastAsiaTheme="minorEastAsia" w:hAnsiTheme="minorEastAsia" w:cs="黑体"/>
          <w:sz w:val="24"/>
        </w:rPr>
      </w:pPr>
      <w:bookmarkStart w:id="20" w:name="_Toc1356"/>
      <w:bookmarkStart w:id="21" w:name="_Toc17642"/>
      <w:r w:rsidRPr="003A7F68">
        <w:rPr>
          <w:rFonts w:asciiTheme="minorEastAsia" w:eastAsiaTheme="minorEastAsia" w:hAnsiTheme="minorEastAsia" w:cs="黑体" w:hint="eastAsia"/>
          <w:sz w:val="24"/>
        </w:rPr>
        <w:t>4.1</w:t>
      </w:r>
      <w:bookmarkEnd w:id="20"/>
      <w:bookmarkEnd w:id="21"/>
      <w:r w:rsidR="00992F80">
        <w:rPr>
          <w:rFonts w:asciiTheme="minorEastAsia" w:eastAsiaTheme="minorEastAsia" w:hAnsiTheme="minorEastAsia" w:cs="黑体" w:hint="eastAsia"/>
          <w:sz w:val="24"/>
        </w:rPr>
        <w:t>湖南省</w:t>
      </w:r>
      <w:r w:rsidRPr="003A7F68">
        <w:rPr>
          <w:rFonts w:asciiTheme="minorEastAsia" w:eastAsiaTheme="minorEastAsia" w:hAnsiTheme="minorEastAsia" w:cs="黑体" w:hint="eastAsia"/>
          <w:sz w:val="24"/>
        </w:rPr>
        <w:t>农村中学体育师资研究的现状</w:t>
      </w:r>
    </w:p>
    <w:p w:rsidR="0038305C" w:rsidRPr="003A7F68" w:rsidRDefault="0038305C" w:rsidP="00332051">
      <w:pPr>
        <w:spacing w:beforeLines="50" w:afterLines="50" w:line="360" w:lineRule="auto"/>
        <w:rPr>
          <w:rFonts w:asciiTheme="minorEastAsia" w:eastAsiaTheme="minorEastAsia" w:hAnsiTheme="minorEastAsia" w:cs="黑体"/>
          <w:sz w:val="24"/>
        </w:rPr>
      </w:pPr>
      <w:bookmarkStart w:id="22" w:name="_Toc21838"/>
      <w:r w:rsidRPr="003A7F68">
        <w:rPr>
          <w:rFonts w:asciiTheme="minorEastAsia" w:eastAsiaTheme="minorEastAsia" w:hAnsiTheme="minorEastAsia" w:cs="黑体" w:hint="eastAsia"/>
          <w:sz w:val="24"/>
        </w:rPr>
        <w:t>4.1.1</w:t>
      </w:r>
      <w:bookmarkEnd w:id="22"/>
      <w:r w:rsidR="00992F80">
        <w:rPr>
          <w:rFonts w:asciiTheme="minorEastAsia" w:eastAsiaTheme="minorEastAsia" w:hAnsiTheme="minorEastAsia" w:cs="黑体" w:hint="eastAsia"/>
          <w:sz w:val="24"/>
        </w:rPr>
        <w:t>湖南省</w:t>
      </w:r>
      <w:r w:rsidRPr="003A7F68">
        <w:rPr>
          <w:rFonts w:asciiTheme="minorEastAsia" w:eastAsiaTheme="minorEastAsia" w:hAnsiTheme="minorEastAsia" w:cs="黑体" w:hint="eastAsia"/>
          <w:sz w:val="24"/>
        </w:rPr>
        <w:t>农村中学体育师资基本情况调查</w:t>
      </w:r>
    </w:p>
    <w:p w:rsidR="0038305C" w:rsidRPr="003A7F68" w:rsidRDefault="0038305C" w:rsidP="00332051">
      <w:pPr>
        <w:spacing w:beforeLines="50" w:afterLines="50" w:line="360" w:lineRule="auto"/>
        <w:jc w:val="center"/>
        <w:rPr>
          <w:rFonts w:asciiTheme="minorEastAsia" w:eastAsiaTheme="minorEastAsia" w:hAnsiTheme="minorEastAsia" w:cs="黑体"/>
          <w:sz w:val="24"/>
        </w:rPr>
      </w:pPr>
      <w:r w:rsidRPr="003A7F68">
        <w:rPr>
          <w:rFonts w:asciiTheme="minorEastAsia" w:eastAsiaTheme="minorEastAsia" w:hAnsiTheme="minorEastAsia" w:cs="黑体" w:hint="eastAsia"/>
          <w:sz w:val="24"/>
        </w:rPr>
        <w:t>表</w:t>
      </w:r>
      <w:r w:rsidR="004809DF" w:rsidRPr="003A7F68">
        <w:rPr>
          <w:rFonts w:asciiTheme="minorEastAsia" w:eastAsiaTheme="minorEastAsia" w:hAnsiTheme="minorEastAsia" w:cs="黑体" w:hint="eastAsia"/>
          <w:sz w:val="24"/>
        </w:rPr>
        <w:t>1</w:t>
      </w:r>
      <w:r w:rsidRPr="003A7F68">
        <w:rPr>
          <w:rFonts w:asciiTheme="minorEastAsia" w:eastAsiaTheme="minorEastAsia" w:hAnsiTheme="minorEastAsia" w:cs="黑体" w:hint="eastAsia"/>
          <w:sz w:val="24"/>
        </w:rPr>
        <w:t xml:space="preserve"> </w:t>
      </w:r>
      <w:r w:rsidR="00992F80">
        <w:rPr>
          <w:rFonts w:asciiTheme="minorEastAsia" w:eastAsiaTheme="minorEastAsia" w:hAnsiTheme="minorEastAsia" w:cs="黑体" w:hint="eastAsia"/>
          <w:sz w:val="24"/>
        </w:rPr>
        <w:t>湖南省农村中学</w:t>
      </w:r>
      <w:r w:rsidRPr="003A7F68">
        <w:rPr>
          <w:rFonts w:asciiTheme="minorEastAsia" w:eastAsiaTheme="minorEastAsia" w:hAnsiTheme="minorEastAsia" w:cs="黑体" w:hint="eastAsia"/>
          <w:sz w:val="24"/>
        </w:rPr>
        <w:t>体育教师性别年龄调查情况</w:t>
      </w:r>
      <w:r w:rsidR="004809DF" w:rsidRPr="003A7F68">
        <w:rPr>
          <w:rFonts w:asciiTheme="minorEastAsia" w:eastAsiaTheme="minorEastAsia" w:hAnsiTheme="minorEastAsia" w:cs="黑体" w:hint="eastAsia"/>
          <w:sz w:val="24"/>
        </w:rPr>
        <w:t>（</w:t>
      </w:r>
      <w:r w:rsidRPr="003A7F68">
        <w:rPr>
          <w:rFonts w:asciiTheme="minorEastAsia" w:eastAsiaTheme="minorEastAsia" w:hAnsiTheme="minorEastAsia" w:cs="黑体" w:hint="eastAsia"/>
          <w:sz w:val="24"/>
        </w:rPr>
        <w:t>n=49</w:t>
      </w:r>
      <w:r w:rsidR="004809DF" w:rsidRPr="003A7F68">
        <w:rPr>
          <w:rFonts w:asciiTheme="minorEastAsia" w:eastAsiaTheme="minorEastAsia" w:hAnsiTheme="minorEastAsia" w:cs="黑体" w:hint="eastAsia"/>
          <w:sz w:val="24"/>
        </w:rPr>
        <w:t>）</w:t>
      </w:r>
    </w:p>
    <w:tbl>
      <w:tblPr>
        <w:tblW w:w="8256" w:type="dxa"/>
        <w:tblInd w:w="91" w:type="dxa"/>
        <w:tblLook w:val="04A0"/>
      </w:tblPr>
      <w:tblGrid>
        <w:gridCol w:w="1080"/>
        <w:gridCol w:w="1347"/>
        <w:gridCol w:w="1259"/>
        <w:gridCol w:w="1080"/>
        <w:gridCol w:w="1330"/>
        <w:gridCol w:w="1080"/>
        <w:gridCol w:w="1080"/>
      </w:tblGrid>
      <w:tr w:rsidR="00992F80" w:rsidRPr="00F73ADF" w:rsidTr="00F73ADF">
        <w:trPr>
          <w:trHeight w:val="270"/>
        </w:trPr>
        <w:tc>
          <w:tcPr>
            <w:tcW w:w="1080" w:type="dxa"/>
            <w:tcBorders>
              <w:top w:val="single" w:sz="4" w:space="0" w:color="auto"/>
              <w:left w:val="nil"/>
              <w:bottom w:val="nil"/>
              <w:right w:val="nil"/>
            </w:tcBorders>
            <w:shd w:val="clear" w:color="auto" w:fill="auto"/>
            <w:noWrap/>
            <w:vAlign w:val="center"/>
            <w:hideMark/>
          </w:tcPr>
          <w:p w:rsidR="00992F80" w:rsidRPr="00F73ADF" w:rsidRDefault="00992F80" w:rsidP="00F73ADF">
            <w:pPr>
              <w:spacing w:line="360" w:lineRule="auto"/>
              <w:rPr>
                <w:rFonts w:ascii="Times New Roman" w:hAnsi="Times New Roman"/>
                <w:color w:val="000000"/>
                <w:sz w:val="22"/>
                <w:szCs w:val="22"/>
              </w:rPr>
            </w:pPr>
            <w:r w:rsidRPr="00F73ADF">
              <w:rPr>
                <w:rFonts w:ascii="Times New Roman"/>
                <w:color w:val="000000"/>
                <w:sz w:val="22"/>
                <w:szCs w:val="22"/>
              </w:rPr>
              <w:t xml:space="preserve">　</w:t>
            </w:r>
          </w:p>
        </w:tc>
        <w:tc>
          <w:tcPr>
            <w:tcW w:w="5016" w:type="dxa"/>
            <w:gridSpan w:val="4"/>
            <w:tcBorders>
              <w:top w:val="single" w:sz="4" w:space="0" w:color="auto"/>
              <w:left w:val="nil"/>
              <w:bottom w:val="single" w:sz="4" w:space="0" w:color="auto"/>
              <w:right w:val="nil"/>
            </w:tcBorders>
            <w:shd w:val="clear" w:color="auto" w:fill="auto"/>
            <w:noWrap/>
            <w:vAlign w:val="center"/>
            <w:hideMark/>
          </w:tcPr>
          <w:p w:rsidR="00992F80" w:rsidRPr="00F73ADF" w:rsidRDefault="00992F80" w:rsidP="00F73ADF">
            <w:pPr>
              <w:spacing w:line="360" w:lineRule="auto"/>
              <w:jc w:val="center"/>
              <w:rPr>
                <w:rFonts w:ascii="Times New Roman" w:hAnsi="Times New Roman"/>
                <w:color w:val="000000"/>
                <w:sz w:val="22"/>
                <w:szCs w:val="22"/>
              </w:rPr>
            </w:pPr>
            <w:r w:rsidRPr="00F73ADF">
              <w:rPr>
                <w:rFonts w:ascii="Times New Roman"/>
                <w:color w:val="000000"/>
                <w:sz w:val="22"/>
                <w:szCs w:val="22"/>
              </w:rPr>
              <w:t>年龄</w:t>
            </w:r>
          </w:p>
        </w:tc>
        <w:tc>
          <w:tcPr>
            <w:tcW w:w="2160" w:type="dxa"/>
            <w:gridSpan w:val="2"/>
            <w:tcBorders>
              <w:top w:val="single" w:sz="4" w:space="0" w:color="auto"/>
              <w:left w:val="nil"/>
              <w:bottom w:val="single" w:sz="4" w:space="0" w:color="auto"/>
              <w:right w:val="nil"/>
            </w:tcBorders>
            <w:shd w:val="clear" w:color="auto" w:fill="auto"/>
            <w:noWrap/>
            <w:vAlign w:val="center"/>
            <w:hideMark/>
          </w:tcPr>
          <w:p w:rsidR="00992F80" w:rsidRPr="00F73ADF" w:rsidRDefault="00992F80" w:rsidP="00F73ADF">
            <w:pPr>
              <w:spacing w:line="360" w:lineRule="auto"/>
              <w:jc w:val="center"/>
              <w:rPr>
                <w:rFonts w:ascii="Times New Roman" w:hAnsi="Times New Roman"/>
                <w:color w:val="000000"/>
                <w:sz w:val="22"/>
                <w:szCs w:val="22"/>
              </w:rPr>
            </w:pPr>
            <w:r w:rsidRPr="00F73ADF">
              <w:rPr>
                <w:rFonts w:ascii="Times New Roman"/>
                <w:color w:val="000000"/>
                <w:sz w:val="22"/>
                <w:szCs w:val="22"/>
              </w:rPr>
              <w:t>性别</w:t>
            </w:r>
          </w:p>
        </w:tc>
      </w:tr>
      <w:tr w:rsidR="00992F80" w:rsidRPr="00F73ADF" w:rsidTr="00F73ADF">
        <w:trPr>
          <w:trHeight w:val="285"/>
        </w:trPr>
        <w:tc>
          <w:tcPr>
            <w:tcW w:w="1080" w:type="dxa"/>
            <w:tcBorders>
              <w:top w:val="nil"/>
              <w:left w:val="nil"/>
              <w:bottom w:val="single" w:sz="4" w:space="0" w:color="auto"/>
              <w:right w:val="nil"/>
            </w:tcBorders>
            <w:shd w:val="clear" w:color="auto" w:fill="auto"/>
            <w:noWrap/>
            <w:vAlign w:val="center"/>
            <w:hideMark/>
          </w:tcPr>
          <w:p w:rsidR="00992F80" w:rsidRPr="00F73ADF" w:rsidRDefault="00992F80" w:rsidP="00F73ADF">
            <w:pPr>
              <w:spacing w:line="360" w:lineRule="auto"/>
              <w:jc w:val="center"/>
              <w:rPr>
                <w:rFonts w:ascii="Times New Roman" w:hAnsi="Times New Roman"/>
                <w:color w:val="000000"/>
                <w:sz w:val="24"/>
              </w:rPr>
            </w:pPr>
            <w:r w:rsidRPr="00F73ADF">
              <w:rPr>
                <w:rFonts w:ascii="Times New Roman"/>
                <w:color w:val="000000"/>
              </w:rPr>
              <w:t xml:space="preserve">　</w:t>
            </w:r>
          </w:p>
        </w:tc>
        <w:tc>
          <w:tcPr>
            <w:tcW w:w="1347" w:type="dxa"/>
            <w:tcBorders>
              <w:top w:val="nil"/>
              <w:left w:val="nil"/>
              <w:bottom w:val="single" w:sz="4" w:space="0" w:color="auto"/>
              <w:right w:val="nil"/>
            </w:tcBorders>
            <w:shd w:val="clear" w:color="auto" w:fill="auto"/>
            <w:vAlign w:val="center"/>
            <w:hideMark/>
          </w:tcPr>
          <w:p w:rsidR="00992F80" w:rsidRPr="00F73ADF" w:rsidRDefault="00992F80" w:rsidP="00F73ADF">
            <w:pPr>
              <w:spacing w:line="360" w:lineRule="auto"/>
              <w:jc w:val="center"/>
              <w:rPr>
                <w:rFonts w:ascii="Times New Roman" w:hAnsi="Times New Roman"/>
                <w:color w:val="000000"/>
                <w:sz w:val="22"/>
                <w:szCs w:val="22"/>
              </w:rPr>
            </w:pPr>
            <w:r w:rsidRPr="00F73ADF">
              <w:rPr>
                <w:rFonts w:ascii="Times New Roman" w:hAnsi="Times New Roman"/>
                <w:color w:val="000000"/>
                <w:sz w:val="22"/>
                <w:szCs w:val="22"/>
              </w:rPr>
              <w:t>25</w:t>
            </w:r>
            <w:r w:rsidRPr="00F73ADF">
              <w:rPr>
                <w:rFonts w:ascii="Times New Roman"/>
                <w:color w:val="000000"/>
                <w:sz w:val="22"/>
                <w:szCs w:val="22"/>
              </w:rPr>
              <w:t>岁以下</w:t>
            </w:r>
            <w:r w:rsidRPr="00F73ADF">
              <w:rPr>
                <w:rFonts w:ascii="Times New Roman" w:hAnsi="Times New Roman"/>
                <w:color w:val="000000"/>
                <w:sz w:val="22"/>
                <w:szCs w:val="22"/>
              </w:rPr>
              <w:t xml:space="preserve">   </w:t>
            </w:r>
          </w:p>
        </w:tc>
        <w:tc>
          <w:tcPr>
            <w:tcW w:w="1259" w:type="dxa"/>
            <w:tcBorders>
              <w:top w:val="nil"/>
              <w:left w:val="nil"/>
              <w:bottom w:val="single" w:sz="4" w:space="0" w:color="auto"/>
              <w:right w:val="nil"/>
            </w:tcBorders>
            <w:shd w:val="clear" w:color="auto" w:fill="auto"/>
            <w:vAlign w:val="center"/>
            <w:hideMark/>
          </w:tcPr>
          <w:p w:rsidR="00992F80" w:rsidRPr="00F73ADF" w:rsidRDefault="00992F80" w:rsidP="00F73ADF">
            <w:pPr>
              <w:spacing w:line="360" w:lineRule="auto"/>
              <w:jc w:val="center"/>
              <w:rPr>
                <w:rFonts w:ascii="Times New Roman" w:hAnsi="Times New Roman"/>
                <w:color w:val="000000"/>
                <w:sz w:val="22"/>
                <w:szCs w:val="22"/>
              </w:rPr>
            </w:pPr>
            <w:r w:rsidRPr="00F73ADF">
              <w:rPr>
                <w:rFonts w:ascii="Times New Roman" w:hAnsi="Times New Roman"/>
                <w:color w:val="000000"/>
                <w:sz w:val="22"/>
                <w:szCs w:val="22"/>
              </w:rPr>
              <w:t xml:space="preserve"> 26-35</w:t>
            </w:r>
            <w:r w:rsidRPr="00F73ADF">
              <w:rPr>
                <w:rFonts w:ascii="Times New Roman"/>
                <w:color w:val="000000"/>
                <w:sz w:val="22"/>
                <w:szCs w:val="22"/>
              </w:rPr>
              <w:t>岁</w:t>
            </w:r>
            <w:r w:rsidRPr="00F73ADF">
              <w:rPr>
                <w:rFonts w:ascii="Times New Roman" w:hAnsi="Times New Roman"/>
                <w:color w:val="000000"/>
                <w:sz w:val="22"/>
                <w:szCs w:val="22"/>
              </w:rPr>
              <w:t xml:space="preserve">   </w:t>
            </w:r>
          </w:p>
        </w:tc>
        <w:tc>
          <w:tcPr>
            <w:tcW w:w="1080" w:type="dxa"/>
            <w:tcBorders>
              <w:top w:val="nil"/>
              <w:left w:val="nil"/>
              <w:bottom w:val="single" w:sz="4" w:space="0" w:color="auto"/>
              <w:right w:val="nil"/>
            </w:tcBorders>
            <w:shd w:val="clear" w:color="auto" w:fill="auto"/>
            <w:vAlign w:val="center"/>
            <w:hideMark/>
          </w:tcPr>
          <w:p w:rsidR="00992F80" w:rsidRPr="00F73ADF" w:rsidRDefault="00992F80" w:rsidP="00F73ADF">
            <w:pPr>
              <w:spacing w:line="360" w:lineRule="auto"/>
              <w:jc w:val="center"/>
              <w:rPr>
                <w:rFonts w:ascii="Times New Roman" w:hAnsi="Times New Roman"/>
                <w:color w:val="000000"/>
                <w:sz w:val="22"/>
                <w:szCs w:val="22"/>
              </w:rPr>
            </w:pPr>
            <w:r w:rsidRPr="00F73ADF">
              <w:rPr>
                <w:rFonts w:ascii="Times New Roman" w:hAnsi="Times New Roman"/>
                <w:color w:val="000000"/>
                <w:sz w:val="22"/>
                <w:szCs w:val="22"/>
              </w:rPr>
              <w:t>36-45</w:t>
            </w:r>
            <w:r w:rsidRPr="00F73ADF">
              <w:rPr>
                <w:rFonts w:ascii="Times New Roman"/>
                <w:color w:val="000000"/>
                <w:sz w:val="22"/>
                <w:szCs w:val="22"/>
              </w:rPr>
              <w:t>岁</w:t>
            </w:r>
            <w:r w:rsidRPr="00F73ADF">
              <w:rPr>
                <w:rFonts w:ascii="Times New Roman" w:hAnsi="Times New Roman"/>
                <w:color w:val="000000"/>
                <w:sz w:val="22"/>
                <w:szCs w:val="22"/>
              </w:rPr>
              <w:t xml:space="preserve">   </w:t>
            </w:r>
          </w:p>
        </w:tc>
        <w:tc>
          <w:tcPr>
            <w:tcW w:w="1330" w:type="dxa"/>
            <w:tcBorders>
              <w:top w:val="nil"/>
              <w:left w:val="nil"/>
              <w:bottom w:val="single" w:sz="4" w:space="0" w:color="auto"/>
              <w:right w:val="nil"/>
            </w:tcBorders>
            <w:shd w:val="clear" w:color="auto" w:fill="auto"/>
            <w:vAlign w:val="center"/>
            <w:hideMark/>
          </w:tcPr>
          <w:p w:rsidR="00992F80" w:rsidRPr="00F73ADF" w:rsidRDefault="00992F80" w:rsidP="00F73ADF">
            <w:pPr>
              <w:spacing w:line="360" w:lineRule="auto"/>
              <w:jc w:val="center"/>
              <w:rPr>
                <w:rFonts w:ascii="Times New Roman" w:hAnsi="Times New Roman"/>
                <w:color w:val="000000"/>
                <w:sz w:val="22"/>
                <w:szCs w:val="22"/>
              </w:rPr>
            </w:pPr>
            <w:r w:rsidRPr="00F73ADF">
              <w:rPr>
                <w:rFonts w:ascii="Times New Roman" w:hAnsi="Times New Roman"/>
                <w:color w:val="000000"/>
                <w:sz w:val="22"/>
                <w:szCs w:val="22"/>
              </w:rPr>
              <w:t>46</w:t>
            </w:r>
            <w:r w:rsidRPr="00F73ADF">
              <w:rPr>
                <w:rFonts w:ascii="Times New Roman"/>
                <w:color w:val="000000"/>
                <w:sz w:val="22"/>
                <w:szCs w:val="22"/>
              </w:rPr>
              <w:t>岁以上</w:t>
            </w:r>
            <w:r w:rsidRPr="00F73ADF">
              <w:rPr>
                <w:rFonts w:ascii="Times New Roman" w:hAnsi="Times New Roman"/>
                <w:color w:val="000000"/>
                <w:sz w:val="22"/>
                <w:szCs w:val="22"/>
              </w:rPr>
              <w:t xml:space="preserve">       </w:t>
            </w:r>
          </w:p>
        </w:tc>
        <w:tc>
          <w:tcPr>
            <w:tcW w:w="1080" w:type="dxa"/>
            <w:tcBorders>
              <w:top w:val="nil"/>
              <w:left w:val="nil"/>
              <w:bottom w:val="single" w:sz="4" w:space="0" w:color="auto"/>
              <w:right w:val="nil"/>
            </w:tcBorders>
            <w:shd w:val="clear" w:color="auto" w:fill="auto"/>
            <w:vAlign w:val="center"/>
            <w:hideMark/>
          </w:tcPr>
          <w:p w:rsidR="00992F80" w:rsidRPr="00F73ADF" w:rsidRDefault="00992F80" w:rsidP="00F73ADF">
            <w:pPr>
              <w:spacing w:line="360" w:lineRule="auto"/>
              <w:jc w:val="center"/>
              <w:rPr>
                <w:rFonts w:ascii="Times New Roman" w:hAnsi="Times New Roman"/>
                <w:color w:val="000000"/>
                <w:sz w:val="22"/>
                <w:szCs w:val="22"/>
              </w:rPr>
            </w:pPr>
            <w:r w:rsidRPr="00F73ADF">
              <w:rPr>
                <w:rFonts w:ascii="Times New Roman" w:hAnsi="Times New Roman"/>
                <w:color w:val="000000"/>
                <w:sz w:val="22"/>
                <w:szCs w:val="22"/>
              </w:rPr>
              <w:t xml:space="preserve">  </w:t>
            </w:r>
            <w:r w:rsidRPr="00F73ADF">
              <w:rPr>
                <w:rFonts w:ascii="Times New Roman"/>
                <w:color w:val="000000"/>
                <w:sz w:val="22"/>
                <w:szCs w:val="22"/>
              </w:rPr>
              <w:t>男</w:t>
            </w:r>
            <w:r w:rsidRPr="00F73ADF">
              <w:rPr>
                <w:rFonts w:ascii="Times New Roman" w:hAnsi="Times New Roman"/>
                <w:color w:val="000000"/>
                <w:sz w:val="22"/>
                <w:szCs w:val="22"/>
              </w:rPr>
              <w:t xml:space="preserve">      </w:t>
            </w:r>
          </w:p>
        </w:tc>
        <w:tc>
          <w:tcPr>
            <w:tcW w:w="1080" w:type="dxa"/>
            <w:tcBorders>
              <w:top w:val="nil"/>
              <w:left w:val="nil"/>
              <w:bottom w:val="single" w:sz="4" w:space="0" w:color="auto"/>
              <w:right w:val="nil"/>
            </w:tcBorders>
            <w:shd w:val="clear" w:color="auto" w:fill="auto"/>
            <w:vAlign w:val="center"/>
            <w:hideMark/>
          </w:tcPr>
          <w:p w:rsidR="00992F80" w:rsidRPr="00F73ADF" w:rsidRDefault="00992F80" w:rsidP="00F73ADF">
            <w:pPr>
              <w:spacing w:line="360" w:lineRule="auto"/>
              <w:jc w:val="center"/>
              <w:rPr>
                <w:rFonts w:ascii="Times New Roman" w:hAnsi="Times New Roman"/>
                <w:color w:val="000000"/>
                <w:sz w:val="22"/>
                <w:szCs w:val="22"/>
              </w:rPr>
            </w:pPr>
            <w:r w:rsidRPr="00F73ADF">
              <w:rPr>
                <w:rFonts w:ascii="Times New Roman"/>
                <w:color w:val="000000"/>
                <w:sz w:val="22"/>
                <w:szCs w:val="22"/>
              </w:rPr>
              <w:t>女</w:t>
            </w:r>
          </w:p>
        </w:tc>
      </w:tr>
      <w:tr w:rsidR="00992F80" w:rsidRPr="00F73ADF" w:rsidTr="00F73ADF">
        <w:trPr>
          <w:trHeight w:val="285"/>
        </w:trPr>
        <w:tc>
          <w:tcPr>
            <w:tcW w:w="1080" w:type="dxa"/>
            <w:tcBorders>
              <w:top w:val="nil"/>
              <w:left w:val="nil"/>
              <w:bottom w:val="nil"/>
              <w:right w:val="nil"/>
            </w:tcBorders>
            <w:shd w:val="clear" w:color="auto" w:fill="auto"/>
            <w:noWrap/>
            <w:vAlign w:val="center"/>
            <w:hideMark/>
          </w:tcPr>
          <w:p w:rsidR="00992F80" w:rsidRPr="00F73ADF" w:rsidRDefault="00992F80" w:rsidP="00F73ADF">
            <w:pPr>
              <w:spacing w:line="360" w:lineRule="auto"/>
              <w:jc w:val="center"/>
              <w:rPr>
                <w:rFonts w:ascii="Times New Roman" w:hAnsi="Times New Roman"/>
                <w:color w:val="000000"/>
                <w:sz w:val="24"/>
              </w:rPr>
            </w:pPr>
            <w:r w:rsidRPr="00F73ADF">
              <w:rPr>
                <w:rFonts w:ascii="Times New Roman"/>
                <w:color w:val="000000"/>
              </w:rPr>
              <w:lastRenderedPageBreak/>
              <w:t>人数</w:t>
            </w:r>
            <w:r w:rsidRPr="00F73ADF">
              <w:rPr>
                <w:rFonts w:ascii="Times New Roman" w:hAnsi="Times New Roman"/>
                <w:color w:val="000000"/>
              </w:rPr>
              <w:t xml:space="preserve">    </w:t>
            </w:r>
          </w:p>
        </w:tc>
        <w:tc>
          <w:tcPr>
            <w:tcW w:w="1347" w:type="dxa"/>
            <w:tcBorders>
              <w:top w:val="nil"/>
              <w:left w:val="nil"/>
              <w:bottom w:val="nil"/>
              <w:right w:val="nil"/>
            </w:tcBorders>
            <w:shd w:val="clear" w:color="auto" w:fill="auto"/>
            <w:noWrap/>
            <w:vAlign w:val="center"/>
            <w:hideMark/>
          </w:tcPr>
          <w:p w:rsidR="00992F80" w:rsidRPr="00F73ADF" w:rsidRDefault="00992F80" w:rsidP="00F73ADF">
            <w:pPr>
              <w:spacing w:line="360" w:lineRule="auto"/>
              <w:jc w:val="center"/>
              <w:rPr>
                <w:rFonts w:ascii="Times New Roman" w:hAnsi="Times New Roman"/>
                <w:color w:val="000000"/>
                <w:sz w:val="22"/>
                <w:szCs w:val="22"/>
              </w:rPr>
            </w:pPr>
            <w:r w:rsidRPr="00F73ADF">
              <w:rPr>
                <w:rFonts w:ascii="Times New Roman" w:hAnsi="Times New Roman"/>
                <w:color w:val="000000"/>
                <w:sz w:val="22"/>
                <w:szCs w:val="22"/>
              </w:rPr>
              <w:t>8</w:t>
            </w:r>
          </w:p>
        </w:tc>
        <w:tc>
          <w:tcPr>
            <w:tcW w:w="1259" w:type="dxa"/>
            <w:tcBorders>
              <w:top w:val="nil"/>
              <w:left w:val="nil"/>
              <w:bottom w:val="nil"/>
              <w:right w:val="nil"/>
            </w:tcBorders>
            <w:shd w:val="clear" w:color="auto" w:fill="auto"/>
            <w:noWrap/>
            <w:vAlign w:val="center"/>
            <w:hideMark/>
          </w:tcPr>
          <w:p w:rsidR="00992F80" w:rsidRPr="00F73ADF" w:rsidRDefault="00992F80" w:rsidP="00F73ADF">
            <w:pPr>
              <w:spacing w:line="360" w:lineRule="auto"/>
              <w:jc w:val="center"/>
              <w:rPr>
                <w:rFonts w:ascii="Times New Roman" w:hAnsi="Times New Roman"/>
                <w:color w:val="000000"/>
                <w:sz w:val="22"/>
                <w:szCs w:val="22"/>
              </w:rPr>
            </w:pPr>
            <w:r w:rsidRPr="00F73ADF">
              <w:rPr>
                <w:rFonts w:ascii="Times New Roman" w:hAnsi="Times New Roman"/>
                <w:color w:val="000000"/>
                <w:sz w:val="22"/>
                <w:szCs w:val="22"/>
              </w:rPr>
              <w:t>16</w:t>
            </w:r>
          </w:p>
        </w:tc>
        <w:tc>
          <w:tcPr>
            <w:tcW w:w="1080" w:type="dxa"/>
            <w:tcBorders>
              <w:top w:val="nil"/>
              <w:left w:val="nil"/>
              <w:bottom w:val="nil"/>
              <w:right w:val="nil"/>
            </w:tcBorders>
            <w:shd w:val="clear" w:color="auto" w:fill="auto"/>
            <w:noWrap/>
            <w:vAlign w:val="center"/>
            <w:hideMark/>
          </w:tcPr>
          <w:p w:rsidR="00992F80" w:rsidRPr="00F73ADF" w:rsidRDefault="00992F80" w:rsidP="00F73ADF">
            <w:pPr>
              <w:spacing w:line="360" w:lineRule="auto"/>
              <w:jc w:val="center"/>
              <w:rPr>
                <w:rFonts w:ascii="Times New Roman" w:hAnsi="Times New Roman"/>
                <w:color w:val="000000"/>
                <w:sz w:val="22"/>
                <w:szCs w:val="22"/>
              </w:rPr>
            </w:pPr>
            <w:r w:rsidRPr="00F73ADF">
              <w:rPr>
                <w:rFonts w:ascii="Times New Roman" w:hAnsi="Times New Roman"/>
                <w:color w:val="000000"/>
                <w:sz w:val="22"/>
                <w:szCs w:val="22"/>
              </w:rPr>
              <w:t>18</w:t>
            </w:r>
          </w:p>
        </w:tc>
        <w:tc>
          <w:tcPr>
            <w:tcW w:w="1330" w:type="dxa"/>
            <w:tcBorders>
              <w:top w:val="nil"/>
              <w:left w:val="nil"/>
              <w:bottom w:val="nil"/>
              <w:right w:val="nil"/>
            </w:tcBorders>
            <w:shd w:val="clear" w:color="auto" w:fill="auto"/>
            <w:noWrap/>
            <w:vAlign w:val="center"/>
            <w:hideMark/>
          </w:tcPr>
          <w:p w:rsidR="00992F80" w:rsidRPr="00F73ADF" w:rsidRDefault="00992F80" w:rsidP="00F73ADF">
            <w:pPr>
              <w:spacing w:line="360" w:lineRule="auto"/>
              <w:jc w:val="center"/>
              <w:rPr>
                <w:rFonts w:ascii="Times New Roman" w:hAnsi="Times New Roman"/>
                <w:color w:val="000000"/>
                <w:sz w:val="22"/>
                <w:szCs w:val="22"/>
              </w:rPr>
            </w:pPr>
            <w:r w:rsidRPr="00F73ADF">
              <w:rPr>
                <w:rFonts w:ascii="Times New Roman" w:hAnsi="Times New Roman"/>
                <w:color w:val="000000"/>
                <w:sz w:val="22"/>
                <w:szCs w:val="22"/>
              </w:rPr>
              <w:t>7</w:t>
            </w:r>
          </w:p>
        </w:tc>
        <w:tc>
          <w:tcPr>
            <w:tcW w:w="1080" w:type="dxa"/>
            <w:tcBorders>
              <w:top w:val="nil"/>
              <w:left w:val="nil"/>
              <w:bottom w:val="nil"/>
              <w:right w:val="nil"/>
            </w:tcBorders>
            <w:shd w:val="clear" w:color="auto" w:fill="auto"/>
            <w:noWrap/>
            <w:vAlign w:val="center"/>
            <w:hideMark/>
          </w:tcPr>
          <w:p w:rsidR="00992F80" w:rsidRPr="00F73ADF" w:rsidRDefault="00992F80" w:rsidP="00F73ADF">
            <w:pPr>
              <w:spacing w:line="360" w:lineRule="auto"/>
              <w:jc w:val="center"/>
              <w:rPr>
                <w:rFonts w:ascii="Times New Roman" w:hAnsi="Times New Roman"/>
                <w:color w:val="000000"/>
                <w:sz w:val="22"/>
                <w:szCs w:val="22"/>
              </w:rPr>
            </w:pPr>
            <w:r w:rsidRPr="00F73ADF">
              <w:rPr>
                <w:rFonts w:ascii="Times New Roman" w:hAnsi="Times New Roman"/>
                <w:color w:val="000000"/>
                <w:sz w:val="22"/>
                <w:szCs w:val="22"/>
              </w:rPr>
              <w:t>32</w:t>
            </w:r>
          </w:p>
        </w:tc>
        <w:tc>
          <w:tcPr>
            <w:tcW w:w="1080" w:type="dxa"/>
            <w:tcBorders>
              <w:top w:val="nil"/>
              <w:left w:val="nil"/>
              <w:bottom w:val="nil"/>
              <w:right w:val="nil"/>
            </w:tcBorders>
            <w:shd w:val="clear" w:color="auto" w:fill="auto"/>
            <w:noWrap/>
            <w:vAlign w:val="center"/>
            <w:hideMark/>
          </w:tcPr>
          <w:p w:rsidR="00992F80" w:rsidRPr="00F73ADF" w:rsidRDefault="00992F80" w:rsidP="00F73ADF">
            <w:pPr>
              <w:spacing w:line="360" w:lineRule="auto"/>
              <w:jc w:val="center"/>
              <w:rPr>
                <w:rFonts w:ascii="Times New Roman" w:hAnsi="Times New Roman"/>
                <w:color w:val="000000"/>
                <w:sz w:val="22"/>
                <w:szCs w:val="22"/>
              </w:rPr>
            </w:pPr>
            <w:r w:rsidRPr="00F73ADF">
              <w:rPr>
                <w:rFonts w:ascii="Times New Roman" w:hAnsi="Times New Roman"/>
                <w:color w:val="000000"/>
                <w:sz w:val="22"/>
                <w:szCs w:val="22"/>
              </w:rPr>
              <w:t>17</w:t>
            </w:r>
          </w:p>
        </w:tc>
      </w:tr>
      <w:tr w:rsidR="00992F80" w:rsidRPr="00F73ADF" w:rsidTr="00F73ADF">
        <w:trPr>
          <w:trHeight w:val="285"/>
        </w:trPr>
        <w:tc>
          <w:tcPr>
            <w:tcW w:w="1080" w:type="dxa"/>
            <w:tcBorders>
              <w:top w:val="nil"/>
              <w:left w:val="nil"/>
              <w:bottom w:val="single" w:sz="4" w:space="0" w:color="auto"/>
              <w:right w:val="nil"/>
            </w:tcBorders>
            <w:shd w:val="clear" w:color="auto" w:fill="auto"/>
            <w:noWrap/>
            <w:vAlign w:val="center"/>
            <w:hideMark/>
          </w:tcPr>
          <w:p w:rsidR="00992F80" w:rsidRPr="00F73ADF" w:rsidRDefault="00992F80" w:rsidP="00F73ADF">
            <w:pPr>
              <w:spacing w:line="360" w:lineRule="auto"/>
              <w:jc w:val="center"/>
              <w:rPr>
                <w:rFonts w:ascii="Times New Roman" w:hAnsi="Times New Roman"/>
                <w:color w:val="000000"/>
                <w:sz w:val="24"/>
              </w:rPr>
            </w:pPr>
            <w:r w:rsidRPr="00F73ADF">
              <w:rPr>
                <w:rFonts w:ascii="Times New Roman"/>
                <w:color w:val="000000"/>
              </w:rPr>
              <w:t>所占比例</w:t>
            </w:r>
            <w:r w:rsidRPr="00F73ADF">
              <w:rPr>
                <w:rFonts w:ascii="Times New Roman" w:hAnsi="Times New Roman"/>
                <w:color w:val="000000"/>
              </w:rPr>
              <w:t xml:space="preserve"> </w:t>
            </w:r>
          </w:p>
        </w:tc>
        <w:tc>
          <w:tcPr>
            <w:tcW w:w="1347" w:type="dxa"/>
            <w:tcBorders>
              <w:top w:val="nil"/>
              <w:left w:val="nil"/>
              <w:bottom w:val="single" w:sz="4" w:space="0" w:color="auto"/>
              <w:right w:val="nil"/>
            </w:tcBorders>
            <w:shd w:val="clear" w:color="auto" w:fill="auto"/>
            <w:noWrap/>
            <w:vAlign w:val="center"/>
            <w:hideMark/>
          </w:tcPr>
          <w:p w:rsidR="00992F80" w:rsidRPr="00F73ADF" w:rsidRDefault="00992F80" w:rsidP="00F73ADF">
            <w:pPr>
              <w:spacing w:line="360" w:lineRule="auto"/>
              <w:jc w:val="center"/>
              <w:rPr>
                <w:rFonts w:ascii="Times New Roman" w:hAnsi="Times New Roman"/>
                <w:color w:val="000000"/>
                <w:sz w:val="22"/>
                <w:szCs w:val="22"/>
              </w:rPr>
            </w:pPr>
            <w:r w:rsidRPr="00F73ADF">
              <w:rPr>
                <w:rFonts w:ascii="Times New Roman" w:hAnsi="Times New Roman"/>
                <w:color w:val="000000"/>
                <w:sz w:val="22"/>
                <w:szCs w:val="22"/>
              </w:rPr>
              <w:t>16.30%</w:t>
            </w:r>
          </w:p>
        </w:tc>
        <w:tc>
          <w:tcPr>
            <w:tcW w:w="1259" w:type="dxa"/>
            <w:tcBorders>
              <w:top w:val="nil"/>
              <w:left w:val="nil"/>
              <w:bottom w:val="single" w:sz="4" w:space="0" w:color="auto"/>
              <w:right w:val="nil"/>
            </w:tcBorders>
            <w:shd w:val="clear" w:color="auto" w:fill="auto"/>
            <w:noWrap/>
            <w:vAlign w:val="center"/>
            <w:hideMark/>
          </w:tcPr>
          <w:p w:rsidR="00992F80" w:rsidRPr="00F73ADF" w:rsidRDefault="00992F80" w:rsidP="00F73ADF">
            <w:pPr>
              <w:spacing w:line="360" w:lineRule="auto"/>
              <w:jc w:val="center"/>
              <w:rPr>
                <w:rFonts w:ascii="Times New Roman" w:hAnsi="Times New Roman"/>
                <w:color w:val="000000"/>
                <w:sz w:val="22"/>
                <w:szCs w:val="22"/>
              </w:rPr>
            </w:pPr>
            <w:r w:rsidRPr="00F73ADF">
              <w:rPr>
                <w:rFonts w:ascii="Times New Roman" w:hAnsi="Times New Roman"/>
                <w:color w:val="000000"/>
                <w:sz w:val="22"/>
                <w:szCs w:val="22"/>
              </w:rPr>
              <w:t>32.60%</w:t>
            </w:r>
          </w:p>
        </w:tc>
        <w:tc>
          <w:tcPr>
            <w:tcW w:w="1080" w:type="dxa"/>
            <w:tcBorders>
              <w:top w:val="nil"/>
              <w:left w:val="nil"/>
              <w:bottom w:val="single" w:sz="4" w:space="0" w:color="auto"/>
              <w:right w:val="nil"/>
            </w:tcBorders>
            <w:shd w:val="clear" w:color="auto" w:fill="auto"/>
            <w:noWrap/>
            <w:vAlign w:val="center"/>
            <w:hideMark/>
          </w:tcPr>
          <w:p w:rsidR="00992F80" w:rsidRPr="00F73ADF" w:rsidRDefault="00992F80" w:rsidP="00F73ADF">
            <w:pPr>
              <w:spacing w:line="360" w:lineRule="auto"/>
              <w:jc w:val="center"/>
              <w:rPr>
                <w:rFonts w:ascii="Times New Roman" w:hAnsi="Times New Roman"/>
                <w:color w:val="000000"/>
                <w:sz w:val="22"/>
                <w:szCs w:val="22"/>
              </w:rPr>
            </w:pPr>
            <w:r w:rsidRPr="00F73ADF">
              <w:rPr>
                <w:rFonts w:ascii="Times New Roman" w:hAnsi="Times New Roman"/>
                <w:color w:val="000000"/>
                <w:sz w:val="22"/>
                <w:szCs w:val="22"/>
              </w:rPr>
              <w:t>36.70%</w:t>
            </w:r>
          </w:p>
        </w:tc>
        <w:tc>
          <w:tcPr>
            <w:tcW w:w="1330" w:type="dxa"/>
            <w:tcBorders>
              <w:top w:val="nil"/>
              <w:left w:val="nil"/>
              <w:bottom w:val="single" w:sz="4" w:space="0" w:color="auto"/>
              <w:right w:val="nil"/>
            </w:tcBorders>
            <w:shd w:val="clear" w:color="auto" w:fill="auto"/>
            <w:noWrap/>
            <w:vAlign w:val="center"/>
            <w:hideMark/>
          </w:tcPr>
          <w:p w:rsidR="00992F80" w:rsidRPr="00F73ADF" w:rsidRDefault="00992F80" w:rsidP="00F73ADF">
            <w:pPr>
              <w:spacing w:line="360" w:lineRule="auto"/>
              <w:jc w:val="center"/>
              <w:rPr>
                <w:rFonts w:ascii="Times New Roman" w:hAnsi="Times New Roman"/>
                <w:color w:val="000000"/>
                <w:sz w:val="22"/>
                <w:szCs w:val="22"/>
              </w:rPr>
            </w:pPr>
            <w:r w:rsidRPr="00F73ADF">
              <w:rPr>
                <w:rFonts w:ascii="Times New Roman" w:hAnsi="Times New Roman"/>
                <w:color w:val="000000"/>
                <w:sz w:val="22"/>
                <w:szCs w:val="22"/>
              </w:rPr>
              <w:t>14.40%</w:t>
            </w:r>
          </w:p>
        </w:tc>
        <w:tc>
          <w:tcPr>
            <w:tcW w:w="1080" w:type="dxa"/>
            <w:tcBorders>
              <w:top w:val="nil"/>
              <w:left w:val="nil"/>
              <w:bottom w:val="single" w:sz="4" w:space="0" w:color="auto"/>
              <w:right w:val="nil"/>
            </w:tcBorders>
            <w:shd w:val="clear" w:color="auto" w:fill="auto"/>
            <w:noWrap/>
            <w:vAlign w:val="center"/>
            <w:hideMark/>
          </w:tcPr>
          <w:p w:rsidR="00992F80" w:rsidRPr="00F73ADF" w:rsidRDefault="00992F80" w:rsidP="00F73ADF">
            <w:pPr>
              <w:spacing w:line="360" w:lineRule="auto"/>
              <w:jc w:val="center"/>
              <w:rPr>
                <w:rFonts w:ascii="Times New Roman" w:hAnsi="Times New Roman"/>
                <w:color w:val="000000"/>
                <w:sz w:val="22"/>
                <w:szCs w:val="22"/>
              </w:rPr>
            </w:pPr>
            <w:r w:rsidRPr="00F73ADF">
              <w:rPr>
                <w:rFonts w:ascii="Times New Roman" w:hAnsi="Times New Roman"/>
                <w:color w:val="000000"/>
                <w:sz w:val="22"/>
                <w:szCs w:val="22"/>
              </w:rPr>
              <w:t>75.50%</w:t>
            </w:r>
          </w:p>
        </w:tc>
        <w:tc>
          <w:tcPr>
            <w:tcW w:w="1080" w:type="dxa"/>
            <w:tcBorders>
              <w:top w:val="nil"/>
              <w:left w:val="nil"/>
              <w:bottom w:val="single" w:sz="4" w:space="0" w:color="auto"/>
              <w:right w:val="nil"/>
            </w:tcBorders>
            <w:shd w:val="clear" w:color="auto" w:fill="auto"/>
            <w:noWrap/>
            <w:vAlign w:val="center"/>
            <w:hideMark/>
          </w:tcPr>
          <w:p w:rsidR="00992F80" w:rsidRPr="00F73ADF" w:rsidRDefault="00992F80" w:rsidP="00F73ADF">
            <w:pPr>
              <w:spacing w:line="360" w:lineRule="auto"/>
              <w:jc w:val="center"/>
              <w:rPr>
                <w:rFonts w:ascii="Times New Roman" w:hAnsi="Times New Roman"/>
                <w:color w:val="000000"/>
                <w:sz w:val="22"/>
                <w:szCs w:val="22"/>
              </w:rPr>
            </w:pPr>
            <w:r w:rsidRPr="00F73ADF">
              <w:rPr>
                <w:rFonts w:ascii="Times New Roman" w:hAnsi="Times New Roman"/>
                <w:color w:val="000000"/>
                <w:sz w:val="22"/>
                <w:szCs w:val="22"/>
              </w:rPr>
              <w:t>24.50%</w:t>
            </w:r>
          </w:p>
        </w:tc>
      </w:tr>
    </w:tbl>
    <w:p w:rsidR="0038305C" w:rsidRPr="003A7F68" w:rsidRDefault="0038305C" w:rsidP="003A7F68">
      <w:pPr>
        <w:spacing w:line="360" w:lineRule="auto"/>
        <w:ind w:firstLineChars="200" w:firstLine="516"/>
        <w:rPr>
          <w:rFonts w:asciiTheme="minorEastAsia" w:eastAsiaTheme="minorEastAsia" w:hAnsiTheme="minorEastAsia" w:cs="Arial"/>
          <w:spacing w:val="9"/>
          <w:sz w:val="24"/>
          <w:shd w:val="clear" w:color="auto" w:fill="FFFFFF"/>
        </w:rPr>
      </w:pPr>
      <w:r w:rsidRPr="003A7F68">
        <w:rPr>
          <w:rFonts w:asciiTheme="minorEastAsia" w:eastAsiaTheme="minorEastAsia" w:hAnsiTheme="minorEastAsia" w:cs="Arial" w:hint="eastAsia"/>
          <w:spacing w:val="9"/>
          <w:sz w:val="24"/>
          <w:shd w:val="clear" w:color="auto" w:fill="FFFFFF"/>
        </w:rPr>
        <w:t>如表</w:t>
      </w:r>
      <w:r w:rsidR="004809DF" w:rsidRPr="003A7F68">
        <w:rPr>
          <w:rFonts w:asciiTheme="minorEastAsia" w:eastAsiaTheme="minorEastAsia" w:hAnsiTheme="minorEastAsia" w:cs="Arial" w:hint="eastAsia"/>
          <w:spacing w:val="9"/>
          <w:sz w:val="24"/>
          <w:shd w:val="clear" w:color="auto" w:fill="FFFFFF"/>
        </w:rPr>
        <w:t>1数据所示</w:t>
      </w:r>
      <w:r w:rsidRPr="003A7F68">
        <w:rPr>
          <w:rFonts w:asciiTheme="minorEastAsia" w:eastAsiaTheme="minorEastAsia" w:hAnsiTheme="minorEastAsia" w:cs="Arial"/>
          <w:spacing w:val="9"/>
          <w:sz w:val="24"/>
          <w:shd w:val="clear" w:color="auto" w:fill="FFFFFF"/>
        </w:rPr>
        <w:t>,</w:t>
      </w:r>
      <w:r w:rsidRPr="00992F80">
        <w:rPr>
          <w:rFonts w:asciiTheme="minorEastAsia" w:eastAsiaTheme="minorEastAsia" w:hAnsiTheme="minorEastAsia" w:cs="Arial" w:hint="eastAsia"/>
          <w:spacing w:val="9"/>
          <w:sz w:val="24"/>
          <w:shd w:val="clear" w:color="auto" w:fill="FFFFFF"/>
        </w:rPr>
        <w:t>年龄结构中</w:t>
      </w:r>
      <w:r w:rsidRPr="003A7F68">
        <w:rPr>
          <w:rFonts w:asciiTheme="minorEastAsia" w:eastAsiaTheme="minorEastAsia" w:hAnsiTheme="minorEastAsia" w:cs="Arial" w:hint="eastAsia"/>
          <w:spacing w:val="9"/>
          <w:sz w:val="24"/>
          <w:shd w:val="clear" w:color="auto" w:fill="FFFFFF"/>
        </w:rPr>
        <w:t>，</w:t>
      </w:r>
      <w:r w:rsidR="00992F80">
        <w:rPr>
          <w:rFonts w:asciiTheme="minorEastAsia" w:eastAsiaTheme="minorEastAsia" w:hAnsiTheme="minorEastAsia" w:cs="Arial" w:hint="eastAsia"/>
          <w:spacing w:val="9"/>
          <w:sz w:val="24"/>
          <w:shd w:val="clear" w:color="auto" w:fill="FFFFFF"/>
        </w:rPr>
        <w:t>湖南省7所</w:t>
      </w:r>
      <w:r w:rsidRPr="003A7F68">
        <w:rPr>
          <w:rFonts w:asciiTheme="minorEastAsia" w:eastAsiaTheme="minorEastAsia" w:hAnsiTheme="minorEastAsia" w:cs="Arial"/>
          <w:spacing w:val="9"/>
          <w:sz w:val="24"/>
          <w:shd w:val="clear" w:color="auto" w:fill="FFFFFF"/>
        </w:rPr>
        <w:t>农村中学体育教师</w:t>
      </w:r>
      <w:r w:rsidR="004809DF" w:rsidRPr="003A7F68">
        <w:rPr>
          <w:rFonts w:asciiTheme="minorEastAsia" w:eastAsiaTheme="minorEastAsia" w:hAnsiTheme="minorEastAsia" w:cs="Arial"/>
          <w:spacing w:val="9"/>
          <w:sz w:val="24"/>
          <w:shd w:val="clear" w:color="auto" w:fill="FFFFFF"/>
        </w:rPr>
        <w:t>集中在</w:t>
      </w:r>
      <w:r w:rsidRPr="003A7F68">
        <w:rPr>
          <w:rFonts w:asciiTheme="minorEastAsia" w:eastAsiaTheme="minorEastAsia" w:hAnsiTheme="minorEastAsia" w:cs="Arial" w:hint="eastAsia"/>
          <w:spacing w:val="9"/>
          <w:sz w:val="24"/>
          <w:shd w:val="clear" w:color="auto" w:fill="FFFFFF"/>
        </w:rPr>
        <w:t>26</w:t>
      </w:r>
      <w:r w:rsidRPr="003A7F68">
        <w:rPr>
          <w:rFonts w:asciiTheme="minorEastAsia" w:eastAsiaTheme="minorEastAsia" w:hAnsiTheme="minorEastAsia" w:cs="Arial"/>
          <w:spacing w:val="9"/>
          <w:sz w:val="24"/>
          <w:shd w:val="clear" w:color="auto" w:fill="FFFFFF"/>
        </w:rPr>
        <w:t>-</w:t>
      </w:r>
      <w:r w:rsidRPr="003A7F68">
        <w:rPr>
          <w:rFonts w:asciiTheme="minorEastAsia" w:eastAsiaTheme="minorEastAsia" w:hAnsiTheme="minorEastAsia" w:cs="Arial" w:hint="eastAsia"/>
          <w:spacing w:val="9"/>
          <w:sz w:val="24"/>
          <w:shd w:val="clear" w:color="auto" w:fill="FFFFFF"/>
        </w:rPr>
        <w:t>35</w:t>
      </w:r>
      <w:r w:rsidRPr="003A7F68">
        <w:rPr>
          <w:rFonts w:asciiTheme="minorEastAsia" w:eastAsiaTheme="minorEastAsia" w:hAnsiTheme="minorEastAsia" w:cs="Arial"/>
          <w:spacing w:val="9"/>
          <w:sz w:val="24"/>
          <w:shd w:val="clear" w:color="auto" w:fill="FFFFFF"/>
        </w:rPr>
        <w:t>岁和</w:t>
      </w:r>
      <w:r w:rsidRPr="003A7F68">
        <w:rPr>
          <w:rFonts w:asciiTheme="minorEastAsia" w:eastAsiaTheme="minorEastAsia" w:hAnsiTheme="minorEastAsia" w:cs="Arial" w:hint="eastAsia"/>
          <w:spacing w:val="9"/>
          <w:sz w:val="24"/>
          <w:shd w:val="clear" w:color="auto" w:fill="FFFFFF"/>
        </w:rPr>
        <w:t>36</w:t>
      </w:r>
      <w:r w:rsidRPr="003A7F68">
        <w:rPr>
          <w:rFonts w:asciiTheme="minorEastAsia" w:eastAsiaTheme="minorEastAsia" w:hAnsiTheme="minorEastAsia" w:cs="Arial"/>
          <w:spacing w:val="9"/>
          <w:sz w:val="24"/>
          <w:shd w:val="clear" w:color="auto" w:fill="FFFFFF"/>
        </w:rPr>
        <w:t>-</w:t>
      </w:r>
      <w:r w:rsidRPr="003A7F68">
        <w:rPr>
          <w:rFonts w:asciiTheme="minorEastAsia" w:eastAsiaTheme="minorEastAsia" w:hAnsiTheme="minorEastAsia" w:cs="Arial" w:hint="eastAsia"/>
          <w:spacing w:val="9"/>
          <w:sz w:val="24"/>
          <w:shd w:val="clear" w:color="auto" w:fill="FFFFFF"/>
        </w:rPr>
        <w:t>45</w:t>
      </w:r>
      <w:r w:rsidRPr="003A7F68">
        <w:rPr>
          <w:rFonts w:asciiTheme="minorEastAsia" w:eastAsiaTheme="minorEastAsia" w:hAnsiTheme="minorEastAsia" w:cs="Arial"/>
          <w:spacing w:val="9"/>
          <w:sz w:val="24"/>
          <w:shd w:val="clear" w:color="auto" w:fill="FFFFFF"/>
        </w:rPr>
        <w:t>岁年龄段</w:t>
      </w:r>
      <w:r w:rsidR="004809DF" w:rsidRPr="003A7F68">
        <w:rPr>
          <w:rFonts w:asciiTheme="minorEastAsia" w:eastAsiaTheme="minorEastAsia" w:hAnsiTheme="minorEastAsia" w:cs="Arial" w:hint="eastAsia"/>
          <w:spacing w:val="9"/>
          <w:sz w:val="24"/>
          <w:shd w:val="clear" w:color="auto" w:fill="FFFFFF"/>
        </w:rPr>
        <w:t>，25岁以下和46岁以上的体育教师分别占16.3%和14.4%，体育教师年龄层次老中青梯度衔接紧凑，</w:t>
      </w:r>
      <w:r w:rsidRPr="003A7F68">
        <w:rPr>
          <w:rFonts w:asciiTheme="minorEastAsia" w:eastAsiaTheme="minorEastAsia" w:hAnsiTheme="minorEastAsia" w:cs="Arial" w:hint="eastAsia"/>
          <w:spacing w:val="9"/>
          <w:sz w:val="24"/>
          <w:shd w:val="clear" w:color="auto" w:fill="FFFFFF"/>
        </w:rPr>
        <w:t>梯度合理。其次，</w:t>
      </w:r>
      <w:r w:rsidRPr="00992F80">
        <w:rPr>
          <w:rFonts w:asciiTheme="minorEastAsia" w:eastAsiaTheme="minorEastAsia" w:hAnsiTheme="minorEastAsia" w:cs="Arial"/>
          <w:spacing w:val="9"/>
          <w:sz w:val="24"/>
          <w:shd w:val="clear" w:color="auto" w:fill="FFFFFF"/>
        </w:rPr>
        <w:t>性别结构中</w:t>
      </w:r>
      <w:r w:rsidRPr="00992F80">
        <w:rPr>
          <w:rFonts w:asciiTheme="minorEastAsia" w:eastAsiaTheme="minorEastAsia" w:hAnsiTheme="minorEastAsia" w:cs="Arial" w:hint="eastAsia"/>
          <w:spacing w:val="9"/>
          <w:sz w:val="24"/>
          <w:shd w:val="clear" w:color="auto" w:fill="FFFFFF"/>
        </w:rPr>
        <w:t>，</w:t>
      </w:r>
      <w:r w:rsidR="004809DF" w:rsidRPr="00992F80">
        <w:rPr>
          <w:rFonts w:asciiTheme="minorEastAsia" w:eastAsiaTheme="minorEastAsia" w:hAnsiTheme="minorEastAsia" w:cs="Arial" w:hint="eastAsia"/>
          <w:spacing w:val="9"/>
          <w:sz w:val="24"/>
          <w:shd w:val="clear" w:color="auto" w:fill="FFFFFF"/>
        </w:rPr>
        <w:t>所调查的</w:t>
      </w:r>
      <w:r w:rsidR="00992F80">
        <w:rPr>
          <w:rFonts w:asciiTheme="minorEastAsia" w:eastAsiaTheme="minorEastAsia" w:hAnsiTheme="minorEastAsia" w:cs="Arial" w:hint="eastAsia"/>
          <w:spacing w:val="9"/>
          <w:sz w:val="24"/>
          <w:shd w:val="clear" w:color="auto" w:fill="FFFFFF"/>
        </w:rPr>
        <w:t>湖南省</w:t>
      </w:r>
      <w:r w:rsidR="004809DF" w:rsidRPr="003A7F68">
        <w:rPr>
          <w:rFonts w:asciiTheme="minorEastAsia" w:eastAsiaTheme="minorEastAsia" w:hAnsiTheme="minorEastAsia" w:cs="Arial" w:hint="eastAsia"/>
          <w:spacing w:val="9"/>
          <w:sz w:val="24"/>
          <w:shd w:val="clear" w:color="auto" w:fill="FFFFFF"/>
        </w:rPr>
        <w:t>7所</w:t>
      </w:r>
      <w:r w:rsidRPr="003A7F68">
        <w:rPr>
          <w:rFonts w:asciiTheme="minorEastAsia" w:eastAsiaTheme="minorEastAsia" w:hAnsiTheme="minorEastAsia" w:cs="Arial"/>
          <w:spacing w:val="9"/>
          <w:sz w:val="24"/>
          <w:shd w:val="clear" w:color="auto" w:fill="FFFFFF"/>
        </w:rPr>
        <w:t>农村中学</w:t>
      </w:r>
      <w:r w:rsidRPr="003A7F68">
        <w:rPr>
          <w:rFonts w:asciiTheme="minorEastAsia" w:eastAsiaTheme="minorEastAsia" w:hAnsiTheme="minorEastAsia" w:cs="Arial" w:hint="eastAsia"/>
          <w:spacing w:val="9"/>
          <w:sz w:val="24"/>
          <w:shd w:val="clear" w:color="auto" w:fill="FFFFFF"/>
        </w:rPr>
        <w:t>女老师</w:t>
      </w:r>
      <w:r w:rsidRPr="003A7F68">
        <w:rPr>
          <w:rFonts w:asciiTheme="minorEastAsia" w:eastAsiaTheme="minorEastAsia" w:hAnsiTheme="minorEastAsia" w:cs="Arial"/>
          <w:spacing w:val="9"/>
          <w:sz w:val="24"/>
          <w:shd w:val="clear" w:color="auto" w:fill="FFFFFF"/>
        </w:rPr>
        <w:t>与</w:t>
      </w:r>
      <w:r w:rsidRPr="003A7F68">
        <w:rPr>
          <w:rFonts w:asciiTheme="minorEastAsia" w:eastAsiaTheme="minorEastAsia" w:hAnsiTheme="minorEastAsia" w:cs="Arial" w:hint="eastAsia"/>
          <w:spacing w:val="9"/>
          <w:sz w:val="24"/>
          <w:shd w:val="clear" w:color="auto" w:fill="FFFFFF"/>
        </w:rPr>
        <w:t>男老师</w:t>
      </w:r>
      <w:r w:rsidRPr="003A7F68">
        <w:rPr>
          <w:rFonts w:asciiTheme="minorEastAsia" w:eastAsiaTheme="minorEastAsia" w:hAnsiTheme="minorEastAsia" w:cs="Arial"/>
          <w:spacing w:val="9"/>
          <w:sz w:val="24"/>
          <w:shd w:val="clear" w:color="auto" w:fill="FFFFFF"/>
        </w:rPr>
        <w:t>的人数比例约为1:1</w:t>
      </w:r>
      <w:r w:rsidRPr="003A7F68">
        <w:rPr>
          <w:rFonts w:asciiTheme="minorEastAsia" w:eastAsiaTheme="minorEastAsia" w:hAnsiTheme="minorEastAsia" w:cs="Arial" w:hint="eastAsia"/>
          <w:spacing w:val="9"/>
          <w:sz w:val="24"/>
          <w:shd w:val="clear" w:color="auto" w:fill="FFFFFF"/>
        </w:rPr>
        <w:t>.5</w:t>
      </w:r>
      <w:r w:rsidRPr="003A7F68">
        <w:rPr>
          <w:rFonts w:asciiTheme="minorEastAsia" w:eastAsiaTheme="minorEastAsia" w:hAnsiTheme="minorEastAsia" w:cs="Arial"/>
          <w:spacing w:val="9"/>
          <w:sz w:val="24"/>
          <w:shd w:val="clear" w:color="auto" w:fill="FFFFFF"/>
        </w:rPr>
        <w:t>, 性别比例相对失调,男教师比例高达75</w:t>
      </w:r>
      <w:r w:rsidRPr="003A7F68">
        <w:rPr>
          <w:rFonts w:asciiTheme="minorEastAsia" w:eastAsiaTheme="minorEastAsia" w:hAnsiTheme="minorEastAsia" w:cs="Arial" w:hint="eastAsia"/>
          <w:spacing w:val="9"/>
          <w:sz w:val="24"/>
          <w:shd w:val="clear" w:color="auto" w:fill="FFFFFF"/>
        </w:rPr>
        <w:t>.5</w:t>
      </w:r>
      <w:r w:rsidRPr="003A7F68">
        <w:rPr>
          <w:rFonts w:asciiTheme="minorEastAsia" w:eastAsiaTheme="minorEastAsia" w:hAnsiTheme="minorEastAsia" w:cs="Arial"/>
          <w:spacing w:val="9"/>
          <w:sz w:val="24"/>
          <w:shd w:val="clear" w:color="auto" w:fill="FFFFFF"/>
        </w:rPr>
        <w:t>%, 远远</w:t>
      </w:r>
      <w:r w:rsidRPr="003A7F68">
        <w:rPr>
          <w:rFonts w:asciiTheme="minorEastAsia" w:eastAsiaTheme="minorEastAsia" w:hAnsiTheme="minorEastAsia" w:cs="Arial" w:hint="eastAsia"/>
          <w:spacing w:val="9"/>
          <w:sz w:val="24"/>
          <w:shd w:val="clear" w:color="auto" w:fill="FFFFFF"/>
        </w:rPr>
        <w:t>比</w:t>
      </w:r>
      <w:r w:rsidRPr="003A7F68">
        <w:rPr>
          <w:rFonts w:asciiTheme="minorEastAsia" w:eastAsiaTheme="minorEastAsia" w:hAnsiTheme="minorEastAsia" w:cs="Arial"/>
          <w:spacing w:val="9"/>
          <w:sz w:val="24"/>
          <w:shd w:val="clear" w:color="auto" w:fill="FFFFFF"/>
        </w:rPr>
        <w:t>女教师的人数比例</w:t>
      </w:r>
      <w:r w:rsidRPr="003A7F68">
        <w:rPr>
          <w:rFonts w:asciiTheme="minorEastAsia" w:eastAsiaTheme="minorEastAsia" w:hAnsiTheme="minorEastAsia" w:cs="Arial" w:hint="eastAsia"/>
          <w:spacing w:val="9"/>
          <w:sz w:val="24"/>
          <w:shd w:val="clear" w:color="auto" w:fill="FFFFFF"/>
        </w:rPr>
        <w:t>高。</w:t>
      </w:r>
      <w:r w:rsidR="008A778A">
        <w:rPr>
          <w:rFonts w:asciiTheme="minorEastAsia" w:eastAsiaTheme="minorEastAsia" w:hAnsiTheme="minorEastAsia" w:cs="Arial" w:hint="eastAsia"/>
          <w:spacing w:val="9"/>
          <w:sz w:val="24"/>
          <w:shd w:val="clear" w:color="auto" w:fill="FFFFFF"/>
        </w:rPr>
        <w:t>农村体育教师性别的差异，与本身</w:t>
      </w:r>
      <w:r w:rsidRPr="003A7F68">
        <w:rPr>
          <w:rFonts w:asciiTheme="minorEastAsia" w:eastAsiaTheme="minorEastAsia" w:hAnsiTheme="minorEastAsia" w:cs="Arial"/>
          <w:spacing w:val="9"/>
          <w:sz w:val="24"/>
          <w:shd w:val="clear" w:color="auto" w:fill="FFFFFF"/>
        </w:rPr>
        <w:t>各</w:t>
      </w:r>
      <w:r w:rsidR="008A778A">
        <w:rPr>
          <w:rFonts w:asciiTheme="minorEastAsia" w:eastAsiaTheme="minorEastAsia" w:hAnsiTheme="minorEastAsia" w:cs="Arial" w:hint="eastAsia"/>
          <w:spacing w:val="9"/>
          <w:sz w:val="24"/>
          <w:shd w:val="clear" w:color="auto" w:fill="FFFFFF"/>
        </w:rPr>
        <w:t>师范</w:t>
      </w:r>
      <w:r w:rsidR="008A778A">
        <w:rPr>
          <w:rFonts w:asciiTheme="minorEastAsia" w:eastAsiaTheme="minorEastAsia" w:hAnsiTheme="minorEastAsia" w:cs="Arial"/>
          <w:spacing w:val="9"/>
          <w:sz w:val="24"/>
          <w:shd w:val="clear" w:color="auto" w:fill="FFFFFF"/>
        </w:rPr>
        <w:t>院校</w:t>
      </w:r>
      <w:r w:rsidRPr="003A7F68">
        <w:rPr>
          <w:rFonts w:asciiTheme="minorEastAsia" w:eastAsiaTheme="minorEastAsia" w:hAnsiTheme="minorEastAsia" w:cs="Arial"/>
          <w:spacing w:val="9"/>
          <w:sz w:val="24"/>
          <w:shd w:val="clear" w:color="auto" w:fill="FFFFFF"/>
        </w:rPr>
        <w:t>体育教育专业女生</w:t>
      </w:r>
      <w:r w:rsidR="008A778A">
        <w:rPr>
          <w:rFonts w:asciiTheme="minorEastAsia" w:eastAsiaTheme="minorEastAsia" w:hAnsiTheme="minorEastAsia" w:cs="Arial" w:hint="eastAsia"/>
          <w:spacing w:val="9"/>
          <w:sz w:val="24"/>
          <w:shd w:val="clear" w:color="auto" w:fill="FFFFFF"/>
        </w:rPr>
        <w:t>比例少</w:t>
      </w:r>
      <w:r w:rsidR="008A778A">
        <w:rPr>
          <w:rFonts w:asciiTheme="minorEastAsia" w:eastAsiaTheme="minorEastAsia" w:hAnsiTheme="minorEastAsia" w:cs="Arial"/>
          <w:spacing w:val="9"/>
          <w:sz w:val="24"/>
          <w:shd w:val="clear" w:color="auto" w:fill="FFFFFF"/>
        </w:rPr>
        <w:t>有关</w:t>
      </w:r>
      <w:r w:rsidR="008A778A">
        <w:rPr>
          <w:rFonts w:asciiTheme="minorEastAsia" w:eastAsiaTheme="minorEastAsia" w:hAnsiTheme="minorEastAsia" w:cs="Arial" w:hint="eastAsia"/>
          <w:spacing w:val="9"/>
          <w:sz w:val="24"/>
          <w:shd w:val="clear" w:color="auto" w:fill="FFFFFF"/>
        </w:rPr>
        <w:t>，</w:t>
      </w:r>
      <w:r w:rsidR="008A778A">
        <w:rPr>
          <w:rFonts w:asciiTheme="minorEastAsia" w:eastAsiaTheme="minorEastAsia" w:hAnsiTheme="minorEastAsia" w:cs="Arial"/>
          <w:spacing w:val="9"/>
          <w:sz w:val="24"/>
          <w:shd w:val="clear" w:color="auto" w:fill="FFFFFF"/>
        </w:rPr>
        <w:t>另外</w:t>
      </w:r>
      <w:r w:rsidR="008A778A">
        <w:rPr>
          <w:rFonts w:asciiTheme="minorEastAsia" w:eastAsiaTheme="minorEastAsia" w:hAnsiTheme="minorEastAsia" w:cs="Arial" w:hint="eastAsia"/>
          <w:spacing w:val="9"/>
          <w:sz w:val="24"/>
          <w:shd w:val="clear" w:color="auto" w:fill="FFFFFF"/>
        </w:rPr>
        <w:t>，</w:t>
      </w:r>
      <w:r w:rsidRPr="003A7F68">
        <w:rPr>
          <w:rFonts w:asciiTheme="minorEastAsia" w:eastAsiaTheme="minorEastAsia" w:hAnsiTheme="minorEastAsia" w:cs="Arial"/>
          <w:spacing w:val="9"/>
          <w:sz w:val="24"/>
          <w:shd w:val="clear" w:color="auto" w:fill="FFFFFF"/>
        </w:rPr>
        <w:t>女生毕业后</w:t>
      </w:r>
      <w:r w:rsidR="008A778A">
        <w:rPr>
          <w:rFonts w:asciiTheme="minorEastAsia" w:eastAsiaTheme="minorEastAsia" w:hAnsiTheme="minorEastAsia" w:cs="Arial" w:hint="eastAsia"/>
          <w:spacing w:val="9"/>
          <w:sz w:val="24"/>
          <w:shd w:val="clear" w:color="auto" w:fill="FFFFFF"/>
        </w:rPr>
        <w:t>择业</w:t>
      </w:r>
      <w:r w:rsidR="008A778A">
        <w:rPr>
          <w:rFonts w:asciiTheme="minorEastAsia" w:eastAsiaTheme="minorEastAsia" w:hAnsiTheme="minorEastAsia" w:cs="Arial"/>
          <w:spacing w:val="9"/>
          <w:sz w:val="24"/>
          <w:shd w:val="clear" w:color="auto" w:fill="FFFFFF"/>
        </w:rPr>
        <w:t>更倾向于城市</w:t>
      </w:r>
      <w:r w:rsidR="008A778A">
        <w:rPr>
          <w:rFonts w:asciiTheme="minorEastAsia" w:eastAsiaTheme="minorEastAsia" w:hAnsiTheme="minorEastAsia" w:cs="Arial" w:hint="eastAsia"/>
          <w:spacing w:val="9"/>
          <w:sz w:val="24"/>
          <w:shd w:val="clear" w:color="auto" w:fill="FFFFFF"/>
        </w:rPr>
        <w:t>，</w:t>
      </w:r>
      <w:r w:rsidR="008A778A">
        <w:rPr>
          <w:rFonts w:asciiTheme="minorEastAsia" w:eastAsiaTheme="minorEastAsia" w:hAnsiTheme="minorEastAsia" w:cs="Arial"/>
          <w:spacing w:val="9"/>
          <w:sz w:val="24"/>
          <w:shd w:val="clear" w:color="auto" w:fill="FFFFFF"/>
        </w:rPr>
        <w:t>且</w:t>
      </w:r>
      <w:r w:rsidR="004809DF" w:rsidRPr="003A7F68">
        <w:rPr>
          <w:rFonts w:asciiTheme="minorEastAsia" w:eastAsiaTheme="minorEastAsia" w:hAnsiTheme="minorEastAsia" w:cs="Arial" w:hint="eastAsia"/>
          <w:spacing w:val="9"/>
          <w:sz w:val="24"/>
          <w:shd w:val="clear" w:color="auto" w:fill="FFFFFF"/>
        </w:rPr>
        <w:t>用人</w:t>
      </w:r>
      <w:r w:rsidR="004809DF" w:rsidRPr="003A7F68">
        <w:rPr>
          <w:rFonts w:asciiTheme="minorEastAsia" w:eastAsiaTheme="minorEastAsia" w:hAnsiTheme="minorEastAsia" w:cs="Arial"/>
          <w:spacing w:val="9"/>
          <w:sz w:val="24"/>
          <w:shd w:val="clear" w:color="auto" w:fill="FFFFFF"/>
        </w:rPr>
        <w:t>单位的性别选择更倾向于男性有关</w:t>
      </w:r>
      <w:r w:rsidRPr="003A7F68">
        <w:rPr>
          <w:rFonts w:asciiTheme="minorEastAsia" w:eastAsiaTheme="minorEastAsia" w:hAnsiTheme="minorEastAsia" w:cs="Arial"/>
          <w:spacing w:val="9"/>
          <w:sz w:val="24"/>
          <w:shd w:val="clear" w:color="auto" w:fill="FFFFFF"/>
        </w:rPr>
        <w:t>。</w:t>
      </w:r>
    </w:p>
    <w:p w:rsidR="0038305C" w:rsidRDefault="0038305C" w:rsidP="003A7F68">
      <w:pPr>
        <w:spacing w:line="360" w:lineRule="auto"/>
        <w:ind w:firstLineChars="200" w:firstLine="516"/>
        <w:jc w:val="center"/>
        <w:rPr>
          <w:rFonts w:asciiTheme="minorEastAsia" w:eastAsiaTheme="minorEastAsia" w:hAnsiTheme="minorEastAsia" w:cs="Arial"/>
          <w:spacing w:val="9"/>
          <w:sz w:val="24"/>
          <w:shd w:val="clear" w:color="auto" w:fill="FFFFFF"/>
        </w:rPr>
      </w:pPr>
      <w:r w:rsidRPr="003A7F68">
        <w:rPr>
          <w:rFonts w:asciiTheme="minorEastAsia" w:eastAsiaTheme="minorEastAsia" w:hAnsiTheme="minorEastAsia" w:cs="Arial" w:hint="eastAsia"/>
          <w:spacing w:val="9"/>
          <w:sz w:val="24"/>
          <w:shd w:val="clear" w:color="auto" w:fill="FFFFFF"/>
        </w:rPr>
        <w:t>表</w:t>
      </w:r>
      <w:r w:rsidR="004809DF" w:rsidRPr="003A7F68">
        <w:rPr>
          <w:rFonts w:asciiTheme="minorEastAsia" w:eastAsiaTheme="minorEastAsia" w:hAnsiTheme="minorEastAsia" w:cs="Arial" w:hint="eastAsia"/>
          <w:spacing w:val="9"/>
          <w:sz w:val="24"/>
          <w:shd w:val="clear" w:color="auto" w:fill="FFFFFF"/>
        </w:rPr>
        <w:t>2</w:t>
      </w:r>
      <w:r w:rsidRPr="003A7F68">
        <w:rPr>
          <w:rFonts w:asciiTheme="minorEastAsia" w:eastAsiaTheme="minorEastAsia" w:hAnsiTheme="minorEastAsia" w:cs="Arial" w:hint="eastAsia"/>
          <w:spacing w:val="9"/>
          <w:sz w:val="24"/>
          <w:shd w:val="clear" w:color="auto" w:fill="FFFFFF"/>
        </w:rPr>
        <w:t xml:space="preserve"> </w:t>
      </w:r>
      <w:r w:rsidR="00992F80">
        <w:rPr>
          <w:rFonts w:asciiTheme="minorEastAsia" w:eastAsiaTheme="minorEastAsia" w:hAnsiTheme="minorEastAsia" w:cs="Arial" w:hint="eastAsia"/>
          <w:spacing w:val="9"/>
          <w:sz w:val="24"/>
          <w:shd w:val="clear" w:color="auto" w:fill="FFFFFF"/>
        </w:rPr>
        <w:t>湖南省农村中学</w:t>
      </w:r>
      <w:r w:rsidRPr="003A7F68">
        <w:rPr>
          <w:rFonts w:asciiTheme="minorEastAsia" w:eastAsiaTheme="minorEastAsia" w:hAnsiTheme="minorEastAsia" w:cs="Arial" w:hint="eastAsia"/>
          <w:spacing w:val="9"/>
          <w:sz w:val="24"/>
          <w:shd w:val="clear" w:color="auto" w:fill="FFFFFF"/>
        </w:rPr>
        <w:t>体育教师学历结构调查情况</w:t>
      </w:r>
      <w:r w:rsidR="004809DF" w:rsidRPr="003A7F68">
        <w:rPr>
          <w:rFonts w:asciiTheme="minorEastAsia" w:eastAsiaTheme="minorEastAsia" w:hAnsiTheme="minorEastAsia" w:cs="Arial" w:hint="eastAsia"/>
          <w:spacing w:val="9"/>
          <w:sz w:val="24"/>
          <w:shd w:val="clear" w:color="auto" w:fill="FFFFFF"/>
        </w:rPr>
        <w:t>（</w:t>
      </w:r>
      <w:r w:rsidRPr="003A7F68">
        <w:rPr>
          <w:rFonts w:asciiTheme="minorEastAsia" w:eastAsiaTheme="minorEastAsia" w:hAnsiTheme="minorEastAsia" w:cs="Arial" w:hint="eastAsia"/>
          <w:spacing w:val="9"/>
          <w:sz w:val="24"/>
          <w:shd w:val="clear" w:color="auto" w:fill="FFFFFF"/>
        </w:rPr>
        <w:t>n=49</w:t>
      </w:r>
      <w:r w:rsidR="004809DF" w:rsidRPr="003A7F68">
        <w:rPr>
          <w:rFonts w:asciiTheme="minorEastAsia" w:eastAsiaTheme="minorEastAsia" w:hAnsiTheme="minorEastAsia" w:cs="Arial" w:hint="eastAsia"/>
          <w:spacing w:val="9"/>
          <w:sz w:val="24"/>
          <w:shd w:val="clear" w:color="auto" w:fill="FFFFFF"/>
        </w:rPr>
        <w:t>）</w:t>
      </w:r>
    </w:p>
    <w:tbl>
      <w:tblPr>
        <w:tblW w:w="6495" w:type="dxa"/>
        <w:jc w:val="center"/>
        <w:tblInd w:w="91" w:type="dxa"/>
        <w:tblLook w:val="04A0"/>
      </w:tblPr>
      <w:tblGrid>
        <w:gridCol w:w="1299"/>
        <w:gridCol w:w="1299"/>
        <w:gridCol w:w="1299"/>
        <w:gridCol w:w="1299"/>
        <w:gridCol w:w="1299"/>
      </w:tblGrid>
      <w:tr w:rsidR="00F73ADF" w:rsidRPr="00F73ADF" w:rsidTr="00F73ADF">
        <w:trPr>
          <w:trHeight w:val="277"/>
          <w:jc w:val="center"/>
        </w:trPr>
        <w:tc>
          <w:tcPr>
            <w:tcW w:w="1299" w:type="dxa"/>
            <w:tcBorders>
              <w:top w:val="single" w:sz="4" w:space="0" w:color="auto"/>
              <w:left w:val="nil"/>
              <w:bottom w:val="single" w:sz="4" w:space="0" w:color="auto"/>
              <w:right w:val="nil"/>
            </w:tcBorders>
            <w:shd w:val="clear" w:color="auto" w:fill="auto"/>
            <w:vAlign w:val="center"/>
            <w:hideMark/>
          </w:tcPr>
          <w:p w:rsidR="00F73ADF" w:rsidRPr="00F73ADF" w:rsidRDefault="00F73ADF" w:rsidP="00F73ADF">
            <w:pPr>
              <w:widowControl/>
              <w:spacing w:line="360" w:lineRule="auto"/>
              <w:jc w:val="center"/>
              <w:rPr>
                <w:rFonts w:ascii="Times New Roman" w:hAnsi="Times New Roman"/>
                <w:color w:val="000000"/>
                <w:kern w:val="0"/>
                <w:sz w:val="24"/>
              </w:rPr>
            </w:pPr>
            <w:r w:rsidRPr="00F73ADF">
              <w:rPr>
                <w:rFonts w:ascii="Times New Roman" w:hAnsi="宋体"/>
                <w:color w:val="000000"/>
                <w:kern w:val="0"/>
                <w:sz w:val="24"/>
              </w:rPr>
              <w:t>学历</w:t>
            </w:r>
            <w:r w:rsidRPr="00F73ADF">
              <w:rPr>
                <w:rFonts w:ascii="Times New Roman" w:hAnsi="Times New Roman"/>
                <w:color w:val="000000"/>
                <w:kern w:val="0"/>
                <w:sz w:val="24"/>
              </w:rPr>
              <w:t xml:space="preserve">          </w:t>
            </w:r>
          </w:p>
        </w:tc>
        <w:tc>
          <w:tcPr>
            <w:tcW w:w="1299" w:type="dxa"/>
            <w:tcBorders>
              <w:top w:val="single" w:sz="4" w:space="0" w:color="auto"/>
              <w:left w:val="nil"/>
              <w:bottom w:val="single" w:sz="4" w:space="0" w:color="auto"/>
              <w:right w:val="nil"/>
            </w:tcBorders>
            <w:shd w:val="clear" w:color="auto" w:fill="auto"/>
            <w:noWrap/>
            <w:vAlign w:val="center"/>
            <w:hideMark/>
          </w:tcPr>
          <w:p w:rsidR="00F73ADF" w:rsidRPr="00F73ADF" w:rsidRDefault="00F73ADF" w:rsidP="00F73ADF">
            <w:pPr>
              <w:widowControl/>
              <w:spacing w:line="360" w:lineRule="auto"/>
              <w:jc w:val="center"/>
              <w:rPr>
                <w:rFonts w:ascii="Times New Roman" w:hAnsi="Times New Roman"/>
                <w:color w:val="000000"/>
                <w:kern w:val="0"/>
                <w:sz w:val="22"/>
                <w:szCs w:val="22"/>
              </w:rPr>
            </w:pPr>
            <w:r w:rsidRPr="00F73ADF">
              <w:rPr>
                <w:rFonts w:ascii="Times New Roman" w:hAnsi="Times New Roman"/>
                <w:color w:val="000000"/>
                <w:kern w:val="0"/>
                <w:sz w:val="22"/>
                <w:szCs w:val="22"/>
              </w:rPr>
              <w:t xml:space="preserve"> </w:t>
            </w:r>
            <w:r w:rsidRPr="00F73ADF">
              <w:rPr>
                <w:rFonts w:ascii="Times New Roman" w:hAnsi="宋体"/>
                <w:color w:val="000000"/>
                <w:kern w:val="0"/>
                <w:sz w:val="22"/>
                <w:szCs w:val="22"/>
              </w:rPr>
              <w:t>专科</w:t>
            </w:r>
            <w:r w:rsidRPr="00F73ADF">
              <w:rPr>
                <w:rFonts w:ascii="Times New Roman" w:hAnsi="Times New Roman"/>
                <w:color w:val="000000"/>
                <w:kern w:val="0"/>
                <w:sz w:val="22"/>
                <w:szCs w:val="22"/>
              </w:rPr>
              <w:t xml:space="preserve">     </w:t>
            </w:r>
          </w:p>
        </w:tc>
        <w:tc>
          <w:tcPr>
            <w:tcW w:w="1299" w:type="dxa"/>
            <w:tcBorders>
              <w:top w:val="single" w:sz="4" w:space="0" w:color="auto"/>
              <w:left w:val="nil"/>
              <w:bottom w:val="single" w:sz="4" w:space="0" w:color="auto"/>
              <w:right w:val="nil"/>
            </w:tcBorders>
            <w:shd w:val="clear" w:color="auto" w:fill="auto"/>
            <w:noWrap/>
            <w:vAlign w:val="center"/>
            <w:hideMark/>
          </w:tcPr>
          <w:p w:rsidR="00F73ADF" w:rsidRPr="00F73ADF" w:rsidRDefault="00F73ADF" w:rsidP="00F73ADF">
            <w:pPr>
              <w:widowControl/>
              <w:spacing w:line="360" w:lineRule="auto"/>
              <w:jc w:val="center"/>
              <w:rPr>
                <w:rFonts w:ascii="Times New Roman" w:hAnsi="Times New Roman"/>
                <w:color w:val="000000"/>
                <w:kern w:val="0"/>
                <w:sz w:val="22"/>
                <w:szCs w:val="22"/>
              </w:rPr>
            </w:pPr>
            <w:r w:rsidRPr="00F73ADF">
              <w:rPr>
                <w:rFonts w:ascii="Times New Roman" w:hAnsi="Times New Roman"/>
                <w:color w:val="000000"/>
                <w:kern w:val="0"/>
                <w:sz w:val="22"/>
                <w:szCs w:val="22"/>
              </w:rPr>
              <w:t xml:space="preserve"> </w:t>
            </w:r>
            <w:r w:rsidRPr="00F73ADF">
              <w:rPr>
                <w:rFonts w:ascii="Times New Roman" w:hAnsi="宋体"/>
                <w:color w:val="000000"/>
                <w:kern w:val="0"/>
                <w:sz w:val="22"/>
                <w:szCs w:val="22"/>
              </w:rPr>
              <w:t>本科</w:t>
            </w:r>
            <w:r w:rsidRPr="00F73ADF">
              <w:rPr>
                <w:rFonts w:ascii="Times New Roman" w:hAnsi="Times New Roman"/>
                <w:color w:val="000000"/>
                <w:kern w:val="0"/>
                <w:sz w:val="22"/>
                <w:szCs w:val="22"/>
              </w:rPr>
              <w:t xml:space="preserve">       </w:t>
            </w:r>
          </w:p>
        </w:tc>
        <w:tc>
          <w:tcPr>
            <w:tcW w:w="1299" w:type="dxa"/>
            <w:tcBorders>
              <w:top w:val="single" w:sz="4" w:space="0" w:color="auto"/>
              <w:left w:val="nil"/>
              <w:bottom w:val="single" w:sz="4" w:space="0" w:color="auto"/>
              <w:right w:val="nil"/>
            </w:tcBorders>
            <w:shd w:val="clear" w:color="auto" w:fill="auto"/>
            <w:noWrap/>
            <w:vAlign w:val="center"/>
            <w:hideMark/>
          </w:tcPr>
          <w:p w:rsidR="00F73ADF" w:rsidRPr="00F73ADF" w:rsidRDefault="00F73ADF" w:rsidP="00F73ADF">
            <w:pPr>
              <w:widowControl/>
              <w:spacing w:line="360" w:lineRule="auto"/>
              <w:jc w:val="center"/>
              <w:rPr>
                <w:rFonts w:ascii="Times New Roman" w:hAnsi="Times New Roman"/>
                <w:color w:val="000000"/>
                <w:kern w:val="0"/>
                <w:sz w:val="22"/>
                <w:szCs w:val="22"/>
              </w:rPr>
            </w:pPr>
            <w:r w:rsidRPr="00F73ADF">
              <w:rPr>
                <w:rFonts w:ascii="Times New Roman" w:hAnsi="Times New Roman"/>
                <w:color w:val="000000"/>
                <w:kern w:val="0"/>
                <w:sz w:val="22"/>
                <w:szCs w:val="22"/>
              </w:rPr>
              <w:t xml:space="preserve">  </w:t>
            </w:r>
            <w:r w:rsidRPr="00F73ADF">
              <w:rPr>
                <w:rFonts w:ascii="Times New Roman" w:hAnsi="宋体"/>
                <w:color w:val="000000"/>
                <w:kern w:val="0"/>
                <w:sz w:val="22"/>
                <w:szCs w:val="22"/>
              </w:rPr>
              <w:t>硕士</w:t>
            </w:r>
            <w:r w:rsidRPr="00F73ADF">
              <w:rPr>
                <w:rFonts w:ascii="Times New Roman" w:hAnsi="Times New Roman"/>
                <w:color w:val="000000"/>
                <w:kern w:val="0"/>
                <w:sz w:val="22"/>
                <w:szCs w:val="22"/>
              </w:rPr>
              <w:t xml:space="preserve">   </w:t>
            </w:r>
          </w:p>
        </w:tc>
        <w:tc>
          <w:tcPr>
            <w:tcW w:w="1299" w:type="dxa"/>
            <w:tcBorders>
              <w:top w:val="single" w:sz="4" w:space="0" w:color="auto"/>
              <w:left w:val="nil"/>
              <w:bottom w:val="single" w:sz="4" w:space="0" w:color="auto"/>
              <w:right w:val="nil"/>
            </w:tcBorders>
            <w:shd w:val="clear" w:color="auto" w:fill="auto"/>
            <w:noWrap/>
            <w:vAlign w:val="center"/>
            <w:hideMark/>
          </w:tcPr>
          <w:p w:rsidR="00F73ADF" w:rsidRPr="00F73ADF" w:rsidRDefault="00F73ADF" w:rsidP="00F73ADF">
            <w:pPr>
              <w:widowControl/>
              <w:spacing w:line="360" w:lineRule="auto"/>
              <w:jc w:val="center"/>
              <w:rPr>
                <w:rFonts w:ascii="Times New Roman" w:hAnsi="Times New Roman"/>
                <w:color w:val="000000"/>
                <w:kern w:val="0"/>
                <w:sz w:val="22"/>
                <w:szCs w:val="22"/>
              </w:rPr>
            </w:pPr>
            <w:r w:rsidRPr="00F73ADF">
              <w:rPr>
                <w:rFonts w:ascii="Times New Roman" w:hAnsi="Times New Roman"/>
                <w:color w:val="000000"/>
                <w:kern w:val="0"/>
                <w:sz w:val="22"/>
                <w:szCs w:val="22"/>
              </w:rPr>
              <w:t xml:space="preserve"> </w:t>
            </w:r>
            <w:r w:rsidRPr="00F73ADF">
              <w:rPr>
                <w:rFonts w:ascii="Times New Roman" w:hAnsi="宋体"/>
                <w:color w:val="000000"/>
                <w:kern w:val="0"/>
                <w:sz w:val="22"/>
                <w:szCs w:val="22"/>
              </w:rPr>
              <w:t>其他</w:t>
            </w:r>
          </w:p>
        </w:tc>
      </w:tr>
      <w:tr w:rsidR="00F73ADF" w:rsidRPr="00F73ADF" w:rsidTr="00F73ADF">
        <w:trPr>
          <w:trHeight w:val="277"/>
          <w:jc w:val="center"/>
        </w:trPr>
        <w:tc>
          <w:tcPr>
            <w:tcW w:w="1299" w:type="dxa"/>
            <w:tcBorders>
              <w:top w:val="nil"/>
              <w:left w:val="nil"/>
              <w:bottom w:val="nil"/>
              <w:right w:val="nil"/>
            </w:tcBorders>
            <w:shd w:val="clear" w:color="auto" w:fill="auto"/>
            <w:vAlign w:val="center"/>
            <w:hideMark/>
          </w:tcPr>
          <w:p w:rsidR="00F73ADF" w:rsidRPr="00F73ADF" w:rsidRDefault="00F73ADF" w:rsidP="00F73ADF">
            <w:pPr>
              <w:widowControl/>
              <w:spacing w:line="360" w:lineRule="auto"/>
              <w:jc w:val="center"/>
              <w:rPr>
                <w:rFonts w:ascii="Times New Roman" w:hAnsi="Times New Roman"/>
                <w:color w:val="000000"/>
                <w:kern w:val="0"/>
                <w:sz w:val="24"/>
              </w:rPr>
            </w:pPr>
            <w:r w:rsidRPr="00F73ADF">
              <w:rPr>
                <w:rFonts w:ascii="Times New Roman" w:hAnsi="宋体"/>
                <w:color w:val="000000"/>
                <w:kern w:val="0"/>
                <w:sz w:val="24"/>
              </w:rPr>
              <w:t>人数</w:t>
            </w:r>
            <w:r w:rsidRPr="00F73ADF">
              <w:rPr>
                <w:rFonts w:ascii="Times New Roman" w:hAnsi="Times New Roman"/>
                <w:color w:val="000000"/>
                <w:kern w:val="0"/>
                <w:sz w:val="24"/>
              </w:rPr>
              <w:t xml:space="preserve">    </w:t>
            </w:r>
          </w:p>
        </w:tc>
        <w:tc>
          <w:tcPr>
            <w:tcW w:w="1299" w:type="dxa"/>
            <w:tcBorders>
              <w:top w:val="nil"/>
              <w:left w:val="nil"/>
              <w:bottom w:val="nil"/>
              <w:right w:val="nil"/>
            </w:tcBorders>
            <w:shd w:val="clear" w:color="auto" w:fill="auto"/>
            <w:noWrap/>
            <w:vAlign w:val="center"/>
            <w:hideMark/>
          </w:tcPr>
          <w:p w:rsidR="00F73ADF" w:rsidRPr="00F73ADF" w:rsidRDefault="00F73ADF" w:rsidP="00F73ADF">
            <w:pPr>
              <w:widowControl/>
              <w:spacing w:line="360" w:lineRule="auto"/>
              <w:jc w:val="center"/>
              <w:rPr>
                <w:rFonts w:ascii="Times New Roman" w:hAnsi="Times New Roman"/>
                <w:color w:val="000000"/>
                <w:kern w:val="0"/>
                <w:sz w:val="22"/>
                <w:szCs w:val="22"/>
              </w:rPr>
            </w:pPr>
            <w:r w:rsidRPr="00F73ADF">
              <w:rPr>
                <w:rFonts w:ascii="Times New Roman" w:hAnsi="Times New Roman"/>
                <w:color w:val="000000"/>
                <w:kern w:val="0"/>
                <w:sz w:val="22"/>
                <w:szCs w:val="22"/>
              </w:rPr>
              <w:t>22</w:t>
            </w:r>
          </w:p>
        </w:tc>
        <w:tc>
          <w:tcPr>
            <w:tcW w:w="1299" w:type="dxa"/>
            <w:tcBorders>
              <w:top w:val="nil"/>
              <w:left w:val="nil"/>
              <w:bottom w:val="nil"/>
              <w:right w:val="nil"/>
            </w:tcBorders>
            <w:shd w:val="clear" w:color="auto" w:fill="auto"/>
            <w:noWrap/>
            <w:vAlign w:val="center"/>
            <w:hideMark/>
          </w:tcPr>
          <w:p w:rsidR="00F73ADF" w:rsidRPr="00F73ADF" w:rsidRDefault="00F73ADF" w:rsidP="00F73ADF">
            <w:pPr>
              <w:widowControl/>
              <w:spacing w:line="360" w:lineRule="auto"/>
              <w:jc w:val="center"/>
              <w:rPr>
                <w:rFonts w:ascii="Times New Roman" w:hAnsi="Times New Roman"/>
                <w:color w:val="000000"/>
                <w:kern w:val="0"/>
                <w:sz w:val="22"/>
                <w:szCs w:val="22"/>
              </w:rPr>
            </w:pPr>
            <w:r w:rsidRPr="00F73ADF">
              <w:rPr>
                <w:rFonts w:ascii="Times New Roman" w:hAnsi="Times New Roman"/>
                <w:color w:val="000000"/>
                <w:kern w:val="0"/>
                <w:sz w:val="22"/>
                <w:szCs w:val="22"/>
              </w:rPr>
              <w:t>24</w:t>
            </w:r>
          </w:p>
        </w:tc>
        <w:tc>
          <w:tcPr>
            <w:tcW w:w="1299" w:type="dxa"/>
            <w:tcBorders>
              <w:top w:val="nil"/>
              <w:left w:val="nil"/>
              <w:bottom w:val="nil"/>
              <w:right w:val="nil"/>
            </w:tcBorders>
            <w:shd w:val="clear" w:color="auto" w:fill="auto"/>
            <w:noWrap/>
            <w:vAlign w:val="center"/>
            <w:hideMark/>
          </w:tcPr>
          <w:p w:rsidR="00F73ADF" w:rsidRPr="00F73ADF" w:rsidRDefault="00F73ADF" w:rsidP="00F73ADF">
            <w:pPr>
              <w:widowControl/>
              <w:spacing w:line="360" w:lineRule="auto"/>
              <w:jc w:val="center"/>
              <w:rPr>
                <w:rFonts w:ascii="Times New Roman" w:hAnsi="Times New Roman"/>
                <w:color w:val="000000"/>
                <w:kern w:val="0"/>
                <w:sz w:val="22"/>
                <w:szCs w:val="22"/>
              </w:rPr>
            </w:pPr>
            <w:r w:rsidRPr="00F73ADF">
              <w:rPr>
                <w:rFonts w:ascii="Times New Roman" w:hAnsi="Times New Roman"/>
                <w:color w:val="000000"/>
                <w:kern w:val="0"/>
                <w:sz w:val="22"/>
                <w:szCs w:val="22"/>
              </w:rPr>
              <w:t>3</w:t>
            </w:r>
          </w:p>
        </w:tc>
        <w:tc>
          <w:tcPr>
            <w:tcW w:w="1299" w:type="dxa"/>
            <w:tcBorders>
              <w:top w:val="nil"/>
              <w:left w:val="nil"/>
              <w:bottom w:val="nil"/>
              <w:right w:val="nil"/>
            </w:tcBorders>
            <w:shd w:val="clear" w:color="auto" w:fill="auto"/>
            <w:noWrap/>
            <w:vAlign w:val="center"/>
            <w:hideMark/>
          </w:tcPr>
          <w:p w:rsidR="00F73ADF" w:rsidRPr="00F73ADF" w:rsidRDefault="00F73ADF" w:rsidP="00F73ADF">
            <w:pPr>
              <w:widowControl/>
              <w:spacing w:line="360" w:lineRule="auto"/>
              <w:jc w:val="center"/>
              <w:rPr>
                <w:rFonts w:ascii="Times New Roman" w:hAnsi="Times New Roman"/>
                <w:color w:val="000000"/>
                <w:kern w:val="0"/>
                <w:sz w:val="22"/>
                <w:szCs w:val="22"/>
              </w:rPr>
            </w:pPr>
            <w:r w:rsidRPr="00F73ADF">
              <w:rPr>
                <w:rFonts w:ascii="Times New Roman" w:hAnsi="Times New Roman"/>
                <w:color w:val="000000"/>
                <w:kern w:val="0"/>
                <w:sz w:val="22"/>
                <w:szCs w:val="22"/>
              </w:rPr>
              <w:t>0</w:t>
            </w:r>
          </w:p>
        </w:tc>
      </w:tr>
      <w:tr w:rsidR="00F73ADF" w:rsidRPr="00F73ADF" w:rsidTr="00F73ADF">
        <w:trPr>
          <w:trHeight w:val="277"/>
          <w:jc w:val="center"/>
        </w:trPr>
        <w:tc>
          <w:tcPr>
            <w:tcW w:w="1299" w:type="dxa"/>
            <w:tcBorders>
              <w:top w:val="nil"/>
              <w:left w:val="nil"/>
              <w:bottom w:val="single" w:sz="4" w:space="0" w:color="auto"/>
              <w:right w:val="nil"/>
            </w:tcBorders>
            <w:shd w:val="clear" w:color="auto" w:fill="auto"/>
            <w:vAlign w:val="center"/>
            <w:hideMark/>
          </w:tcPr>
          <w:p w:rsidR="00F73ADF" w:rsidRPr="00F73ADF" w:rsidRDefault="00F73ADF" w:rsidP="00F73ADF">
            <w:pPr>
              <w:widowControl/>
              <w:spacing w:line="360" w:lineRule="auto"/>
              <w:jc w:val="center"/>
              <w:rPr>
                <w:rFonts w:ascii="Times New Roman" w:hAnsi="Times New Roman"/>
                <w:color w:val="000000"/>
                <w:kern w:val="0"/>
                <w:sz w:val="24"/>
              </w:rPr>
            </w:pPr>
            <w:r w:rsidRPr="00F73ADF">
              <w:rPr>
                <w:rFonts w:ascii="Times New Roman" w:hAnsi="宋体"/>
                <w:color w:val="000000"/>
                <w:kern w:val="0"/>
                <w:sz w:val="24"/>
              </w:rPr>
              <w:t>所占比例</w:t>
            </w:r>
            <w:r w:rsidRPr="00F73ADF">
              <w:rPr>
                <w:rFonts w:ascii="Times New Roman" w:hAnsi="Times New Roman"/>
                <w:color w:val="000000"/>
                <w:kern w:val="0"/>
                <w:sz w:val="24"/>
              </w:rPr>
              <w:t xml:space="preserve">     </w:t>
            </w:r>
          </w:p>
        </w:tc>
        <w:tc>
          <w:tcPr>
            <w:tcW w:w="1299" w:type="dxa"/>
            <w:tcBorders>
              <w:top w:val="nil"/>
              <w:left w:val="nil"/>
              <w:bottom w:val="single" w:sz="4" w:space="0" w:color="auto"/>
              <w:right w:val="nil"/>
            </w:tcBorders>
            <w:shd w:val="clear" w:color="auto" w:fill="auto"/>
            <w:noWrap/>
            <w:vAlign w:val="center"/>
            <w:hideMark/>
          </w:tcPr>
          <w:p w:rsidR="00F73ADF" w:rsidRPr="00F73ADF" w:rsidRDefault="00F73ADF" w:rsidP="00F73ADF">
            <w:pPr>
              <w:widowControl/>
              <w:spacing w:line="360" w:lineRule="auto"/>
              <w:jc w:val="center"/>
              <w:rPr>
                <w:rFonts w:ascii="Times New Roman" w:hAnsi="Times New Roman"/>
                <w:color w:val="000000"/>
                <w:kern w:val="0"/>
                <w:sz w:val="22"/>
                <w:szCs w:val="22"/>
              </w:rPr>
            </w:pPr>
            <w:r w:rsidRPr="00F73ADF">
              <w:rPr>
                <w:rFonts w:ascii="Times New Roman" w:hAnsi="Times New Roman"/>
                <w:color w:val="000000"/>
                <w:kern w:val="0"/>
                <w:sz w:val="22"/>
                <w:szCs w:val="22"/>
              </w:rPr>
              <w:t>44.80%</w:t>
            </w:r>
          </w:p>
        </w:tc>
        <w:tc>
          <w:tcPr>
            <w:tcW w:w="1299" w:type="dxa"/>
            <w:tcBorders>
              <w:top w:val="nil"/>
              <w:left w:val="nil"/>
              <w:bottom w:val="single" w:sz="4" w:space="0" w:color="auto"/>
              <w:right w:val="nil"/>
            </w:tcBorders>
            <w:shd w:val="clear" w:color="auto" w:fill="auto"/>
            <w:noWrap/>
            <w:vAlign w:val="center"/>
            <w:hideMark/>
          </w:tcPr>
          <w:p w:rsidR="00F73ADF" w:rsidRPr="00F73ADF" w:rsidRDefault="00F73ADF" w:rsidP="00F73ADF">
            <w:pPr>
              <w:widowControl/>
              <w:spacing w:line="360" w:lineRule="auto"/>
              <w:jc w:val="center"/>
              <w:rPr>
                <w:rFonts w:ascii="Times New Roman" w:hAnsi="Times New Roman"/>
                <w:color w:val="000000"/>
                <w:kern w:val="0"/>
                <w:sz w:val="22"/>
                <w:szCs w:val="22"/>
              </w:rPr>
            </w:pPr>
            <w:r w:rsidRPr="00F73ADF">
              <w:rPr>
                <w:rFonts w:ascii="Times New Roman" w:hAnsi="Times New Roman"/>
                <w:color w:val="000000"/>
                <w:kern w:val="0"/>
                <w:sz w:val="22"/>
                <w:szCs w:val="22"/>
              </w:rPr>
              <w:t>49.10%</w:t>
            </w:r>
          </w:p>
        </w:tc>
        <w:tc>
          <w:tcPr>
            <w:tcW w:w="1299" w:type="dxa"/>
            <w:tcBorders>
              <w:top w:val="nil"/>
              <w:left w:val="nil"/>
              <w:bottom w:val="single" w:sz="4" w:space="0" w:color="auto"/>
              <w:right w:val="nil"/>
            </w:tcBorders>
            <w:shd w:val="clear" w:color="auto" w:fill="auto"/>
            <w:noWrap/>
            <w:vAlign w:val="center"/>
            <w:hideMark/>
          </w:tcPr>
          <w:p w:rsidR="00F73ADF" w:rsidRPr="00F73ADF" w:rsidRDefault="00F73ADF" w:rsidP="00F73ADF">
            <w:pPr>
              <w:widowControl/>
              <w:spacing w:line="360" w:lineRule="auto"/>
              <w:jc w:val="center"/>
              <w:rPr>
                <w:rFonts w:ascii="Times New Roman" w:hAnsi="Times New Roman"/>
                <w:color w:val="000000"/>
                <w:kern w:val="0"/>
                <w:sz w:val="22"/>
                <w:szCs w:val="22"/>
              </w:rPr>
            </w:pPr>
            <w:r w:rsidRPr="00F73ADF">
              <w:rPr>
                <w:rFonts w:ascii="Times New Roman" w:hAnsi="Times New Roman"/>
                <w:color w:val="000000"/>
                <w:kern w:val="0"/>
                <w:sz w:val="22"/>
                <w:szCs w:val="22"/>
              </w:rPr>
              <w:t>6.10%</w:t>
            </w:r>
          </w:p>
        </w:tc>
        <w:tc>
          <w:tcPr>
            <w:tcW w:w="1299" w:type="dxa"/>
            <w:tcBorders>
              <w:top w:val="nil"/>
              <w:left w:val="nil"/>
              <w:bottom w:val="single" w:sz="4" w:space="0" w:color="auto"/>
              <w:right w:val="nil"/>
            </w:tcBorders>
            <w:shd w:val="clear" w:color="auto" w:fill="auto"/>
            <w:noWrap/>
            <w:vAlign w:val="center"/>
            <w:hideMark/>
          </w:tcPr>
          <w:p w:rsidR="00F73ADF" w:rsidRPr="00F73ADF" w:rsidRDefault="00F73ADF" w:rsidP="00F73ADF">
            <w:pPr>
              <w:widowControl/>
              <w:spacing w:line="360" w:lineRule="auto"/>
              <w:jc w:val="center"/>
              <w:rPr>
                <w:rFonts w:ascii="Times New Roman" w:hAnsi="Times New Roman"/>
                <w:color w:val="000000"/>
                <w:kern w:val="0"/>
                <w:sz w:val="22"/>
                <w:szCs w:val="22"/>
              </w:rPr>
            </w:pPr>
            <w:r w:rsidRPr="00F73ADF">
              <w:rPr>
                <w:rFonts w:ascii="Times New Roman" w:hAnsi="Times New Roman"/>
                <w:color w:val="000000"/>
                <w:kern w:val="0"/>
                <w:sz w:val="22"/>
                <w:szCs w:val="22"/>
              </w:rPr>
              <w:t>0%</w:t>
            </w:r>
          </w:p>
        </w:tc>
      </w:tr>
    </w:tbl>
    <w:p w:rsidR="0038305C" w:rsidRPr="003A7F68" w:rsidRDefault="0038305C" w:rsidP="003A7F68">
      <w:pPr>
        <w:spacing w:line="360" w:lineRule="auto"/>
        <w:ind w:firstLineChars="200" w:firstLine="516"/>
        <w:rPr>
          <w:rFonts w:asciiTheme="minorEastAsia" w:eastAsiaTheme="minorEastAsia" w:hAnsiTheme="minorEastAsia" w:cs="Arial"/>
          <w:spacing w:val="9"/>
          <w:sz w:val="24"/>
          <w:shd w:val="clear" w:color="auto" w:fill="FFFFFF"/>
        </w:rPr>
      </w:pPr>
      <w:r w:rsidRPr="003A7F68">
        <w:rPr>
          <w:rFonts w:asciiTheme="minorEastAsia" w:eastAsiaTheme="minorEastAsia" w:hAnsiTheme="minorEastAsia" w:cs="Arial" w:hint="eastAsia"/>
          <w:spacing w:val="9"/>
          <w:sz w:val="24"/>
          <w:shd w:val="clear" w:color="auto" w:fill="FFFFFF"/>
        </w:rPr>
        <w:t>如表</w:t>
      </w:r>
      <w:r w:rsidR="004809DF" w:rsidRPr="003A7F68">
        <w:rPr>
          <w:rFonts w:asciiTheme="minorEastAsia" w:eastAsiaTheme="minorEastAsia" w:hAnsiTheme="minorEastAsia" w:cs="Arial" w:hint="eastAsia"/>
          <w:spacing w:val="9"/>
          <w:sz w:val="24"/>
          <w:shd w:val="clear" w:color="auto" w:fill="FFFFFF"/>
        </w:rPr>
        <w:t>2</w:t>
      </w:r>
      <w:r w:rsidRPr="003A7F68">
        <w:rPr>
          <w:rFonts w:asciiTheme="minorEastAsia" w:eastAsiaTheme="minorEastAsia" w:hAnsiTheme="minorEastAsia" w:cs="Arial" w:hint="eastAsia"/>
          <w:spacing w:val="9"/>
          <w:sz w:val="24"/>
          <w:shd w:val="clear" w:color="auto" w:fill="FFFFFF"/>
        </w:rPr>
        <w:t>，</w:t>
      </w:r>
      <w:r w:rsidRPr="00F73ADF">
        <w:rPr>
          <w:rFonts w:asciiTheme="minorEastAsia" w:eastAsiaTheme="minorEastAsia" w:hAnsiTheme="minorEastAsia" w:cs="Arial"/>
          <w:spacing w:val="9"/>
          <w:sz w:val="24"/>
          <w:shd w:val="clear" w:color="auto" w:fill="FFFFFF"/>
        </w:rPr>
        <w:t>学历结构中</w:t>
      </w:r>
      <w:r w:rsidRPr="003A7F68">
        <w:rPr>
          <w:rFonts w:asciiTheme="minorEastAsia" w:eastAsiaTheme="minorEastAsia" w:hAnsiTheme="minorEastAsia" w:cs="Arial" w:hint="eastAsia"/>
          <w:spacing w:val="9"/>
          <w:sz w:val="24"/>
          <w:shd w:val="clear" w:color="auto" w:fill="FFFFFF"/>
        </w:rPr>
        <w:t>，</w:t>
      </w:r>
      <w:r w:rsidR="004809DF" w:rsidRPr="003A7F68">
        <w:rPr>
          <w:rFonts w:asciiTheme="minorEastAsia" w:eastAsiaTheme="minorEastAsia" w:hAnsiTheme="minorEastAsia" w:cs="Arial" w:hint="eastAsia"/>
          <w:spacing w:val="9"/>
          <w:sz w:val="24"/>
          <w:shd w:val="clear" w:color="auto" w:fill="FFFFFF"/>
        </w:rPr>
        <w:t>7所</w:t>
      </w:r>
      <w:r w:rsidRPr="003A7F68">
        <w:rPr>
          <w:rFonts w:asciiTheme="minorEastAsia" w:eastAsiaTheme="minorEastAsia" w:hAnsiTheme="minorEastAsia" w:cs="Arial"/>
          <w:spacing w:val="9"/>
          <w:sz w:val="24"/>
          <w:shd w:val="clear" w:color="auto" w:fill="FFFFFF"/>
        </w:rPr>
        <w:t>农村中学9</w:t>
      </w:r>
      <w:r w:rsidRPr="003A7F68">
        <w:rPr>
          <w:rFonts w:asciiTheme="minorEastAsia" w:eastAsiaTheme="minorEastAsia" w:hAnsiTheme="minorEastAsia" w:cs="Arial" w:hint="eastAsia"/>
          <w:spacing w:val="9"/>
          <w:sz w:val="24"/>
          <w:shd w:val="clear" w:color="auto" w:fill="FFFFFF"/>
        </w:rPr>
        <w:t>3</w:t>
      </w:r>
      <w:r w:rsidRPr="003A7F68">
        <w:rPr>
          <w:rFonts w:asciiTheme="minorEastAsia" w:eastAsiaTheme="minorEastAsia" w:hAnsiTheme="minorEastAsia" w:cs="Arial"/>
          <w:spacing w:val="9"/>
          <w:sz w:val="24"/>
          <w:shd w:val="clear" w:color="auto" w:fill="FFFFFF"/>
        </w:rPr>
        <w:t>.</w:t>
      </w:r>
      <w:r w:rsidRPr="003A7F68">
        <w:rPr>
          <w:rFonts w:asciiTheme="minorEastAsia" w:eastAsiaTheme="minorEastAsia" w:hAnsiTheme="minorEastAsia" w:cs="Arial" w:hint="eastAsia"/>
          <w:spacing w:val="9"/>
          <w:sz w:val="24"/>
          <w:shd w:val="clear" w:color="auto" w:fill="FFFFFF"/>
        </w:rPr>
        <w:t>9</w:t>
      </w:r>
      <w:r w:rsidRPr="003A7F68">
        <w:rPr>
          <w:rFonts w:asciiTheme="minorEastAsia" w:eastAsiaTheme="minorEastAsia" w:hAnsiTheme="minorEastAsia" w:cs="Arial"/>
          <w:spacing w:val="9"/>
          <w:sz w:val="24"/>
          <w:shd w:val="clear" w:color="auto" w:fill="FFFFFF"/>
        </w:rPr>
        <w:t>%的体育教师的学历主要集中在</w:t>
      </w:r>
      <w:r w:rsidR="008A778A">
        <w:rPr>
          <w:rFonts w:asciiTheme="minorEastAsia" w:eastAsiaTheme="minorEastAsia" w:hAnsiTheme="minorEastAsia" w:cs="Arial" w:hint="eastAsia"/>
          <w:spacing w:val="9"/>
          <w:sz w:val="24"/>
          <w:shd w:val="clear" w:color="auto" w:fill="FFFFFF"/>
        </w:rPr>
        <w:t>本科及以下（专科）学历</w:t>
      </w:r>
      <w:r w:rsidRPr="003A7F68">
        <w:rPr>
          <w:rFonts w:asciiTheme="minorEastAsia" w:eastAsiaTheme="minorEastAsia" w:hAnsiTheme="minorEastAsia" w:cs="Arial"/>
          <w:spacing w:val="9"/>
          <w:sz w:val="24"/>
          <w:shd w:val="clear" w:color="auto" w:fill="FFFFFF"/>
        </w:rPr>
        <w:t>,</w:t>
      </w:r>
      <w:r w:rsidR="004809DF" w:rsidRPr="003A7F68">
        <w:rPr>
          <w:rFonts w:asciiTheme="minorEastAsia" w:eastAsiaTheme="minorEastAsia" w:hAnsiTheme="minorEastAsia" w:cs="Arial" w:hint="eastAsia"/>
          <w:spacing w:val="9"/>
          <w:sz w:val="24"/>
          <w:shd w:val="clear" w:color="auto" w:fill="FFFFFF"/>
        </w:rPr>
        <w:t>硕士</w:t>
      </w:r>
      <w:r w:rsidR="004809DF" w:rsidRPr="003A7F68">
        <w:rPr>
          <w:rFonts w:asciiTheme="minorEastAsia" w:eastAsiaTheme="minorEastAsia" w:hAnsiTheme="minorEastAsia" w:cs="Arial"/>
          <w:spacing w:val="9"/>
          <w:sz w:val="24"/>
          <w:shd w:val="clear" w:color="auto" w:fill="FFFFFF"/>
        </w:rPr>
        <w:t>及以上</w:t>
      </w:r>
      <w:r w:rsidRPr="003A7F68">
        <w:rPr>
          <w:rFonts w:asciiTheme="minorEastAsia" w:eastAsiaTheme="minorEastAsia" w:hAnsiTheme="minorEastAsia" w:cs="Arial"/>
          <w:spacing w:val="9"/>
          <w:sz w:val="24"/>
          <w:shd w:val="clear" w:color="auto" w:fill="FFFFFF"/>
        </w:rPr>
        <w:t>学历的人数比例</w:t>
      </w:r>
      <w:r w:rsidR="008A778A">
        <w:rPr>
          <w:rFonts w:asciiTheme="minorEastAsia" w:eastAsiaTheme="minorEastAsia" w:hAnsiTheme="minorEastAsia" w:cs="Arial" w:hint="eastAsia"/>
          <w:spacing w:val="9"/>
          <w:sz w:val="24"/>
          <w:shd w:val="clear" w:color="auto" w:fill="FFFFFF"/>
        </w:rPr>
        <w:t>较</w:t>
      </w:r>
      <w:r w:rsidRPr="003A7F68">
        <w:rPr>
          <w:rFonts w:asciiTheme="minorEastAsia" w:eastAsiaTheme="minorEastAsia" w:hAnsiTheme="minorEastAsia" w:cs="Arial"/>
          <w:spacing w:val="9"/>
          <w:sz w:val="24"/>
          <w:shd w:val="clear" w:color="auto" w:fill="FFFFFF"/>
        </w:rPr>
        <w:t>低</w:t>
      </w:r>
      <w:r w:rsidR="004809DF" w:rsidRPr="003A7F68">
        <w:rPr>
          <w:rFonts w:asciiTheme="minorEastAsia" w:eastAsiaTheme="minorEastAsia" w:hAnsiTheme="minorEastAsia" w:cs="Arial" w:hint="eastAsia"/>
          <w:spacing w:val="9"/>
          <w:sz w:val="24"/>
          <w:shd w:val="clear" w:color="auto" w:fill="FFFFFF"/>
        </w:rPr>
        <w:t>，</w:t>
      </w:r>
      <w:r w:rsidRPr="003A7F68">
        <w:rPr>
          <w:rFonts w:asciiTheme="minorEastAsia" w:eastAsiaTheme="minorEastAsia" w:hAnsiTheme="minorEastAsia" w:cs="Arial" w:hint="eastAsia"/>
          <w:spacing w:val="9"/>
          <w:sz w:val="24"/>
          <w:shd w:val="clear" w:color="auto" w:fill="FFFFFF"/>
        </w:rPr>
        <w:t>且</w:t>
      </w:r>
      <w:r w:rsidR="004809DF" w:rsidRPr="003A7F68">
        <w:rPr>
          <w:rFonts w:asciiTheme="minorEastAsia" w:eastAsiaTheme="minorEastAsia" w:hAnsiTheme="minorEastAsia" w:cs="Arial" w:hint="eastAsia"/>
          <w:spacing w:val="9"/>
          <w:sz w:val="24"/>
          <w:shd w:val="clear" w:color="auto" w:fill="FFFFFF"/>
        </w:rPr>
        <w:t>专科学历主要是年龄40岁左右的教师，本科学历多为新进单位的25岁以下的年轻人</w:t>
      </w:r>
      <w:r w:rsidRPr="003A7F68">
        <w:rPr>
          <w:rFonts w:asciiTheme="minorEastAsia" w:eastAsiaTheme="minorEastAsia" w:hAnsiTheme="minorEastAsia" w:cs="Arial" w:hint="eastAsia"/>
          <w:spacing w:val="9"/>
          <w:sz w:val="24"/>
          <w:shd w:val="clear" w:color="auto" w:fill="FFFFFF"/>
        </w:rPr>
        <w:t>。</w:t>
      </w:r>
    </w:p>
    <w:p w:rsidR="0038305C" w:rsidRDefault="0038305C" w:rsidP="003A7F68">
      <w:pPr>
        <w:spacing w:line="360" w:lineRule="auto"/>
        <w:ind w:firstLineChars="200" w:firstLine="516"/>
        <w:jc w:val="center"/>
        <w:rPr>
          <w:rFonts w:asciiTheme="minorEastAsia" w:eastAsiaTheme="minorEastAsia" w:hAnsiTheme="minorEastAsia" w:cs="Arial"/>
          <w:spacing w:val="9"/>
          <w:sz w:val="24"/>
          <w:shd w:val="clear" w:color="auto" w:fill="FFFFFF"/>
        </w:rPr>
      </w:pPr>
      <w:r w:rsidRPr="003A7F68">
        <w:rPr>
          <w:rFonts w:asciiTheme="minorEastAsia" w:eastAsiaTheme="minorEastAsia" w:hAnsiTheme="minorEastAsia" w:cs="Arial" w:hint="eastAsia"/>
          <w:spacing w:val="9"/>
          <w:sz w:val="24"/>
          <w:shd w:val="clear" w:color="auto" w:fill="FFFFFF"/>
        </w:rPr>
        <w:t>表</w:t>
      </w:r>
      <w:r w:rsidR="004809DF" w:rsidRPr="003A7F68">
        <w:rPr>
          <w:rFonts w:asciiTheme="minorEastAsia" w:eastAsiaTheme="minorEastAsia" w:hAnsiTheme="minorEastAsia" w:cs="Arial" w:hint="eastAsia"/>
          <w:spacing w:val="9"/>
          <w:sz w:val="24"/>
          <w:shd w:val="clear" w:color="auto" w:fill="FFFFFF"/>
        </w:rPr>
        <w:t>3</w:t>
      </w:r>
      <w:r w:rsidRPr="003A7F68">
        <w:rPr>
          <w:rFonts w:asciiTheme="minorEastAsia" w:eastAsiaTheme="minorEastAsia" w:hAnsiTheme="minorEastAsia" w:cs="Arial" w:hint="eastAsia"/>
          <w:spacing w:val="9"/>
          <w:sz w:val="24"/>
          <w:shd w:val="clear" w:color="auto" w:fill="FFFFFF"/>
        </w:rPr>
        <w:t xml:space="preserve"> </w:t>
      </w:r>
      <w:r w:rsidR="00F73ADF">
        <w:rPr>
          <w:rFonts w:asciiTheme="minorEastAsia" w:eastAsiaTheme="minorEastAsia" w:hAnsiTheme="minorEastAsia" w:cs="Arial" w:hint="eastAsia"/>
          <w:spacing w:val="9"/>
          <w:sz w:val="24"/>
          <w:shd w:val="clear" w:color="auto" w:fill="FFFFFF"/>
        </w:rPr>
        <w:t>湖南省农村中学</w:t>
      </w:r>
      <w:r w:rsidRPr="003A7F68">
        <w:rPr>
          <w:rFonts w:asciiTheme="minorEastAsia" w:eastAsiaTheme="minorEastAsia" w:hAnsiTheme="minorEastAsia" w:cs="Arial" w:hint="eastAsia"/>
          <w:spacing w:val="9"/>
          <w:sz w:val="24"/>
          <w:shd w:val="clear" w:color="auto" w:fill="FFFFFF"/>
        </w:rPr>
        <w:t>体育教师职称结构情况调查</w:t>
      </w:r>
      <w:r w:rsidR="004809DF" w:rsidRPr="003A7F68">
        <w:rPr>
          <w:rFonts w:asciiTheme="minorEastAsia" w:eastAsiaTheme="minorEastAsia" w:hAnsiTheme="minorEastAsia" w:cs="Arial" w:hint="eastAsia"/>
          <w:spacing w:val="9"/>
          <w:sz w:val="24"/>
          <w:shd w:val="clear" w:color="auto" w:fill="FFFFFF"/>
        </w:rPr>
        <w:t>（</w:t>
      </w:r>
      <w:r w:rsidRPr="003A7F68">
        <w:rPr>
          <w:rFonts w:asciiTheme="minorEastAsia" w:eastAsiaTheme="minorEastAsia" w:hAnsiTheme="minorEastAsia" w:cs="Arial" w:hint="eastAsia"/>
          <w:spacing w:val="9"/>
          <w:sz w:val="24"/>
          <w:shd w:val="clear" w:color="auto" w:fill="FFFFFF"/>
        </w:rPr>
        <w:t>n=49</w:t>
      </w:r>
      <w:r w:rsidR="004809DF" w:rsidRPr="003A7F68">
        <w:rPr>
          <w:rFonts w:asciiTheme="minorEastAsia" w:eastAsiaTheme="minorEastAsia" w:hAnsiTheme="minorEastAsia" w:cs="Arial" w:hint="eastAsia"/>
          <w:spacing w:val="9"/>
          <w:sz w:val="24"/>
          <w:shd w:val="clear" w:color="auto" w:fill="FFFFFF"/>
        </w:rPr>
        <w:t>）</w:t>
      </w:r>
    </w:p>
    <w:tbl>
      <w:tblPr>
        <w:tblW w:w="7703" w:type="dxa"/>
        <w:jc w:val="center"/>
        <w:tblInd w:w="91" w:type="dxa"/>
        <w:tblLook w:val="04A0"/>
      </w:tblPr>
      <w:tblGrid>
        <w:gridCol w:w="1314"/>
        <w:gridCol w:w="1409"/>
        <w:gridCol w:w="1299"/>
        <w:gridCol w:w="1243"/>
        <w:gridCol w:w="1358"/>
        <w:gridCol w:w="1080"/>
      </w:tblGrid>
      <w:tr w:rsidR="00F73ADF" w:rsidRPr="00F73ADF" w:rsidTr="00F73ADF">
        <w:trPr>
          <w:trHeight w:val="285"/>
          <w:jc w:val="center"/>
        </w:trPr>
        <w:tc>
          <w:tcPr>
            <w:tcW w:w="1314" w:type="dxa"/>
            <w:tcBorders>
              <w:top w:val="single" w:sz="4" w:space="0" w:color="auto"/>
              <w:left w:val="nil"/>
              <w:bottom w:val="single" w:sz="4" w:space="0" w:color="auto"/>
              <w:right w:val="nil"/>
            </w:tcBorders>
            <w:shd w:val="clear" w:color="auto" w:fill="auto"/>
            <w:vAlign w:val="center"/>
            <w:hideMark/>
          </w:tcPr>
          <w:p w:rsidR="00F73ADF" w:rsidRPr="00F73ADF" w:rsidRDefault="00F73ADF" w:rsidP="00F73ADF">
            <w:pPr>
              <w:widowControl/>
              <w:spacing w:line="360" w:lineRule="auto"/>
              <w:jc w:val="center"/>
              <w:rPr>
                <w:rFonts w:ascii="宋体" w:hAnsi="宋体" w:cs="宋体"/>
                <w:color w:val="000000"/>
                <w:kern w:val="0"/>
                <w:sz w:val="24"/>
              </w:rPr>
            </w:pPr>
            <w:r w:rsidRPr="00F73ADF">
              <w:rPr>
                <w:rFonts w:ascii="宋体" w:hAnsi="宋体" w:cs="宋体" w:hint="eastAsia"/>
                <w:color w:val="000000"/>
                <w:kern w:val="0"/>
                <w:sz w:val="24"/>
              </w:rPr>
              <w:t xml:space="preserve">　</w:t>
            </w:r>
          </w:p>
        </w:tc>
        <w:tc>
          <w:tcPr>
            <w:tcW w:w="1409" w:type="dxa"/>
            <w:tcBorders>
              <w:top w:val="single" w:sz="4" w:space="0" w:color="auto"/>
              <w:left w:val="nil"/>
              <w:bottom w:val="single" w:sz="4" w:space="0" w:color="auto"/>
              <w:right w:val="nil"/>
            </w:tcBorders>
            <w:shd w:val="clear" w:color="auto" w:fill="auto"/>
            <w:vAlign w:val="center"/>
            <w:hideMark/>
          </w:tcPr>
          <w:p w:rsidR="00F73ADF" w:rsidRPr="00F73ADF" w:rsidRDefault="00F73ADF" w:rsidP="00F73ADF">
            <w:pPr>
              <w:widowControl/>
              <w:spacing w:line="360" w:lineRule="auto"/>
              <w:jc w:val="center"/>
              <w:rPr>
                <w:rFonts w:ascii="宋体" w:hAnsi="宋体" w:cs="宋体"/>
                <w:color w:val="000000"/>
                <w:kern w:val="0"/>
                <w:sz w:val="22"/>
                <w:szCs w:val="22"/>
              </w:rPr>
            </w:pPr>
            <w:r w:rsidRPr="00F73ADF">
              <w:rPr>
                <w:rFonts w:ascii="宋体" w:hAnsi="宋体" w:cs="宋体" w:hint="eastAsia"/>
                <w:color w:val="000000"/>
                <w:kern w:val="0"/>
                <w:sz w:val="22"/>
                <w:szCs w:val="22"/>
              </w:rPr>
              <w:t xml:space="preserve">中学初级     </w:t>
            </w:r>
          </w:p>
        </w:tc>
        <w:tc>
          <w:tcPr>
            <w:tcW w:w="1299" w:type="dxa"/>
            <w:tcBorders>
              <w:top w:val="single" w:sz="4" w:space="0" w:color="auto"/>
              <w:left w:val="nil"/>
              <w:bottom w:val="single" w:sz="4" w:space="0" w:color="auto"/>
              <w:right w:val="nil"/>
            </w:tcBorders>
            <w:shd w:val="clear" w:color="auto" w:fill="auto"/>
            <w:vAlign w:val="center"/>
            <w:hideMark/>
          </w:tcPr>
          <w:p w:rsidR="00F73ADF" w:rsidRPr="00F73ADF" w:rsidRDefault="00F73ADF" w:rsidP="00F73ADF">
            <w:pPr>
              <w:widowControl/>
              <w:spacing w:line="360" w:lineRule="auto"/>
              <w:jc w:val="center"/>
              <w:rPr>
                <w:rFonts w:ascii="宋体" w:hAnsi="宋体" w:cs="宋体"/>
                <w:color w:val="000000"/>
                <w:kern w:val="0"/>
                <w:sz w:val="22"/>
                <w:szCs w:val="22"/>
              </w:rPr>
            </w:pPr>
            <w:r w:rsidRPr="00F73ADF">
              <w:rPr>
                <w:rFonts w:ascii="宋体" w:hAnsi="宋体" w:cs="宋体" w:hint="eastAsia"/>
                <w:color w:val="000000"/>
                <w:kern w:val="0"/>
                <w:sz w:val="22"/>
                <w:szCs w:val="22"/>
              </w:rPr>
              <w:t xml:space="preserve">中学中级     </w:t>
            </w:r>
          </w:p>
        </w:tc>
        <w:tc>
          <w:tcPr>
            <w:tcW w:w="1243" w:type="dxa"/>
            <w:tcBorders>
              <w:top w:val="single" w:sz="4" w:space="0" w:color="auto"/>
              <w:left w:val="nil"/>
              <w:bottom w:val="single" w:sz="4" w:space="0" w:color="auto"/>
              <w:right w:val="nil"/>
            </w:tcBorders>
            <w:shd w:val="clear" w:color="auto" w:fill="auto"/>
            <w:vAlign w:val="center"/>
            <w:hideMark/>
          </w:tcPr>
          <w:p w:rsidR="00F73ADF" w:rsidRPr="00F73ADF" w:rsidRDefault="00F73ADF" w:rsidP="00F73ADF">
            <w:pPr>
              <w:widowControl/>
              <w:spacing w:line="360" w:lineRule="auto"/>
              <w:jc w:val="center"/>
              <w:rPr>
                <w:rFonts w:ascii="宋体" w:hAnsi="宋体" w:cs="宋体"/>
                <w:color w:val="000000"/>
                <w:kern w:val="0"/>
                <w:sz w:val="22"/>
                <w:szCs w:val="22"/>
              </w:rPr>
            </w:pPr>
            <w:r w:rsidRPr="00F73ADF">
              <w:rPr>
                <w:rFonts w:ascii="宋体" w:hAnsi="宋体" w:cs="宋体" w:hint="eastAsia"/>
                <w:color w:val="000000"/>
                <w:kern w:val="0"/>
                <w:sz w:val="22"/>
                <w:szCs w:val="22"/>
              </w:rPr>
              <w:t xml:space="preserve">中学高级     </w:t>
            </w:r>
          </w:p>
        </w:tc>
        <w:tc>
          <w:tcPr>
            <w:tcW w:w="1358" w:type="dxa"/>
            <w:tcBorders>
              <w:top w:val="single" w:sz="4" w:space="0" w:color="auto"/>
              <w:left w:val="nil"/>
              <w:bottom w:val="single" w:sz="4" w:space="0" w:color="auto"/>
              <w:right w:val="nil"/>
            </w:tcBorders>
            <w:shd w:val="clear" w:color="auto" w:fill="auto"/>
            <w:vAlign w:val="center"/>
            <w:hideMark/>
          </w:tcPr>
          <w:p w:rsidR="00F73ADF" w:rsidRPr="00F73ADF" w:rsidRDefault="00F73ADF" w:rsidP="00F73ADF">
            <w:pPr>
              <w:widowControl/>
              <w:spacing w:line="360" w:lineRule="auto"/>
              <w:jc w:val="center"/>
              <w:rPr>
                <w:rFonts w:ascii="宋体" w:hAnsi="宋体" w:cs="宋体"/>
                <w:color w:val="000000"/>
                <w:kern w:val="0"/>
                <w:sz w:val="22"/>
                <w:szCs w:val="22"/>
              </w:rPr>
            </w:pPr>
            <w:r w:rsidRPr="00F73ADF">
              <w:rPr>
                <w:rFonts w:ascii="宋体" w:hAnsi="宋体" w:cs="宋体" w:hint="eastAsia"/>
                <w:color w:val="000000"/>
                <w:kern w:val="0"/>
                <w:sz w:val="22"/>
                <w:szCs w:val="22"/>
              </w:rPr>
              <w:t xml:space="preserve">中学特级     </w:t>
            </w:r>
          </w:p>
        </w:tc>
        <w:tc>
          <w:tcPr>
            <w:tcW w:w="1080" w:type="dxa"/>
            <w:tcBorders>
              <w:top w:val="single" w:sz="4" w:space="0" w:color="auto"/>
              <w:left w:val="nil"/>
              <w:bottom w:val="single" w:sz="4" w:space="0" w:color="auto"/>
              <w:right w:val="nil"/>
            </w:tcBorders>
            <w:shd w:val="clear" w:color="auto" w:fill="auto"/>
            <w:vAlign w:val="center"/>
            <w:hideMark/>
          </w:tcPr>
          <w:p w:rsidR="00F73ADF" w:rsidRPr="00F73ADF" w:rsidRDefault="00F73ADF" w:rsidP="00F73ADF">
            <w:pPr>
              <w:widowControl/>
              <w:spacing w:line="360" w:lineRule="auto"/>
              <w:jc w:val="center"/>
              <w:rPr>
                <w:rFonts w:ascii="宋体" w:hAnsi="宋体" w:cs="宋体"/>
                <w:color w:val="000000"/>
                <w:kern w:val="0"/>
                <w:sz w:val="22"/>
                <w:szCs w:val="22"/>
              </w:rPr>
            </w:pPr>
            <w:r w:rsidRPr="00F73ADF">
              <w:rPr>
                <w:rFonts w:ascii="宋体" w:hAnsi="宋体" w:cs="宋体" w:hint="eastAsia"/>
                <w:color w:val="000000"/>
                <w:kern w:val="0"/>
                <w:sz w:val="22"/>
                <w:szCs w:val="22"/>
              </w:rPr>
              <w:t>无</w:t>
            </w:r>
          </w:p>
        </w:tc>
      </w:tr>
      <w:tr w:rsidR="00F73ADF" w:rsidRPr="00F73ADF" w:rsidTr="00F73ADF">
        <w:trPr>
          <w:trHeight w:val="285"/>
          <w:jc w:val="center"/>
        </w:trPr>
        <w:tc>
          <w:tcPr>
            <w:tcW w:w="1314" w:type="dxa"/>
            <w:tcBorders>
              <w:top w:val="nil"/>
              <w:left w:val="nil"/>
              <w:bottom w:val="nil"/>
              <w:right w:val="nil"/>
            </w:tcBorders>
            <w:shd w:val="clear" w:color="auto" w:fill="auto"/>
            <w:vAlign w:val="center"/>
            <w:hideMark/>
          </w:tcPr>
          <w:p w:rsidR="00F73ADF" w:rsidRPr="00F73ADF" w:rsidRDefault="00F73ADF" w:rsidP="00F73ADF">
            <w:pPr>
              <w:widowControl/>
              <w:spacing w:line="360" w:lineRule="auto"/>
              <w:jc w:val="center"/>
              <w:rPr>
                <w:rFonts w:ascii="宋体" w:hAnsi="宋体" w:cs="宋体"/>
                <w:color w:val="000000"/>
                <w:kern w:val="0"/>
                <w:sz w:val="24"/>
              </w:rPr>
            </w:pPr>
            <w:r w:rsidRPr="00F73ADF">
              <w:rPr>
                <w:rFonts w:ascii="宋体" w:hAnsi="宋体" w:cs="宋体" w:hint="eastAsia"/>
                <w:color w:val="000000"/>
                <w:kern w:val="0"/>
                <w:sz w:val="24"/>
              </w:rPr>
              <w:t xml:space="preserve">人数     </w:t>
            </w:r>
          </w:p>
        </w:tc>
        <w:tc>
          <w:tcPr>
            <w:tcW w:w="1409" w:type="dxa"/>
            <w:tcBorders>
              <w:top w:val="nil"/>
              <w:left w:val="nil"/>
              <w:bottom w:val="nil"/>
              <w:right w:val="nil"/>
            </w:tcBorders>
            <w:shd w:val="clear" w:color="auto" w:fill="auto"/>
            <w:vAlign w:val="center"/>
            <w:hideMark/>
          </w:tcPr>
          <w:p w:rsidR="00F73ADF" w:rsidRPr="00F73ADF" w:rsidRDefault="00F73ADF" w:rsidP="00F73ADF">
            <w:pPr>
              <w:widowControl/>
              <w:spacing w:line="360" w:lineRule="auto"/>
              <w:jc w:val="center"/>
              <w:rPr>
                <w:rFonts w:ascii="宋体" w:hAnsi="宋体" w:cs="宋体"/>
                <w:color w:val="000000"/>
                <w:kern w:val="0"/>
                <w:sz w:val="22"/>
                <w:szCs w:val="22"/>
              </w:rPr>
            </w:pPr>
            <w:r w:rsidRPr="00F73ADF">
              <w:rPr>
                <w:rFonts w:ascii="宋体" w:hAnsi="宋体" w:cs="宋体" w:hint="eastAsia"/>
                <w:color w:val="000000"/>
                <w:kern w:val="0"/>
                <w:sz w:val="22"/>
                <w:szCs w:val="22"/>
              </w:rPr>
              <w:t>23</w:t>
            </w:r>
          </w:p>
        </w:tc>
        <w:tc>
          <w:tcPr>
            <w:tcW w:w="1299" w:type="dxa"/>
            <w:tcBorders>
              <w:top w:val="nil"/>
              <w:left w:val="nil"/>
              <w:bottom w:val="nil"/>
              <w:right w:val="nil"/>
            </w:tcBorders>
            <w:shd w:val="clear" w:color="auto" w:fill="auto"/>
            <w:vAlign w:val="center"/>
            <w:hideMark/>
          </w:tcPr>
          <w:p w:rsidR="00F73ADF" w:rsidRPr="00F73ADF" w:rsidRDefault="00F73ADF" w:rsidP="00F73ADF">
            <w:pPr>
              <w:widowControl/>
              <w:spacing w:line="360" w:lineRule="auto"/>
              <w:jc w:val="center"/>
              <w:rPr>
                <w:rFonts w:ascii="宋体" w:hAnsi="宋体" w:cs="宋体"/>
                <w:color w:val="000000"/>
                <w:kern w:val="0"/>
                <w:sz w:val="22"/>
                <w:szCs w:val="22"/>
              </w:rPr>
            </w:pPr>
            <w:r w:rsidRPr="00F73ADF">
              <w:rPr>
                <w:rFonts w:ascii="宋体" w:hAnsi="宋体" w:cs="宋体" w:hint="eastAsia"/>
                <w:color w:val="000000"/>
                <w:kern w:val="0"/>
                <w:sz w:val="22"/>
                <w:szCs w:val="22"/>
              </w:rPr>
              <w:t>22</w:t>
            </w:r>
          </w:p>
        </w:tc>
        <w:tc>
          <w:tcPr>
            <w:tcW w:w="1243" w:type="dxa"/>
            <w:tcBorders>
              <w:top w:val="nil"/>
              <w:left w:val="nil"/>
              <w:bottom w:val="nil"/>
              <w:right w:val="nil"/>
            </w:tcBorders>
            <w:shd w:val="clear" w:color="auto" w:fill="auto"/>
            <w:vAlign w:val="center"/>
            <w:hideMark/>
          </w:tcPr>
          <w:p w:rsidR="00F73ADF" w:rsidRPr="00F73ADF" w:rsidRDefault="00F73ADF" w:rsidP="00F73ADF">
            <w:pPr>
              <w:widowControl/>
              <w:spacing w:line="360" w:lineRule="auto"/>
              <w:jc w:val="center"/>
              <w:rPr>
                <w:rFonts w:ascii="宋体" w:hAnsi="宋体" w:cs="宋体"/>
                <w:color w:val="000000"/>
                <w:kern w:val="0"/>
                <w:sz w:val="22"/>
                <w:szCs w:val="22"/>
              </w:rPr>
            </w:pPr>
            <w:r w:rsidRPr="00F73ADF">
              <w:rPr>
                <w:rFonts w:ascii="宋体" w:hAnsi="宋体" w:cs="宋体" w:hint="eastAsia"/>
                <w:color w:val="000000"/>
                <w:kern w:val="0"/>
                <w:sz w:val="22"/>
                <w:szCs w:val="22"/>
              </w:rPr>
              <w:t>3</w:t>
            </w:r>
          </w:p>
        </w:tc>
        <w:tc>
          <w:tcPr>
            <w:tcW w:w="1358" w:type="dxa"/>
            <w:tcBorders>
              <w:top w:val="nil"/>
              <w:left w:val="nil"/>
              <w:bottom w:val="nil"/>
              <w:right w:val="nil"/>
            </w:tcBorders>
            <w:shd w:val="clear" w:color="auto" w:fill="auto"/>
            <w:vAlign w:val="center"/>
            <w:hideMark/>
          </w:tcPr>
          <w:p w:rsidR="00F73ADF" w:rsidRPr="00F73ADF" w:rsidRDefault="00F73ADF" w:rsidP="00F73ADF">
            <w:pPr>
              <w:widowControl/>
              <w:spacing w:line="360" w:lineRule="auto"/>
              <w:jc w:val="center"/>
              <w:rPr>
                <w:rFonts w:ascii="宋体" w:hAnsi="宋体" w:cs="宋体"/>
                <w:color w:val="000000"/>
                <w:kern w:val="0"/>
                <w:sz w:val="22"/>
                <w:szCs w:val="22"/>
              </w:rPr>
            </w:pPr>
            <w:r w:rsidRPr="00F73ADF">
              <w:rPr>
                <w:rFonts w:ascii="宋体" w:hAnsi="宋体" w:cs="宋体" w:hint="eastAsia"/>
                <w:color w:val="000000"/>
                <w:kern w:val="0"/>
                <w:sz w:val="22"/>
                <w:szCs w:val="22"/>
              </w:rPr>
              <w:t>1</w:t>
            </w:r>
          </w:p>
        </w:tc>
        <w:tc>
          <w:tcPr>
            <w:tcW w:w="1080" w:type="dxa"/>
            <w:tcBorders>
              <w:top w:val="nil"/>
              <w:left w:val="nil"/>
              <w:bottom w:val="nil"/>
              <w:right w:val="nil"/>
            </w:tcBorders>
            <w:shd w:val="clear" w:color="auto" w:fill="auto"/>
            <w:vAlign w:val="center"/>
            <w:hideMark/>
          </w:tcPr>
          <w:p w:rsidR="00F73ADF" w:rsidRPr="00F73ADF" w:rsidRDefault="00F73ADF" w:rsidP="00F73ADF">
            <w:pPr>
              <w:widowControl/>
              <w:spacing w:line="360" w:lineRule="auto"/>
              <w:jc w:val="center"/>
              <w:rPr>
                <w:rFonts w:ascii="宋体" w:hAnsi="宋体" w:cs="宋体"/>
                <w:color w:val="000000"/>
                <w:kern w:val="0"/>
                <w:sz w:val="22"/>
                <w:szCs w:val="22"/>
              </w:rPr>
            </w:pPr>
            <w:r w:rsidRPr="00F73ADF">
              <w:rPr>
                <w:rFonts w:ascii="宋体" w:hAnsi="宋体" w:cs="宋体" w:hint="eastAsia"/>
                <w:color w:val="000000"/>
                <w:kern w:val="0"/>
                <w:sz w:val="22"/>
                <w:szCs w:val="22"/>
              </w:rPr>
              <w:t>0</w:t>
            </w:r>
          </w:p>
        </w:tc>
      </w:tr>
      <w:tr w:rsidR="00F73ADF" w:rsidRPr="00F73ADF" w:rsidTr="00F73ADF">
        <w:trPr>
          <w:trHeight w:val="285"/>
          <w:jc w:val="center"/>
        </w:trPr>
        <w:tc>
          <w:tcPr>
            <w:tcW w:w="1314" w:type="dxa"/>
            <w:tcBorders>
              <w:top w:val="nil"/>
              <w:left w:val="nil"/>
              <w:bottom w:val="single" w:sz="4" w:space="0" w:color="auto"/>
              <w:right w:val="nil"/>
            </w:tcBorders>
            <w:shd w:val="clear" w:color="auto" w:fill="auto"/>
            <w:vAlign w:val="center"/>
            <w:hideMark/>
          </w:tcPr>
          <w:p w:rsidR="00F73ADF" w:rsidRPr="00F73ADF" w:rsidRDefault="00F73ADF" w:rsidP="00F73ADF">
            <w:pPr>
              <w:widowControl/>
              <w:spacing w:line="360" w:lineRule="auto"/>
              <w:jc w:val="center"/>
              <w:rPr>
                <w:rFonts w:ascii="宋体" w:hAnsi="宋体" w:cs="宋体"/>
                <w:color w:val="000000"/>
                <w:kern w:val="0"/>
                <w:sz w:val="24"/>
              </w:rPr>
            </w:pPr>
            <w:r w:rsidRPr="00F73ADF">
              <w:rPr>
                <w:rFonts w:ascii="宋体" w:hAnsi="宋体" w:cs="宋体" w:hint="eastAsia"/>
                <w:color w:val="000000"/>
                <w:kern w:val="0"/>
                <w:sz w:val="24"/>
              </w:rPr>
              <w:t xml:space="preserve">所占比例     </w:t>
            </w:r>
          </w:p>
        </w:tc>
        <w:tc>
          <w:tcPr>
            <w:tcW w:w="1409" w:type="dxa"/>
            <w:tcBorders>
              <w:top w:val="nil"/>
              <w:left w:val="nil"/>
              <w:bottom w:val="single" w:sz="4" w:space="0" w:color="auto"/>
              <w:right w:val="nil"/>
            </w:tcBorders>
            <w:shd w:val="clear" w:color="auto" w:fill="auto"/>
            <w:vAlign w:val="center"/>
            <w:hideMark/>
          </w:tcPr>
          <w:p w:rsidR="00F73ADF" w:rsidRPr="00F73ADF" w:rsidRDefault="00F73ADF" w:rsidP="00F73ADF">
            <w:pPr>
              <w:widowControl/>
              <w:spacing w:line="360" w:lineRule="auto"/>
              <w:jc w:val="center"/>
              <w:rPr>
                <w:rFonts w:ascii="宋体" w:hAnsi="宋体" w:cs="宋体"/>
                <w:color w:val="000000"/>
                <w:kern w:val="0"/>
                <w:sz w:val="22"/>
                <w:szCs w:val="22"/>
              </w:rPr>
            </w:pPr>
            <w:r w:rsidRPr="00F73ADF">
              <w:rPr>
                <w:rFonts w:ascii="宋体" w:hAnsi="宋体" w:cs="宋体" w:hint="eastAsia"/>
                <w:color w:val="000000"/>
                <w:kern w:val="0"/>
                <w:sz w:val="22"/>
                <w:szCs w:val="22"/>
              </w:rPr>
              <w:t>46.90%</w:t>
            </w:r>
          </w:p>
        </w:tc>
        <w:tc>
          <w:tcPr>
            <w:tcW w:w="1299" w:type="dxa"/>
            <w:tcBorders>
              <w:top w:val="nil"/>
              <w:left w:val="nil"/>
              <w:bottom w:val="single" w:sz="4" w:space="0" w:color="auto"/>
              <w:right w:val="nil"/>
            </w:tcBorders>
            <w:shd w:val="clear" w:color="auto" w:fill="auto"/>
            <w:vAlign w:val="center"/>
            <w:hideMark/>
          </w:tcPr>
          <w:p w:rsidR="00F73ADF" w:rsidRPr="00F73ADF" w:rsidRDefault="00F73ADF" w:rsidP="00F73ADF">
            <w:pPr>
              <w:widowControl/>
              <w:spacing w:line="360" w:lineRule="auto"/>
              <w:jc w:val="center"/>
              <w:rPr>
                <w:rFonts w:ascii="宋体" w:hAnsi="宋体" w:cs="宋体"/>
                <w:color w:val="000000"/>
                <w:kern w:val="0"/>
                <w:sz w:val="22"/>
                <w:szCs w:val="22"/>
              </w:rPr>
            </w:pPr>
            <w:r w:rsidRPr="00F73ADF">
              <w:rPr>
                <w:rFonts w:ascii="宋体" w:hAnsi="宋体" w:cs="宋体" w:hint="eastAsia"/>
                <w:color w:val="000000"/>
                <w:kern w:val="0"/>
                <w:sz w:val="22"/>
                <w:szCs w:val="22"/>
              </w:rPr>
              <w:t>44.80%</w:t>
            </w:r>
          </w:p>
        </w:tc>
        <w:tc>
          <w:tcPr>
            <w:tcW w:w="1243" w:type="dxa"/>
            <w:tcBorders>
              <w:top w:val="nil"/>
              <w:left w:val="nil"/>
              <w:bottom w:val="single" w:sz="4" w:space="0" w:color="auto"/>
              <w:right w:val="nil"/>
            </w:tcBorders>
            <w:shd w:val="clear" w:color="auto" w:fill="auto"/>
            <w:vAlign w:val="center"/>
            <w:hideMark/>
          </w:tcPr>
          <w:p w:rsidR="00F73ADF" w:rsidRPr="00F73ADF" w:rsidRDefault="00F73ADF" w:rsidP="00F73ADF">
            <w:pPr>
              <w:widowControl/>
              <w:spacing w:line="360" w:lineRule="auto"/>
              <w:jc w:val="center"/>
              <w:rPr>
                <w:rFonts w:ascii="宋体" w:hAnsi="宋体" w:cs="宋体"/>
                <w:color w:val="000000"/>
                <w:kern w:val="0"/>
                <w:sz w:val="22"/>
                <w:szCs w:val="22"/>
              </w:rPr>
            </w:pPr>
            <w:r w:rsidRPr="00F73ADF">
              <w:rPr>
                <w:rFonts w:ascii="宋体" w:hAnsi="宋体" w:cs="宋体" w:hint="eastAsia"/>
                <w:color w:val="000000"/>
                <w:kern w:val="0"/>
                <w:sz w:val="22"/>
                <w:szCs w:val="22"/>
              </w:rPr>
              <w:t>6.10%</w:t>
            </w:r>
          </w:p>
        </w:tc>
        <w:tc>
          <w:tcPr>
            <w:tcW w:w="1358" w:type="dxa"/>
            <w:tcBorders>
              <w:top w:val="nil"/>
              <w:left w:val="nil"/>
              <w:bottom w:val="single" w:sz="4" w:space="0" w:color="auto"/>
              <w:right w:val="nil"/>
            </w:tcBorders>
            <w:shd w:val="clear" w:color="auto" w:fill="auto"/>
            <w:vAlign w:val="center"/>
            <w:hideMark/>
          </w:tcPr>
          <w:p w:rsidR="00F73ADF" w:rsidRPr="00F73ADF" w:rsidRDefault="00F73ADF" w:rsidP="00F73ADF">
            <w:pPr>
              <w:widowControl/>
              <w:spacing w:line="360" w:lineRule="auto"/>
              <w:jc w:val="center"/>
              <w:rPr>
                <w:rFonts w:ascii="宋体" w:hAnsi="宋体" w:cs="宋体"/>
                <w:color w:val="000000"/>
                <w:kern w:val="0"/>
                <w:sz w:val="22"/>
                <w:szCs w:val="22"/>
              </w:rPr>
            </w:pPr>
            <w:r w:rsidRPr="00F73ADF">
              <w:rPr>
                <w:rFonts w:ascii="宋体" w:hAnsi="宋体" w:cs="宋体" w:hint="eastAsia"/>
                <w:color w:val="000000"/>
                <w:kern w:val="0"/>
                <w:sz w:val="22"/>
                <w:szCs w:val="22"/>
              </w:rPr>
              <w:t>2.20%</w:t>
            </w:r>
          </w:p>
        </w:tc>
        <w:tc>
          <w:tcPr>
            <w:tcW w:w="1080" w:type="dxa"/>
            <w:tcBorders>
              <w:top w:val="nil"/>
              <w:left w:val="nil"/>
              <w:bottom w:val="single" w:sz="4" w:space="0" w:color="auto"/>
              <w:right w:val="nil"/>
            </w:tcBorders>
            <w:shd w:val="clear" w:color="auto" w:fill="auto"/>
            <w:vAlign w:val="center"/>
            <w:hideMark/>
          </w:tcPr>
          <w:p w:rsidR="00F73ADF" w:rsidRPr="00F73ADF" w:rsidRDefault="00F73ADF" w:rsidP="00F73ADF">
            <w:pPr>
              <w:widowControl/>
              <w:spacing w:line="360" w:lineRule="auto"/>
              <w:jc w:val="center"/>
              <w:rPr>
                <w:rFonts w:ascii="宋体" w:hAnsi="宋体" w:cs="宋体"/>
                <w:color w:val="000000"/>
                <w:kern w:val="0"/>
                <w:sz w:val="22"/>
                <w:szCs w:val="22"/>
              </w:rPr>
            </w:pPr>
            <w:r w:rsidRPr="00F73ADF">
              <w:rPr>
                <w:rFonts w:ascii="宋体" w:hAnsi="宋体" w:cs="宋体" w:hint="eastAsia"/>
                <w:color w:val="000000"/>
                <w:kern w:val="0"/>
                <w:sz w:val="22"/>
                <w:szCs w:val="22"/>
              </w:rPr>
              <w:t>0%</w:t>
            </w:r>
          </w:p>
        </w:tc>
      </w:tr>
    </w:tbl>
    <w:p w:rsidR="0038305C" w:rsidRPr="003A7F68" w:rsidRDefault="0038305C" w:rsidP="003A7F68">
      <w:pPr>
        <w:spacing w:line="360" w:lineRule="auto"/>
        <w:ind w:firstLineChars="200" w:firstLine="516"/>
        <w:rPr>
          <w:rFonts w:asciiTheme="minorEastAsia" w:eastAsiaTheme="minorEastAsia" w:hAnsiTheme="minorEastAsia" w:cs="Arial"/>
          <w:spacing w:val="9"/>
          <w:sz w:val="24"/>
          <w:shd w:val="clear" w:color="auto" w:fill="FFFFFF"/>
        </w:rPr>
      </w:pPr>
      <w:r w:rsidRPr="003A7F68">
        <w:rPr>
          <w:rFonts w:asciiTheme="minorEastAsia" w:eastAsiaTheme="minorEastAsia" w:hAnsiTheme="minorEastAsia" w:cs="Arial" w:hint="eastAsia"/>
          <w:spacing w:val="9"/>
          <w:sz w:val="24"/>
          <w:shd w:val="clear" w:color="auto" w:fill="FFFFFF"/>
        </w:rPr>
        <w:t>如表</w:t>
      </w:r>
      <w:r w:rsidR="004809DF" w:rsidRPr="003A7F68">
        <w:rPr>
          <w:rFonts w:asciiTheme="minorEastAsia" w:eastAsiaTheme="minorEastAsia" w:hAnsiTheme="minorEastAsia" w:cs="Arial" w:hint="eastAsia"/>
          <w:spacing w:val="9"/>
          <w:sz w:val="24"/>
          <w:shd w:val="clear" w:color="auto" w:fill="FFFFFF"/>
        </w:rPr>
        <w:t>3</w:t>
      </w:r>
      <w:r w:rsidRPr="003A7F68">
        <w:rPr>
          <w:rFonts w:asciiTheme="minorEastAsia" w:eastAsiaTheme="minorEastAsia" w:hAnsiTheme="minorEastAsia" w:cs="Arial" w:hint="eastAsia"/>
          <w:spacing w:val="9"/>
          <w:sz w:val="24"/>
          <w:shd w:val="clear" w:color="auto" w:fill="FFFFFF"/>
        </w:rPr>
        <w:t>，</w:t>
      </w:r>
      <w:r w:rsidRPr="00F73ADF">
        <w:rPr>
          <w:rFonts w:asciiTheme="minorEastAsia" w:eastAsiaTheme="minorEastAsia" w:hAnsiTheme="minorEastAsia" w:cs="Arial"/>
          <w:spacing w:val="9"/>
          <w:sz w:val="24"/>
          <w:shd w:val="clear" w:color="auto" w:fill="FFFFFF"/>
        </w:rPr>
        <w:t>职称结构中</w:t>
      </w:r>
      <w:r w:rsidRPr="003A7F68">
        <w:rPr>
          <w:rFonts w:asciiTheme="minorEastAsia" w:eastAsiaTheme="minorEastAsia" w:hAnsiTheme="minorEastAsia" w:cs="Arial" w:hint="eastAsia"/>
          <w:spacing w:val="9"/>
          <w:sz w:val="24"/>
          <w:shd w:val="clear" w:color="auto" w:fill="FFFFFF"/>
        </w:rPr>
        <w:t>，</w:t>
      </w:r>
      <w:r w:rsidR="004809DF" w:rsidRPr="003A7F68">
        <w:rPr>
          <w:rFonts w:asciiTheme="minorEastAsia" w:eastAsiaTheme="minorEastAsia" w:hAnsiTheme="minorEastAsia" w:cs="Arial" w:hint="eastAsia"/>
          <w:spacing w:val="9"/>
          <w:sz w:val="24"/>
          <w:shd w:val="clear" w:color="auto" w:fill="FFFFFF"/>
        </w:rPr>
        <w:t>湖南省7所</w:t>
      </w:r>
      <w:r w:rsidRPr="003A7F68">
        <w:rPr>
          <w:rFonts w:asciiTheme="minorEastAsia" w:eastAsiaTheme="minorEastAsia" w:hAnsiTheme="minorEastAsia" w:cs="Arial"/>
          <w:spacing w:val="9"/>
          <w:sz w:val="24"/>
          <w:shd w:val="clear" w:color="auto" w:fill="FFFFFF"/>
        </w:rPr>
        <w:t>农村中学体育教师</w:t>
      </w:r>
      <w:r w:rsidR="008A778A">
        <w:rPr>
          <w:rFonts w:asciiTheme="minorEastAsia" w:eastAsiaTheme="minorEastAsia" w:hAnsiTheme="minorEastAsia" w:cs="Arial"/>
          <w:spacing w:val="9"/>
          <w:sz w:val="24"/>
          <w:shd w:val="clear" w:color="auto" w:fill="FFFFFF"/>
        </w:rPr>
        <w:t>中具有中学</w:t>
      </w:r>
      <w:r w:rsidRPr="003A7F68">
        <w:rPr>
          <w:rFonts w:asciiTheme="minorEastAsia" w:eastAsiaTheme="minorEastAsia" w:hAnsiTheme="minorEastAsia" w:cs="Arial"/>
          <w:spacing w:val="9"/>
          <w:sz w:val="24"/>
          <w:shd w:val="clear" w:color="auto" w:fill="FFFFFF"/>
        </w:rPr>
        <w:t>高级</w:t>
      </w:r>
      <w:r w:rsidR="008A778A">
        <w:rPr>
          <w:rFonts w:asciiTheme="minorEastAsia" w:eastAsiaTheme="minorEastAsia" w:hAnsiTheme="minorEastAsia" w:cs="Arial"/>
          <w:spacing w:val="9"/>
          <w:sz w:val="24"/>
          <w:shd w:val="clear" w:color="auto" w:fill="FFFFFF"/>
        </w:rPr>
        <w:t>及特级</w:t>
      </w:r>
      <w:r w:rsidRPr="003A7F68">
        <w:rPr>
          <w:rFonts w:asciiTheme="minorEastAsia" w:eastAsiaTheme="minorEastAsia" w:hAnsiTheme="minorEastAsia" w:cs="Arial"/>
          <w:spacing w:val="9"/>
          <w:sz w:val="24"/>
          <w:shd w:val="clear" w:color="auto" w:fill="FFFFFF"/>
        </w:rPr>
        <w:t>职称人数比例</w:t>
      </w:r>
      <w:r w:rsidR="008A778A">
        <w:rPr>
          <w:rFonts w:asciiTheme="minorEastAsia" w:eastAsiaTheme="minorEastAsia" w:hAnsiTheme="minorEastAsia" w:cs="Arial"/>
          <w:spacing w:val="9"/>
          <w:sz w:val="24"/>
          <w:shd w:val="clear" w:color="auto" w:fill="FFFFFF"/>
        </w:rPr>
        <w:t>为</w:t>
      </w:r>
      <w:r w:rsidR="008A778A">
        <w:rPr>
          <w:rFonts w:asciiTheme="minorEastAsia" w:eastAsiaTheme="minorEastAsia" w:hAnsiTheme="minorEastAsia" w:cs="Arial" w:hint="eastAsia"/>
          <w:spacing w:val="9"/>
          <w:sz w:val="24"/>
          <w:shd w:val="clear" w:color="auto" w:fill="FFFFFF"/>
        </w:rPr>
        <w:t>8.3%（其中，高级</w:t>
      </w:r>
      <w:r w:rsidRPr="003A7F68">
        <w:rPr>
          <w:rFonts w:asciiTheme="minorEastAsia" w:eastAsiaTheme="minorEastAsia" w:hAnsiTheme="minorEastAsia" w:cs="Arial"/>
          <w:spacing w:val="9"/>
          <w:sz w:val="24"/>
          <w:shd w:val="clear" w:color="auto" w:fill="FFFFFF"/>
        </w:rPr>
        <w:t>6</w:t>
      </w:r>
      <w:r w:rsidRPr="003A7F68">
        <w:rPr>
          <w:rFonts w:asciiTheme="minorEastAsia" w:eastAsiaTheme="minorEastAsia" w:hAnsiTheme="minorEastAsia" w:cs="Arial" w:hint="eastAsia"/>
          <w:spacing w:val="9"/>
          <w:sz w:val="24"/>
          <w:shd w:val="clear" w:color="auto" w:fill="FFFFFF"/>
        </w:rPr>
        <w:t>.1</w:t>
      </w:r>
      <w:r w:rsidRPr="003A7F68">
        <w:rPr>
          <w:rFonts w:asciiTheme="minorEastAsia" w:eastAsiaTheme="minorEastAsia" w:hAnsiTheme="minorEastAsia" w:cs="Arial"/>
          <w:spacing w:val="9"/>
          <w:sz w:val="24"/>
          <w:shd w:val="clear" w:color="auto" w:fill="FFFFFF"/>
        </w:rPr>
        <w:t>%, 特级</w:t>
      </w:r>
      <w:r w:rsidRPr="003A7F68">
        <w:rPr>
          <w:rFonts w:asciiTheme="minorEastAsia" w:eastAsiaTheme="minorEastAsia" w:hAnsiTheme="minorEastAsia" w:cs="Arial" w:hint="eastAsia"/>
          <w:spacing w:val="9"/>
          <w:sz w:val="24"/>
          <w:shd w:val="clear" w:color="auto" w:fill="FFFFFF"/>
        </w:rPr>
        <w:t>2.2%</w:t>
      </w:r>
      <w:r w:rsidR="008A778A">
        <w:rPr>
          <w:rFonts w:asciiTheme="minorEastAsia" w:eastAsiaTheme="minorEastAsia" w:hAnsiTheme="minorEastAsia" w:cs="Arial" w:hint="eastAsia"/>
          <w:spacing w:val="9"/>
          <w:sz w:val="24"/>
          <w:shd w:val="clear" w:color="auto" w:fill="FFFFFF"/>
        </w:rPr>
        <w:t>）</w:t>
      </w:r>
      <w:r w:rsidRPr="003A7F68">
        <w:rPr>
          <w:rFonts w:asciiTheme="minorEastAsia" w:eastAsiaTheme="minorEastAsia" w:hAnsiTheme="minorEastAsia" w:cs="Arial"/>
          <w:spacing w:val="9"/>
          <w:sz w:val="24"/>
          <w:shd w:val="clear" w:color="auto" w:fill="FFFFFF"/>
        </w:rPr>
        <w:t>, 职称层次主要集中在</w:t>
      </w:r>
      <w:r w:rsidR="008A778A">
        <w:rPr>
          <w:rFonts w:asciiTheme="minorEastAsia" w:eastAsiaTheme="minorEastAsia" w:hAnsiTheme="minorEastAsia" w:cs="Arial"/>
          <w:spacing w:val="9"/>
          <w:sz w:val="24"/>
          <w:shd w:val="clear" w:color="auto" w:fill="FFFFFF"/>
        </w:rPr>
        <w:t>中学</w:t>
      </w:r>
      <w:r w:rsidRPr="003A7F68">
        <w:rPr>
          <w:rFonts w:asciiTheme="minorEastAsia" w:eastAsiaTheme="minorEastAsia" w:hAnsiTheme="minorEastAsia" w:cs="Arial"/>
          <w:spacing w:val="9"/>
          <w:sz w:val="24"/>
          <w:shd w:val="clear" w:color="auto" w:fill="FFFFFF"/>
        </w:rPr>
        <w:t>中级和</w:t>
      </w:r>
      <w:r w:rsidR="008A778A">
        <w:rPr>
          <w:rFonts w:asciiTheme="minorEastAsia" w:eastAsiaTheme="minorEastAsia" w:hAnsiTheme="minorEastAsia" w:cs="Arial"/>
          <w:spacing w:val="9"/>
          <w:sz w:val="24"/>
          <w:shd w:val="clear" w:color="auto" w:fill="FFFFFF"/>
        </w:rPr>
        <w:t>中学</w:t>
      </w:r>
      <w:r w:rsidRPr="003A7F68">
        <w:rPr>
          <w:rFonts w:asciiTheme="minorEastAsia" w:eastAsiaTheme="minorEastAsia" w:hAnsiTheme="minorEastAsia" w:cs="Arial"/>
          <w:spacing w:val="9"/>
          <w:sz w:val="24"/>
          <w:shd w:val="clear" w:color="auto" w:fill="FFFFFF"/>
        </w:rPr>
        <w:t>初级</w:t>
      </w:r>
      <w:r w:rsidR="008A778A">
        <w:rPr>
          <w:rFonts w:asciiTheme="minorEastAsia" w:eastAsiaTheme="minorEastAsia" w:hAnsiTheme="minorEastAsia" w:cs="Arial" w:hint="eastAsia"/>
          <w:spacing w:val="9"/>
          <w:sz w:val="24"/>
          <w:shd w:val="clear" w:color="auto" w:fill="FFFFFF"/>
        </w:rPr>
        <w:t>方面</w:t>
      </w:r>
      <w:r w:rsidRPr="003A7F68">
        <w:rPr>
          <w:rFonts w:asciiTheme="minorEastAsia" w:eastAsiaTheme="minorEastAsia" w:hAnsiTheme="minorEastAsia" w:cs="Arial"/>
          <w:spacing w:val="9"/>
          <w:sz w:val="24"/>
          <w:shd w:val="clear" w:color="auto" w:fill="FFFFFF"/>
        </w:rPr>
        <w:t>, 体育教师职称偏低。</w:t>
      </w:r>
      <w:r w:rsidR="008A778A">
        <w:rPr>
          <w:rFonts w:asciiTheme="minorEastAsia" w:eastAsiaTheme="minorEastAsia" w:hAnsiTheme="minorEastAsia" w:cs="Arial"/>
          <w:spacing w:val="9"/>
          <w:sz w:val="24"/>
          <w:shd w:val="clear" w:color="auto" w:fill="FFFFFF"/>
        </w:rPr>
        <w:t>这与多方面因素有关</w:t>
      </w:r>
      <w:r w:rsidR="008A778A">
        <w:rPr>
          <w:rFonts w:asciiTheme="minorEastAsia" w:eastAsiaTheme="minorEastAsia" w:hAnsiTheme="minorEastAsia" w:cs="Arial" w:hint="eastAsia"/>
          <w:spacing w:val="9"/>
          <w:sz w:val="24"/>
          <w:shd w:val="clear" w:color="auto" w:fill="FFFFFF"/>
        </w:rPr>
        <w:t>，目前我国职称评选主要以科研为主，而</w:t>
      </w:r>
      <w:r w:rsidR="008A778A">
        <w:rPr>
          <w:rFonts w:asciiTheme="minorEastAsia" w:eastAsiaTheme="minorEastAsia" w:hAnsiTheme="minorEastAsia" w:cs="Arial"/>
          <w:spacing w:val="9"/>
          <w:sz w:val="24"/>
          <w:shd w:val="clear" w:color="auto" w:fill="FFFFFF"/>
        </w:rPr>
        <w:t>湖南省农村中学</w:t>
      </w:r>
      <w:r w:rsidRPr="003A7F68">
        <w:rPr>
          <w:rFonts w:asciiTheme="minorEastAsia" w:eastAsiaTheme="minorEastAsia" w:hAnsiTheme="minorEastAsia" w:cs="Arial"/>
          <w:spacing w:val="9"/>
          <w:sz w:val="24"/>
          <w:shd w:val="clear" w:color="auto" w:fill="FFFFFF"/>
        </w:rPr>
        <w:t>体育教师教学科研能力有限</w:t>
      </w:r>
      <w:r w:rsidR="008A778A">
        <w:rPr>
          <w:rFonts w:asciiTheme="minorEastAsia" w:eastAsiaTheme="minorEastAsia" w:hAnsiTheme="minorEastAsia" w:cs="Arial" w:hint="eastAsia"/>
          <w:spacing w:val="9"/>
          <w:sz w:val="24"/>
          <w:shd w:val="clear" w:color="auto" w:fill="FFFFFF"/>
        </w:rPr>
        <w:t>（如图2数据显示），主动参与科研人数较少</w:t>
      </w:r>
      <w:r w:rsidR="00F03A25">
        <w:rPr>
          <w:rFonts w:asciiTheme="minorEastAsia" w:eastAsiaTheme="minorEastAsia" w:hAnsiTheme="minorEastAsia" w:cs="Arial" w:hint="eastAsia"/>
          <w:spacing w:val="9"/>
          <w:sz w:val="24"/>
          <w:shd w:val="clear" w:color="auto" w:fill="FFFFFF"/>
        </w:rPr>
        <w:t>，</w:t>
      </w:r>
      <w:r w:rsidR="00F03A25" w:rsidRPr="003A7F68">
        <w:rPr>
          <w:rFonts w:asciiTheme="minorEastAsia" w:eastAsiaTheme="minorEastAsia" w:hAnsiTheme="minorEastAsia" w:cs="Arial"/>
          <w:spacing w:val="9"/>
          <w:sz w:val="24"/>
          <w:shd w:val="clear" w:color="auto" w:fill="FFFFFF"/>
        </w:rPr>
        <w:t>以及实施评聘结合导致部分体育教师在职称上缺少进取心理</w:t>
      </w:r>
      <w:r w:rsidR="008A778A">
        <w:rPr>
          <w:rFonts w:asciiTheme="minorEastAsia" w:eastAsiaTheme="minorEastAsia" w:hAnsiTheme="minorEastAsia" w:cs="Arial" w:hint="eastAsia"/>
          <w:spacing w:val="9"/>
          <w:sz w:val="24"/>
          <w:shd w:val="clear" w:color="auto" w:fill="FFFFFF"/>
        </w:rPr>
        <w:t>；</w:t>
      </w:r>
      <w:r w:rsidR="008A778A">
        <w:rPr>
          <w:rFonts w:asciiTheme="minorEastAsia" w:eastAsiaTheme="minorEastAsia" w:hAnsiTheme="minorEastAsia" w:cs="Arial"/>
          <w:spacing w:val="9"/>
          <w:sz w:val="24"/>
          <w:shd w:val="clear" w:color="auto" w:fill="FFFFFF"/>
        </w:rPr>
        <w:t>另外</w:t>
      </w:r>
      <w:r w:rsidR="008A778A">
        <w:rPr>
          <w:rFonts w:asciiTheme="minorEastAsia" w:eastAsiaTheme="minorEastAsia" w:hAnsiTheme="minorEastAsia" w:cs="Arial" w:hint="eastAsia"/>
          <w:spacing w:val="9"/>
          <w:sz w:val="24"/>
          <w:shd w:val="clear" w:color="auto" w:fill="FFFFFF"/>
        </w:rPr>
        <w:t>，</w:t>
      </w:r>
      <w:r w:rsidRPr="003A7F68">
        <w:rPr>
          <w:rFonts w:asciiTheme="minorEastAsia" w:eastAsiaTheme="minorEastAsia" w:hAnsiTheme="minorEastAsia" w:cs="Arial"/>
          <w:spacing w:val="9"/>
          <w:sz w:val="24"/>
          <w:shd w:val="clear" w:color="auto" w:fill="FFFFFF"/>
        </w:rPr>
        <w:t>有的学校</w:t>
      </w:r>
      <w:r w:rsidR="00F03A25">
        <w:rPr>
          <w:rFonts w:asciiTheme="minorEastAsia" w:eastAsiaTheme="minorEastAsia" w:hAnsiTheme="minorEastAsia" w:cs="Arial" w:hint="eastAsia"/>
          <w:spacing w:val="9"/>
          <w:sz w:val="24"/>
          <w:shd w:val="clear" w:color="auto" w:fill="FFFFFF"/>
        </w:rPr>
        <w:t>存在</w:t>
      </w:r>
      <w:r w:rsidR="00F03A25">
        <w:rPr>
          <w:rFonts w:asciiTheme="minorEastAsia" w:eastAsiaTheme="minorEastAsia" w:hAnsiTheme="minorEastAsia" w:cs="Arial"/>
          <w:spacing w:val="9"/>
          <w:sz w:val="24"/>
          <w:shd w:val="clear" w:color="auto" w:fill="FFFFFF"/>
        </w:rPr>
        <w:t>对体育教师不公平现象</w:t>
      </w:r>
      <w:r w:rsidR="00F03A25">
        <w:rPr>
          <w:rFonts w:asciiTheme="minorEastAsia" w:eastAsiaTheme="minorEastAsia" w:hAnsiTheme="minorEastAsia" w:cs="Arial" w:hint="eastAsia"/>
          <w:spacing w:val="9"/>
          <w:sz w:val="24"/>
          <w:shd w:val="clear" w:color="auto" w:fill="FFFFFF"/>
        </w:rPr>
        <w:t>，</w:t>
      </w:r>
      <w:r w:rsidR="00F03A25">
        <w:rPr>
          <w:rFonts w:asciiTheme="minorEastAsia" w:eastAsiaTheme="minorEastAsia" w:hAnsiTheme="minorEastAsia" w:cs="Arial"/>
          <w:spacing w:val="9"/>
          <w:sz w:val="24"/>
          <w:shd w:val="clear" w:color="auto" w:fill="FFFFFF"/>
        </w:rPr>
        <w:t>等个人和学校多方面因素造成</w:t>
      </w:r>
      <w:r w:rsidRPr="003A7F68">
        <w:rPr>
          <w:rFonts w:asciiTheme="minorEastAsia" w:eastAsiaTheme="minorEastAsia" w:hAnsiTheme="minorEastAsia" w:cs="Arial"/>
          <w:spacing w:val="9"/>
          <w:sz w:val="24"/>
          <w:shd w:val="clear" w:color="auto" w:fill="FFFFFF"/>
        </w:rPr>
        <w:t>。</w:t>
      </w:r>
    </w:p>
    <w:p w:rsidR="0038305C" w:rsidRPr="003A7F68" w:rsidRDefault="0038305C" w:rsidP="00332051">
      <w:pPr>
        <w:spacing w:beforeLines="50" w:afterLines="50" w:line="360" w:lineRule="auto"/>
        <w:rPr>
          <w:rFonts w:asciiTheme="minorEastAsia" w:eastAsiaTheme="minorEastAsia" w:hAnsiTheme="minorEastAsia" w:cs="黑体"/>
          <w:sz w:val="24"/>
        </w:rPr>
      </w:pPr>
      <w:bookmarkStart w:id="23" w:name="_Toc9672"/>
      <w:bookmarkStart w:id="24" w:name="_Toc7211"/>
      <w:r w:rsidRPr="003A7F68">
        <w:rPr>
          <w:rFonts w:asciiTheme="minorEastAsia" w:eastAsiaTheme="minorEastAsia" w:hAnsiTheme="minorEastAsia" w:cs="黑体" w:hint="eastAsia"/>
          <w:sz w:val="24"/>
        </w:rPr>
        <w:lastRenderedPageBreak/>
        <w:t>4.</w:t>
      </w:r>
      <w:bookmarkEnd w:id="23"/>
      <w:bookmarkEnd w:id="24"/>
      <w:r w:rsidRPr="003A7F68">
        <w:rPr>
          <w:rFonts w:asciiTheme="minorEastAsia" w:eastAsiaTheme="minorEastAsia" w:hAnsiTheme="minorEastAsia" w:cs="黑体" w:hint="eastAsia"/>
          <w:sz w:val="24"/>
        </w:rPr>
        <w:t>1.2</w:t>
      </w:r>
      <w:r w:rsidR="00F73ADF">
        <w:rPr>
          <w:rFonts w:asciiTheme="minorEastAsia" w:eastAsiaTheme="minorEastAsia" w:hAnsiTheme="minorEastAsia" w:cs="黑体" w:hint="eastAsia"/>
          <w:sz w:val="24"/>
        </w:rPr>
        <w:t>湖南省</w:t>
      </w:r>
      <w:r w:rsidRPr="003A7F68">
        <w:rPr>
          <w:rFonts w:asciiTheme="minorEastAsia" w:eastAsiaTheme="minorEastAsia" w:hAnsiTheme="minorEastAsia" w:cs="黑体" w:hint="eastAsia"/>
          <w:sz w:val="24"/>
        </w:rPr>
        <w:t>农村中学体育师资专业发展调查</w:t>
      </w:r>
    </w:p>
    <w:p w:rsidR="0038305C" w:rsidRDefault="0038305C" w:rsidP="00332051">
      <w:pPr>
        <w:pStyle w:val="a5"/>
        <w:spacing w:beforeLines="50" w:afterLines="50" w:line="360" w:lineRule="auto"/>
        <w:ind w:left="420" w:firstLineChars="0" w:firstLine="0"/>
        <w:jc w:val="center"/>
        <w:rPr>
          <w:rFonts w:asciiTheme="minorEastAsia" w:hAnsiTheme="minorEastAsia" w:cs="黑体"/>
          <w:sz w:val="24"/>
          <w:szCs w:val="24"/>
        </w:rPr>
      </w:pPr>
      <w:r w:rsidRPr="003A7F68">
        <w:rPr>
          <w:rFonts w:asciiTheme="minorEastAsia" w:hAnsiTheme="minorEastAsia" w:cs="黑体" w:hint="eastAsia"/>
          <w:sz w:val="24"/>
          <w:szCs w:val="24"/>
        </w:rPr>
        <w:t>表</w:t>
      </w:r>
      <w:r w:rsidR="004809DF" w:rsidRPr="003A7F68">
        <w:rPr>
          <w:rFonts w:asciiTheme="minorEastAsia" w:hAnsiTheme="minorEastAsia" w:cs="黑体" w:hint="eastAsia"/>
          <w:sz w:val="24"/>
          <w:szCs w:val="24"/>
        </w:rPr>
        <w:t>4</w:t>
      </w:r>
      <w:r w:rsidRPr="003A7F68">
        <w:rPr>
          <w:rFonts w:asciiTheme="minorEastAsia" w:hAnsiTheme="minorEastAsia" w:cs="黑体" w:hint="eastAsia"/>
          <w:sz w:val="24"/>
          <w:szCs w:val="24"/>
        </w:rPr>
        <w:t xml:space="preserve"> </w:t>
      </w:r>
      <w:r w:rsidR="004809DF" w:rsidRPr="003A7F68">
        <w:rPr>
          <w:rFonts w:asciiTheme="minorEastAsia" w:hAnsiTheme="minorEastAsia" w:cs="黑体" w:hint="eastAsia"/>
          <w:sz w:val="24"/>
          <w:szCs w:val="24"/>
        </w:rPr>
        <w:t>湖南省农村</w:t>
      </w:r>
      <w:r w:rsidR="00F73ADF">
        <w:rPr>
          <w:rFonts w:asciiTheme="minorEastAsia" w:hAnsiTheme="minorEastAsia" w:cs="黑体" w:hint="eastAsia"/>
          <w:sz w:val="24"/>
          <w:szCs w:val="24"/>
        </w:rPr>
        <w:t>中学</w:t>
      </w:r>
      <w:r w:rsidRPr="003A7F68">
        <w:rPr>
          <w:rFonts w:asciiTheme="minorEastAsia" w:hAnsiTheme="minorEastAsia" w:cs="黑体" w:hint="eastAsia"/>
          <w:sz w:val="24"/>
          <w:szCs w:val="24"/>
        </w:rPr>
        <w:t>体育教师专业结构调查</w:t>
      </w:r>
      <w:r w:rsidR="004809DF" w:rsidRPr="003A7F68">
        <w:rPr>
          <w:rFonts w:asciiTheme="minorEastAsia" w:hAnsiTheme="minorEastAsia" w:cs="黑体" w:hint="eastAsia"/>
          <w:sz w:val="24"/>
          <w:szCs w:val="24"/>
        </w:rPr>
        <w:t>（</w:t>
      </w:r>
      <w:r w:rsidRPr="003A7F68">
        <w:rPr>
          <w:rFonts w:asciiTheme="minorEastAsia" w:hAnsiTheme="minorEastAsia" w:cs="黑体" w:hint="eastAsia"/>
          <w:sz w:val="24"/>
          <w:szCs w:val="24"/>
        </w:rPr>
        <w:t>n=49</w:t>
      </w:r>
      <w:r w:rsidR="004809DF" w:rsidRPr="003A7F68">
        <w:rPr>
          <w:rFonts w:asciiTheme="minorEastAsia" w:hAnsiTheme="minorEastAsia" w:cs="黑体" w:hint="eastAsia"/>
          <w:sz w:val="24"/>
          <w:szCs w:val="24"/>
        </w:rPr>
        <w:t>）</w:t>
      </w:r>
    </w:p>
    <w:tbl>
      <w:tblPr>
        <w:tblW w:w="6755" w:type="dxa"/>
        <w:jc w:val="center"/>
        <w:tblInd w:w="91" w:type="dxa"/>
        <w:tblLook w:val="04A0"/>
      </w:tblPr>
      <w:tblGrid>
        <w:gridCol w:w="1355"/>
        <w:gridCol w:w="1080"/>
        <w:gridCol w:w="1080"/>
        <w:gridCol w:w="1080"/>
        <w:gridCol w:w="1080"/>
        <w:gridCol w:w="1080"/>
      </w:tblGrid>
      <w:tr w:rsidR="00B870A1" w:rsidRPr="00B870A1" w:rsidTr="00B870A1">
        <w:trPr>
          <w:trHeight w:val="285"/>
          <w:jc w:val="center"/>
        </w:trPr>
        <w:tc>
          <w:tcPr>
            <w:tcW w:w="1355" w:type="dxa"/>
            <w:tcBorders>
              <w:top w:val="single" w:sz="4" w:space="0" w:color="auto"/>
              <w:left w:val="nil"/>
              <w:bottom w:val="single" w:sz="4" w:space="0" w:color="auto"/>
              <w:right w:val="nil"/>
            </w:tcBorders>
            <w:shd w:val="clear" w:color="auto" w:fill="auto"/>
            <w:hideMark/>
          </w:tcPr>
          <w:p w:rsidR="00B870A1" w:rsidRPr="00B870A1" w:rsidRDefault="00B870A1" w:rsidP="00B870A1">
            <w:pPr>
              <w:widowControl/>
              <w:spacing w:line="360" w:lineRule="auto"/>
              <w:jc w:val="center"/>
              <w:rPr>
                <w:rFonts w:ascii="宋体" w:hAnsi="宋体" w:cs="宋体"/>
                <w:color w:val="000000"/>
                <w:kern w:val="0"/>
                <w:sz w:val="24"/>
              </w:rPr>
            </w:pPr>
            <w:r w:rsidRPr="00B870A1">
              <w:rPr>
                <w:rFonts w:ascii="宋体" w:hAnsi="宋体" w:cs="宋体" w:hint="eastAsia"/>
                <w:color w:val="000000"/>
                <w:kern w:val="0"/>
                <w:sz w:val="24"/>
              </w:rPr>
              <w:t>专业</w:t>
            </w:r>
          </w:p>
        </w:tc>
        <w:tc>
          <w:tcPr>
            <w:tcW w:w="1080" w:type="dxa"/>
            <w:tcBorders>
              <w:top w:val="single" w:sz="4" w:space="0" w:color="auto"/>
              <w:left w:val="nil"/>
              <w:bottom w:val="single" w:sz="4" w:space="0" w:color="auto"/>
              <w:right w:val="nil"/>
            </w:tcBorders>
            <w:shd w:val="clear" w:color="auto" w:fill="auto"/>
            <w:noWrap/>
            <w:vAlign w:val="center"/>
            <w:hideMark/>
          </w:tcPr>
          <w:p w:rsidR="00B870A1" w:rsidRPr="00B870A1" w:rsidRDefault="00B870A1" w:rsidP="00B870A1">
            <w:pPr>
              <w:widowControl/>
              <w:spacing w:line="360" w:lineRule="auto"/>
              <w:jc w:val="center"/>
              <w:rPr>
                <w:rFonts w:ascii="宋体" w:hAnsi="宋体" w:cs="宋体"/>
                <w:color w:val="000000"/>
                <w:kern w:val="0"/>
                <w:sz w:val="22"/>
                <w:szCs w:val="22"/>
              </w:rPr>
            </w:pPr>
            <w:r w:rsidRPr="00B870A1">
              <w:rPr>
                <w:rFonts w:ascii="宋体" w:hAnsi="宋体" w:cs="宋体" w:hint="eastAsia"/>
                <w:color w:val="000000"/>
                <w:kern w:val="0"/>
                <w:sz w:val="22"/>
                <w:szCs w:val="22"/>
              </w:rPr>
              <w:t>篮球</w:t>
            </w:r>
          </w:p>
        </w:tc>
        <w:tc>
          <w:tcPr>
            <w:tcW w:w="1080" w:type="dxa"/>
            <w:tcBorders>
              <w:top w:val="single" w:sz="4" w:space="0" w:color="auto"/>
              <w:left w:val="nil"/>
              <w:bottom w:val="single" w:sz="4" w:space="0" w:color="auto"/>
              <w:right w:val="nil"/>
            </w:tcBorders>
            <w:shd w:val="clear" w:color="auto" w:fill="auto"/>
            <w:noWrap/>
            <w:vAlign w:val="center"/>
            <w:hideMark/>
          </w:tcPr>
          <w:p w:rsidR="00B870A1" w:rsidRPr="00B870A1" w:rsidRDefault="00B870A1" w:rsidP="00B870A1">
            <w:pPr>
              <w:widowControl/>
              <w:spacing w:line="360" w:lineRule="auto"/>
              <w:jc w:val="center"/>
              <w:rPr>
                <w:rFonts w:ascii="宋体" w:hAnsi="宋体" w:cs="宋体"/>
                <w:color w:val="000000"/>
                <w:kern w:val="0"/>
                <w:sz w:val="22"/>
                <w:szCs w:val="22"/>
              </w:rPr>
            </w:pPr>
            <w:r w:rsidRPr="00B870A1">
              <w:rPr>
                <w:rFonts w:ascii="宋体" w:hAnsi="宋体" w:cs="宋体" w:hint="eastAsia"/>
                <w:color w:val="000000"/>
                <w:kern w:val="0"/>
                <w:sz w:val="22"/>
                <w:szCs w:val="22"/>
              </w:rPr>
              <w:t>排球</w:t>
            </w:r>
          </w:p>
        </w:tc>
        <w:tc>
          <w:tcPr>
            <w:tcW w:w="1080" w:type="dxa"/>
            <w:tcBorders>
              <w:top w:val="single" w:sz="4" w:space="0" w:color="auto"/>
              <w:left w:val="nil"/>
              <w:bottom w:val="single" w:sz="4" w:space="0" w:color="auto"/>
              <w:right w:val="nil"/>
            </w:tcBorders>
            <w:shd w:val="clear" w:color="auto" w:fill="auto"/>
            <w:noWrap/>
            <w:vAlign w:val="center"/>
            <w:hideMark/>
          </w:tcPr>
          <w:p w:rsidR="00B870A1" w:rsidRPr="00B870A1" w:rsidRDefault="00B870A1" w:rsidP="00B870A1">
            <w:pPr>
              <w:widowControl/>
              <w:spacing w:line="360" w:lineRule="auto"/>
              <w:jc w:val="center"/>
              <w:rPr>
                <w:rFonts w:ascii="宋体" w:hAnsi="宋体" w:cs="宋体"/>
                <w:color w:val="000000"/>
                <w:kern w:val="0"/>
                <w:sz w:val="22"/>
                <w:szCs w:val="22"/>
              </w:rPr>
            </w:pPr>
            <w:r w:rsidRPr="00B870A1">
              <w:rPr>
                <w:rFonts w:ascii="宋体" w:hAnsi="宋体" w:cs="宋体" w:hint="eastAsia"/>
                <w:color w:val="000000"/>
                <w:kern w:val="0"/>
                <w:sz w:val="22"/>
                <w:szCs w:val="22"/>
              </w:rPr>
              <w:t>足球</w:t>
            </w:r>
          </w:p>
        </w:tc>
        <w:tc>
          <w:tcPr>
            <w:tcW w:w="1080" w:type="dxa"/>
            <w:tcBorders>
              <w:top w:val="single" w:sz="4" w:space="0" w:color="auto"/>
              <w:left w:val="nil"/>
              <w:bottom w:val="single" w:sz="4" w:space="0" w:color="auto"/>
              <w:right w:val="nil"/>
            </w:tcBorders>
            <w:shd w:val="clear" w:color="auto" w:fill="auto"/>
            <w:noWrap/>
            <w:vAlign w:val="center"/>
            <w:hideMark/>
          </w:tcPr>
          <w:p w:rsidR="00B870A1" w:rsidRPr="00B870A1" w:rsidRDefault="00B870A1" w:rsidP="00B870A1">
            <w:pPr>
              <w:widowControl/>
              <w:spacing w:line="360" w:lineRule="auto"/>
              <w:jc w:val="center"/>
              <w:rPr>
                <w:rFonts w:ascii="宋体" w:hAnsi="宋体" w:cs="宋体"/>
                <w:color w:val="000000"/>
                <w:kern w:val="0"/>
                <w:sz w:val="22"/>
                <w:szCs w:val="22"/>
              </w:rPr>
            </w:pPr>
            <w:r w:rsidRPr="00B870A1">
              <w:rPr>
                <w:rFonts w:ascii="宋体" w:hAnsi="宋体" w:cs="宋体" w:hint="eastAsia"/>
                <w:color w:val="000000"/>
                <w:kern w:val="0"/>
                <w:sz w:val="22"/>
                <w:szCs w:val="22"/>
              </w:rPr>
              <w:t>田径</w:t>
            </w:r>
          </w:p>
        </w:tc>
        <w:tc>
          <w:tcPr>
            <w:tcW w:w="1080" w:type="dxa"/>
            <w:tcBorders>
              <w:top w:val="single" w:sz="4" w:space="0" w:color="auto"/>
              <w:left w:val="nil"/>
              <w:bottom w:val="single" w:sz="4" w:space="0" w:color="auto"/>
              <w:right w:val="nil"/>
            </w:tcBorders>
            <w:shd w:val="clear" w:color="auto" w:fill="auto"/>
            <w:noWrap/>
            <w:vAlign w:val="center"/>
            <w:hideMark/>
          </w:tcPr>
          <w:p w:rsidR="00B870A1" w:rsidRPr="00B870A1" w:rsidRDefault="00B870A1" w:rsidP="00B870A1">
            <w:pPr>
              <w:widowControl/>
              <w:spacing w:line="360" w:lineRule="auto"/>
              <w:jc w:val="center"/>
              <w:rPr>
                <w:rFonts w:ascii="宋体" w:hAnsi="宋体" w:cs="宋体"/>
                <w:color w:val="000000"/>
                <w:kern w:val="0"/>
                <w:sz w:val="22"/>
                <w:szCs w:val="22"/>
              </w:rPr>
            </w:pPr>
            <w:r w:rsidRPr="00B870A1">
              <w:rPr>
                <w:rFonts w:ascii="宋体" w:hAnsi="宋体" w:cs="宋体" w:hint="eastAsia"/>
                <w:color w:val="000000"/>
                <w:kern w:val="0"/>
                <w:sz w:val="22"/>
                <w:szCs w:val="22"/>
              </w:rPr>
              <w:t>其他</w:t>
            </w:r>
          </w:p>
        </w:tc>
      </w:tr>
      <w:tr w:rsidR="00B870A1" w:rsidRPr="00B870A1" w:rsidTr="00B870A1">
        <w:trPr>
          <w:trHeight w:val="285"/>
          <w:jc w:val="center"/>
        </w:trPr>
        <w:tc>
          <w:tcPr>
            <w:tcW w:w="1355" w:type="dxa"/>
            <w:tcBorders>
              <w:top w:val="nil"/>
              <w:left w:val="nil"/>
              <w:bottom w:val="nil"/>
              <w:right w:val="nil"/>
            </w:tcBorders>
            <w:shd w:val="clear" w:color="auto" w:fill="auto"/>
            <w:hideMark/>
          </w:tcPr>
          <w:p w:rsidR="00B870A1" w:rsidRPr="00B870A1" w:rsidRDefault="00B870A1" w:rsidP="00B870A1">
            <w:pPr>
              <w:widowControl/>
              <w:spacing w:line="360" w:lineRule="auto"/>
              <w:jc w:val="center"/>
              <w:rPr>
                <w:rFonts w:ascii="宋体" w:hAnsi="宋体" w:cs="宋体"/>
                <w:color w:val="000000"/>
                <w:kern w:val="0"/>
                <w:sz w:val="24"/>
              </w:rPr>
            </w:pPr>
            <w:r w:rsidRPr="00B870A1">
              <w:rPr>
                <w:rFonts w:ascii="宋体" w:hAnsi="宋体" w:cs="宋体" w:hint="eastAsia"/>
                <w:color w:val="000000"/>
                <w:kern w:val="0"/>
                <w:sz w:val="24"/>
              </w:rPr>
              <w:t>人数</w:t>
            </w:r>
          </w:p>
        </w:tc>
        <w:tc>
          <w:tcPr>
            <w:tcW w:w="1080" w:type="dxa"/>
            <w:tcBorders>
              <w:top w:val="nil"/>
              <w:left w:val="nil"/>
              <w:bottom w:val="nil"/>
              <w:right w:val="nil"/>
            </w:tcBorders>
            <w:shd w:val="clear" w:color="auto" w:fill="auto"/>
            <w:noWrap/>
            <w:vAlign w:val="center"/>
            <w:hideMark/>
          </w:tcPr>
          <w:p w:rsidR="00B870A1" w:rsidRPr="00B870A1" w:rsidRDefault="00B870A1" w:rsidP="00B870A1">
            <w:pPr>
              <w:widowControl/>
              <w:spacing w:line="360" w:lineRule="auto"/>
              <w:jc w:val="center"/>
              <w:rPr>
                <w:rFonts w:ascii="宋体" w:hAnsi="宋体" w:cs="宋体"/>
                <w:color w:val="000000"/>
                <w:kern w:val="0"/>
                <w:sz w:val="22"/>
                <w:szCs w:val="22"/>
              </w:rPr>
            </w:pPr>
            <w:r w:rsidRPr="00B870A1">
              <w:rPr>
                <w:rFonts w:ascii="宋体" w:hAnsi="宋体" w:cs="宋体" w:hint="eastAsia"/>
                <w:color w:val="000000"/>
                <w:kern w:val="0"/>
                <w:sz w:val="22"/>
                <w:szCs w:val="22"/>
              </w:rPr>
              <w:t>15</w:t>
            </w:r>
          </w:p>
        </w:tc>
        <w:tc>
          <w:tcPr>
            <w:tcW w:w="1080" w:type="dxa"/>
            <w:tcBorders>
              <w:top w:val="nil"/>
              <w:left w:val="nil"/>
              <w:bottom w:val="nil"/>
              <w:right w:val="nil"/>
            </w:tcBorders>
            <w:shd w:val="clear" w:color="auto" w:fill="auto"/>
            <w:noWrap/>
            <w:vAlign w:val="center"/>
            <w:hideMark/>
          </w:tcPr>
          <w:p w:rsidR="00B870A1" w:rsidRPr="00B870A1" w:rsidRDefault="00B870A1" w:rsidP="00B870A1">
            <w:pPr>
              <w:widowControl/>
              <w:spacing w:line="360" w:lineRule="auto"/>
              <w:jc w:val="center"/>
              <w:rPr>
                <w:rFonts w:ascii="宋体" w:hAnsi="宋体" w:cs="宋体"/>
                <w:color w:val="000000"/>
                <w:kern w:val="0"/>
                <w:sz w:val="22"/>
                <w:szCs w:val="22"/>
              </w:rPr>
            </w:pPr>
            <w:r w:rsidRPr="00B870A1">
              <w:rPr>
                <w:rFonts w:ascii="宋体" w:hAnsi="宋体" w:cs="宋体" w:hint="eastAsia"/>
                <w:color w:val="000000"/>
                <w:kern w:val="0"/>
                <w:sz w:val="22"/>
                <w:szCs w:val="22"/>
              </w:rPr>
              <w:t>10</w:t>
            </w:r>
          </w:p>
        </w:tc>
        <w:tc>
          <w:tcPr>
            <w:tcW w:w="1080" w:type="dxa"/>
            <w:tcBorders>
              <w:top w:val="nil"/>
              <w:left w:val="nil"/>
              <w:bottom w:val="nil"/>
              <w:right w:val="nil"/>
            </w:tcBorders>
            <w:shd w:val="clear" w:color="auto" w:fill="auto"/>
            <w:noWrap/>
            <w:vAlign w:val="center"/>
            <w:hideMark/>
          </w:tcPr>
          <w:p w:rsidR="00B870A1" w:rsidRPr="00B870A1" w:rsidRDefault="00B870A1" w:rsidP="00B870A1">
            <w:pPr>
              <w:widowControl/>
              <w:spacing w:line="360" w:lineRule="auto"/>
              <w:jc w:val="center"/>
              <w:rPr>
                <w:rFonts w:ascii="宋体" w:hAnsi="宋体" w:cs="宋体"/>
                <w:color w:val="000000"/>
                <w:kern w:val="0"/>
                <w:sz w:val="22"/>
                <w:szCs w:val="22"/>
              </w:rPr>
            </w:pPr>
            <w:r w:rsidRPr="00B870A1">
              <w:rPr>
                <w:rFonts w:ascii="宋体" w:hAnsi="宋体" w:cs="宋体" w:hint="eastAsia"/>
                <w:color w:val="000000"/>
                <w:kern w:val="0"/>
                <w:sz w:val="22"/>
                <w:szCs w:val="22"/>
              </w:rPr>
              <w:t>8</w:t>
            </w:r>
          </w:p>
        </w:tc>
        <w:tc>
          <w:tcPr>
            <w:tcW w:w="1080" w:type="dxa"/>
            <w:tcBorders>
              <w:top w:val="nil"/>
              <w:left w:val="nil"/>
              <w:bottom w:val="nil"/>
              <w:right w:val="nil"/>
            </w:tcBorders>
            <w:shd w:val="clear" w:color="auto" w:fill="auto"/>
            <w:noWrap/>
            <w:vAlign w:val="center"/>
            <w:hideMark/>
          </w:tcPr>
          <w:p w:rsidR="00B870A1" w:rsidRPr="00B870A1" w:rsidRDefault="00B870A1" w:rsidP="00B870A1">
            <w:pPr>
              <w:widowControl/>
              <w:spacing w:line="360" w:lineRule="auto"/>
              <w:jc w:val="center"/>
              <w:rPr>
                <w:rFonts w:ascii="宋体" w:hAnsi="宋体" w:cs="宋体"/>
                <w:color w:val="000000"/>
                <w:kern w:val="0"/>
                <w:sz w:val="22"/>
                <w:szCs w:val="22"/>
              </w:rPr>
            </w:pPr>
            <w:r w:rsidRPr="00B870A1">
              <w:rPr>
                <w:rFonts w:ascii="宋体" w:hAnsi="宋体" w:cs="宋体" w:hint="eastAsia"/>
                <w:color w:val="000000"/>
                <w:kern w:val="0"/>
                <w:sz w:val="22"/>
                <w:szCs w:val="22"/>
              </w:rPr>
              <w:t>9</w:t>
            </w:r>
          </w:p>
        </w:tc>
        <w:tc>
          <w:tcPr>
            <w:tcW w:w="1080" w:type="dxa"/>
            <w:tcBorders>
              <w:top w:val="nil"/>
              <w:left w:val="nil"/>
              <w:bottom w:val="nil"/>
              <w:right w:val="nil"/>
            </w:tcBorders>
            <w:shd w:val="clear" w:color="auto" w:fill="auto"/>
            <w:noWrap/>
            <w:vAlign w:val="center"/>
            <w:hideMark/>
          </w:tcPr>
          <w:p w:rsidR="00B870A1" w:rsidRPr="00B870A1" w:rsidRDefault="00B870A1" w:rsidP="00B870A1">
            <w:pPr>
              <w:widowControl/>
              <w:spacing w:line="360" w:lineRule="auto"/>
              <w:jc w:val="center"/>
              <w:rPr>
                <w:rFonts w:ascii="宋体" w:hAnsi="宋体" w:cs="宋体"/>
                <w:color w:val="000000"/>
                <w:kern w:val="0"/>
                <w:sz w:val="22"/>
                <w:szCs w:val="22"/>
              </w:rPr>
            </w:pPr>
            <w:r w:rsidRPr="00B870A1">
              <w:rPr>
                <w:rFonts w:ascii="宋体" w:hAnsi="宋体" w:cs="宋体" w:hint="eastAsia"/>
                <w:color w:val="000000"/>
                <w:kern w:val="0"/>
                <w:sz w:val="22"/>
                <w:szCs w:val="22"/>
              </w:rPr>
              <w:t>7</w:t>
            </w:r>
          </w:p>
        </w:tc>
      </w:tr>
      <w:tr w:rsidR="00B870A1" w:rsidRPr="00B870A1" w:rsidTr="00B870A1">
        <w:trPr>
          <w:trHeight w:val="285"/>
          <w:jc w:val="center"/>
        </w:trPr>
        <w:tc>
          <w:tcPr>
            <w:tcW w:w="1355" w:type="dxa"/>
            <w:tcBorders>
              <w:top w:val="nil"/>
              <w:left w:val="nil"/>
              <w:bottom w:val="single" w:sz="4" w:space="0" w:color="auto"/>
              <w:right w:val="nil"/>
            </w:tcBorders>
            <w:shd w:val="clear" w:color="auto" w:fill="auto"/>
            <w:hideMark/>
          </w:tcPr>
          <w:p w:rsidR="00B870A1" w:rsidRPr="00B870A1" w:rsidRDefault="00B870A1" w:rsidP="00B870A1">
            <w:pPr>
              <w:widowControl/>
              <w:spacing w:line="360" w:lineRule="auto"/>
              <w:jc w:val="center"/>
              <w:rPr>
                <w:rFonts w:ascii="宋体" w:hAnsi="宋体" w:cs="宋体"/>
                <w:color w:val="000000"/>
                <w:kern w:val="0"/>
                <w:sz w:val="24"/>
              </w:rPr>
            </w:pPr>
            <w:r w:rsidRPr="00B870A1">
              <w:rPr>
                <w:rFonts w:ascii="宋体" w:hAnsi="宋体" w:cs="宋体" w:hint="eastAsia"/>
                <w:color w:val="000000"/>
                <w:kern w:val="0"/>
                <w:sz w:val="24"/>
              </w:rPr>
              <w:t>所占比例</w:t>
            </w:r>
          </w:p>
        </w:tc>
        <w:tc>
          <w:tcPr>
            <w:tcW w:w="1080" w:type="dxa"/>
            <w:tcBorders>
              <w:top w:val="nil"/>
              <w:left w:val="nil"/>
              <w:bottom w:val="single" w:sz="4" w:space="0" w:color="auto"/>
              <w:right w:val="nil"/>
            </w:tcBorders>
            <w:shd w:val="clear" w:color="auto" w:fill="auto"/>
            <w:noWrap/>
            <w:vAlign w:val="center"/>
            <w:hideMark/>
          </w:tcPr>
          <w:p w:rsidR="00B870A1" w:rsidRPr="00B870A1" w:rsidRDefault="00B870A1" w:rsidP="00B870A1">
            <w:pPr>
              <w:widowControl/>
              <w:spacing w:line="360" w:lineRule="auto"/>
              <w:jc w:val="center"/>
              <w:rPr>
                <w:rFonts w:ascii="宋体" w:hAnsi="宋体" w:cs="宋体"/>
                <w:color w:val="000000"/>
                <w:kern w:val="0"/>
                <w:sz w:val="22"/>
                <w:szCs w:val="22"/>
              </w:rPr>
            </w:pPr>
            <w:r w:rsidRPr="00B870A1">
              <w:rPr>
                <w:rFonts w:ascii="宋体" w:hAnsi="宋体" w:cs="宋体" w:hint="eastAsia"/>
                <w:color w:val="000000"/>
                <w:kern w:val="0"/>
                <w:sz w:val="22"/>
                <w:szCs w:val="22"/>
              </w:rPr>
              <w:t>30.60%</w:t>
            </w:r>
          </w:p>
        </w:tc>
        <w:tc>
          <w:tcPr>
            <w:tcW w:w="1080" w:type="dxa"/>
            <w:tcBorders>
              <w:top w:val="nil"/>
              <w:left w:val="nil"/>
              <w:bottom w:val="single" w:sz="4" w:space="0" w:color="auto"/>
              <w:right w:val="nil"/>
            </w:tcBorders>
            <w:shd w:val="clear" w:color="auto" w:fill="auto"/>
            <w:noWrap/>
            <w:vAlign w:val="center"/>
            <w:hideMark/>
          </w:tcPr>
          <w:p w:rsidR="00B870A1" w:rsidRPr="00B870A1" w:rsidRDefault="00B870A1" w:rsidP="00B870A1">
            <w:pPr>
              <w:widowControl/>
              <w:spacing w:line="360" w:lineRule="auto"/>
              <w:jc w:val="center"/>
              <w:rPr>
                <w:rFonts w:ascii="宋体" w:hAnsi="宋体" w:cs="宋体"/>
                <w:color w:val="000000"/>
                <w:kern w:val="0"/>
                <w:sz w:val="22"/>
                <w:szCs w:val="22"/>
              </w:rPr>
            </w:pPr>
            <w:r w:rsidRPr="00B870A1">
              <w:rPr>
                <w:rFonts w:ascii="宋体" w:hAnsi="宋体" w:cs="宋体" w:hint="eastAsia"/>
                <w:color w:val="000000"/>
                <w:kern w:val="0"/>
                <w:sz w:val="22"/>
                <w:szCs w:val="22"/>
              </w:rPr>
              <w:t>20.40%</w:t>
            </w:r>
          </w:p>
        </w:tc>
        <w:tc>
          <w:tcPr>
            <w:tcW w:w="1080" w:type="dxa"/>
            <w:tcBorders>
              <w:top w:val="nil"/>
              <w:left w:val="nil"/>
              <w:bottom w:val="single" w:sz="4" w:space="0" w:color="auto"/>
              <w:right w:val="nil"/>
            </w:tcBorders>
            <w:shd w:val="clear" w:color="auto" w:fill="auto"/>
            <w:noWrap/>
            <w:vAlign w:val="center"/>
            <w:hideMark/>
          </w:tcPr>
          <w:p w:rsidR="00B870A1" w:rsidRPr="00B870A1" w:rsidRDefault="00B870A1" w:rsidP="00B870A1">
            <w:pPr>
              <w:widowControl/>
              <w:spacing w:line="360" w:lineRule="auto"/>
              <w:jc w:val="center"/>
              <w:rPr>
                <w:rFonts w:ascii="宋体" w:hAnsi="宋体" w:cs="宋体"/>
                <w:color w:val="000000"/>
                <w:kern w:val="0"/>
                <w:sz w:val="22"/>
                <w:szCs w:val="22"/>
              </w:rPr>
            </w:pPr>
            <w:r w:rsidRPr="00B870A1">
              <w:rPr>
                <w:rFonts w:ascii="宋体" w:hAnsi="宋体" w:cs="宋体" w:hint="eastAsia"/>
                <w:color w:val="000000"/>
                <w:kern w:val="0"/>
                <w:sz w:val="22"/>
                <w:szCs w:val="22"/>
              </w:rPr>
              <w:t>16.30%</w:t>
            </w:r>
          </w:p>
        </w:tc>
        <w:tc>
          <w:tcPr>
            <w:tcW w:w="1080" w:type="dxa"/>
            <w:tcBorders>
              <w:top w:val="nil"/>
              <w:left w:val="nil"/>
              <w:bottom w:val="single" w:sz="4" w:space="0" w:color="auto"/>
              <w:right w:val="nil"/>
            </w:tcBorders>
            <w:shd w:val="clear" w:color="auto" w:fill="auto"/>
            <w:noWrap/>
            <w:vAlign w:val="center"/>
            <w:hideMark/>
          </w:tcPr>
          <w:p w:rsidR="00B870A1" w:rsidRPr="00B870A1" w:rsidRDefault="00B870A1" w:rsidP="00B870A1">
            <w:pPr>
              <w:widowControl/>
              <w:spacing w:line="360" w:lineRule="auto"/>
              <w:jc w:val="center"/>
              <w:rPr>
                <w:rFonts w:ascii="宋体" w:hAnsi="宋体" w:cs="宋体"/>
                <w:color w:val="000000"/>
                <w:kern w:val="0"/>
                <w:sz w:val="22"/>
                <w:szCs w:val="22"/>
              </w:rPr>
            </w:pPr>
            <w:r w:rsidRPr="00B870A1">
              <w:rPr>
                <w:rFonts w:ascii="宋体" w:hAnsi="宋体" w:cs="宋体" w:hint="eastAsia"/>
                <w:color w:val="000000"/>
                <w:kern w:val="0"/>
                <w:sz w:val="22"/>
                <w:szCs w:val="22"/>
              </w:rPr>
              <w:t>18.30%</w:t>
            </w:r>
          </w:p>
        </w:tc>
        <w:tc>
          <w:tcPr>
            <w:tcW w:w="1080" w:type="dxa"/>
            <w:tcBorders>
              <w:top w:val="nil"/>
              <w:left w:val="nil"/>
              <w:bottom w:val="single" w:sz="4" w:space="0" w:color="auto"/>
              <w:right w:val="nil"/>
            </w:tcBorders>
            <w:shd w:val="clear" w:color="auto" w:fill="auto"/>
            <w:noWrap/>
            <w:vAlign w:val="center"/>
            <w:hideMark/>
          </w:tcPr>
          <w:p w:rsidR="00B870A1" w:rsidRPr="00B870A1" w:rsidRDefault="00B870A1" w:rsidP="00B870A1">
            <w:pPr>
              <w:widowControl/>
              <w:spacing w:line="360" w:lineRule="auto"/>
              <w:jc w:val="center"/>
              <w:rPr>
                <w:rFonts w:ascii="宋体" w:hAnsi="宋体" w:cs="宋体"/>
                <w:color w:val="000000"/>
                <w:kern w:val="0"/>
                <w:sz w:val="22"/>
                <w:szCs w:val="22"/>
              </w:rPr>
            </w:pPr>
            <w:r w:rsidRPr="00B870A1">
              <w:rPr>
                <w:rFonts w:ascii="宋体" w:hAnsi="宋体" w:cs="宋体" w:hint="eastAsia"/>
                <w:color w:val="000000"/>
                <w:kern w:val="0"/>
                <w:sz w:val="22"/>
                <w:szCs w:val="22"/>
              </w:rPr>
              <w:t>14.40%</w:t>
            </w:r>
          </w:p>
        </w:tc>
      </w:tr>
    </w:tbl>
    <w:p w:rsidR="0038305C" w:rsidRPr="003A7F68" w:rsidRDefault="0038305C" w:rsidP="003A7F68">
      <w:pPr>
        <w:widowControl/>
        <w:spacing w:line="360" w:lineRule="auto"/>
        <w:ind w:firstLineChars="200" w:firstLine="480"/>
        <w:jc w:val="left"/>
        <w:rPr>
          <w:rFonts w:asciiTheme="minorEastAsia" w:eastAsiaTheme="minorEastAsia" w:hAnsiTheme="minorEastAsia" w:cs="宋体"/>
          <w:kern w:val="0"/>
          <w:sz w:val="24"/>
        </w:rPr>
      </w:pPr>
      <w:r w:rsidRPr="003A7F68">
        <w:rPr>
          <w:rFonts w:asciiTheme="minorEastAsia" w:eastAsiaTheme="minorEastAsia" w:hAnsiTheme="minorEastAsia" w:cs="黑体" w:hint="eastAsia"/>
          <w:sz w:val="24"/>
        </w:rPr>
        <w:t>如表</w:t>
      </w:r>
      <w:r w:rsidR="004809DF" w:rsidRPr="003A7F68">
        <w:rPr>
          <w:rFonts w:asciiTheme="minorEastAsia" w:eastAsiaTheme="minorEastAsia" w:hAnsiTheme="minorEastAsia" w:cs="黑体" w:hint="eastAsia"/>
          <w:sz w:val="24"/>
        </w:rPr>
        <w:t>4</w:t>
      </w:r>
      <w:r w:rsidRPr="003A7F68">
        <w:rPr>
          <w:rFonts w:asciiTheme="minorEastAsia" w:eastAsiaTheme="minorEastAsia" w:hAnsiTheme="minorEastAsia" w:cs="黑体" w:hint="eastAsia"/>
          <w:sz w:val="24"/>
        </w:rPr>
        <w:t>，</w:t>
      </w:r>
      <w:r w:rsidR="00B870A1">
        <w:rPr>
          <w:rFonts w:asciiTheme="minorEastAsia" w:eastAsiaTheme="minorEastAsia" w:hAnsiTheme="minorEastAsia" w:cs="黑体" w:hint="eastAsia"/>
          <w:sz w:val="24"/>
        </w:rPr>
        <w:t>湖南省7所</w:t>
      </w:r>
      <w:r w:rsidRPr="003A7F68">
        <w:rPr>
          <w:rFonts w:asciiTheme="minorEastAsia" w:eastAsiaTheme="minorEastAsia" w:hAnsiTheme="minorEastAsia" w:cs="黑体" w:hint="eastAsia"/>
          <w:sz w:val="24"/>
        </w:rPr>
        <w:t>农村中学体育教师的专业发展是以三大球和田径为主，其他各个专业</w:t>
      </w:r>
      <w:r w:rsidR="004809DF" w:rsidRPr="003A7F68">
        <w:rPr>
          <w:rFonts w:asciiTheme="minorEastAsia" w:eastAsiaTheme="minorEastAsia" w:hAnsiTheme="minorEastAsia" w:cs="黑体" w:hint="eastAsia"/>
          <w:sz w:val="24"/>
        </w:rPr>
        <w:t>较</w:t>
      </w:r>
      <w:r w:rsidRPr="003A7F68">
        <w:rPr>
          <w:rFonts w:asciiTheme="minorEastAsia" w:eastAsiaTheme="minorEastAsia" w:hAnsiTheme="minorEastAsia" w:cs="黑体" w:hint="eastAsia"/>
          <w:sz w:val="24"/>
        </w:rPr>
        <w:t>少</w:t>
      </w:r>
      <w:r w:rsidR="004809DF" w:rsidRPr="003A7F68">
        <w:rPr>
          <w:rFonts w:asciiTheme="minorEastAsia" w:eastAsiaTheme="minorEastAsia" w:hAnsiTheme="minorEastAsia" w:cs="黑体" w:hint="eastAsia"/>
          <w:sz w:val="24"/>
        </w:rPr>
        <w:t>，仅占14.4%。</w:t>
      </w:r>
      <w:r w:rsidRPr="003A7F68">
        <w:rPr>
          <w:rFonts w:asciiTheme="minorEastAsia" w:eastAsiaTheme="minorEastAsia" w:hAnsiTheme="minorEastAsia" w:cs="黑体" w:hint="eastAsia"/>
          <w:sz w:val="24"/>
        </w:rPr>
        <w:t>这就导致这个</w:t>
      </w:r>
      <w:r w:rsidR="004809DF" w:rsidRPr="003A7F68">
        <w:rPr>
          <w:rFonts w:asciiTheme="minorEastAsia" w:eastAsiaTheme="minorEastAsia" w:hAnsiTheme="minorEastAsia" w:cs="黑体" w:hint="eastAsia"/>
          <w:sz w:val="24"/>
        </w:rPr>
        <w:t>农村学校</w:t>
      </w:r>
      <w:r w:rsidRPr="003A7F68">
        <w:rPr>
          <w:rFonts w:asciiTheme="minorEastAsia" w:eastAsiaTheme="minorEastAsia" w:hAnsiTheme="minorEastAsia" w:cs="黑体" w:hint="eastAsia"/>
          <w:sz w:val="24"/>
        </w:rPr>
        <w:t>体育教育</w:t>
      </w:r>
      <w:r w:rsidR="004809DF" w:rsidRPr="003A7F68">
        <w:rPr>
          <w:rFonts w:asciiTheme="minorEastAsia" w:eastAsiaTheme="minorEastAsia" w:hAnsiTheme="minorEastAsia" w:cs="黑体" w:hint="eastAsia"/>
          <w:sz w:val="24"/>
        </w:rPr>
        <w:t>项目单一，</w:t>
      </w:r>
      <w:r w:rsidRPr="003A7F68">
        <w:rPr>
          <w:rFonts w:asciiTheme="minorEastAsia" w:eastAsiaTheme="minorEastAsia" w:hAnsiTheme="minorEastAsia" w:cs="黑体" w:hint="eastAsia"/>
          <w:sz w:val="24"/>
        </w:rPr>
        <w:t>无法全面开展，不利于农村学生身体素质的全面发展。</w:t>
      </w:r>
    </w:p>
    <w:p w:rsidR="0038305C" w:rsidRPr="003A7F68" w:rsidRDefault="0038305C" w:rsidP="00332051">
      <w:pPr>
        <w:spacing w:beforeLines="50" w:afterLines="50" w:line="360" w:lineRule="auto"/>
        <w:rPr>
          <w:rFonts w:asciiTheme="minorEastAsia" w:eastAsiaTheme="minorEastAsia" w:hAnsiTheme="minorEastAsia" w:cs="黑体"/>
          <w:sz w:val="24"/>
        </w:rPr>
      </w:pPr>
      <w:bookmarkStart w:id="25" w:name="_Toc11083"/>
      <w:r w:rsidRPr="003A7F68">
        <w:rPr>
          <w:rFonts w:asciiTheme="minorEastAsia" w:eastAsiaTheme="minorEastAsia" w:hAnsiTheme="minorEastAsia" w:cs="黑体" w:hint="eastAsia"/>
          <w:sz w:val="24"/>
        </w:rPr>
        <w:t>4.1.</w:t>
      </w:r>
      <w:bookmarkEnd w:id="25"/>
      <w:r w:rsidRPr="003A7F68">
        <w:rPr>
          <w:rFonts w:asciiTheme="minorEastAsia" w:eastAsiaTheme="minorEastAsia" w:hAnsiTheme="minorEastAsia" w:cs="黑体" w:hint="eastAsia"/>
          <w:sz w:val="24"/>
        </w:rPr>
        <w:t>3</w:t>
      </w:r>
      <w:r w:rsidR="00B870A1">
        <w:rPr>
          <w:rFonts w:asciiTheme="minorEastAsia" w:eastAsiaTheme="minorEastAsia" w:hAnsiTheme="minorEastAsia" w:cs="黑体" w:hint="eastAsia"/>
          <w:sz w:val="24"/>
        </w:rPr>
        <w:t>湖南省</w:t>
      </w:r>
      <w:r w:rsidRPr="003A7F68">
        <w:rPr>
          <w:rFonts w:asciiTheme="minorEastAsia" w:eastAsiaTheme="minorEastAsia" w:hAnsiTheme="minorEastAsia" w:cs="黑体" w:hint="eastAsia"/>
          <w:sz w:val="24"/>
        </w:rPr>
        <w:t>农村中学体育师资工作量和待遇调查</w:t>
      </w:r>
    </w:p>
    <w:p w:rsidR="0038305C" w:rsidRDefault="0038305C" w:rsidP="00332051">
      <w:pPr>
        <w:spacing w:beforeLines="50" w:afterLines="50" w:line="360" w:lineRule="auto"/>
        <w:jc w:val="center"/>
        <w:rPr>
          <w:rFonts w:asciiTheme="minorEastAsia" w:eastAsiaTheme="minorEastAsia" w:hAnsiTheme="minorEastAsia" w:cs="黑体"/>
          <w:sz w:val="24"/>
        </w:rPr>
      </w:pPr>
      <w:r w:rsidRPr="003A7F68">
        <w:rPr>
          <w:rFonts w:asciiTheme="minorEastAsia" w:eastAsiaTheme="minorEastAsia" w:hAnsiTheme="minorEastAsia" w:cs="黑体" w:hint="eastAsia"/>
          <w:sz w:val="24"/>
        </w:rPr>
        <w:t>表</w:t>
      </w:r>
      <w:r w:rsidR="001B56C0" w:rsidRPr="003A7F68">
        <w:rPr>
          <w:rFonts w:asciiTheme="minorEastAsia" w:eastAsiaTheme="minorEastAsia" w:hAnsiTheme="minorEastAsia" w:cs="黑体" w:hint="eastAsia"/>
          <w:sz w:val="24"/>
        </w:rPr>
        <w:t>5</w:t>
      </w:r>
      <w:r w:rsidRPr="003A7F68">
        <w:rPr>
          <w:rFonts w:asciiTheme="minorEastAsia" w:eastAsiaTheme="minorEastAsia" w:hAnsiTheme="minorEastAsia" w:cs="黑体" w:hint="eastAsia"/>
          <w:sz w:val="24"/>
        </w:rPr>
        <w:t xml:space="preserve"> </w:t>
      </w:r>
      <w:r w:rsidR="001B56C0" w:rsidRPr="003A7F68">
        <w:rPr>
          <w:rFonts w:asciiTheme="minorEastAsia" w:eastAsiaTheme="minorEastAsia" w:hAnsiTheme="minorEastAsia" w:cs="黑体" w:hint="eastAsia"/>
          <w:sz w:val="24"/>
        </w:rPr>
        <w:t>湖南省农村</w:t>
      </w:r>
      <w:r w:rsidR="00B870A1">
        <w:rPr>
          <w:rFonts w:asciiTheme="minorEastAsia" w:eastAsiaTheme="minorEastAsia" w:hAnsiTheme="minorEastAsia" w:cs="黑体" w:hint="eastAsia"/>
          <w:sz w:val="24"/>
        </w:rPr>
        <w:t>中学</w:t>
      </w:r>
      <w:r w:rsidRPr="003A7F68">
        <w:rPr>
          <w:rFonts w:asciiTheme="minorEastAsia" w:eastAsiaTheme="minorEastAsia" w:hAnsiTheme="minorEastAsia" w:cs="黑体" w:hint="eastAsia"/>
          <w:sz w:val="24"/>
        </w:rPr>
        <w:t>体育</w:t>
      </w:r>
      <w:proofErr w:type="gramStart"/>
      <w:r w:rsidRPr="003A7F68">
        <w:rPr>
          <w:rFonts w:asciiTheme="minorEastAsia" w:eastAsiaTheme="minorEastAsia" w:hAnsiTheme="minorEastAsia" w:cs="黑体" w:hint="eastAsia"/>
          <w:sz w:val="24"/>
        </w:rPr>
        <w:t>教师</w:t>
      </w:r>
      <w:r w:rsidR="005E3197" w:rsidRPr="003A7F68">
        <w:rPr>
          <w:rFonts w:asciiTheme="minorEastAsia" w:eastAsiaTheme="minorEastAsia" w:hAnsiTheme="minorEastAsia" w:cs="黑体" w:hint="eastAsia"/>
          <w:sz w:val="24"/>
        </w:rPr>
        <w:t>周</w:t>
      </w:r>
      <w:proofErr w:type="gramEnd"/>
      <w:r w:rsidRPr="003A7F68">
        <w:rPr>
          <w:rFonts w:asciiTheme="minorEastAsia" w:eastAsiaTheme="minorEastAsia" w:hAnsiTheme="minorEastAsia" w:cs="黑体" w:hint="eastAsia"/>
          <w:sz w:val="24"/>
        </w:rPr>
        <w:t>课时工作量调查</w:t>
      </w:r>
      <w:r w:rsidR="001B56C0" w:rsidRPr="003A7F68">
        <w:rPr>
          <w:rFonts w:asciiTheme="minorEastAsia" w:eastAsiaTheme="minorEastAsia" w:hAnsiTheme="minorEastAsia" w:cs="黑体" w:hint="eastAsia"/>
          <w:sz w:val="24"/>
        </w:rPr>
        <w:t>（</w:t>
      </w:r>
      <w:r w:rsidRPr="003A7F68">
        <w:rPr>
          <w:rFonts w:asciiTheme="minorEastAsia" w:eastAsiaTheme="minorEastAsia" w:hAnsiTheme="minorEastAsia" w:cs="黑体" w:hint="eastAsia"/>
          <w:sz w:val="24"/>
        </w:rPr>
        <w:t>n=49</w:t>
      </w:r>
      <w:r w:rsidR="001B56C0" w:rsidRPr="003A7F68">
        <w:rPr>
          <w:rFonts w:asciiTheme="minorEastAsia" w:eastAsiaTheme="minorEastAsia" w:hAnsiTheme="minorEastAsia" w:cs="黑体" w:hint="eastAsia"/>
          <w:sz w:val="24"/>
        </w:rPr>
        <w:t>）</w:t>
      </w:r>
    </w:p>
    <w:tbl>
      <w:tblPr>
        <w:tblW w:w="6184" w:type="dxa"/>
        <w:jc w:val="center"/>
        <w:tblInd w:w="91" w:type="dxa"/>
        <w:tblLook w:val="04A0"/>
      </w:tblPr>
      <w:tblGrid>
        <w:gridCol w:w="1546"/>
        <w:gridCol w:w="1546"/>
        <w:gridCol w:w="1546"/>
        <w:gridCol w:w="1546"/>
      </w:tblGrid>
      <w:tr w:rsidR="00B870A1" w:rsidRPr="00B870A1" w:rsidTr="00B870A1">
        <w:trPr>
          <w:trHeight w:val="557"/>
          <w:jc w:val="center"/>
        </w:trPr>
        <w:tc>
          <w:tcPr>
            <w:tcW w:w="1546" w:type="dxa"/>
            <w:tcBorders>
              <w:top w:val="single" w:sz="4" w:space="0" w:color="auto"/>
              <w:left w:val="nil"/>
              <w:bottom w:val="single" w:sz="4" w:space="0" w:color="auto"/>
              <w:right w:val="nil"/>
            </w:tcBorders>
            <w:shd w:val="clear" w:color="auto" w:fill="auto"/>
            <w:vAlign w:val="center"/>
            <w:hideMark/>
          </w:tcPr>
          <w:p w:rsidR="00B870A1" w:rsidRPr="00B870A1" w:rsidRDefault="00B870A1" w:rsidP="00B870A1">
            <w:pPr>
              <w:widowControl/>
              <w:jc w:val="center"/>
              <w:rPr>
                <w:rFonts w:ascii="宋体" w:hAnsi="宋体" w:cs="宋体"/>
                <w:color w:val="000000"/>
                <w:kern w:val="0"/>
                <w:sz w:val="24"/>
              </w:rPr>
            </w:pPr>
            <w:r w:rsidRPr="00B870A1">
              <w:rPr>
                <w:rFonts w:ascii="宋体" w:hAnsi="宋体" w:cs="宋体" w:hint="eastAsia"/>
                <w:color w:val="000000"/>
                <w:kern w:val="0"/>
                <w:sz w:val="24"/>
              </w:rPr>
              <w:t xml:space="preserve">周课时           </w:t>
            </w:r>
          </w:p>
        </w:tc>
        <w:tc>
          <w:tcPr>
            <w:tcW w:w="1546" w:type="dxa"/>
            <w:tcBorders>
              <w:top w:val="single" w:sz="4" w:space="0" w:color="auto"/>
              <w:left w:val="nil"/>
              <w:bottom w:val="single" w:sz="4" w:space="0" w:color="auto"/>
              <w:right w:val="nil"/>
            </w:tcBorders>
            <w:shd w:val="clear" w:color="auto" w:fill="auto"/>
            <w:vAlign w:val="center"/>
            <w:hideMark/>
          </w:tcPr>
          <w:p w:rsidR="00B870A1" w:rsidRPr="00B870A1" w:rsidRDefault="00B870A1" w:rsidP="00B870A1">
            <w:pPr>
              <w:widowControl/>
              <w:jc w:val="center"/>
              <w:rPr>
                <w:rFonts w:ascii="宋体" w:hAnsi="宋体" w:cs="宋体"/>
                <w:color w:val="000000"/>
                <w:kern w:val="0"/>
                <w:sz w:val="22"/>
                <w:szCs w:val="22"/>
              </w:rPr>
            </w:pPr>
            <w:r w:rsidRPr="00B870A1">
              <w:rPr>
                <w:rFonts w:ascii="宋体" w:hAnsi="宋体" w:cs="宋体" w:hint="eastAsia"/>
                <w:color w:val="000000"/>
                <w:kern w:val="0"/>
                <w:sz w:val="22"/>
                <w:szCs w:val="22"/>
              </w:rPr>
              <w:t xml:space="preserve">12课时以下          </w:t>
            </w:r>
          </w:p>
        </w:tc>
        <w:tc>
          <w:tcPr>
            <w:tcW w:w="1546" w:type="dxa"/>
            <w:tcBorders>
              <w:top w:val="single" w:sz="4" w:space="0" w:color="auto"/>
              <w:left w:val="nil"/>
              <w:bottom w:val="single" w:sz="4" w:space="0" w:color="auto"/>
              <w:right w:val="nil"/>
            </w:tcBorders>
            <w:shd w:val="clear" w:color="auto" w:fill="auto"/>
            <w:vAlign w:val="center"/>
            <w:hideMark/>
          </w:tcPr>
          <w:p w:rsidR="00B870A1" w:rsidRPr="00B870A1" w:rsidRDefault="00B870A1" w:rsidP="00B870A1">
            <w:pPr>
              <w:widowControl/>
              <w:jc w:val="center"/>
              <w:rPr>
                <w:rFonts w:ascii="宋体" w:hAnsi="宋体" w:cs="宋体"/>
                <w:color w:val="000000"/>
                <w:kern w:val="0"/>
                <w:sz w:val="22"/>
                <w:szCs w:val="22"/>
              </w:rPr>
            </w:pPr>
            <w:r w:rsidRPr="00B870A1">
              <w:rPr>
                <w:rFonts w:ascii="宋体" w:hAnsi="宋体" w:cs="宋体" w:hint="eastAsia"/>
                <w:color w:val="000000"/>
                <w:kern w:val="0"/>
                <w:sz w:val="22"/>
                <w:szCs w:val="22"/>
              </w:rPr>
              <w:t xml:space="preserve">12-16课时          </w:t>
            </w:r>
          </w:p>
        </w:tc>
        <w:tc>
          <w:tcPr>
            <w:tcW w:w="1546" w:type="dxa"/>
            <w:tcBorders>
              <w:top w:val="single" w:sz="4" w:space="0" w:color="auto"/>
              <w:left w:val="nil"/>
              <w:bottom w:val="single" w:sz="4" w:space="0" w:color="auto"/>
              <w:right w:val="nil"/>
            </w:tcBorders>
            <w:shd w:val="clear" w:color="auto" w:fill="auto"/>
            <w:vAlign w:val="center"/>
            <w:hideMark/>
          </w:tcPr>
          <w:p w:rsidR="00B870A1" w:rsidRPr="00B870A1" w:rsidRDefault="00B870A1" w:rsidP="00B870A1">
            <w:pPr>
              <w:widowControl/>
              <w:jc w:val="center"/>
              <w:rPr>
                <w:rFonts w:ascii="宋体" w:hAnsi="宋体" w:cs="宋体"/>
                <w:color w:val="000000"/>
                <w:kern w:val="0"/>
                <w:sz w:val="22"/>
                <w:szCs w:val="22"/>
              </w:rPr>
            </w:pPr>
            <w:r w:rsidRPr="00B870A1">
              <w:rPr>
                <w:rFonts w:ascii="宋体" w:hAnsi="宋体" w:cs="宋体" w:hint="eastAsia"/>
                <w:color w:val="000000"/>
                <w:kern w:val="0"/>
                <w:sz w:val="22"/>
                <w:szCs w:val="22"/>
              </w:rPr>
              <w:t>16课时以上</w:t>
            </w:r>
          </w:p>
        </w:tc>
      </w:tr>
      <w:tr w:rsidR="00B870A1" w:rsidRPr="00B870A1" w:rsidTr="00B870A1">
        <w:trPr>
          <w:trHeight w:val="294"/>
          <w:jc w:val="center"/>
        </w:trPr>
        <w:tc>
          <w:tcPr>
            <w:tcW w:w="1546" w:type="dxa"/>
            <w:tcBorders>
              <w:top w:val="nil"/>
              <w:left w:val="nil"/>
              <w:bottom w:val="nil"/>
              <w:right w:val="nil"/>
            </w:tcBorders>
            <w:shd w:val="clear" w:color="auto" w:fill="auto"/>
            <w:vAlign w:val="center"/>
            <w:hideMark/>
          </w:tcPr>
          <w:p w:rsidR="00B870A1" w:rsidRPr="00B870A1" w:rsidRDefault="00B870A1" w:rsidP="00B870A1">
            <w:pPr>
              <w:widowControl/>
              <w:jc w:val="center"/>
              <w:rPr>
                <w:rFonts w:ascii="宋体" w:hAnsi="宋体" w:cs="宋体"/>
                <w:color w:val="000000"/>
                <w:kern w:val="0"/>
                <w:sz w:val="24"/>
              </w:rPr>
            </w:pPr>
            <w:r w:rsidRPr="00B870A1">
              <w:rPr>
                <w:rFonts w:ascii="宋体" w:hAnsi="宋体" w:cs="宋体" w:hint="eastAsia"/>
                <w:color w:val="000000"/>
                <w:kern w:val="0"/>
                <w:sz w:val="24"/>
              </w:rPr>
              <w:t xml:space="preserve">人数              </w:t>
            </w:r>
          </w:p>
        </w:tc>
        <w:tc>
          <w:tcPr>
            <w:tcW w:w="1546" w:type="dxa"/>
            <w:tcBorders>
              <w:top w:val="nil"/>
              <w:left w:val="nil"/>
              <w:bottom w:val="nil"/>
              <w:right w:val="nil"/>
            </w:tcBorders>
            <w:shd w:val="clear" w:color="auto" w:fill="auto"/>
            <w:vAlign w:val="center"/>
            <w:hideMark/>
          </w:tcPr>
          <w:p w:rsidR="00B870A1" w:rsidRPr="00B870A1" w:rsidRDefault="00B870A1" w:rsidP="00B870A1">
            <w:pPr>
              <w:widowControl/>
              <w:jc w:val="center"/>
              <w:rPr>
                <w:rFonts w:ascii="宋体" w:hAnsi="宋体" w:cs="宋体"/>
                <w:color w:val="000000"/>
                <w:kern w:val="0"/>
                <w:sz w:val="22"/>
                <w:szCs w:val="22"/>
              </w:rPr>
            </w:pPr>
            <w:r w:rsidRPr="00B870A1">
              <w:rPr>
                <w:rFonts w:ascii="宋体" w:hAnsi="宋体" w:cs="宋体" w:hint="eastAsia"/>
                <w:color w:val="000000"/>
                <w:kern w:val="0"/>
                <w:sz w:val="22"/>
                <w:szCs w:val="22"/>
              </w:rPr>
              <w:t>8</w:t>
            </w:r>
          </w:p>
        </w:tc>
        <w:tc>
          <w:tcPr>
            <w:tcW w:w="1546" w:type="dxa"/>
            <w:tcBorders>
              <w:top w:val="nil"/>
              <w:left w:val="nil"/>
              <w:bottom w:val="nil"/>
              <w:right w:val="nil"/>
            </w:tcBorders>
            <w:shd w:val="clear" w:color="auto" w:fill="auto"/>
            <w:vAlign w:val="center"/>
            <w:hideMark/>
          </w:tcPr>
          <w:p w:rsidR="00B870A1" w:rsidRPr="00B870A1" w:rsidRDefault="00B870A1" w:rsidP="00B870A1">
            <w:pPr>
              <w:widowControl/>
              <w:jc w:val="center"/>
              <w:rPr>
                <w:rFonts w:ascii="宋体" w:hAnsi="宋体" w:cs="宋体"/>
                <w:color w:val="000000"/>
                <w:kern w:val="0"/>
                <w:sz w:val="22"/>
                <w:szCs w:val="22"/>
              </w:rPr>
            </w:pPr>
            <w:r w:rsidRPr="00B870A1">
              <w:rPr>
                <w:rFonts w:ascii="宋体" w:hAnsi="宋体" w:cs="宋体" w:hint="eastAsia"/>
                <w:color w:val="000000"/>
                <w:kern w:val="0"/>
                <w:sz w:val="22"/>
                <w:szCs w:val="22"/>
              </w:rPr>
              <w:t>35</w:t>
            </w:r>
          </w:p>
        </w:tc>
        <w:tc>
          <w:tcPr>
            <w:tcW w:w="1546" w:type="dxa"/>
            <w:tcBorders>
              <w:top w:val="nil"/>
              <w:left w:val="nil"/>
              <w:bottom w:val="nil"/>
              <w:right w:val="nil"/>
            </w:tcBorders>
            <w:shd w:val="clear" w:color="auto" w:fill="auto"/>
            <w:vAlign w:val="center"/>
            <w:hideMark/>
          </w:tcPr>
          <w:p w:rsidR="00B870A1" w:rsidRPr="00B870A1" w:rsidRDefault="00B870A1" w:rsidP="00B870A1">
            <w:pPr>
              <w:widowControl/>
              <w:jc w:val="center"/>
              <w:rPr>
                <w:rFonts w:ascii="宋体" w:hAnsi="宋体" w:cs="宋体"/>
                <w:color w:val="000000"/>
                <w:kern w:val="0"/>
                <w:sz w:val="22"/>
                <w:szCs w:val="22"/>
              </w:rPr>
            </w:pPr>
            <w:r w:rsidRPr="00B870A1">
              <w:rPr>
                <w:rFonts w:ascii="宋体" w:hAnsi="宋体" w:cs="宋体" w:hint="eastAsia"/>
                <w:color w:val="000000"/>
                <w:kern w:val="0"/>
                <w:sz w:val="22"/>
                <w:szCs w:val="22"/>
              </w:rPr>
              <w:t>6</w:t>
            </w:r>
          </w:p>
        </w:tc>
      </w:tr>
      <w:tr w:rsidR="00B870A1" w:rsidRPr="00B870A1" w:rsidTr="00B870A1">
        <w:trPr>
          <w:trHeight w:val="294"/>
          <w:jc w:val="center"/>
        </w:trPr>
        <w:tc>
          <w:tcPr>
            <w:tcW w:w="1546" w:type="dxa"/>
            <w:tcBorders>
              <w:top w:val="nil"/>
              <w:left w:val="nil"/>
              <w:bottom w:val="single" w:sz="4" w:space="0" w:color="auto"/>
              <w:right w:val="nil"/>
            </w:tcBorders>
            <w:shd w:val="clear" w:color="auto" w:fill="auto"/>
            <w:vAlign w:val="center"/>
            <w:hideMark/>
          </w:tcPr>
          <w:p w:rsidR="00B870A1" w:rsidRPr="00B870A1" w:rsidRDefault="00B870A1" w:rsidP="00B870A1">
            <w:pPr>
              <w:widowControl/>
              <w:jc w:val="center"/>
              <w:rPr>
                <w:rFonts w:ascii="宋体" w:hAnsi="宋体" w:cs="宋体"/>
                <w:color w:val="000000"/>
                <w:kern w:val="0"/>
                <w:sz w:val="24"/>
              </w:rPr>
            </w:pPr>
            <w:r w:rsidRPr="00B870A1">
              <w:rPr>
                <w:rFonts w:ascii="宋体" w:hAnsi="宋体" w:cs="宋体" w:hint="eastAsia"/>
                <w:color w:val="000000"/>
                <w:kern w:val="0"/>
                <w:sz w:val="24"/>
              </w:rPr>
              <w:t xml:space="preserve">所占比例             </w:t>
            </w:r>
          </w:p>
        </w:tc>
        <w:tc>
          <w:tcPr>
            <w:tcW w:w="1546" w:type="dxa"/>
            <w:tcBorders>
              <w:top w:val="nil"/>
              <w:left w:val="nil"/>
              <w:bottom w:val="single" w:sz="4" w:space="0" w:color="auto"/>
              <w:right w:val="nil"/>
            </w:tcBorders>
            <w:shd w:val="clear" w:color="auto" w:fill="auto"/>
            <w:vAlign w:val="center"/>
            <w:hideMark/>
          </w:tcPr>
          <w:p w:rsidR="00B870A1" w:rsidRPr="00B870A1" w:rsidRDefault="00B870A1" w:rsidP="00B870A1">
            <w:pPr>
              <w:widowControl/>
              <w:jc w:val="center"/>
              <w:rPr>
                <w:rFonts w:ascii="宋体" w:hAnsi="宋体" w:cs="宋体"/>
                <w:color w:val="000000"/>
                <w:kern w:val="0"/>
                <w:sz w:val="22"/>
                <w:szCs w:val="22"/>
              </w:rPr>
            </w:pPr>
            <w:r w:rsidRPr="00B870A1">
              <w:rPr>
                <w:rFonts w:ascii="宋体" w:hAnsi="宋体" w:cs="宋体" w:hint="eastAsia"/>
                <w:color w:val="000000"/>
                <w:kern w:val="0"/>
                <w:sz w:val="22"/>
                <w:szCs w:val="22"/>
              </w:rPr>
              <w:t>16.30%</w:t>
            </w:r>
          </w:p>
        </w:tc>
        <w:tc>
          <w:tcPr>
            <w:tcW w:w="1546" w:type="dxa"/>
            <w:tcBorders>
              <w:top w:val="nil"/>
              <w:left w:val="nil"/>
              <w:bottom w:val="single" w:sz="4" w:space="0" w:color="auto"/>
              <w:right w:val="nil"/>
            </w:tcBorders>
            <w:shd w:val="clear" w:color="auto" w:fill="auto"/>
            <w:vAlign w:val="center"/>
            <w:hideMark/>
          </w:tcPr>
          <w:p w:rsidR="00B870A1" w:rsidRPr="00B870A1" w:rsidRDefault="00B870A1" w:rsidP="00B870A1">
            <w:pPr>
              <w:widowControl/>
              <w:jc w:val="center"/>
              <w:rPr>
                <w:rFonts w:ascii="宋体" w:hAnsi="宋体" w:cs="宋体"/>
                <w:color w:val="000000"/>
                <w:kern w:val="0"/>
                <w:sz w:val="22"/>
                <w:szCs w:val="22"/>
              </w:rPr>
            </w:pPr>
            <w:r w:rsidRPr="00B870A1">
              <w:rPr>
                <w:rFonts w:ascii="宋体" w:hAnsi="宋体" w:cs="宋体" w:hint="eastAsia"/>
                <w:color w:val="000000"/>
                <w:kern w:val="0"/>
                <w:sz w:val="22"/>
                <w:szCs w:val="22"/>
              </w:rPr>
              <w:t>71.40%</w:t>
            </w:r>
          </w:p>
        </w:tc>
        <w:tc>
          <w:tcPr>
            <w:tcW w:w="1546" w:type="dxa"/>
            <w:tcBorders>
              <w:top w:val="nil"/>
              <w:left w:val="nil"/>
              <w:bottom w:val="single" w:sz="4" w:space="0" w:color="auto"/>
              <w:right w:val="nil"/>
            </w:tcBorders>
            <w:shd w:val="clear" w:color="auto" w:fill="auto"/>
            <w:vAlign w:val="center"/>
            <w:hideMark/>
          </w:tcPr>
          <w:p w:rsidR="00B870A1" w:rsidRPr="00B870A1" w:rsidRDefault="00B870A1" w:rsidP="00B870A1">
            <w:pPr>
              <w:widowControl/>
              <w:jc w:val="center"/>
              <w:rPr>
                <w:rFonts w:ascii="宋体" w:hAnsi="宋体" w:cs="宋体"/>
                <w:color w:val="000000"/>
                <w:kern w:val="0"/>
                <w:sz w:val="22"/>
                <w:szCs w:val="22"/>
              </w:rPr>
            </w:pPr>
            <w:r w:rsidRPr="00B870A1">
              <w:rPr>
                <w:rFonts w:ascii="宋体" w:hAnsi="宋体" w:cs="宋体" w:hint="eastAsia"/>
                <w:color w:val="000000"/>
                <w:kern w:val="0"/>
                <w:sz w:val="22"/>
                <w:szCs w:val="22"/>
              </w:rPr>
              <w:t>12.30%</w:t>
            </w:r>
          </w:p>
        </w:tc>
      </w:tr>
    </w:tbl>
    <w:p w:rsidR="0038305C" w:rsidRPr="003A7F68" w:rsidRDefault="0038305C" w:rsidP="003A7F68">
      <w:pPr>
        <w:pStyle w:val="a3"/>
        <w:wordWrap w:val="0"/>
        <w:spacing w:before="0" w:beforeAutospacing="0" w:after="0" w:afterAutospacing="0" w:line="360" w:lineRule="auto"/>
        <w:ind w:firstLineChars="200" w:firstLine="516"/>
        <w:jc w:val="both"/>
        <w:rPr>
          <w:rFonts w:asciiTheme="minorEastAsia" w:eastAsiaTheme="minorEastAsia" w:hAnsiTheme="minorEastAsia" w:cs="Arial"/>
          <w:spacing w:val="9"/>
        </w:rPr>
      </w:pPr>
      <w:r w:rsidRPr="003A7F68">
        <w:rPr>
          <w:rFonts w:asciiTheme="minorEastAsia" w:eastAsiaTheme="minorEastAsia" w:hAnsiTheme="minorEastAsia" w:cs="Arial" w:hint="eastAsia"/>
          <w:spacing w:val="9"/>
        </w:rPr>
        <w:t>如表</w:t>
      </w:r>
      <w:r w:rsidR="001B56C0" w:rsidRPr="003A7F68">
        <w:rPr>
          <w:rFonts w:asciiTheme="minorEastAsia" w:eastAsiaTheme="minorEastAsia" w:hAnsiTheme="minorEastAsia" w:cs="Arial" w:hint="eastAsia"/>
          <w:spacing w:val="9"/>
        </w:rPr>
        <w:t>5</w:t>
      </w:r>
      <w:r w:rsidRPr="003A7F68">
        <w:rPr>
          <w:rFonts w:asciiTheme="minorEastAsia" w:eastAsiaTheme="minorEastAsia" w:hAnsiTheme="minorEastAsia" w:cs="Arial" w:hint="eastAsia"/>
          <w:spacing w:val="9"/>
        </w:rPr>
        <w:t>，</w:t>
      </w:r>
      <w:r w:rsidR="00B870A1">
        <w:rPr>
          <w:rFonts w:asciiTheme="minorEastAsia" w:eastAsiaTheme="minorEastAsia" w:hAnsiTheme="minorEastAsia" w:cs="Arial" w:hint="eastAsia"/>
          <w:spacing w:val="9"/>
        </w:rPr>
        <w:t>湖南省7所</w:t>
      </w:r>
      <w:r w:rsidRPr="003A7F68">
        <w:rPr>
          <w:rFonts w:asciiTheme="minorEastAsia" w:eastAsiaTheme="minorEastAsia" w:hAnsiTheme="minorEastAsia" w:cs="Arial"/>
          <w:spacing w:val="9"/>
        </w:rPr>
        <w:t>农村中学</w:t>
      </w:r>
      <w:r w:rsidR="00B870A1">
        <w:rPr>
          <w:rFonts w:asciiTheme="minorEastAsia" w:eastAsiaTheme="minorEastAsia" w:hAnsiTheme="minorEastAsia" w:cs="Arial"/>
          <w:spacing w:val="9"/>
        </w:rPr>
        <w:t>中</w:t>
      </w:r>
      <w:r w:rsidR="005E3197" w:rsidRPr="003A7F68">
        <w:rPr>
          <w:rFonts w:asciiTheme="minorEastAsia" w:eastAsiaTheme="minorEastAsia" w:hAnsiTheme="minorEastAsia" w:cs="Arial" w:hint="eastAsia"/>
          <w:spacing w:val="9"/>
        </w:rPr>
        <w:t>71.4%的</w:t>
      </w:r>
      <w:r w:rsidRPr="003A7F68">
        <w:rPr>
          <w:rFonts w:asciiTheme="minorEastAsia" w:eastAsiaTheme="minorEastAsia" w:hAnsiTheme="minorEastAsia" w:cs="Arial"/>
          <w:spacing w:val="9"/>
        </w:rPr>
        <w:t>学校体育教师的周课时量在1</w:t>
      </w:r>
      <w:r w:rsidRPr="003A7F68">
        <w:rPr>
          <w:rFonts w:asciiTheme="minorEastAsia" w:eastAsiaTheme="minorEastAsia" w:hAnsiTheme="minorEastAsia" w:cs="Arial" w:hint="eastAsia"/>
          <w:spacing w:val="9"/>
        </w:rPr>
        <w:t>2</w:t>
      </w:r>
      <w:r w:rsidRPr="003A7F68">
        <w:rPr>
          <w:rFonts w:asciiTheme="minorEastAsia" w:eastAsiaTheme="minorEastAsia" w:hAnsiTheme="minorEastAsia" w:cs="Arial"/>
          <w:spacing w:val="9"/>
        </w:rPr>
        <w:t>-16</w:t>
      </w:r>
      <w:r w:rsidRPr="003A7F68">
        <w:rPr>
          <w:rFonts w:asciiTheme="minorEastAsia" w:eastAsiaTheme="minorEastAsia" w:hAnsiTheme="minorEastAsia" w:cs="Arial" w:hint="eastAsia"/>
          <w:spacing w:val="9"/>
        </w:rPr>
        <w:t>课</w:t>
      </w:r>
      <w:r w:rsidRPr="003A7F68">
        <w:rPr>
          <w:rFonts w:asciiTheme="minorEastAsia" w:eastAsiaTheme="minorEastAsia" w:hAnsiTheme="minorEastAsia" w:cs="Arial"/>
          <w:spacing w:val="9"/>
        </w:rPr>
        <w:t xml:space="preserve">时, </w:t>
      </w:r>
      <w:r w:rsidR="005E3197" w:rsidRPr="003A7F68">
        <w:rPr>
          <w:rFonts w:asciiTheme="minorEastAsia" w:eastAsiaTheme="minorEastAsia" w:hAnsiTheme="minorEastAsia" w:cs="Arial" w:hint="eastAsia"/>
          <w:spacing w:val="9"/>
        </w:rPr>
        <w:t>12.3%的</w:t>
      </w:r>
      <w:proofErr w:type="gramStart"/>
      <w:r w:rsidRPr="003A7F68">
        <w:rPr>
          <w:rFonts w:asciiTheme="minorEastAsia" w:eastAsiaTheme="minorEastAsia" w:hAnsiTheme="minorEastAsia" w:cs="Arial"/>
          <w:spacing w:val="9"/>
        </w:rPr>
        <w:t>学校</w:t>
      </w:r>
      <w:r w:rsidR="005E3197" w:rsidRPr="003A7F68">
        <w:rPr>
          <w:rFonts w:asciiTheme="minorEastAsia" w:eastAsiaTheme="minorEastAsia" w:hAnsiTheme="minorEastAsia" w:cs="Arial" w:hint="eastAsia"/>
          <w:spacing w:val="9"/>
        </w:rPr>
        <w:t>周</w:t>
      </w:r>
      <w:proofErr w:type="gramEnd"/>
      <w:r w:rsidR="005E3197" w:rsidRPr="003A7F68">
        <w:rPr>
          <w:rFonts w:asciiTheme="minorEastAsia" w:eastAsiaTheme="minorEastAsia" w:hAnsiTheme="minorEastAsia" w:cs="Arial" w:hint="eastAsia"/>
          <w:spacing w:val="9"/>
        </w:rPr>
        <w:t>课时</w:t>
      </w:r>
      <w:r w:rsidR="005E3197" w:rsidRPr="003A7F68">
        <w:rPr>
          <w:rFonts w:asciiTheme="minorEastAsia" w:eastAsiaTheme="minorEastAsia" w:hAnsiTheme="minorEastAsia" w:cs="Arial"/>
          <w:spacing w:val="9"/>
        </w:rPr>
        <w:t>量达</w:t>
      </w:r>
      <w:r w:rsidR="005E3197" w:rsidRPr="003A7F68">
        <w:rPr>
          <w:rFonts w:asciiTheme="minorEastAsia" w:eastAsiaTheme="minorEastAsia" w:hAnsiTheme="minorEastAsia" w:cs="Arial" w:hint="eastAsia"/>
          <w:spacing w:val="9"/>
        </w:rPr>
        <w:t>16课时以上</w:t>
      </w:r>
      <w:r w:rsidRPr="003A7F68">
        <w:rPr>
          <w:rFonts w:asciiTheme="minorEastAsia" w:eastAsiaTheme="minorEastAsia" w:hAnsiTheme="minorEastAsia" w:cs="Arial"/>
          <w:spacing w:val="9"/>
        </w:rPr>
        <w:t xml:space="preserve">, </w:t>
      </w:r>
      <w:r w:rsidR="00F03A25">
        <w:rPr>
          <w:rFonts w:asciiTheme="minorEastAsia" w:eastAsiaTheme="minorEastAsia" w:hAnsiTheme="minorEastAsia" w:cs="Arial" w:hint="eastAsia"/>
          <w:spacing w:val="9"/>
        </w:rPr>
        <w:t>而</w:t>
      </w:r>
      <w:r w:rsidRPr="003A7F68">
        <w:rPr>
          <w:rFonts w:asciiTheme="minorEastAsia" w:eastAsiaTheme="minorEastAsia" w:hAnsiTheme="minorEastAsia" w:cs="Arial"/>
          <w:spacing w:val="9"/>
        </w:rPr>
        <w:t>周课时在8</w:t>
      </w:r>
      <w:r w:rsidRPr="003A7F68">
        <w:rPr>
          <w:rFonts w:asciiTheme="minorEastAsia" w:eastAsiaTheme="minorEastAsia" w:hAnsiTheme="minorEastAsia" w:cs="Arial" w:hint="eastAsia"/>
          <w:spacing w:val="9"/>
        </w:rPr>
        <w:t>课</w:t>
      </w:r>
      <w:r w:rsidRPr="003A7F68">
        <w:rPr>
          <w:rFonts w:asciiTheme="minorEastAsia" w:eastAsiaTheme="minorEastAsia" w:hAnsiTheme="minorEastAsia" w:cs="Arial"/>
          <w:spacing w:val="9"/>
        </w:rPr>
        <w:t>时及以下</w:t>
      </w:r>
      <w:r w:rsidR="00F03A25">
        <w:rPr>
          <w:rFonts w:asciiTheme="minorEastAsia" w:eastAsiaTheme="minorEastAsia" w:hAnsiTheme="minorEastAsia" w:cs="Arial"/>
          <w:spacing w:val="9"/>
        </w:rPr>
        <w:t>的工作量的学校没有</w:t>
      </w:r>
      <w:r w:rsidRPr="003A7F68">
        <w:rPr>
          <w:rFonts w:asciiTheme="minorEastAsia" w:eastAsiaTheme="minorEastAsia" w:hAnsiTheme="minorEastAsia" w:cs="Arial"/>
          <w:spacing w:val="9"/>
        </w:rPr>
        <w:t>。</w:t>
      </w:r>
      <w:r w:rsidRPr="003A7F68">
        <w:rPr>
          <w:rFonts w:asciiTheme="minorEastAsia" w:eastAsiaTheme="minorEastAsia" w:hAnsiTheme="minorEastAsia" w:cs="Arial" w:hint="eastAsia"/>
          <w:spacing w:val="9"/>
        </w:rPr>
        <w:t>7</w:t>
      </w:r>
      <w:r w:rsidRPr="003A7F68">
        <w:rPr>
          <w:rFonts w:asciiTheme="minorEastAsia" w:eastAsiaTheme="minorEastAsia" w:hAnsiTheme="minorEastAsia" w:cs="Arial"/>
          <w:spacing w:val="9"/>
        </w:rPr>
        <w:t>所学校中, 体育教师</w:t>
      </w:r>
      <w:r w:rsidR="005E3197" w:rsidRPr="003A7F68">
        <w:rPr>
          <w:rFonts w:asciiTheme="minorEastAsia" w:eastAsiaTheme="minorEastAsia" w:hAnsiTheme="minorEastAsia" w:cs="Arial"/>
          <w:spacing w:val="9"/>
        </w:rPr>
        <w:t>除了</w:t>
      </w:r>
      <w:r w:rsidR="00F03A25">
        <w:rPr>
          <w:rFonts w:asciiTheme="minorEastAsia" w:eastAsiaTheme="minorEastAsia" w:hAnsiTheme="minorEastAsia" w:cs="Arial"/>
          <w:spacing w:val="9"/>
        </w:rPr>
        <w:t>正常的</w:t>
      </w:r>
      <w:r w:rsidR="005E3197" w:rsidRPr="003A7F68">
        <w:rPr>
          <w:rFonts w:asciiTheme="minorEastAsia" w:eastAsiaTheme="minorEastAsia" w:hAnsiTheme="minorEastAsia" w:cs="Arial"/>
          <w:spacing w:val="9"/>
        </w:rPr>
        <w:t>周课时量以外</w:t>
      </w:r>
      <w:r w:rsidR="005E3197" w:rsidRPr="003A7F68">
        <w:rPr>
          <w:rFonts w:asciiTheme="minorEastAsia" w:eastAsiaTheme="minorEastAsia" w:hAnsiTheme="minorEastAsia" w:cs="Arial" w:hint="eastAsia"/>
          <w:spacing w:val="9"/>
        </w:rPr>
        <w:t>，</w:t>
      </w:r>
      <w:r w:rsidR="00F03A25">
        <w:rPr>
          <w:rFonts w:asciiTheme="minorEastAsia" w:eastAsiaTheme="minorEastAsia" w:hAnsiTheme="minorEastAsia" w:cs="Arial" w:hint="eastAsia"/>
          <w:spacing w:val="9"/>
        </w:rPr>
        <w:t>还</w:t>
      </w:r>
      <w:r w:rsidRPr="003A7F68">
        <w:rPr>
          <w:rFonts w:asciiTheme="minorEastAsia" w:eastAsiaTheme="minorEastAsia" w:hAnsiTheme="minorEastAsia" w:cs="Arial"/>
          <w:spacing w:val="9"/>
        </w:rPr>
        <w:t>要参与组织课间操和学校运动会工作,组织课外体育活动,参与课余训练工作</w:t>
      </w:r>
      <w:r w:rsidR="00F03A25">
        <w:rPr>
          <w:rFonts w:asciiTheme="minorEastAsia" w:eastAsiaTheme="minorEastAsia" w:hAnsiTheme="minorEastAsia" w:cs="Arial"/>
          <w:spacing w:val="9"/>
        </w:rPr>
        <w:t>等一系列</w:t>
      </w:r>
      <w:r w:rsidR="00F03A25">
        <w:rPr>
          <w:rFonts w:asciiTheme="minorEastAsia" w:eastAsiaTheme="minorEastAsia" w:hAnsiTheme="minorEastAsia" w:cs="Arial" w:hint="eastAsia"/>
          <w:spacing w:val="9"/>
        </w:rPr>
        <w:t>学校</w:t>
      </w:r>
      <w:r w:rsidR="00F03A25">
        <w:rPr>
          <w:rFonts w:asciiTheme="minorEastAsia" w:eastAsiaTheme="minorEastAsia" w:hAnsiTheme="minorEastAsia" w:cs="Arial"/>
          <w:spacing w:val="9"/>
        </w:rPr>
        <w:t>体育活动</w:t>
      </w:r>
      <w:r w:rsidR="00F03A25">
        <w:rPr>
          <w:rFonts w:asciiTheme="minorEastAsia" w:eastAsiaTheme="minorEastAsia" w:hAnsiTheme="minorEastAsia" w:cs="Arial" w:hint="eastAsia"/>
          <w:spacing w:val="9"/>
        </w:rPr>
        <w:t>，</w:t>
      </w:r>
      <w:r w:rsidR="005E3197" w:rsidRPr="003A7F68">
        <w:rPr>
          <w:rFonts w:asciiTheme="minorEastAsia" w:eastAsiaTheme="minorEastAsia" w:hAnsiTheme="minorEastAsia" w:cs="Arial" w:hint="eastAsia"/>
          <w:spacing w:val="9"/>
        </w:rPr>
        <w:t>但</w:t>
      </w:r>
      <w:r w:rsidR="005E3197" w:rsidRPr="003A7F68">
        <w:rPr>
          <w:rFonts w:asciiTheme="minorEastAsia" w:eastAsiaTheme="minorEastAsia" w:hAnsiTheme="minorEastAsia" w:cs="Arial"/>
          <w:spacing w:val="9"/>
        </w:rPr>
        <w:t>对于课时外的工作量如表</w:t>
      </w:r>
      <w:r w:rsidR="005E3197" w:rsidRPr="003A7F68">
        <w:rPr>
          <w:rFonts w:asciiTheme="minorEastAsia" w:eastAsiaTheme="minorEastAsia" w:hAnsiTheme="minorEastAsia" w:cs="Arial" w:hint="eastAsia"/>
          <w:spacing w:val="9"/>
        </w:rPr>
        <w:t>6所示数据，28.6%的学校不计工作量，28.6%的学校只是象征性计算加班费。</w:t>
      </w:r>
    </w:p>
    <w:p w:rsidR="0038305C" w:rsidRDefault="0038305C" w:rsidP="003A7F68">
      <w:pPr>
        <w:pStyle w:val="a3"/>
        <w:spacing w:before="0" w:beforeAutospacing="0" w:after="0" w:afterAutospacing="0" w:line="360" w:lineRule="auto"/>
        <w:ind w:firstLineChars="200" w:firstLine="516"/>
        <w:jc w:val="center"/>
        <w:rPr>
          <w:rFonts w:asciiTheme="minorEastAsia" w:eastAsiaTheme="minorEastAsia" w:hAnsiTheme="minorEastAsia" w:cs="Arial"/>
          <w:spacing w:val="9"/>
        </w:rPr>
      </w:pPr>
      <w:r w:rsidRPr="003A7F68">
        <w:rPr>
          <w:rFonts w:asciiTheme="minorEastAsia" w:eastAsiaTheme="minorEastAsia" w:hAnsiTheme="minorEastAsia" w:cs="Arial" w:hint="eastAsia"/>
          <w:spacing w:val="9"/>
        </w:rPr>
        <w:t>表</w:t>
      </w:r>
      <w:r w:rsidR="001B56C0" w:rsidRPr="003A7F68">
        <w:rPr>
          <w:rFonts w:asciiTheme="minorEastAsia" w:eastAsiaTheme="minorEastAsia" w:hAnsiTheme="minorEastAsia" w:cs="Arial" w:hint="eastAsia"/>
          <w:spacing w:val="9"/>
        </w:rPr>
        <w:t>6</w:t>
      </w:r>
      <w:r w:rsidRPr="003A7F68">
        <w:rPr>
          <w:rFonts w:asciiTheme="minorEastAsia" w:eastAsiaTheme="minorEastAsia" w:hAnsiTheme="minorEastAsia" w:cs="Arial" w:hint="eastAsia"/>
          <w:spacing w:val="9"/>
        </w:rPr>
        <w:t xml:space="preserve"> </w:t>
      </w:r>
      <w:r w:rsidR="001B56C0" w:rsidRPr="00B870A1">
        <w:rPr>
          <w:rFonts w:asciiTheme="minorEastAsia" w:eastAsiaTheme="minorEastAsia" w:hAnsiTheme="minorEastAsia" w:cs="Arial" w:hint="eastAsia"/>
          <w:spacing w:val="9"/>
        </w:rPr>
        <w:t>学校</w:t>
      </w:r>
      <w:r w:rsidRPr="00B870A1">
        <w:rPr>
          <w:rFonts w:asciiTheme="minorEastAsia" w:eastAsiaTheme="minorEastAsia" w:hAnsiTheme="minorEastAsia" w:cs="Arial" w:hint="eastAsia"/>
          <w:spacing w:val="9"/>
        </w:rPr>
        <w:t>对课外工作量计算方式</w:t>
      </w:r>
    </w:p>
    <w:tbl>
      <w:tblPr>
        <w:tblW w:w="5994" w:type="dxa"/>
        <w:jc w:val="center"/>
        <w:tblLook w:val="04A0"/>
      </w:tblPr>
      <w:tblGrid>
        <w:gridCol w:w="1679"/>
        <w:gridCol w:w="1421"/>
        <w:gridCol w:w="1447"/>
        <w:gridCol w:w="1447"/>
      </w:tblGrid>
      <w:tr w:rsidR="00B870A1" w:rsidRPr="00B870A1" w:rsidTr="00B870A1">
        <w:trPr>
          <w:trHeight w:val="295"/>
          <w:jc w:val="center"/>
        </w:trPr>
        <w:tc>
          <w:tcPr>
            <w:tcW w:w="1679" w:type="dxa"/>
            <w:tcBorders>
              <w:top w:val="single" w:sz="4" w:space="0" w:color="auto"/>
              <w:left w:val="nil"/>
              <w:bottom w:val="single" w:sz="4" w:space="0" w:color="auto"/>
              <w:right w:val="nil"/>
            </w:tcBorders>
            <w:shd w:val="clear" w:color="auto" w:fill="auto"/>
            <w:noWrap/>
            <w:vAlign w:val="center"/>
            <w:hideMark/>
          </w:tcPr>
          <w:p w:rsidR="00B870A1" w:rsidRPr="00B870A1" w:rsidRDefault="00B870A1" w:rsidP="00B870A1">
            <w:pPr>
              <w:widowControl/>
              <w:tabs>
                <w:tab w:val="left" w:pos="1146"/>
              </w:tabs>
              <w:ind w:rightChars="83" w:right="174"/>
              <w:jc w:val="center"/>
              <w:rPr>
                <w:rFonts w:ascii="宋体" w:hAnsi="宋体" w:cs="宋体"/>
                <w:color w:val="000000"/>
                <w:kern w:val="0"/>
                <w:sz w:val="24"/>
              </w:rPr>
            </w:pPr>
          </w:p>
        </w:tc>
        <w:tc>
          <w:tcPr>
            <w:tcW w:w="1421" w:type="dxa"/>
            <w:tcBorders>
              <w:top w:val="single" w:sz="4" w:space="0" w:color="auto"/>
              <w:left w:val="nil"/>
              <w:bottom w:val="single" w:sz="4" w:space="0" w:color="auto"/>
              <w:right w:val="nil"/>
            </w:tcBorders>
            <w:shd w:val="clear" w:color="auto" w:fill="auto"/>
            <w:noWrap/>
            <w:vAlign w:val="center"/>
            <w:hideMark/>
          </w:tcPr>
          <w:p w:rsidR="00B870A1" w:rsidRPr="00B870A1" w:rsidRDefault="00B870A1" w:rsidP="00B870A1">
            <w:pPr>
              <w:widowControl/>
              <w:tabs>
                <w:tab w:val="left" w:pos="1146"/>
              </w:tabs>
              <w:ind w:rightChars="83" w:right="174"/>
              <w:jc w:val="center"/>
              <w:rPr>
                <w:rFonts w:ascii="宋体" w:hAnsi="宋体" w:cs="宋体"/>
                <w:color w:val="000000"/>
                <w:kern w:val="0"/>
                <w:sz w:val="22"/>
                <w:szCs w:val="22"/>
              </w:rPr>
            </w:pPr>
            <w:r w:rsidRPr="00B870A1">
              <w:rPr>
                <w:rFonts w:ascii="宋体" w:hAnsi="宋体" w:cs="宋体" w:hint="eastAsia"/>
                <w:color w:val="000000"/>
                <w:kern w:val="0"/>
                <w:sz w:val="22"/>
                <w:szCs w:val="22"/>
              </w:rPr>
              <w:t>较合理</w:t>
            </w:r>
          </w:p>
        </w:tc>
        <w:tc>
          <w:tcPr>
            <w:tcW w:w="1447" w:type="dxa"/>
            <w:tcBorders>
              <w:top w:val="single" w:sz="4" w:space="0" w:color="auto"/>
              <w:left w:val="nil"/>
              <w:bottom w:val="single" w:sz="4" w:space="0" w:color="auto"/>
              <w:right w:val="nil"/>
            </w:tcBorders>
            <w:shd w:val="clear" w:color="auto" w:fill="auto"/>
            <w:noWrap/>
            <w:vAlign w:val="center"/>
            <w:hideMark/>
          </w:tcPr>
          <w:p w:rsidR="00B870A1" w:rsidRPr="00B870A1" w:rsidRDefault="00B870A1" w:rsidP="00B870A1">
            <w:pPr>
              <w:widowControl/>
              <w:tabs>
                <w:tab w:val="left" w:pos="1146"/>
              </w:tabs>
              <w:ind w:rightChars="83" w:right="174"/>
              <w:jc w:val="center"/>
              <w:rPr>
                <w:rFonts w:ascii="宋体" w:hAnsi="宋体" w:cs="宋体"/>
                <w:color w:val="000000"/>
                <w:kern w:val="0"/>
                <w:sz w:val="22"/>
                <w:szCs w:val="22"/>
              </w:rPr>
            </w:pPr>
            <w:r w:rsidRPr="00B870A1">
              <w:rPr>
                <w:rFonts w:ascii="宋体" w:hAnsi="宋体" w:cs="宋体" w:hint="eastAsia"/>
                <w:color w:val="000000"/>
                <w:kern w:val="0"/>
                <w:sz w:val="22"/>
                <w:szCs w:val="22"/>
              </w:rPr>
              <w:t>象征性</w:t>
            </w:r>
          </w:p>
        </w:tc>
        <w:tc>
          <w:tcPr>
            <w:tcW w:w="1447" w:type="dxa"/>
            <w:tcBorders>
              <w:top w:val="single" w:sz="4" w:space="0" w:color="auto"/>
              <w:left w:val="nil"/>
              <w:bottom w:val="single" w:sz="4" w:space="0" w:color="auto"/>
              <w:right w:val="nil"/>
            </w:tcBorders>
            <w:shd w:val="clear" w:color="auto" w:fill="auto"/>
            <w:noWrap/>
            <w:vAlign w:val="center"/>
            <w:hideMark/>
          </w:tcPr>
          <w:p w:rsidR="00B870A1" w:rsidRPr="00B870A1" w:rsidRDefault="00B870A1" w:rsidP="00B870A1">
            <w:pPr>
              <w:widowControl/>
              <w:tabs>
                <w:tab w:val="left" w:pos="1146"/>
              </w:tabs>
              <w:ind w:rightChars="83" w:right="174"/>
              <w:jc w:val="center"/>
              <w:rPr>
                <w:rFonts w:ascii="宋体" w:hAnsi="宋体" w:cs="宋体"/>
                <w:color w:val="000000"/>
                <w:kern w:val="0"/>
                <w:sz w:val="22"/>
                <w:szCs w:val="22"/>
              </w:rPr>
            </w:pPr>
            <w:r w:rsidRPr="00B870A1">
              <w:rPr>
                <w:rFonts w:ascii="宋体" w:hAnsi="宋体" w:cs="宋体" w:hint="eastAsia"/>
                <w:color w:val="000000"/>
                <w:kern w:val="0"/>
                <w:sz w:val="22"/>
                <w:szCs w:val="22"/>
              </w:rPr>
              <w:t>不计</w:t>
            </w:r>
          </w:p>
        </w:tc>
      </w:tr>
      <w:tr w:rsidR="00B870A1" w:rsidRPr="00B870A1" w:rsidTr="00B870A1">
        <w:trPr>
          <w:trHeight w:val="295"/>
          <w:jc w:val="center"/>
        </w:trPr>
        <w:tc>
          <w:tcPr>
            <w:tcW w:w="1679" w:type="dxa"/>
            <w:tcBorders>
              <w:top w:val="nil"/>
              <w:left w:val="nil"/>
              <w:bottom w:val="nil"/>
              <w:right w:val="nil"/>
            </w:tcBorders>
            <w:shd w:val="clear" w:color="auto" w:fill="auto"/>
            <w:noWrap/>
            <w:vAlign w:val="center"/>
            <w:hideMark/>
          </w:tcPr>
          <w:p w:rsidR="00B870A1" w:rsidRPr="00B870A1" w:rsidRDefault="00B870A1" w:rsidP="00B870A1">
            <w:pPr>
              <w:widowControl/>
              <w:tabs>
                <w:tab w:val="left" w:pos="1146"/>
              </w:tabs>
              <w:ind w:rightChars="83" w:right="174"/>
              <w:jc w:val="left"/>
              <w:rPr>
                <w:rFonts w:ascii="宋体" w:hAnsi="宋体" w:cs="宋体"/>
                <w:color w:val="000000"/>
                <w:kern w:val="0"/>
                <w:sz w:val="24"/>
              </w:rPr>
            </w:pPr>
            <w:r w:rsidRPr="00B870A1">
              <w:rPr>
                <w:rFonts w:ascii="宋体" w:hAnsi="宋体" w:cs="宋体" w:hint="eastAsia"/>
                <w:color w:val="000000"/>
                <w:kern w:val="0"/>
                <w:sz w:val="24"/>
              </w:rPr>
              <w:t xml:space="preserve">学校（所）           </w:t>
            </w:r>
          </w:p>
        </w:tc>
        <w:tc>
          <w:tcPr>
            <w:tcW w:w="1421" w:type="dxa"/>
            <w:tcBorders>
              <w:top w:val="nil"/>
              <w:left w:val="nil"/>
              <w:bottom w:val="nil"/>
              <w:right w:val="nil"/>
            </w:tcBorders>
            <w:shd w:val="clear" w:color="auto" w:fill="auto"/>
            <w:noWrap/>
            <w:vAlign w:val="center"/>
            <w:hideMark/>
          </w:tcPr>
          <w:p w:rsidR="00B870A1" w:rsidRPr="00B870A1" w:rsidRDefault="00B870A1" w:rsidP="00B870A1">
            <w:pPr>
              <w:widowControl/>
              <w:tabs>
                <w:tab w:val="left" w:pos="1146"/>
              </w:tabs>
              <w:ind w:rightChars="83" w:right="174"/>
              <w:jc w:val="center"/>
              <w:rPr>
                <w:rFonts w:ascii="宋体" w:hAnsi="宋体" w:cs="宋体"/>
                <w:color w:val="000000"/>
                <w:kern w:val="0"/>
                <w:sz w:val="22"/>
                <w:szCs w:val="22"/>
              </w:rPr>
            </w:pPr>
            <w:r w:rsidRPr="00B870A1">
              <w:rPr>
                <w:rFonts w:ascii="宋体" w:hAnsi="宋体" w:cs="宋体" w:hint="eastAsia"/>
                <w:color w:val="000000"/>
                <w:kern w:val="0"/>
                <w:sz w:val="22"/>
                <w:szCs w:val="22"/>
              </w:rPr>
              <w:t>3</w:t>
            </w:r>
          </w:p>
        </w:tc>
        <w:tc>
          <w:tcPr>
            <w:tcW w:w="1447" w:type="dxa"/>
            <w:tcBorders>
              <w:top w:val="nil"/>
              <w:left w:val="nil"/>
              <w:bottom w:val="nil"/>
              <w:right w:val="nil"/>
            </w:tcBorders>
            <w:shd w:val="clear" w:color="auto" w:fill="auto"/>
            <w:noWrap/>
            <w:vAlign w:val="center"/>
            <w:hideMark/>
          </w:tcPr>
          <w:p w:rsidR="00B870A1" w:rsidRPr="00B870A1" w:rsidRDefault="00B870A1" w:rsidP="00B870A1">
            <w:pPr>
              <w:widowControl/>
              <w:tabs>
                <w:tab w:val="left" w:pos="1146"/>
              </w:tabs>
              <w:ind w:rightChars="83" w:right="174"/>
              <w:jc w:val="center"/>
              <w:rPr>
                <w:rFonts w:ascii="宋体" w:hAnsi="宋体" w:cs="宋体"/>
                <w:color w:val="000000"/>
                <w:kern w:val="0"/>
                <w:sz w:val="22"/>
                <w:szCs w:val="22"/>
              </w:rPr>
            </w:pPr>
            <w:r w:rsidRPr="00B870A1">
              <w:rPr>
                <w:rFonts w:ascii="宋体" w:hAnsi="宋体" w:cs="宋体" w:hint="eastAsia"/>
                <w:color w:val="000000"/>
                <w:kern w:val="0"/>
                <w:sz w:val="22"/>
                <w:szCs w:val="22"/>
              </w:rPr>
              <w:t>2</w:t>
            </w:r>
          </w:p>
        </w:tc>
        <w:tc>
          <w:tcPr>
            <w:tcW w:w="1447" w:type="dxa"/>
            <w:tcBorders>
              <w:top w:val="nil"/>
              <w:left w:val="nil"/>
              <w:bottom w:val="nil"/>
              <w:right w:val="nil"/>
            </w:tcBorders>
            <w:shd w:val="clear" w:color="auto" w:fill="auto"/>
            <w:noWrap/>
            <w:vAlign w:val="center"/>
            <w:hideMark/>
          </w:tcPr>
          <w:p w:rsidR="00B870A1" w:rsidRPr="00B870A1" w:rsidRDefault="00B870A1" w:rsidP="00B870A1">
            <w:pPr>
              <w:widowControl/>
              <w:tabs>
                <w:tab w:val="left" w:pos="1146"/>
              </w:tabs>
              <w:ind w:rightChars="83" w:right="174"/>
              <w:jc w:val="center"/>
              <w:rPr>
                <w:rFonts w:ascii="宋体" w:hAnsi="宋体" w:cs="宋体"/>
                <w:color w:val="000000"/>
                <w:kern w:val="0"/>
                <w:sz w:val="22"/>
                <w:szCs w:val="22"/>
              </w:rPr>
            </w:pPr>
            <w:r w:rsidRPr="00B870A1">
              <w:rPr>
                <w:rFonts w:ascii="宋体" w:hAnsi="宋体" w:cs="宋体" w:hint="eastAsia"/>
                <w:color w:val="000000"/>
                <w:kern w:val="0"/>
                <w:sz w:val="22"/>
                <w:szCs w:val="22"/>
              </w:rPr>
              <w:t>2</w:t>
            </w:r>
          </w:p>
        </w:tc>
      </w:tr>
      <w:tr w:rsidR="00B870A1" w:rsidRPr="00B870A1" w:rsidTr="00B870A1">
        <w:trPr>
          <w:trHeight w:val="295"/>
          <w:jc w:val="center"/>
        </w:trPr>
        <w:tc>
          <w:tcPr>
            <w:tcW w:w="1679" w:type="dxa"/>
            <w:tcBorders>
              <w:top w:val="nil"/>
              <w:left w:val="nil"/>
              <w:bottom w:val="single" w:sz="4" w:space="0" w:color="auto"/>
              <w:right w:val="nil"/>
            </w:tcBorders>
            <w:shd w:val="clear" w:color="auto" w:fill="auto"/>
            <w:noWrap/>
            <w:vAlign w:val="center"/>
            <w:hideMark/>
          </w:tcPr>
          <w:p w:rsidR="00B870A1" w:rsidRPr="00B870A1" w:rsidRDefault="00B870A1" w:rsidP="00B870A1">
            <w:pPr>
              <w:widowControl/>
              <w:tabs>
                <w:tab w:val="left" w:pos="1146"/>
              </w:tabs>
              <w:ind w:rightChars="83" w:right="174"/>
              <w:jc w:val="left"/>
              <w:rPr>
                <w:rFonts w:ascii="宋体" w:hAnsi="宋体" w:cs="宋体"/>
                <w:color w:val="000000"/>
                <w:kern w:val="0"/>
                <w:sz w:val="24"/>
              </w:rPr>
            </w:pPr>
            <w:r w:rsidRPr="00B870A1">
              <w:rPr>
                <w:rFonts w:ascii="宋体" w:hAnsi="宋体" w:cs="宋体" w:hint="eastAsia"/>
                <w:color w:val="000000"/>
                <w:kern w:val="0"/>
                <w:sz w:val="24"/>
              </w:rPr>
              <w:t xml:space="preserve">所占比例           </w:t>
            </w:r>
          </w:p>
        </w:tc>
        <w:tc>
          <w:tcPr>
            <w:tcW w:w="1421" w:type="dxa"/>
            <w:tcBorders>
              <w:top w:val="nil"/>
              <w:left w:val="nil"/>
              <w:bottom w:val="single" w:sz="4" w:space="0" w:color="auto"/>
              <w:right w:val="nil"/>
            </w:tcBorders>
            <w:shd w:val="clear" w:color="auto" w:fill="auto"/>
            <w:noWrap/>
            <w:vAlign w:val="center"/>
            <w:hideMark/>
          </w:tcPr>
          <w:p w:rsidR="00B870A1" w:rsidRPr="00B870A1" w:rsidRDefault="00B870A1" w:rsidP="00B870A1">
            <w:pPr>
              <w:widowControl/>
              <w:tabs>
                <w:tab w:val="left" w:pos="1146"/>
              </w:tabs>
              <w:ind w:rightChars="83" w:right="174"/>
              <w:jc w:val="center"/>
              <w:rPr>
                <w:rFonts w:ascii="宋体" w:hAnsi="宋体" w:cs="宋体"/>
                <w:color w:val="000000"/>
                <w:kern w:val="0"/>
                <w:sz w:val="22"/>
                <w:szCs w:val="22"/>
              </w:rPr>
            </w:pPr>
            <w:r w:rsidRPr="00B870A1">
              <w:rPr>
                <w:rFonts w:ascii="宋体" w:hAnsi="宋体" w:cs="宋体" w:hint="eastAsia"/>
                <w:color w:val="000000"/>
                <w:kern w:val="0"/>
                <w:sz w:val="22"/>
                <w:szCs w:val="22"/>
              </w:rPr>
              <w:t>42.80%</w:t>
            </w:r>
          </w:p>
        </w:tc>
        <w:tc>
          <w:tcPr>
            <w:tcW w:w="1447" w:type="dxa"/>
            <w:tcBorders>
              <w:top w:val="nil"/>
              <w:left w:val="nil"/>
              <w:bottom w:val="single" w:sz="4" w:space="0" w:color="auto"/>
              <w:right w:val="nil"/>
            </w:tcBorders>
            <w:shd w:val="clear" w:color="auto" w:fill="auto"/>
            <w:noWrap/>
            <w:vAlign w:val="center"/>
            <w:hideMark/>
          </w:tcPr>
          <w:p w:rsidR="00B870A1" w:rsidRPr="00B870A1" w:rsidRDefault="00B870A1" w:rsidP="00B870A1">
            <w:pPr>
              <w:widowControl/>
              <w:tabs>
                <w:tab w:val="left" w:pos="1146"/>
              </w:tabs>
              <w:ind w:rightChars="83" w:right="174"/>
              <w:jc w:val="center"/>
              <w:rPr>
                <w:rFonts w:ascii="宋体" w:hAnsi="宋体" w:cs="宋体"/>
                <w:color w:val="000000"/>
                <w:kern w:val="0"/>
                <w:sz w:val="22"/>
                <w:szCs w:val="22"/>
              </w:rPr>
            </w:pPr>
            <w:r w:rsidRPr="00B870A1">
              <w:rPr>
                <w:rFonts w:ascii="宋体" w:hAnsi="宋体" w:cs="宋体" w:hint="eastAsia"/>
                <w:color w:val="000000"/>
                <w:kern w:val="0"/>
                <w:sz w:val="22"/>
                <w:szCs w:val="22"/>
              </w:rPr>
              <w:t>28.60%</w:t>
            </w:r>
          </w:p>
        </w:tc>
        <w:tc>
          <w:tcPr>
            <w:tcW w:w="1447" w:type="dxa"/>
            <w:tcBorders>
              <w:top w:val="nil"/>
              <w:left w:val="nil"/>
              <w:bottom w:val="single" w:sz="4" w:space="0" w:color="auto"/>
              <w:right w:val="nil"/>
            </w:tcBorders>
            <w:shd w:val="clear" w:color="auto" w:fill="auto"/>
            <w:noWrap/>
            <w:vAlign w:val="center"/>
            <w:hideMark/>
          </w:tcPr>
          <w:p w:rsidR="00B870A1" w:rsidRPr="00B870A1" w:rsidRDefault="00B870A1" w:rsidP="00B870A1">
            <w:pPr>
              <w:widowControl/>
              <w:tabs>
                <w:tab w:val="left" w:pos="1146"/>
              </w:tabs>
              <w:ind w:rightChars="83" w:right="174"/>
              <w:jc w:val="center"/>
              <w:rPr>
                <w:rFonts w:ascii="宋体" w:hAnsi="宋体" w:cs="宋体"/>
                <w:color w:val="000000"/>
                <w:kern w:val="0"/>
                <w:sz w:val="22"/>
                <w:szCs w:val="22"/>
              </w:rPr>
            </w:pPr>
            <w:r w:rsidRPr="00B870A1">
              <w:rPr>
                <w:rFonts w:ascii="宋体" w:hAnsi="宋体" w:cs="宋体" w:hint="eastAsia"/>
                <w:color w:val="000000"/>
                <w:kern w:val="0"/>
                <w:sz w:val="22"/>
                <w:szCs w:val="22"/>
              </w:rPr>
              <w:t>28.60%</w:t>
            </w:r>
          </w:p>
        </w:tc>
      </w:tr>
    </w:tbl>
    <w:p w:rsidR="0038305C" w:rsidRPr="003A7F68" w:rsidRDefault="00F03A25" w:rsidP="003A7F68">
      <w:pPr>
        <w:pStyle w:val="a3"/>
        <w:wordWrap w:val="0"/>
        <w:spacing w:before="0" w:beforeAutospacing="0" w:after="0" w:afterAutospacing="0" w:line="360" w:lineRule="auto"/>
        <w:ind w:firstLineChars="200" w:firstLine="516"/>
        <w:jc w:val="both"/>
        <w:rPr>
          <w:rFonts w:asciiTheme="minorEastAsia" w:eastAsiaTheme="minorEastAsia" w:hAnsiTheme="minorEastAsia" w:cs="Arial"/>
          <w:spacing w:val="9"/>
        </w:rPr>
      </w:pPr>
      <w:r>
        <w:rPr>
          <w:rFonts w:asciiTheme="minorEastAsia" w:eastAsiaTheme="minorEastAsia" w:hAnsiTheme="minorEastAsia" w:cs="Arial"/>
          <w:spacing w:val="9"/>
        </w:rPr>
        <w:t>另外</w:t>
      </w:r>
      <w:r>
        <w:rPr>
          <w:rFonts w:asciiTheme="minorEastAsia" w:eastAsiaTheme="minorEastAsia" w:hAnsiTheme="minorEastAsia" w:cs="Arial" w:hint="eastAsia"/>
          <w:spacing w:val="9"/>
        </w:rPr>
        <w:t>，</w:t>
      </w:r>
      <w:r w:rsidR="00B870A1">
        <w:rPr>
          <w:rFonts w:asciiTheme="minorEastAsia" w:eastAsiaTheme="minorEastAsia" w:hAnsiTheme="minorEastAsia" w:cs="Arial"/>
          <w:spacing w:val="9"/>
        </w:rPr>
        <w:t>在访谈中</w:t>
      </w:r>
      <w:r w:rsidR="0038305C" w:rsidRPr="003A7F68">
        <w:rPr>
          <w:rFonts w:asciiTheme="minorEastAsia" w:eastAsiaTheme="minorEastAsia" w:hAnsiTheme="minorEastAsia" w:cs="Arial"/>
          <w:spacing w:val="9"/>
        </w:rPr>
        <w:t>有</w:t>
      </w:r>
      <w:r w:rsidR="0038305C" w:rsidRPr="003A7F68">
        <w:rPr>
          <w:rFonts w:asciiTheme="minorEastAsia" w:eastAsiaTheme="minorEastAsia" w:hAnsiTheme="minorEastAsia" w:cs="Arial" w:hint="eastAsia"/>
          <w:spacing w:val="9"/>
        </w:rPr>
        <w:t>4</w:t>
      </w:r>
      <w:r w:rsidR="0038305C" w:rsidRPr="003A7F68">
        <w:rPr>
          <w:rFonts w:asciiTheme="minorEastAsia" w:eastAsiaTheme="minorEastAsia" w:hAnsiTheme="minorEastAsia" w:cs="Arial"/>
          <w:spacing w:val="9"/>
        </w:rPr>
        <w:t>所学校体育教师的工资等收入要比其他主要课程教师低</w:t>
      </w:r>
      <w:r>
        <w:rPr>
          <w:rFonts w:asciiTheme="minorEastAsia" w:eastAsiaTheme="minorEastAsia" w:hAnsiTheme="minorEastAsia" w:cs="Arial" w:hint="eastAsia"/>
          <w:spacing w:val="9"/>
        </w:rPr>
        <w:t>，</w:t>
      </w:r>
      <w:r w:rsidR="00B870A1">
        <w:rPr>
          <w:rFonts w:asciiTheme="minorEastAsia" w:eastAsiaTheme="minorEastAsia" w:hAnsiTheme="minorEastAsia" w:cs="Arial"/>
          <w:spacing w:val="9"/>
        </w:rPr>
        <w:t>部分</w:t>
      </w:r>
      <w:r w:rsidR="0038305C" w:rsidRPr="003A7F68">
        <w:rPr>
          <w:rFonts w:asciiTheme="minorEastAsia" w:eastAsiaTheme="minorEastAsia" w:hAnsiTheme="minorEastAsia" w:cs="Arial"/>
          <w:spacing w:val="9"/>
        </w:rPr>
        <w:t>农村中学体育教师的工作量认定</w:t>
      </w:r>
      <w:r>
        <w:rPr>
          <w:rFonts w:asciiTheme="minorEastAsia" w:eastAsiaTheme="minorEastAsia" w:hAnsiTheme="minorEastAsia" w:cs="Arial" w:hint="eastAsia"/>
          <w:spacing w:val="9"/>
        </w:rPr>
        <w:t>及</w:t>
      </w:r>
      <w:r>
        <w:rPr>
          <w:rFonts w:asciiTheme="minorEastAsia" w:eastAsiaTheme="minorEastAsia" w:hAnsiTheme="minorEastAsia" w:cs="Arial"/>
          <w:spacing w:val="9"/>
        </w:rPr>
        <w:t>政策条例规定的</w:t>
      </w:r>
      <w:r w:rsidR="0038305C" w:rsidRPr="003A7F68">
        <w:rPr>
          <w:rFonts w:asciiTheme="minorEastAsia" w:eastAsiaTheme="minorEastAsia" w:hAnsiTheme="minorEastAsia" w:cs="Arial"/>
          <w:spacing w:val="9"/>
        </w:rPr>
        <w:t>服装费发放</w:t>
      </w:r>
      <w:r>
        <w:rPr>
          <w:rFonts w:asciiTheme="minorEastAsia" w:eastAsiaTheme="minorEastAsia" w:hAnsiTheme="minorEastAsia" w:cs="Arial"/>
          <w:spacing w:val="9"/>
        </w:rPr>
        <w:t>等福利</w:t>
      </w:r>
      <w:r w:rsidR="0038305C" w:rsidRPr="003A7F68">
        <w:rPr>
          <w:rFonts w:asciiTheme="minorEastAsia" w:eastAsiaTheme="minorEastAsia" w:hAnsiTheme="minorEastAsia" w:cs="Arial"/>
          <w:spacing w:val="9"/>
        </w:rPr>
        <w:t>待遇上存在</w:t>
      </w:r>
      <w:r>
        <w:rPr>
          <w:rFonts w:asciiTheme="minorEastAsia" w:eastAsiaTheme="minorEastAsia" w:hAnsiTheme="minorEastAsia" w:cs="Arial" w:hint="eastAsia"/>
          <w:spacing w:val="9"/>
        </w:rPr>
        <w:t>一定</w:t>
      </w:r>
      <w:r>
        <w:rPr>
          <w:rFonts w:asciiTheme="minorEastAsia" w:eastAsiaTheme="minorEastAsia" w:hAnsiTheme="minorEastAsia" w:cs="Arial"/>
          <w:spacing w:val="9"/>
        </w:rPr>
        <w:t>的</w:t>
      </w:r>
      <w:r w:rsidR="0038305C" w:rsidRPr="003A7F68">
        <w:rPr>
          <w:rFonts w:asciiTheme="minorEastAsia" w:eastAsiaTheme="minorEastAsia" w:hAnsiTheme="minorEastAsia" w:cs="Arial"/>
          <w:spacing w:val="9"/>
        </w:rPr>
        <w:t>不合理和不公正现象。</w:t>
      </w:r>
    </w:p>
    <w:p w:rsidR="0038305C" w:rsidRPr="003A7F68" w:rsidRDefault="0038305C" w:rsidP="003A7F68">
      <w:pPr>
        <w:pStyle w:val="a3"/>
        <w:spacing w:before="0" w:beforeAutospacing="0" w:after="0" w:afterAutospacing="0" w:line="360" w:lineRule="auto"/>
        <w:ind w:firstLine="480"/>
        <w:jc w:val="center"/>
        <w:rPr>
          <w:rFonts w:asciiTheme="minorEastAsia" w:eastAsiaTheme="minorEastAsia" w:hAnsiTheme="minorEastAsia" w:cs="Arial"/>
          <w:spacing w:val="9"/>
        </w:rPr>
      </w:pPr>
      <w:r w:rsidRPr="003A7F68">
        <w:rPr>
          <w:rFonts w:asciiTheme="minorEastAsia" w:eastAsiaTheme="minorEastAsia" w:hAnsiTheme="minorEastAsia" w:cs="Arial" w:hint="eastAsia"/>
          <w:spacing w:val="9"/>
        </w:rPr>
        <w:t>表</w:t>
      </w:r>
      <w:r w:rsidR="001B56C0" w:rsidRPr="003A7F68">
        <w:rPr>
          <w:rFonts w:asciiTheme="minorEastAsia" w:eastAsiaTheme="minorEastAsia" w:hAnsiTheme="minorEastAsia" w:cs="Arial" w:hint="eastAsia"/>
          <w:spacing w:val="9"/>
        </w:rPr>
        <w:t>7</w:t>
      </w:r>
      <w:r w:rsidRPr="003A7F68">
        <w:rPr>
          <w:rFonts w:asciiTheme="minorEastAsia" w:eastAsiaTheme="minorEastAsia" w:hAnsiTheme="minorEastAsia" w:cs="Arial" w:hint="eastAsia"/>
          <w:spacing w:val="9"/>
        </w:rPr>
        <w:t xml:space="preserve"> </w:t>
      </w:r>
      <w:r w:rsidR="00B870A1">
        <w:rPr>
          <w:rFonts w:asciiTheme="minorEastAsia" w:eastAsiaTheme="minorEastAsia" w:hAnsiTheme="minorEastAsia" w:cs="Arial" w:hint="eastAsia"/>
          <w:spacing w:val="9"/>
        </w:rPr>
        <w:t>湖南省农村中学</w:t>
      </w:r>
      <w:r w:rsidRPr="003A7F68">
        <w:rPr>
          <w:rFonts w:asciiTheme="minorEastAsia" w:eastAsiaTheme="minorEastAsia" w:hAnsiTheme="minorEastAsia" w:cs="Arial" w:hint="eastAsia"/>
          <w:spacing w:val="9"/>
        </w:rPr>
        <w:t>体育教师待遇不合理的主要原因</w:t>
      </w:r>
    </w:p>
    <w:tbl>
      <w:tblPr>
        <w:tblStyle w:val="a4"/>
        <w:tblW w:w="0" w:type="auto"/>
        <w:tblBorders>
          <w:top w:val="single" w:sz="12" w:space="0" w:color="auto"/>
          <w:left w:val="none" w:sz="0" w:space="0" w:color="auto"/>
          <w:bottom w:val="single" w:sz="12" w:space="0" w:color="auto"/>
          <w:right w:val="none" w:sz="0" w:space="0" w:color="auto"/>
        </w:tblBorders>
        <w:tblLook w:val="04A0"/>
      </w:tblPr>
      <w:tblGrid>
        <w:gridCol w:w="8522"/>
      </w:tblGrid>
      <w:tr w:rsidR="0038305C" w:rsidRPr="003A7F68" w:rsidTr="00206148">
        <w:tc>
          <w:tcPr>
            <w:tcW w:w="8522" w:type="dxa"/>
          </w:tcPr>
          <w:p w:rsidR="0038305C" w:rsidRPr="003A7F68" w:rsidRDefault="0038305C" w:rsidP="004F6593">
            <w:pPr>
              <w:pStyle w:val="a3"/>
              <w:spacing w:before="0" w:beforeAutospacing="0" w:after="0" w:afterAutospacing="0" w:line="360" w:lineRule="auto"/>
              <w:rPr>
                <w:rFonts w:asciiTheme="minorEastAsia" w:eastAsiaTheme="minorEastAsia" w:hAnsiTheme="minorEastAsia" w:cs="Arial"/>
                <w:spacing w:val="9"/>
              </w:rPr>
            </w:pPr>
            <w:r w:rsidRPr="003A7F68">
              <w:rPr>
                <w:rFonts w:asciiTheme="minorEastAsia" w:eastAsiaTheme="minorEastAsia" w:hAnsiTheme="minorEastAsia" w:cs="Arial" w:hint="eastAsia"/>
                <w:spacing w:val="9"/>
              </w:rPr>
              <w:t>序号                              原因</w:t>
            </w:r>
          </w:p>
        </w:tc>
      </w:tr>
      <w:tr w:rsidR="0038305C" w:rsidRPr="003A7F68" w:rsidTr="00206148">
        <w:trPr>
          <w:trHeight w:val="970"/>
        </w:trPr>
        <w:tc>
          <w:tcPr>
            <w:tcW w:w="8522" w:type="dxa"/>
          </w:tcPr>
          <w:p w:rsidR="0038305C" w:rsidRPr="003A7F68" w:rsidRDefault="0038305C" w:rsidP="004F6593">
            <w:pPr>
              <w:pStyle w:val="a3"/>
              <w:spacing w:before="0" w:beforeAutospacing="0" w:after="0" w:afterAutospacing="0" w:line="360" w:lineRule="auto"/>
              <w:rPr>
                <w:rFonts w:asciiTheme="minorEastAsia" w:eastAsiaTheme="minorEastAsia" w:hAnsiTheme="minorEastAsia" w:cs="Arial"/>
                <w:spacing w:val="9"/>
              </w:rPr>
            </w:pPr>
            <w:r w:rsidRPr="003A7F68">
              <w:rPr>
                <w:rFonts w:asciiTheme="minorEastAsia" w:eastAsiaTheme="minorEastAsia" w:hAnsiTheme="minorEastAsia" w:cs="Arial" w:hint="eastAsia"/>
                <w:spacing w:val="9"/>
              </w:rPr>
              <w:lastRenderedPageBreak/>
              <w:t>1                       体育课</w:t>
            </w:r>
            <w:r w:rsidR="00F03A25">
              <w:rPr>
                <w:rFonts w:asciiTheme="minorEastAsia" w:eastAsiaTheme="minorEastAsia" w:hAnsiTheme="minorEastAsia" w:cs="Arial" w:hint="eastAsia"/>
                <w:spacing w:val="9"/>
              </w:rPr>
              <w:t>是副课</w:t>
            </w:r>
            <w:r w:rsidRPr="003A7F68">
              <w:rPr>
                <w:rFonts w:asciiTheme="minorEastAsia" w:eastAsiaTheme="minorEastAsia" w:hAnsiTheme="minorEastAsia" w:cs="Arial" w:hint="eastAsia"/>
                <w:spacing w:val="9"/>
              </w:rPr>
              <w:t>，教师比较清闲</w:t>
            </w:r>
          </w:p>
          <w:p w:rsidR="0038305C" w:rsidRPr="003A7F68" w:rsidRDefault="0038305C" w:rsidP="004F6593">
            <w:pPr>
              <w:pStyle w:val="a3"/>
              <w:spacing w:before="0" w:beforeAutospacing="0" w:after="0" w:afterAutospacing="0" w:line="360" w:lineRule="auto"/>
              <w:rPr>
                <w:rFonts w:asciiTheme="minorEastAsia" w:eastAsiaTheme="minorEastAsia" w:hAnsiTheme="minorEastAsia" w:cs="Arial"/>
                <w:spacing w:val="9"/>
              </w:rPr>
            </w:pPr>
            <w:r w:rsidRPr="003A7F68">
              <w:rPr>
                <w:rFonts w:asciiTheme="minorEastAsia" w:eastAsiaTheme="minorEastAsia" w:hAnsiTheme="minorEastAsia" w:cs="Arial" w:hint="eastAsia"/>
                <w:spacing w:val="9"/>
              </w:rPr>
              <w:t>2                       两操以及课外活动、课余训练是分内事</w:t>
            </w:r>
          </w:p>
          <w:p w:rsidR="0038305C" w:rsidRPr="003A7F68" w:rsidRDefault="0038305C" w:rsidP="004F6593">
            <w:pPr>
              <w:pStyle w:val="a3"/>
              <w:spacing w:before="0" w:beforeAutospacing="0" w:after="0" w:afterAutospacing="0" w:line="360" w:lineRule="auto"/>
              <w:rPr>
                <w:rFonts w:asciiTheme="minorEastAsia" w:eastAsiaTheme="minorEastAsia" w:hAnsiTheme="minorEastAsia" w:cs="Arial"/>
                <w:spacing w:val="9"/>
              </w:rPr>
            </w:pPr>
            <w:r w:rsidRPr="003A7F68">
              <w:rPr>
                <w:rFonts w:asciiTheme="minorEastAsia" w:eastAsiaTheme="minorEastAsia" w:hAnsiTheme="minorEastAsia" w:cs="Arial" w:hint="eastAsia"/>
                <w:spacing w:val="9"/>
              </w:rPr>
              <w:t>3                       经费比较紧张</w:t>
            </w:r>
          </w:p>
        </w:tc>
      </w:tr>
    </w:tbl>
    <w:p w:rsidR="0038305C" w:rsidRPr="003A7F68" w:rsidRDefault="00F03A25" w:rsidP="003A7F68">
      <w:pPr>
        <w:pStyle w:val="a3"/>
        <w:wordWrap w:val="0"/>
        <w:spacing w:before="0" w:beforeAutospacing="0" w:after="0" w:afterAutospacing="0" w:line="360" w:lineRule="auto"/>
        <w:ind w:firstLineChars="200" w:firstLine="516"/>
        <w:jc w:val="both"/>
        <w:rPr>
          <w:rFonts w:asciiTheme="minorEastAsia" w:eastAsiaTheme="minorEastAsia" w:hAnsiTheme="minorEastAsia" w:cs="Arial"/>
          <w:spacing w:val="9"/>
        </w:rPr>
      </w:pPr>
      <w:r>
        <w:rPr>
          <w:rFonts w:asciiTheme="minorEastAsia" w:eastAsiaTheme="minorEastAsia" w:hAnsiTheme="minorEastAsia" w:cs="Arial"/>
          <w:spacing w:val="9"/>
        </w:rPr>
        <w:t>在部分农村中学存在着对体育课程</w:t>
      </w:r>
      <w:r>
        <w:rPr>
          <w:rFonts w:asciiTheme="minorEastAsia" w:eastAsiaTheme="minorEastAsia" w:hAnsiTheme="minorEastAsia" w:cs="Arial" w:hint="eastAsia"/>
          <w:spacing w:val="9"/>
        </w:rPr>
        <w:t>，</w:t>
      </w:r>
      <w:r>
        <w:rPr>
          <w:rFonts w:asciiTheme="minorEastAsia" w:eastAsiaTheme="minorEastAsia" w:hAnsiTheme="minorEastAsia" w:cs="Arial"/>
          <w:spacing w:val="9"/>
        </w:rPr>
        <w:t>体育教师的误解</w:t>
      </w:r>
      <w:r>
        <w:rPr>
          <w:rFonts w:asciiTheme="minorEastAsia" w:eastAsiaTheme="minorEastAsia" w:hAnsiTheme="minorEastAsia" w:cs="Arial" w:hint="eastAsia"/>
          <w:spacing w:val="9"/>
        </w:rPr>
        <w:t>，</w:t>
      </w:r>
      <w:r w:rsidR="001B56C0" w:rsidRPr="003A7F68">
        <w:rPr>
          <w:rFonts w:asciiTheme="minorEastAsia" w:eastAsiaTheme="minorEastAsia" w:hAnsiTheme="minorEastAsia" w:cs="Arial"/>
          <w:spacing w:val="9"/>
        </w:rPr>
        <w:t>造成</w:t>
      </w:r>
      <w:r w:rsidR="0038305C" w:rsidRPr="003A7F68">
        <w:rPr>
          <w:rFonts w:asciiTheme="minorEastAsia" w:eastAsiaTheme="minorEastAsia" w:hAnsiTheme="minorEastAsia" w:cs="Arial"/>
          <w:spacing w:val="9"/>
        </w:rPr>
        <w:t>针对“不合理和不公正”现象,</w:t>
      </w:r>
      <w:r w:rsidR="001B56C0" w:rsidRPr="003A7F68">
        <w:rPr>
          <w:rFonts w:asciiTheme="minorEastAsia" w:eastAsiaTheme="minorEastAsia" w:hAnsiTheme="minorEastAsia" w:cs="Arial"/>
          <w:spacing w:val="9"/>
        </w:rPr>
        <w:t>排前三的原因为</w:t>
      </w:r>
      <w:r w:rsidR="001B56C0" w:rsidRPr="003A7F68">
        <w:rPr>
          <w:rFonts w:asciiTheme="minorEastAsia" w:eastAsiaTheme="minorEastAsia" w:hAnsiTheme="minorEastAsia" w:cs="Arial" w:hint="eastAsia"/>
          <w:spacing w:val="9"/>
        </w:rPr>
        <w:t>：</w:t>
      </w:r>
      <w:r w:rsidR="0038305C" w:rsidRPr="003A7F68">
        <w:rPr>
          <w:rFonts w:asciiTheme="minorEastAsia" w:eastAsiaTheme="minorEastAsia" w:hAnsiTheme="minorEastAsia" w:cs="Arial"/>
          <w:spacing w:val="9"/>
        </w:rPr>
        <w:t>认为体育课简单, 体育教师比较清闲, 收入低一点也是应该的</w:t>
      </w:r>
      <w:r>
        <w:rPr>
          <w:rFonts w:asciiTheme="minorEastAsia" w:eastAsiaTheme="minorEastAsia" w:hAnsiTheme="minorEastAsia" w:cs="Arial" w:hint="eastAsia"/>
          <w:spacing w:val="9"/>
        </w:rPr>
        <w:t>；</w:t>
      </w:r>
      <w:r w:rsidR="0038305C" w:rsidRPr="003A7F68">
        <w:rPr>
          <w:rFonts w:asciiTheme="minorEastAsia" w:eastAsiaTheme="minorEastAsia" w:hAnsiTheme="minorEastAsia" w:cs="Arial"/>
          <w:spacing w:val="9"/>
        </w:rPr>
        <w:t>也有学校认为</w:t>
      </w:r>
      <w:r>
        <w:rPr>
          <w:rFonts w:asciiTheme="minorEastAsia" w:eastAsiaTheme="minorEastAsia" w:hAnsiTheme="minorEastAsia" w:cs="Arial"/>
          <w:spacing w:val="9"/>
        </w:rPr>
        <w:t>体育教师的职责包括</w:t>
      </w:r>
      <w:r w:rsidR="0038305C" w:rsidRPr="003A7F68">
        <w:rPr>
          <w:rFonts w:asciiTheme="minorEastAsia" w:eastAsiaTheme="minorEastAsia" w:hAnsiTheme="minorEastAsia" w:cs="Arial"/>
          <w:spacing w:val="9"/>
        </w:rPr>
        <w:t>早操、课间操、课外体育活动、课余训练</w:t>
      </w:r>
      <w:r>
        <w:rPr>
          <w:rFonts w:asciiTheme="minorEastAsia" w:eastAsiaTheme="minorEastAsia" w:hAnsiTheme="minorEastAsia" w:cs="Arial" w:hint="eastAsia"/>
          <w:spacing w:val="9"/>
        </w:rPr>
        <w:t>；</w:t>
      </w:r>
      <w:r w:rsidR="0038305C" w:rsidRPr="003A7F68">
        <w:rPr>
          <w:rFonts w:asciiTheme="minorEastAsia" w:eastAsiaTheme="minorEastAsia" w:hAnsiTheme="minorEastAsia" w:cs="Arial"/>
          <w:spacing w:val="9"/>
        </w:rPr>
        <w:t>学校经费较紧张,没办法</w:t>
      </w:r>
      <w:r>
        <w:rPr>
          <w:rFonts w:asciiTheme="minorEastAsia" w:eastAsiaTheme="minorEastAsia" w:hAnsiTheme="minorEastAsia" w:cs="Arial" w:hint="eastAsia"/>
          <w:spacing w:val="9"/>
        </w:rPr>
        <w:t>计划</w:t>
      </w:r>
      <w:r w:rsidR="0038305C" w:rsidRPr="003A7F68">
        <w:rPr>
          <w:rFonts w:asciiTheme="minorEastAsia" w:eastAsiaTheme="minorEastAsia" w:hAnsiTheme="minorEastAsia" w:cs="Arial"/>
          <w:spacing w:val="9"/>
        </w:rPr>
        <w:t>服装费发放。</w:t>
      </w:r>
      <w:r w:rsidR="001B56C0" w:rsidRPr="003A7F68">
        <w:rPr>
          <w:rFonts w:asciiTheme="minorEastAsia" w:eastAsiaTheme="minorEastAsia" w:hAnsiTheme="minorEastAsia" w:cs="Arial"/>
          <w:spacing w:val="9"/>
        </w:rPr>
        <w:t>这也表明</w:t>
      </w:r>
      <w:r w:rsidR="001B56C0" w:rsidRPr="003A7F68">
        <w:rPr>
          <w:rFonts w:asciiTheme="minorEastAsia" w:eastAsiaTheme="minorEastAsia" w:hAnsiTheme="minorEastAsia" w:cs="Arial" w:hint="eastAsia"/>
          <w:spacing w:val="9"/>
        </w:rPr>
        <w:t>，</w:t>
      </w:r>
      <w:r w:rsidR="001B56C0" w:rsidRPr="003A7F68">
        <w:rPr>
          <w:rFonts w:asciiTheme="minorEastAsia" w:eastAsiaTheme="minorEastAsia" w:hAnsiTheme="minorEastAsia" w:cs="Arial"/>
          <w:spacing w:val="9"/>
        </w:rPr>
        <w:t>学校对体育课体育教师存在着一定的偏见</w:t>
      </w:r>
      <w:r w:rsidR="001B56C0" w:rsidRPr="003A7F68">
        <w:rPr>
          <w:rFonts w:asciiTheme="minorEastAsia" w:eastAsiaTheme="minorEastAsia" w:hAnsiTheme="minorEastAsia" w:cs="Arial" w:hint="eastAsia"/>
          <w:spacing w:val="9"/>
        </w:rPr>
        <w:t>。</w:t>
      </w:r>
    </w:p>
    <w:p w:rsidR="0038305C" w:rsidRPr="003A7F68" w:rsidRDefault="0038305C" w:rsidP="00332051">
      <w:pPr>
        <w:widowControl/>
        <w:spacing w:beforeLines="50" w:afterLines="50" w:line="360" w:lineRule="auto"/>
        <w:jc w:val="left"/>
        <w:rPr>
          <w:rFonts w:asciiTheme="minorEastAsia" w:eastAsiaTheme="minorEastAsia" w:hAnsiTheme="minorEastAsia" w:cs="黑体"/>
          <w:sz w:val="24"/>
        </w:rPr>
      </w:pPr>
      <w:bookmarkStart w:id="26" w:name="_Toc15269"/>
      <w:r w:rsidRPr="003A7F68">
        <w:rPr>
          <w:rFonts w:asciiTheme="minorEastAsia" w:eastAsiaTheme="minorEastAsia" w:hAnsiTheme="minorEastAsia" w:cs="黑体" w:hint="eastAsia"/>
          <w:sz w:val="24"/>
        </w:rPr>
        <w:t>4.1.</w:t>
      </w:r>
      <w:bookmarkEnd w:id="26"/>
      <w:r w:rsidRPr="003A7F68">
        <w:rPr>
          <w:rFonts w:asciiTheme="minorEastAsia" w:eastAsiaTheme="minorEastAsia" w:hAnsiTheme="minorEastAsia" w:cs="黑体" w:hint="eastAsia"/>
          <w:sz w:val="24"/>
        </w:rPr>
        <w:t>4</w:t>
      </w:r>
      <w:r w:rsidR="00B870A1">
        <w:rPr>
          <w:rFonts w:asciiTheme="minorEastAsia" w:eastAsiaTheme="minorEastAsia" w:hAnsiTheme="minorEastAsia" w:cs="黑体" w:hint="eastAsia"/>
          <w:sz w:val="24"/>
        </w:rPr>
        <w:t>湖南省</w:t>
      </w:r>
      <w:r w:rsidRPr="003A7F68">
        <w:rPr>
          <w:rFonts w:asciiTheme="minorEastAsia" w:eastAsiaTheme="minorEastAsia" w:hAnsiTheme="minorEastAsia" w:cs="黑体" w:hint="eastAsia"/>
          <w:sz w:val="24"/>
        </w:rPr>
        <w:t>农村中学体育师资继续教育调查</w:t>
      </w:r>
    </w:p>
    <w:p w:rsidR="00B870A1" w:rsidRPr="003A7F68" w:rsidRDefault="00B870A1" w:rsidP="00332051">
      <w:pPr>
        <w:widowControl/>
        <w:spacing w:beforeLines="50" w:afterLines="50" w:line="360" w:lineRule="auto"/>
        <w:jc w:val="center"/>
        <w:rPr>
          <w:rFonts w:asciiTheme="minorEastAsia" w:eastAsiaTheme="minorEastAsia" w:hAnsiTheme="minorEastAsia" w:cs="黑体"/>
          <w:sz w:val="24"/>
        </w:rPr>
      </w:pPr>
      <w:r w:rsidRPr="00B870A1">
        <w:rPr>
          <w:rFonts w:asciiTheme="minorEastAsia" w:eastAsiaTheme="minorEastAsia" w:hAnsiTheme="minorEastAsia" w:cs="黑体"/>
          <w:noProof/>
          <w:sz w:val="24"/>
        </w:rPr>
        <w:drawing>
          <wp:inline distT="0" distB="0" distL="0" distR="0">
            <wp:extent cx="3742660" cy="2009553"/>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71F30" w:rsidRPr="003A7F68" w:rsidRDefault="00F03A25" w:rsidP="00332051">
      <w:pPr>
        <w:widowControl/>
        <w:spacing w:beforeLines="50" w:afterLines="50" w:line="360" w:lineRule="auto"/>
        <w:ind w:firstLineChars="200" w:firstLine="516"/>
        <w:jc w:val="left"/>
        <w:rPr>
          <w:rFonts w:asciiTheme="minorEastAsia" w:eastAsiaTheme="minorEastAsia" w:hAnsiTheme="minorEastAsia" w:cs="Arial"/>
          <w:spacing w:val="9"/>
          <w:sz w:val="24"/>
          <w:shd w:val="clear" w:color="auto" w:fill="FFFFFF"/>
        </w:rPr>
      </w:pPr>
      <w:bookmarkStart w:id="27" w:name="_Toc3397"/>
      <w:r>
        <w:rPr>
          <w:rFonts w:asciiTheme="minorEastAsia" w:eastAsiaTheme="minorEastAsia" w:hAnsiTheme="minorEastAsia" w:cs="Arial" w:hint="eastAsia"/>
          <w:spacing w:val="9"/>
          <w:sz w:val="24"/>
          <w:shd w:val="clear" w:color="auto" w:fill="FFFFFF"/>
        </w:rPr>
        <w:t>对</w:t>
      </w:r>
      <w:r w:rsidR="00C7203C">
        <w:rPr>
          <w:rFonts w:asciiTheme="minorEastAsia" w:eastAsiaTheme="minorEastAsia" w:hAnsiTheme="minorEastAsia" w:cs="Arial" w:hint="eastAsia"/>
          <w:spacing w:val="9"/>
          <w:sz w:val="24"/>
          <w:shd w:val="clear" w:color="auto" w:fill="FFFFFF"/>
        </w:rPr>
        <w:t>湖南省</w:t>
      </w:r>
      <w:r w:rsidR="00C71F30" w:rsidRPr="003A7F68">
        <w:rPr>
          <w:rFonts w:asciiTheme="minorEastAsia" w:eastAsiaTheme="minorEastAsia" w:hAnsiTheme="minorEastAsia" w:cs="Arial" w:hint="eastAsia"/>
          <w:spacing w:val="9"/>
          <w:sz w:val="24"/>
          <w:shd w:val="clear" w:color="auto" w:fill="FFFFFF"/>
        </w:rPr>
        <w:t>7</w:t>
      </w:r>
      <w:r w:rsidR="00C71F30" w:rsidRPr="003A7F68">
        <w:rPr>
          <w:rFonts w:asciiTheme="minorEastAsia" w:eastAsiaTheme="minorEastAsia" w:hAnsiTheme="minorEastAsia" w:cs="Arial"/>
          <w:spacing w:val="9"/>
          <w:sz w:val="24"/>
          <w:shd w:val="clear" w:color="auto" w:fill="FFFFFF"/>
        </w:rPr>
        <w:t>所</w:t>
      </w:r>
      <w:r w:rsidR="00C7203C">
        <w:rPr>
          <w:rFonts w:asciiTheme="minorEastAsia" w:eastAsiaTheme="minorEastAsia" w:hAnsiTheme="minorEastAsia" w:cs="Arial"/>
          <w:spacing w:val="9"/>
          <w:sz w:val="24"/>
          <w:shd w:val="clear" w:color="auto" w:fill="FFFFFF"/>
        </w:rPr>
        <w:t>农村中学</w:t>
      </w:r>
      <w:r w:rsidR="00C71F30" w:rsidRPr="003A7F68">
        <w:rPr>
          <w:rFonts w:asciiTheme="minorEastAsia" w:eastAsiaTheme="minorEastAsia" w:hAnsiTheme="minorEastAsia" w:cs="Arial" w:hint="eastAsia"/>
          <w:spacing w:val="9"/>
          <w:sz w:val="24"/>
          <w:shd w:val="clear" w:color="auto" w:fill="FFFFFF"/>
        </w:rPr>
        <w:t>49</w:t>
      </w:r>
      <w:r w:rsidR="00C71F30" w:rsidRPr="003A7F68">
        <w:rPr>
          <w:rFonts w:asciiTheme="minorEastAsia" w:eastAsiaTheme="minorEastAsia" w:hAnsiTheme="minorEastAsia" w:cs="Arial"/>
          <w:spacing w:val="9"/>
          <w:sz w:val="24"/>
          <w:shd w:val="clear" w:color="auto" w:fill="FFFFFF"/>
        </w:rPr>
        <w:t>名体育教师</w:t>
      </w:r>
      <w:r w:rsidRPr="003A7F68">
        <w:rPr>
          <w:rFonts w:asciiTheme="minorEastAsia" w:eastAsiaTheme="minorEastAsia" w:hAnsiTheme="minorEastAsia" w:cs="Arial"/>
          <w:spacing w:val="9"/>
          <w:sz w:val="24"/>
          <w:shd w:val="clear" w:color="auto" w:fill="FFFFFF"/>
        </w:rPr>
        <w:t>近</w:t>
      </w:r>
      <w:r w:rsidRPr="003A7F68">
        <w:rPr>
          <w:rFonts w:asciiTheme="minorEastAsia" w:eastAsiaTheme="minorEastAsia" w:hAnsiTheme="minorEastAsia" w:cs="Arial" w:hint="eastAsia"/>
          <w:spacing w:val="9"/>
          <w:sz w:val="24"/>
          <w:shd w:val="clear" w:color="auto" w:fill="FFFFFF"/>
        </w:rPr>
        <w:t>3</w:t>
      </w:r>
      <w:r w:rsidRPr="003A7F68">
        <w:rPr>
          <w:rFonts w:asciiTheme="minorEastAsia" w:eastAsiaTheme="minorEastAsia" w:hAnsiTheme="minorEastAsia" w:cs="Arial"/>
          <w:spacing w:val="9"/>
          <w:sz w:val="24"/>
          <w:shd w:val="clear" w:color="auto" w:fill="FFFFFF"/>
        </w:rPr>
        <w:t>年来参加继续教育</w:t>
      </w:r>
      <w:r>
        <w:rPr>
          <w:rFonts w:asciiTheme="minorEastAsia" w:eastAsiaTheme="minorEastAsia" w:hAnsiTheme="minorEastAsia" w:cs="Arial"/>
          <w:spacing w:val="9"/>
          <w:sz w:val="24"/>
          <w:shd w:val="clear" w:color="auto" w:fill="FFFFFF"/>
        </w:rPr>
        <w:t>人数统计情况发现</w:t>
      </w:r>
      <w:r>
        <w:rPr>
          <w:rFonts w:asciiTheme="minorEastAsia" w:eastAsiaTheme="minorEastAsia" w:hAnsiTheme="minorEastAsia" w:cs="Arial" w:hint="eastAsia"/>
          <w:spacing w:val="9"/>
          <w:sz w:val="24"/>
          <w:shd w:val="clear" w:color="auto" w:fill="FFFFFF"/>
        </w:rPr>
        <w:t>，</w:t>
      </w:r>
      <w:r w:rsidR="00C7203C">
        <w:rPr>
          <w:rFonts w:asciiTheme="minorEastAsia" w:eastAsiaTheme="minorEastAsia" w:hAnsiTheme="minorEastAsia" w:cs="Arial" w:hint="eastAsia"/>
          <w:spacing w:val="9"/>
          <w:sz w:val="24"/>
          <w:shd w:val="clear" w:color="auto" w:fill="FFFFFF"/>
        </w:rPr>
        <w:t>近3年来参与继续教育的</w:t>
      </w:r>
      <w:r w:rsidR="00C71F30" w:rsidRPr="003A7F68">
        <w:rPr>
          <w:rFonts w:asciiTheme="minorEastAsia" w:eastAsiaTheme="minorEastAsia" w:hAnsiTheme="minorEastAsia" w:cs="Arial"/>
          <w:spacing w:val="9"/>
          <w:sz w:val="24"/>
          <w:shd w:val="clear" w:color="auto" w:fill="FFFFFF"/>
        </w:rPr>
        <w:t>有</w:t>
      </w:r>
      <w:r w:rsidR="00C71F30" w:rsidRPr="003A7F68">
        <w:rPr>
          <w:rFonts w:asciiTheme="minorEastAsia" w:eastAsiaTheme="minorEastAsia" w:hAnsiTheme="minorEastAsia" w:cs="Arial" w:hint="eastAsia"/>
          <w:spacing w:val="9"/>
          <w:sz w:val="24"/>
          <w:shd w:val="clear" w:color="auto" w:fill="FFFFFF"/>
        </w:rPr>
        <w:t>35</w:t>
      </w:r>
      <w:r w:rsidR="00C71F30" w:rsidRPr="003A7F68">
        <w:rPr>
          <w:rFonts w:asciiTheme="minorEastAsia" w:eastAsiaTheme="minorEastAsia" w:hAnsiTheme="minorEastAsia" w:cs="Arial"/>
          <w:spacing w:val="9"/>
          <w:sz w:val="24"/>
          <w:shd w:val="clear" w:color="auto" w:fill="FFFFFF"/>
        </w:rPr>
        <w:t>人</w:t>
      </w:r>
      <w:r w:rsidR="00C71F30" w:rsidRPr="003A7F68">
        <w:rPr>
          <w:rFonts w:asciiTheme="minorEastAsia" w:eastAsiaTheme="minorEastAsia" w:hAnsiTheme="minorEastAsia" w:cs="Arial" w:hint="eastAsia"/>
          <w:spacing w:val="9"/>
          <w:sz w:val="24"/>
          <w:shd w:val="clear" w:color="auto" w:fill="FFFFFF"/>
        </w:rPr>
        <w:t>，</w:t>
      </w:r>
      <w:r w:rsidR="00C71F30" w:rsidRPr="003A7F68">
        <w:rPr>
          <w:rFonts w:asciiTheme="minorEastAsia" w:eastAsiaTheme="minorEastAsia" w:hAnsiTheme="minorEastAsia" w:cs="Arial"/>
          <w:spacing w:val="9"/>
          <w:sz w:val="24"/>
          <w:shd w:val="clear" w:color="auto" w:fill="FFFFFF"/>
        </w:rPr>
        <w:t>占有比例为</w:t>
      </w:r>
      <w:r w:rsidR="00C71F30" w:rsidRPr="003A7F68">
        <w:rPr>
          <w:rFonts w:asciiTheme="minorEastAsia" w:eastAsiaTheme="minorEastAsia" w:hAnsiTheme="minorEastAsia" w:cs="Arial" w:hint="eastAsia"/>
          <w:spacing w:val="9"/>
          <w:sz w:val="24"/>
          <w:shd w:val="clear" w:color="auto" w:fill="FFFFFF"/>
        </w:rPr>
        <w:t>71.4</w:t>
      </w:r>
      <w:r w:rsidR="00C71F30" w:rsidRPr="003A7F68">
        <w:rPr>
          <w:rFonts w:asciiTheme="minorEastAsia" w:eastAsiaTheme="minorEastAsia" w:hAnsiTheme="minorEastAsia" w:cs="Arial"/>
          <w:spacing w:val="9"/>
          <w:sz w:val="24"/>
          <w:shd w:val="clear" w:color="auto" w:fill="FFFFFF"/>
        </w:rPr>
        <w:t>%。</w:t>
      </w:r>
      <w:r w:rsidR="00C7203C">
        <w:rPr>
          <w:rFonts w:asciiTheme="minorEastAsia" w:eastAsiaTheme="minorEastAsia" w:hAnsiTheme="minorEastAsia" w:cs="Arial"/>
          <w:spacing w:val="9"/>
          <w:sz w:val="24"/>
          <w:shd w:val="clear" w:color="auto" w:fill="FFFFFF"/>
        </w:rPr>
        <w:t>而</w:t>
      </w:r>
      <w:r w:rsidR="00C71F30" w:rsidRPr="003A7F68">
        <w:rPr>
          <w:rFonts w:asciiTheme="minorEastAsia" w:eastAsiaTheme="minorEastAsia" w:hAnsiTheme="minorEastAsia" w:cs="Arial" w:hint="eastAsia"/>
          <w:spacing w:val="9"/>
          <w:sz w:val="24"/>
          <w:shd w:val="clear" w:color="auto" w:fill="FFFFFF"/>
        </w:rPr>
        <w:t>28.6%的</w:t>
      </w:r>
      <w:r w:rsidR="00C71F30" w:rsidRPr="003A7F68">
        <w:rPr>
          <w:rFonts w:asciiTheme="minorEastAsia" w:eastAsiaTheme="minorEastAsia" w:hAnsiTheme="minorEastAsia" w:cs="Arial"/>
          <w:spacing w:val="9"/>
          <w:sz w:val="24"/>
          <w:shd w:val="clear" w:color="auto" w:fill="FFFFFF"/>
        </w:rPr>
        <w:t>体育教师没有参加继续教育, 与自身对专业的认知度不够有关</w:t>
      </w:r>
      <w:r w:rsidR="00C71F30" w:rsidRPr="003A7F68">
        <w:rPr>
          <w:rFonts w:asciiTheme="minorEastAsia" w:eastAsiaTheme="minorEastAsia" w:hAnsiTheme="minorEastAsia" w:cs="Arial" w:hint="eastAsia"/>
          <w:spacing w:val="9"/>
          <w:sz w:val="24"/>
          <w:shd w:val="clear" w:color="auto" w:fill="FFFFFF"/>
        </w:rPr>
        <w:t>，也</w:t>
      </w:r>
      <w:r w:rsidR="00C71F30" w:rsidRPr="003A7F68">
        <w:rPr>
          <w:rFonts w:asciiTheme="minorEastAsia" w:eastAsiaTheme="minorEastAsia" w:hAnsiTheme="minorEastAsia" w:cs="Arial"/>
          <w:spacing w:val="9"/>
          <w:sz w:val="24"/>
          <w:shd w:val="clear" w:color="auto" w:fill="FFFFFF"/>
        </w:rPr>
        <w:t>受家庭影响、学校支持力度不够或学校不给机会等的影响。</w:t>
      </w:r>
    </w:p>
    <w:p w:rsidR="0038305C" w:rsidRPr="003A7F68" w:rsidRDefault="00C71F30" w:rsidP="00332051">
      <w:pPr>
        <w:widowControl/>
        <w:spacing w:beforeLines="50" w:afterLines="50" w:line="360" w:lineRule="auto"/>
        <w:jc w:val="left"/>
        <w:rPr>
          <w:rFonts w:asciiTheme="minorEastAsia" w:eastAsiaTheme="minorEastAsia" w:hAnsiTheme="minorEastAsia" w:cs="黑体"/>
          <w:sz w:val="24"/>
        </w:rPr>
      </w:pPr>
      <w:r w:rsidRPr="003A7F68">
        <w:rPr>
          <w:rFonts w:asciiTheme="minorEastAsia" w:eastAsiaTheme="minorEastAsia" w:hAnsiTheme="minorEastAsia" w:cs="黑体" w:hint="eastAsia"/>
          <w:sz w:val="24"/>
        </w:rPr>
        <w:t>4.1.</w:t>
      </w:r>
      <w:bookmarkEnd w:id="27"/>
      <w:r w:rsidR="0038305C" w:rsidRPr="003A7F68">
        <w:rPr>
          <w:rFonts w:asciiTheme="minorEastAsia" w:eastAsiaTheme="minorEastAsia" w:hAnsiTheme="minorEastAsia" w:cs="黑体" w:hint="eastAsia"/>
          <w:sz w:val="24"/>
        </w:rPr>
        <w:t>5</w:t>
      </w:r>
      <w:r>
        <w:rPr>
          <w:rFonts w:asciiTheme="minorEastAsia" w:eastAsiaTheme="minorEastAsia" w:hAnsiTheme="minorEastAsia" w:cs="黑体" w:hint="eastAsia"/>
          <w:sz w:val="24"/>
        </w:rPr>
        <w:t>湖南省</w:t>
      </w:r>
      <w:r w:rsidR="0038305C" w:rsidRPr="003A7F68">
        <w:rPr>
          <w:rFonts w:asciiTheme="minorEastAsia" w:eastAsiaTheme="minorEastAsia" w:hAnsiTheme="minorEastAsia" w:cs="黑体" w:hint="eastAsia"/>
          <w:sz w:val="24"/>
        </w:rPr>
        <w:t>农村中学体育师资科研参与</w:t>
      </w:r>
      <w:proofErr w:type="gramStart"/>
      <w:r w:rsidR="0038305C" w:rsidRPr="003A7F68">
        <w:rPr>
          <w:rFonts w:asciiTheme="minorEastAsia" w:eastAsiaTheme="minorEastAsia" w:hAnsiTheme="minorEastAsia" w:cs="黑体" w:hint="eastAsia"/>
          <w:sz w:val="24"/>
        </w:rPr>
        <w:t>与</w:t>
      </w:r>
      <w:proofErr w:type="gramEnd"/>
      <w:r w:rsidR="0038305C" w:rsidRPr="003A7F68">
        <w:rPr>
          <w:rFonts w:asciiTheme="minorEastAsia" w:eastAsiaTheme="minorEastAsia" w:hAnsiTheme="minorEastAsia" w:cs="黑体" w:hint="eastAsia"/>
          <w:sz w:val="24"/>
        </w:rPr>
        <w:t>职业态度调查</w:t>
      </w:r>
    </w:p>
    <w:p w:rsidR="0038305C" w:rsidRPr="003A7F68" w:rsidRDefault="00C71F30" w:rsidP="00332051">
      <w:pPr>
        <w:widowControl/>
        <w:spacing w:beforeLines="50" w:afterLines="50" w:line="360" w:lineRule="auto"/>
        <w:jc w:val="center"/>
        <w:rPr>
          <w:rFonts w:asciiTheme="minorEastAsia" w:eastAsiaTheme="minorEastAsia" w:hAnsiTheme="minorEastAsia" w:cs="黑体"/>
          <w:sz w:val="24"/>
        </w:rPr>
      </w:pPr>
      <w:r w:rsidRPr="00C71F30">
        <w:rPr>
          <w:rFonts w:asciiTheme="minorEastAsia" w:eastAsiaTheme="minorEastAsia" w:hAnsiTheme="minorEastAsia" w:cs="黑体"/>
          <w:noProof/>
          <w:sz w:val="24"/>
        </w:rPr>
        <w:lastRenderedPageBreak/>
        <w:drawing>
          <wp:inline distT="0" distB="0" distL="0" distR="0">
            <wp:extent cx="4061638" cy="2583711"/>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3A7F68">
        <w:rPr>
          <w:rFonts w:asciiTheme="minorEastAsia" w:eastAsiaTheme="minorEastAsia" w:hAnsiTheme="minorEastAsia" w:cs="黑体"/>
          <w:sz w:val="24"/>
        </w:rPr>
        <w:t xml:space="preserve"> </w:t>
      </w:r>
    </w:p>
    <w:p w:rsidR="0038305C" w:rsidRPr="003A7F68" w:rsidRDefault="00C71F30" w:rsidP="003A7F68">
      <w:pPr>
        <w:pStyle w:val="a3"/>
        <w:wordWrap w:val="0"/>
        <w:spacing w:before="0" w:beforeAutospacing="0" w:after="0" w:afterAutospacing="0" w:line="360" w:lineRule="auto"/>
        <w:ind w:firstLineChars="200" w:firstLine="516"/>
        <w:jc w:val="both"/>
        <w:rPr>
          <w:rFonts w:asciiTheme="minorEastAsia" w:eastAsiaTheme="minorEastAsia" w:hAnsiTheme="minorEastAsia" w:cs="Arial"/>
          <w:spacing w:val="9"/>
        </w:rPr>
      </w:pPr>
      <w:r>
        <w:rPr>
          <w:rFonts w:asciiTheme="minorEastAsia" w:eastAsiaTheme="minorEastAsia" w:hAnsiTheme="minorEastAsia" w:cs="Arial"/>
          <w:spacing w:val="9"/>
        </w:rPr>
        <w:t>结果显示</w:t>
      </w:r>
      <w:r>
        <w:rPr>
          <w:rFonts w:asciiTheme="minorEastAsia" w:eastAsiaTheme="minorEastAsia" w:hAnsiTheme="minorEastAsia" w:cs="Arial" w:hint="eastAsia"/>
          <w:spacing w:val="9"/>
        </w:rPr>
        <w:t>，</w:t>
      </w:r>
      <w:r w:rsidR="0038305C" w:rsidRPr="003A7F68">
        <w:rPr>
          <w:rFonts w:asciiTheme="minorEastAsia" w:eastAsiaTheme="minorEastAsia" w:hAnsiTheme="minorEastAsia" w:cs="Arial"/>
          <w:spacing w:val="9"/>
        </w:rPr>
        <w:t>3年来, 共有</w:t>
      </w:r>
      <w:r w:rsidR="0038305C" w:rsidRPr="003A7F68">
        <w:rPr>
          <w:rFonts w:asciiTheme="minorEastAsia" w:eastAsiaTheme="minorEastAsia" w:hAnsiTheme="minorEastAsia" w:cs="Arial" w:hint="eastAsia"/>
          <w:spacing w:val="9"/>
        </w:rPr>
        <w:t>28</w:t>
      </w:r>
      <w:r w:rsidR="0038305C" w:rsidRPr="003A7F68">
        <w:rPr>
          <w:rFonts w:asciiTheme="minorEastAsia" w:eastAsiaTheme="minorEastAsia" w:hAnsiTheme="minorEastAsia" w:cs="Arial"/>
          <w:spacing w:val="9"/>
        </w:rPr>
        <w:t>名教师参与有关的科研工作, 占有比例为</w:t>
      </w:r>
      <w:r w:rsidR="0038305C" w:rsidRPr="003A7F68">
        <w:rPr>
          <w:rFonts w:asciiTheme="minorEastAsia" w:eastAsiaTheme="minorEastAsia" w:hAnsiTheme="minorEastAsia" w:cs="Arial" w:hint="eastAsia"/>
          <w:spacing w:val="9"/>
        </w:rPr>
        <w:t>57</w:t>
      </w:r>
      <w:r w:rsidR="0038305C" w:rsidRPr="003A7F68">
        <w:rPr>
          <w:rFonts w:asciiTheme="minorEastAsia" w:eastAsiaTheme="minorEastAsia" w:hAnsiTheme="minorEastAsia" w:cs="Arial"/>
          <w:spacing w:val="9"/>
        </w:rPr>
        <w:t xml:space="preserve">%, </w:t>
      </w:r>
      <w:r w:rsidR="00C7203C">
        <w:rPr>
          <w:rFonts w:asciiTheme="minorEastAsia" w:eastAsiaTheme="minorEastAsia" w:hAnsiTheme="minorEastAsia" w:cs="Arial" w:hint="eastAsia"/>
          <w:spacing w:val="9"/>
        </w:rPr>
        <w:t>且多以</w:t>
      </w:r>
      <w:r w:rsidR="0038305C" w:rsidRPr="003A7F68">
        <w:rPr>
          <w:rFonts w:asciiTheme="minorEastAsia" w:eastAsiaTheme="minorEastAsia" w:hAnsiTheme="minorEastAsia" w:cs="Arial"/>
          <w:spacing w:val="9"/>
        </w:rPr>
        <w:t>征文比赛</w:t>
      </w:r>
      <w:r w:rsidR="00C7203C">
        <w:rPr>
          <w:rFonts w:asciiTheme="minorEastAsia" w:eastAsiaTheme="minorEastAsia" w:hAnsiTheme="minorEastAsia" w:cs="Arial"/>
          <w:spacing w:val="9"/>
        </w:rPr>
        <w:t>的形式为主</w:t>
      </w:r>
      <w:r w:rsidR="0038305C" w:rsidRPr="003A7F68">
        <w:rPr>
          <w:rFonts w:asciiTheme="minorEastAsia" w:eastAsiaTheme="minorEastAsia" w:hAnsiTheme="minorEastAsia" w:cs="Arial"/>
          <w:spacing w:val="9"/>
        </w:rPr>
        <w:t xml:space="preserve">, </w:t>
      </w:r>
      <w:r w:rsidR="00C7203C">
        <w:rPr>
          <w:rFonts w:asciiTheme="minorEastAsia" w:eastAsiaTheme="minorEastAsia" w:hAnsiTheme="minorEastAsia" w:cs="Arial"/>
          <w:spacing w:val="9"/>
        </w:rPr>
        <w:t>而主动</w:t>
      </w:r>
      <w:r w:rsidR="0038305C" w:rsidRPr="003A7F68">
        <w:rPr>
          <w:rFonts w:asciiTheme="minorEastAsia" w:eastAsiaTheme="minorEastAsia" w:hAnsiTheme="minorEastAsia" w:cs="Arial"/>
          <w:spacing w:val="9"/>
        </w:rPr>
        <w:t>发表学术论文、参加学术研讨参与课题研究的人数比例相对偏低,</w:t>
      </w:r>
      <w:r w:rsidR="00C7203C">
        <w:rPr>
          <w:rFonts w:asciiTheme="minorEastAsia" w:eastAsiaTheme="minorEastAsia" w:hAnsiTheme="minorEastAsia" w:cs="Arial"/>
          <w:spacing w:val="9"/>
        </w:rPr>
        <w:t>参与</w:t>
      </w:r>
      <w:r w:rsidR="0038305C" w:rsidRPr="003A7F68">
        <w:rPr>
          <w:rFonts w:asciiTheme="minorEastAsia" w:eastAsiaTheme="minorEastAsia" w:hAnsiTheme="minorEastAsia" w:cs="Arial"/>
          <w:spacing w:val="9"/>
        </w:rPr>
        <w:t>科研动机多为评职称, 对通过科研提升教学能力的动机不够, 科研兴趣不浓。</w:t>
      </w:r>
    </w:p>
    <w:p w:rsidR="0038305C" w:rsidRPr="003A7F68" w:rsidRDefault="00C7203C" w:rsidP="003A7F68">
      <w:pPr>
        <w:pStyle w:val="a3"/>
        <w:wordWrap w:val="0"/>
        <w:spacing w:before="0" w:beforeAutospacing="0" w:after="0" w:afterAutospacing="0" w:line="360" w:lineRule="auto"/>
        <w:ind w:firstLine="480"/>
        <w:jc w:val="both"/>
        <w:rPr>
          <w:rFonts w:asciiTheme="minorEastAsia" w:eastAsiaTheme="minorEastAsia" w:hAnsiTheme="minorEastAsia" w:cs="Arial"/>
          <w:spacing w:val="9"/>
        </w:rPr>
      </w:pPr>
      <w:r>
        <w:rPr>
          <w:rFonts w:asciiTheme="minorEastAsia" w:eastAsiaTheme="minorEastAsia" w:hAnsiTheme="minorEastAsia" w:cs="Arial" w:hint="eastAsia"/>
          <w:spacing w:val="9"/>
        </w:rPr>
        <w:t>在调查中发现，</w:t>
      </w:r>
      <w:r w:rsidR="001B56C0" w:rsidRPr="003A7F68">
        <w:rPr>
          <w:rFonts w:asciiTheme="minorEastAsia" w:eastAsiaTheme="minorEastAsia" w:hAnsiTheme="minorEastAsia" w:cs="Arial" w:hint="eastAsia"/>
          <w:spacing w:val="9"/>
        </w:rPr>
        <w:t>造成</w:t>
      </w:r>
      <w:r w:rsidR="0038305C" w:rsidRPr="003A7F68">
        <w:rPr>
          <w:rFonts w:asciiTheme="minorEastAsia" w:eastAsiaTheme="minorEastAsia" w:hAnsiTheme="minorEastAsia" w:cs="Arial"/>
          <w:spacing w:val="9"/>
        </w:rPr>
        <w:t>体育教师参与科研</w:t>
      </w:r>
      <w:r w:rsidR="001B56C0" w:rsidRPr="003A7F68">
        <w:rPr>
          <w:rFonts w:asciiTheme="minorEastAsia" w:eastAsiaTheme="minorEastAsia" w:hAnsiTheme="minorEastAsia" w:cs="Arial"/>
          <w:spacing w:val="9"/>
        </w:rPr>
        <w:t>低</w:t>
      </w:r>
      <w:r w:rsidR="0038305C" w:rsidRPr="003A7F68">
        <w:rPr>
          <w:rFonts w:asciiTheme="minorEastAsia" w:eastAsiaTheme="minorEastAsia" w:hAnsiTheme="minorEastAsia" w:cs="Arial"/>
          <w:spacing w:val="9"/>
        </w:rPr>
        <w:t xml:space="preserve">的主要因素, </w:t>
      </w:r>
      <w:r w:rsidR="001B56C0" w:rsidRPr="003A7F68">
        <w:rPr>
          <w:rFonts w:asciiTheme="minorEastAsia" w:eastAsiaTheme="minorEastAsia" w:hAnsiTheme="minorEastAsia" w:cs="Arial" w:hint="eastAsia"/>
          <w:spacing w:val="9"/>
        </w:rPr>
        <w:t>主要</w:t>
      </w:r>
      <w:r w:rsidR="0038305C" w:rsidRPr="003A7F68">
        <w:rPr>
          <w:rFonts w:asciiTheme="minorEastAsia" w:eastAsiaTheme="minorEastAsia" w:hAnsiTheme="minorEastAsia" w:cs="Arial"/>
          <w:spacing w:val="9"/>
        </w:rPr>
        <w:t>是</w:t>
      </w:r>
      <w:r>
        <w:rPr>
          <w:rFonts w:asciiTheme="minorEastAsia" w:eastAsiaTheme="minorEastAsia" w:hAnsiTheme="minorEastAsia" w:cs="Arial"/>
          <w:spacing w:val="9"/>
        </w:rPr>
        <w:t>农村中学体育教师缺少科研方面的知识</w:t>
      </w:r>
      <w:r>
        <w:rPr>
          <w:rFonts w:asciiTheme="minorEastAsia" w:eastAsiaTheme="minorEastAsia" w:hAnsiTheme="minorEastAsia" w:cs="Arial" w:hint="eastAsia"/>
          <w:spacing w:val="9"/>
        </w:rPr>
        <w:t>，影响了自主</w:t>
      </w:r>
      <w:r w:rsidR="0038305C" w:rsidRPr="003A7F68">
        <w:rPr>
          <w:rFonts w:asciiTheme="minorEastAsia" w:eastAsiaTheme="minorEastAsia" w:hAnsiTheme="minorEastAsia" w:cs="Arial"/>
          <w:spacing w:val="9"/>
        </w:rPr>
        <w:t>科研</w:t>
      </w:r>
      <w:r>
        <w:rPr>
          <w:rFonts w:asciiTheme="minorEastAsia" w:eastAsiaTheme="minorEastAsia" w:hAnsiTheme="minorEastAsia" w:cs="Arial"/>
          <w:spacing w:val="9"/>
        </w:rPr>
        <w:t>的</w:t>
      </w:r>
      <w:r w:rsidR="0038305C" w:rsidRPr="003A7F68">
        <w:rPr>
          <w:rFonts w:asciiTheme="minorEastAsia" w:eastAsiaTheme="minorEastAsia" w:hAnsiTheme="minorEastAsia" w:cs="Arial"/>
          <w:spacing w:val="9"/>
        </w:rPr>
        <w:t xml:space="preserve">意识, </w:t>
      </w:r>
      <w:r>
        <w:rPr>
          <w:rFonts w:asciiTheme="minorEastAsia" w:eastAsiaTheme="minorEastAsia" w:hAnsiTheme="minorEastAsia" w:cs="Arial"/>
          <w:spacing w:val="9"/>
        </w:rPr>
        <w:t>尤其</w:t>
      </w:r>
      <w:r w:rsidR="0038305C" w:rsidRPr="003A7F68">
        <w:rPr>
          <w:rFonts w:asciiTheme="minorEastAsia" w:eastAsiaTheme="minorEastAsia" w:hAnsiTheme="minorEastAsia" w:cs="Arial"/>
          <w:spacing w:val="9"/>
        </w:rPr>
        <w:t>对科研促教学的认识不够</w:t>
      </w:r>
      <w:r w:rsidR="001B56C0" w:rsidRPr="003A7F68">
        <w:rPr>
          <w:rFonts w:asciiTheme="minorEastAsia" w:eastAsiaTheme="minorEastAsia" w:hAnsiTheme="minorEastAsia" w:cs="Arial" w:hint="eastAsia"/>
          <w:spacing w:val="9"/>
        </w:rPr>
        <w:t>（</w:t>
      </w:r>
      <w:r>
        <w:rPr>
          <w:rFonts w:asciiTheme="minorEastAsia" w:eastAsiaTheme="minorEastAsia" w:hAnsiTheme="minorEastAsia" w:cs="Arial" w:hint="eastAsia"/>
          <w:spacing w:val="9"/>
        </w:rPr>
        <w:t>6</w:t>
      </w:r>
      <w:r w:rsidR="001B56C0" w:rsidRPr="003A7F68">
        <w:rPr>
          <w:rFonts w:asciiTheme="minorEastAsia" w:eastAsiaTheme="minorEastAsia" w:hAnsiTheme="minorEastAsia" w:cs="Arial" w:hint="eastAsia"/>
          <w:spacing w:val="9"/>
        </w:rPr>
        <w:t>7.2%）</w:t>
      </w:r>
      <w:r>
        <w:rPr>
          <w:rFonts w:asciiTheme="minorEastAsia" w:eastAsiaTheme="minorEastAsia" w:hAnsiTheme="minorEastAsia" w:cs="Arial" w:hint="eastAsia"/>
          <w:spacing w:val="9"/>
        </w:rPr>
        <w:t>；</w:t>
      </w:r>
      <w:r w:rsidR="0038305C" w:rsidRPr="003A7F68">
        <w:rPr>
          <w:rFonts w:asciiTheme="minorEastAsia" w:eastAsiaTheme="minorEastAsia" w:hAnsiTheme="minorEastAsia" w:cs="Arial"/>
          <w:spacing w:val="9"/>
        </w:rPr>
        <w:t>其次是</w:t>
      </w:r>
      <w:r>
        <w:rPr>
          <w:rFonts w:asciiTheme="minorEastAsia" w:eastAsiaTheme="minorEastAsia" w:hAnsiTheme="minorEastAsia" w:cs="Arial"/>
          <w:spacing w:val="9"/>
        </w:rPr>
        <w:t>每周</w:t>
      </w:r>
      <w:r w:rsidR="0038305C" w:rsidRPr="003A7F68">
        <w:rPr>
          <w:rFonts w:asciiTheme="minorEastAsia" w:eastAsiaTheme="minorEastAsia" w:hAnsiTheme="minorEastAsia" w:cs="Arial"/>
          <w:spacing w:val="9"/>
        </w:rPr>
        <w:t>教学</w:t>
      </w:r>
      <w:r>
        <w:rPr>
          <w:rFonts w:asciiTheme="minorEastAsia" w:eastAsiaTheme="minorEastAsia" w:hAnsiTheme="minorEastAsia" w:cs="Arial"/>
          <w:spacing w:val="9"/>
        </w:rPr>
        <w:t>工作</w:t>
      </w:r>
      <w:r w:rsidR="0038305C" w:rsidRPr="003A7F68">
        <w:rPr>
          <w:rFonts w:asciiTheme="minorEastAsia" w:eastAsiaTheme="minorEastAsia" w:hAnsiTheme="minorEastAsia" w:cs="Arial"/>
          <w:spacing w:val="9"/>
        </w:rPr>
        <w:t>繁重</w:t>
      </w:r>
      <w:r w:rsidR="001B56C0" w:rsidRPr="003A7F68">
        <w:rPr>
          <w:rFonts w:asciiTheme="minorEastAsia" w:eastAsiaTheme="minorEastAsia" w:hAnsiTheme="minorEastAsia" w:cs="Arial" w:hint="eastAsia"/>
          <w:spacing w:val="9"/>
        </w:rPr>
        <w:t>（</w:t>
      </w:r>
      <w:r>
        <w:rPr>
          <w:rFonts w:asciiTheme="minorEastAsia" w:eastAsiaTheme="minorEastAsia" w:hAnsiTheme="minorEastAsia" w:cs="Arial" w:hint="eastAsia"/>
          <w:spacing w:val="9"/>
        </w:rPr>
        <w:t>2</w:t>
      </w:r>
      <w:r w:rsidR="001B56C0" w:rsidRPr="003A7F68">
        <w:rPr>
          <w:rFonts w:asciiTheme="minorEastAsia" w:eastAsiaTheme="minorEastAsia" w:hAnsiTheme="minorEastAsia" w:cs="Arial" w:hint="eastAsia"/>
          <w:spacing w:val="9"/>
        </w:rPr>
        <w:t>8.</w:t>
      </w:r>
      <w:r>
        <w:rPr>
          <w:rFonts w:asciiTheme="minorEastAsia" w:eastAsiaTheme="minorEastAsia" w:hAnsiTheme="minorEastAsia" w:cs="Arial" w:hint="eastAsia"/>
          <w:spacing w:val="9"/>
        </w:rPr>
        <w:t>2</w:t>
      </w:r>
      <w:r w:rsidR="001B56C0" w:rsidRPr="003A7F68">
        <w:rPr>
          <w:rFonts w:asciiTheme="minorEastAsia" w:eastAsiaTheme="minorEastAsia" w:hAnsiTheme="minorEastAsia" w:cs="Arial" w:hint="eastAsia"/>
          <w:spacing w:val="9"/>
        </w:rPr>
        <w:t>%）</w:t>
      </w:r>
      <w:r w:rsidR="0038305C" w:rsidRPr="003A7F68">
        <w:rPr>
          <w:rFonts w:asciiTheme="minorEastAsia" w:eastAsiaTheme="minorEastAsia" w:hAnsiTheme="minorEastAsia" w:cs="Arial"/>
          <w:spacing w:val="9"/>
        </w:rPr>
        <w:t xml:space="preserve">, </w:t>
      </w:r>
      <w:r>
        <w:rPr>
          <w:rFonts w:asciiTheme="minorEastAsia" w:eastAsiaTheme="minorEastAsia" w:hAnsiTheme="minorEastAsia" w:cs="Arial" w:hint="eastAsia"/>
          <w:spacing w:val="9"/>
        </w:rPr>
        <w:t>占据了科研的</w:t>
      </w:r>
      <w:r w:rsidR="0038305C" w:rsidRPr="003A7F68">
        <w:rPr>
          <w:rFonts w:asciiTheme="minorEastAsia" w:eastAsiaTheme="minorEastAsia" w:hAnsiTheme="minorEastAsia" w:cs="Arial"/>
          <w:spacing w:val="9"/>
        </w:rPr>
        <w:t>时间和精力</w:t>
      </w:r>
      <w:r>
        <w:rPr>
          <w:rFonts w:asciiTheme="minorEastAsia" w:eastAsiaTheme="minorEastAsia" w:hAnsiTheme="minorEastAsia" w:cs="Arial" w:hint="eastAsia"/>
          <w:spacing w:val="9"/>
        </w:rPr>
        <w:t>；</w:t>
      </w:r>
      <w:r w:rsidR="0038305C" w:rsidRPr="003A7F68">
        <w:rPr>
          <w:rFonts w:asciiTheme="minorEastAsia" w:eastAsiaTheme="minorEastAsia" w:hAnsiTheme="minorEastAsia" w:cs="Arial"/>
          <w:spacing w:val="9"/>
        </w:rPr>
        <w:t>再次是欠缺必要的条件</w:t>
      </w:r>
      <w:r w:rsidR="001B56C0" w:rsidRPr="003A7F68">
        <w:rPr>
          <w:rFonts w:asciiTheme="minorEastAsia" w:eastAsiaTheme="minorEastAsia" w:hAnsiTheme="minorEastAsia" w:cs="Arial" w:hint="eastAsia"/>
          <w:spacing w:val="9"/>
        </w:rPr>
        <w:t>（15.</w:t>
      </w:r>
      <w:r>
        <w:rPr>
          <w:rFonts w:asciiTheme="minorEastAsia" w:eastAsiaTheme="minorEastAsia" w:hAnsiTheme="minorEastAsia" w:cs="Arial" w:hint="eastAsia"/>
          <w:spacing w:val="9"/>
        </w:rPr>
        <w:t>2</w:t>
      </w:r>
      <w:r w:rsidR="001B56C0" w:rsidRPr="003A7F68">
        <w:rPr>
          <w:rFonts w:asciiTheme="minorEastAsia" w:eastAsiaTheme="minorEastAsia" w:hAnsiTheme="minorEastAsia" w:cs="Arial" w:hint="eastAsia"/>
          <w:spacing w:val="9"/>
        </w:rPr>
        <w:t>%）</w:t>
      </w:r>
      <w:r w:rsidR="0038305C" w:rsidRPr="003A7F68">
        <w:rPr>
          <w:rFonts w:asciiTheme="minorEastAsia" w:eastAsiaTheme="minorEastAsia" w:hAnsiTheme="minorEastAsia" w:cs="Arial"/>
          <w:spacing w:val="9"/>
        </w:rPr>
        <w:t xml:space="preserve">, </w:t>
      </w:r>
      <w:r>
        <w:rPr>
          <w:rFonts w:asciiTheme="minorEastAsia" w:eastAsiaTheme="minorEastAsia" w:hAnsiTheme="minorEastAsia" w:cs="Arial" w:hint="eastAsia"/>
          <w:spacing w:val="9"/>
        </w:rPr>
        <w:t>缺少</w:t>
      </w:r>
      <w:r>
        <w:rPr>
          <w:rFonts w:asciiTheme="minorEastAsia" w:eastAsiaTheme="minorEastAsia" w:hAnsiTheme="minorEastAsia" w:cs="Arial"/>
          <w:spacing w:val="9"/>
        </w:rPr>
        <w:t>专业指导带领</w:t>
      </w:r>
      <w:r>
        <w:rPr>
          <w:rFonts w:asciiTheme="minorEastAsia" w:eastAsiaTheme="minorEastAsia" w:hAnsiTheme="minorEastAsia" w:cs="Arial" w:hint="eastAsia"/>
          <w:spacing w:val="9"/>
        </w:rPr>
        <w:t>科研工作</w:t>
      </w:r>
      <w:r w:rsidR="0038305C" w:rsidRPr="003A7F68">
        <w:rPr>
          <w:rFonts w:asciiTheme="minorEastAsia" w:eastAsiaTheme="minorEastAsia" w:hAnsiTheme="minorEastAsia" w:cs="Arial"/>
          <w:spacing w:val="9"/>
        </w:rPr>
        <w:t>和文献资料</w:t>
      </w:r>
      <w:r>
        <w:rPr>
          <w:rFonts w:asciiTheme="minorEastAsia" w:eastAsiaTheme="minorEastAsia" w:hAnsiTheme="minorEastAsia" w:cs="Arial" w:hint="eastAsia"/>
          <w:spacing w:val="9"/>
        </w:rPr>
        <w:t>的</w:t>
      </w:r>
      <w:r>
        <w:rPr>
          <w:rFonts w:asciiTheme="minorEastAsia" w:eastAsiaTheme="minorEastAsia" w:hAnsiTheme="minorEastAsia" w:cs="Arial"/>
          <w:spacing w:val="9"/>
        </w:rPr>
        <w:t>缺乏</w:t>
      </w:r>
      <w:r w:rsidR="0038305C" w:rsidRPr="003A7F68">
        <w:rPr>
          <w:rFonts w:asciiTheme="minorEastAsia" w:eastAsiaTheme="minorEastAsia" w:hAnsiTheme="minorEastAsia" w:cs="Arial"/>
          <w:spacing w:val="9"/>
        </w:rPr>
        <w:t>。</w:t>
      </w:r>
    </w:p>
    <w:p w:rsidR="0038305C" w:rsidRDefault="0038305C" w:rsidP="003A7F68">
      <w:pPr>
        <w:pStyle w:val="a3"/>
        <w:spacing w:before="0" w:beforeAutospacing="0" w:after="0" w:afterAutospacing="0" w:line="360" w:lineRule="auto"/>
        <w:ind w:firstLine="480"/>
        <w:jc w:val="center"/>
        <w:rPr>
          <w:rFonts w:asciiTheme="minorEastAsia" w:eastAsiaTheme="minorEastAsia" w:hAnsiTheme="minorEastAsia" w:cs="Arial"/>
          <w:spacing w:val="9"/>
        </w:rPr>
      </w:pPr>
      <w:r w:rsidRPr="003A7F68">
        <w:rPr>
          <w:rFonts w:asciiTheme="minorEastAsia" w:eastAsiaTheme="minorEastAsia" w:hAnsiTheme="minorEastAsia" w:cs="Arial" w:hint="eastAsia"/>
          <w:spacing w:val="9"/>
        </w:rPr>
        <w:t>表</w:t>
      </w:r>
      <w:r w:rsidR="00C71F30">
        <w:rPr>
          <w:rFonts w:asciiTheme="minorEastAsia" w:eastAsiaTheme="minorEastAsia" w:hAnsiTheme="minorEastAsia" w:cs="Arial" w:hint="eastAsia"/>
          <w:spacing w:val="9"/>
        </w:rPr>
        <w:t>8</w:t>
      </w:r>
      <w:r w:rsidRPr="003A7F68">
        <w:rPr>
          <w:rFonts w:asciiTheme="minorEastAsia" w:eastAsiaTheme="minorEastAsia" w:hAnsiTheme="minorEastAsia" w:cs="Arial" w:hint="eastAsia"/>
          <w:spacing w:val="9"/>
        </w:rPr>
        <w:t xml:space="preserve"> </w:t>
      </w:r>
      <w:r w:rsidR="00C71F30">
        <w:rPr>
          <w:rFonts w:asciiTheme="minorEastAsia" w:eastAsiaTheme="minorEastAsia" w:hAnsiTheme="minorEastAsia" w:cs="Arial" w:hint="eastAsia"/>
          <w:spacing w:val="9"/>
        </w:rPr>
        <w:t>湖南省农村中学体育</w:t>
      </w:r>
      <w:r w:rsidRPr="003A7F68">
        <w:rPr>
          <w:rFonts w:asciiTheme="minorEastAsia" w:eastAsiaTheme="minorEastAsia" w:hAnsiTheme="minorEastAsia" w:cs="Arial" w:hint="eastAsia"/>
          <w:spacing w:val="9"/>
        </w:rPr>
        <w:t>教师职业热爱程度统计</w:t>
      </w:r>
      <w:r w:rsidR="00C71F30">
        <w:rPr>
          <w:rFonts w:asciiTheme="minorEastAsia" w:eastAsiaTheme="minorEastAsia" w:hAnsiTheme="minorEastAsia" w:cs="Arial" w:hint="eastAsia"/>
          <w:spacing w:val="9"/>
        </w:rPr>
        <w:t>（</w:t>
      </w:r>
      <w:r w:rsidRPr="003A7F68">
        <w:rPr>
          <w:rFonts w:asciiTheme="minorEastAsia" w:eastAsiaTheme="minorEastAsia" w:hAnsiTheme="minorEastAsia" w:cs="Arial" w:hint="eastAsia"/>
          <w:spacing w:val="9"/>
        </w:rPr>
        <w:t>n=</w:t>
      </w:r>
      <w:r w:rsidR="00C71F30">
        <w:rPr>
          <w:rFonts w:asciiTheme="minorEastAsia" w:eastAsiaTheme="minorEastAsia" w:hAnsiTheme="minorEastAsia" w:cs="Arial" w:hint="eastAsia"/>
          <w:spacing w:val="9"/>
        </w:rPr>
        <w:t>49）</w:t>
      </w:r>
    </w:p>
    <w:tbl>
      <w:tblPr>
        <w:tblW w:w="5452" w:type="dxa"/>
        <w:jc w:val="center"/>
        <w:tblInd w:w="108" w:type="dxa"/>
        <w:tblLook w:val="04A0"/>
      </w:tblPr>
      <w:tblGrid>
        <w:gridCol w:w="1088"/>
        <w:gridCol w:w="1076"/>
        <w:gridCol w:w="1096"/>
        <w:gridCol w:w="1096"/>
        <w:gridCol w:w="1096"/>
      </w:tblGrid>
      <w:tr w:rsidR="00DC1E70" w:rsidRPr="00DC1E70" w:rsidTr="00DC1E70">
        <w:trPr>
          <w:trHeight w:val="315"/>
          <w:jc w:val="center"/>
        </w:trPr>
        <w:tc>
          <w:tcPr>
            <w:tcW w:w="1088" w:type="dxa"/>
            <w:tcBorders>
              <w:top w:val="single" w:sz="4" w:space="0" w:color="auto"/>
              <w:left w:val="nil"/>
              <w:bottom w:val="single" w:sz="4" w:space="0" w:color="auto"/>
              <w:right w:val="nil"/>
            </w:tcBorders>
            <w:shd w:val="clear" w:color="auto" w:fill="auto"/>
            <w:noWrap/>
            <w:vAlign w:val="center"/>
            <w:hideMark/>
          </w:tcPr>
          <w:p w:rsidR="00DC1E70" w:rsidRPr="00DC1E70" w:rsidRDefault="00DC1E70" w:rsidP="00DC1E70">
            <w:pPr>
              <w:widowControl/>
              <w:jc w:val="left"/>
              <w:rPr>
                <w:rFonts w:ascii="宋体" w:hAnsi="宋体" w:cs="宋体"/>
                <w:color w:val="000000"/>
                <w:kern w:val="0"/>
                <w:sz w:val="22"/>
                <w:szCs w:val="22"/>
              </w:rPr>
            </w:pPr>
          </w:p>
        </w:tc>
        <w:tc>
          <w:tcPr>
            <w:tcW w:w="1076" w:type="dxa"/>
            <w:tcBorders>
              <w:top w:val="single" w:sz="4" w:space="0" w:color="auto"/>
              <w:left w:val="nil"/>
              <w:bottom w:val="single" w:sz="4" w:space="0" w:color="auto"/>
              <w:right w:val="nil"/>
            </w:tcBorders>
            <w:shd w:val="clear" w:color="auto" w:fill="auto"/>
            <w:noWrap/>
            <w:vAlign w:val="center"/>
            <w:hideMark/>
          </w:tcPr>
          <w:p w:rsidR="00DC1E70" w:rsidRPr="00DC1E70" w:rsidRDefault="00DC1E70" w:rsidP="00DC1E70">
            <w:pPr>
              <w:widowControl/>
              <w:jc w:val="center"/>
              <w:rPr>
                <w:rFonts w:ascii="宋体" w:hAnsi="宋体" w:cs="宋体"/>
                <w:color w:val="000000"/>
                <w:kern w:val="0"/>
                <w:sz w:val="24"/>
              </w:rPr>
            </w:pPr>
            <w:r w:rsidRPr="00DC1E70">
              <w:rPr>
                <w:rFonts w:ascii="宋体" w:hAnsi="宋体" w:cs="宋体" w:hint="eastAsia"/>
                <w:color w:val="000000"/>
                <w:kern w:val="0"/>
                <w:sz w:val="24"/>
              </w:rPr>
              <w:t>热爱</w:t>
            </w:r>
          </w:p>
        </w:tc>
        <w:tc>
          <w:tcPr>
            <w:tcW w:w="1096" w:type="dxa"/>
            <w:tcBorders>
              <w:top w:val="single" w:sz="4" w:space="0" w:color="auto"/>
              <w:left w:val="nil"/>
              <w:bottom w:val="single" w:sz="4" w:space="0" w:color="auto"/>
              <w:right w:val="nil"/>
            </w:tcBorders>
            <w:shd w:val="clear" w:color="auto" w:fill="auto"/>
            <w:noWrap/>
            <w:vAlign w:val="center"/>
            <w:hideMark/>
          </w:tcPr>
          <w:p w:rsidR="00DC1E70" w:rsidRPr="00DC1E70" w:rsidRDefault="00DC1E70" w:rsidP="00DC1E70">
            <w:pPr>
              <w:widowControl/>
              <w:jc w:val="left"/>
              <w:rPr>
                <w:rFonts w:ascii="宋体" w:hAnsi="宋体" w:cs="宋体"/>
                <w:color w:val="000000"/>
                <w:kern w:val="0"/>
                <w:sz w:val="22"/>
                <w:szCs w:val="22"/>
              </w:rPr>
            </w:pPr>
            <w:r w:rsidRPr="00DC1E70">
              <w:rPr>
                <w:rFonts w:ascii="宋体" w:hAnsi="宋体" w:cs="宋体" w:hint="eastAsia"/>
                <w:color w:val="000000"/>
                <w:kern w:val="0"/>
                <w:sz w:val="22"/>
                <w:szCs w:val="22"/>
              </w:rPr>
              <w:t xml:space="preserve">比较热爱       </w:t>
            </w:r>
          </w:p>
        </w:tc>
        <w:tc>
          <w:tcPr>
            <w:tcW w:w="1096" w:type="dxa"/>
            <w:tcBorders>
              <w:top w:val="single" w:sz="4" w:space="0" w:color="auto"/>
              <w:left w:val="nil"/>
              <w:bottom w:val="single" w:sz="4" w:space="0" w:color="auto"/>
              <w:right w:val="nil"/>
            </w:tcBorders>
            <w:shd w:val="clear" w:color="auto" w:fill="auto"/>
            <w:noWrap/>
            <w:vAlign w:val="center"/>
            <w:hideMark/>
          </w:tcPr>
          <w:p w:rsidR="00DC1E70" w:rsidRPr="00DC1E70" w:rsidRDefault="00DC1E70" w:rsidP="00DC1E70">
            <w:pPr>
              <w:widowControl/>
              <w:jc w:val="left"/>
              <w:rPr>
                <w:rFonts w:ascii="宋体" w:hAnsi="宋体" w:cs="宋体"/>
                <w:color w:val="000000"/>
                <w:kern w:val="0"/>
                <w:sz w:val="22"/>
                <w:szCs w:val="22"/>
              </w:rPr>
            </w:pPr>
            <w:r w:rsidRPr="00DC1E70">
              <w:rPr>
                <w:rFonts w:ascii="宋体" w:hAnsi="宋体" w:cs="宋体" w:hint="eastAsia"/>
                <w:color w:val="000000"/>
                <w:kern w:val="0"/>
                <w:sz w:val="22"/>
                <w:szCs w:val="22"/>
              </w:rPr>
              <w:t>无所谓</w:t>
            </w:r>
          </w:p>
        </w:tc>
        <w:tc>
          <w:tcPr>
            <w:tcW w:w="1096" w:type="dxa"/>
            <w:tcBorders>
              <w:top w:val="single" w:sz="4" w:space="0" w:color="auto"/>
              <w:left w:val="nil"/>
              <w:bottom w:val="single" w:sz="4" w:space="0" w:color="auto"/>
              <w:right w:val="nil"/>
            </w:tcBorders>
            <w:shd w:val="clear" w:color="auto" w:fill="auto"/>
            <w:noWrap/>
            <w:vAlign w:val="center"/>
            <w:hideMark/>
          </w:tcPr>
          <w:p w:rsidR="00DC1E70" w:rsidRPr="00DC1E70" w:rsidRDefault="00DC1E70" w:rsidP="00DC1E70">
            <w:pPr>
              <w:widowControl/>
              <w:jc w:val="left"/>
              <w:rPr>
                <w:rFonts w:ascii="宋体" w:hAnsi="宋体" w:cs="宋体"/>
                <w:color w:val="000000"/>
                <w:kern w:val="0"/>
                <w:sz w:val="22"/>
                <w:szCs w:val="22"/>
              </w:rPr>
            </w:pPr>
            <w:r w:rsidRPr="00DC1E70">
              <w:rPr>
                <w:rFonts w:ascii="宋体" w:hAnsi="宋体" w:cs="宋体" w:hint="eastAsia"/>
                <w:color w:val="000000"/>
                <w:kern w:val="0"/>
                <w:sz w:val="22"/>
                <w:szCs w:val="22"/>
              </w:rPr>
              <w:t>改行</w:t>
            </w:r>
          </w:p>
        </w:tc>
      </w:tr>
      <w:tr w:rsidR="00DC1E70" w:rsidRPr="00DC1E70" w:rsidTr="00DC1E70">
        <w:trPr>
          <w:trHeight w:val="300"/>
          <w:jc w:val="center"/>
        </w:trPr>
        <w:tc>
          <w:tcPr>
            <w:tcW w:w="1088" w:type="dxa"/>
            <w:tcBorders>
              <w:top w:val="single" w:sz="4" w:space="0" w:color="auto"/>
              <w:left w:val="nil"/>
              <w:bottom w:val="nil"/>
              <w:right w:val="nil"/>
            </w:tcBorders>
            <w:shd w:val="clear" w:color="auto" w:fill="auto"/>
            <w:noWrap/>
            <w:hideMark/>
          </w:tcPr>
          <w:p w:rsidR="00DC1E70" w:rsidRPr="00DC1E70" w:rsidRDefault="00DC1E70" w:rsidP="00DC1E70">
            <w:pPr>
              <w:widowControl/>
              <w:jc w:val="left"/>
              <w:rPr>
                <w:rFonts w:ascii="宋体" w:hAnsi="宋体" w:cs="宋体"/>
                <w:color w:val="000000"/>
                <w:kern w:val="0"/>
                <w:sz w:val="24"/>
              </w:rPr>
            </w:pPr>
            <w:r w:rsidRPr="00DC1E70">
              <w:rPr>
                <w:rFonts w:ascii="宋体" w:hAnsi="宋体" w:cs="宋体" w:hint="eastAsia"/>
                <w:color w:val="000000"/>
                <w:kern w:val="0"/>
                <w:sz w:val="24"/>
              </w:rPr>
              <w:t>人数</w:t>
            </w:r>
          </w:p>
        </w:tc>
        <w:tc>
          <w:tcPr>
            <w:tcW w:w="1076" w:type="dxa"/>
            <w:tcBorders>
              <w:top w:val="single" w:sz="4" w:space="0" w:color="auto"/>
              <w:left w:val="nil"/>
              <w:bottom w:val="nil"/>
              <w:right w:val="nil"/>
            </w:tcBorders>
            <w:shd w:val="clear" w:color="auto" w:fill="auto"/>
            <w:noWrap/>
            <w:vAlign w:val="center"/>
            <w:hideMark/>
          </w:tcPr>
          <w:p w:rsidR="00DC1E70" w:rsidRPr="00DC1E70" w:rsidRDefault="00DC1E70" w:rsidP="004F6593">
            <w:pPr>
              <w:widowControl/>
              <w:jc w:val="center"/>
              <w:rPr>
                <w:rFonts w:ascii="宋体" w:hAnsi="宋体" w:cs="宋体"/>
                <w:color w:val="000000"/>
                <w:kern w:val="0"/>
                <w:sz w:val="22"/>
                <w:szCs w:val="22"/>
              </w:rPr>
            </w:pPr>
            <w:r w:rsidRPr="00DC1E70">
              <w:rPr>
                <w:rFonts w:ascii="宋体" w:hAnsi="宋体" w:cs="宋体" w:hint="eastAsia"/>
                <w:color w:val="000000"/>
                <w:kern w:val="0"/>
                <w:sz w:val="22"/>
                <w:szCs w:val="22"/>
              </w:rPr>
              <w:t>18</w:t>
            </w:r>
          </w:p>
        </w:tc>
        <w:tc>
          <w:tcPr>
            <w:tcW w:w="1096" w:type="dxa"/>
            <w:tcBorders>
              <w:top w:val="single" w:sz="4" w:space="0" w:color="auto"/>
              <w:left w:val="nil"/>
              <w:bottom w:val="nil"/>
              <w:right w:val="nil"/>
            </w:tcBorders>
            <w:shd w:val="clear" w:color="auto" w:fill="auto"/>
            <w:noWrap/>
            <w:vAlign w:val="center"/>
            <w:hideMark/>
          </w:tcPr>
          <w:p w:rsidR="00DC1E70" w:rsidRPr="00DC1E70" w:rsidRDefault="00DC1E70" w:rsidP="004F6593">
            <w:pPr>
              <w:widowControl/>
              <w:jc w:val="center"/>
              <w:rPr>
                <w:rFonts w:ascii="宋体" w:hAnsi="宋体" w:cs="宋体"/>
                <w:color w:val="000000"/>
                <w:kern w:val="0"/>
                <w:sz w:val="22"/>
                <w:szCs w:val="22"/>
              </w:rPr>
            </w:pPr>
            <w:r w:rsidRPr="00DC1E70">
              <w:rPr>
                <w:rFonts w:ascii="宋体" w:hAnsi="宋体" w:cs="宋体" w:hint="eastAsia"/>
                <w:color w:val="000000"/>
                <w:kern w:val="0"/>
                <w:sz w:val="22"/>
                <w:szCs w:val="22"/>
              </w:rPr>
              <w:t>12</w:t>
            </w:r>
          </w:p>
        </w:tc>
        <w:tc>
          <w:tcPr>
            <w:tcW w:w="1096" w:type="dxa"/>
            <w:tcBorders>
              <w:top w:val="single" w:sz="4" w:space="0" w:color="auto"/>
              <w:left w:val="nil"/>
              <w:bottom w:val="nil"/>
              <w:right w:val="nil"/>
            </w:tcBorders>
            <w:shd w:val="clear" w:color="auto" w:fill="auto"/>
            <w:noWrap/>
            <w:vAlign w:val="center"/>
            <w:hideMark/>
          </w:tcPr>
          <w:p w:rsidR="00DC1E70" w:rsidRPr="00DC1E70" w:rsidRDefault="00DC1E70" w:rsidP="004F6593">
            <w:pPr>
              <w:widowControl/>
              <w:jc w:val="center"/>
              <w:rPr>
                <w:rFonts w:ascii="宋体" w:hAnsi="宋体" w:cs="宋体"/>
                <w:color w:val="000000"/>
                <w:kern w:val="0"/>
                <w:sz w:val="22"/>
                <w:szCs w:val="22"/>
              </w:rPr>
            </w:pPr>
            <w:r w:rsidRPr="00DC1E70">
              <w:rPr>
                <w:rFonts w:ascii="宋体" w:hAnsi="宋体" w:cs="宋体" w:hint="eastAsia"/>
                <w:color w:val="000000"/>
                <w:kern w:val="0"/>
                <w:sz w:val="22"/>
                <w:szCs w:val="22"/>
              </w:rPr>
              <w:t>10</w:t>
            </w:r>
          </w:p>
        </w:tc>
        <w:tc>
          <w:tcPr>
            <w:tcW w:w="1096" w:type="dxa"/>
            <w:tcBorders>
              <w:top w:val="single" w:sz="4" w:space="0" w:color="auto"/>
              <w:left w:val="nil"/>
              <w:bottom w:val="nil"/>
              <w:right w:val="nil"/>
            </w:tcBorders>
            <w:shd w:val="clear" w:color="auto" w:fill="auto"/>
            <w:noWrap/>
            <w:vAlign w:val="center"/>
            <w:hideMark/>
          </w:tcPr>
          <w:p w:rsidR="00DC1E70" w:rsidRPr="00DC1E70" w:rsidRDefault="00DC1E70" w:rsidP="004F6593">
            <w:pPr>
              <w:widowControl/>
              <w:jc w:val="center"/>
              <w:rPr>
                <w:rFonts w:ascii="宋体" w:hAnsi="宋体" w:cs="宋体"/>
                <w:color w:val="000000"/>
                <w:kern w:val="0"/>
                <w:sz w:val="22"/>
                <w:szCs w:val="22"/>
              </w:rPr>
            </w:pPr>
            <w:r w:rsidRPr="00DC1E70">
              <w:rPr>
                <w:rFonts w:ascii="宋体" w:hAnsi="宋体" w:cs="宋体" w:hint="eastAsia"/>
                <w:color w:val="000000"/>
                <w:kern w:val="0"/>
                <w:sz w:val="22"/>
                <w:szCs w:val="22"/>
              </w:rPr>
              <w:t>9</w:t>
            </w:r>
          </w:p>
        </w:tc>
      </w:tr>
      <w:tr w:rsidR="00DC1E70" w:rsidRPr="00DC1E70" w:rsidTr="00DC1E70">
        <w:trPr>
          <w:trHeight w:val="285"/>
          <w:jc w:val="center"/>
        </w:trPr>
        <w:tc>
          <w:tcPr>
            <w:tcW w:w="1088" w:type="dxa"/>
            <w:tcBorders>
              <w:top w:val="nil"/>
              <w:left w:val="nil"/>
              <w:bottom w:val="single" w:sz="4" w:space="0" w:color="auto"/>
              <w:right w:val="nil"/>
            </w:tcBorders>
            <w:shd w:val="clear" w:color="auto" w:fill="auto"/>
            <w:noWrap/>
            <w:vAlign w:val="center"/>
            <w:hideMark/>
          </w:tcPr>
          <w:p w:rsidR="00DC1E70" w:rsidRPr="00DC1E70" w:rsidRDefault="00DC1E70" w:rsidP="00DC1E70">
            <w:pPr>
              <w:widowControl/>
              <w:jc w:val="left"/>
              <w:rPr>
                <w:rFonts w:ascii="宋体" w:hAnsi="宋体" w:cs="宋体"/>
                <w:color w:val="000000"/>
                <w:kern w:val="0"/>
                <w:sz w:val="24"/>
              </w:rPr>
            </w:pPr>
            <w:r w:rsidRPr="00DC1E70">
              <w:rPr>
                <w:rFonts w:ascii="宋体" w:hAnsi="宋体" w:cs="宋体" w:hint="eastAsia"/>
                <w:color w:val="000000"/>
                <w:kern w:val="0"/>
                <w:sz w:val="24"/>
              </w:rPr>
              <w:t>百分比</w:t>
            </w:r>
          </w:p>
        </w:tc>
        <w:tc>
          <w:tcPr>
            <w:tcW w:w="1076" w:type="dxa"/>
            <w:tcBorders>
              <w:top w:val="nil"/>
              <w:left w:val="nil"/>
              <w:bottom w:val="single" w:sz="4" w:space="0" w:color="auto"/>
              <w:right w:val="nil"/>
            </w:tcBorders>
            <w:shd w:val="clear" w:color="auto" w:fill="auto"/>
            <w:noWrap/>
            <w:vAlign w:val="center"/>
            <w:hideMark/>
          </w:tcPr>
          <w:p w:rsidR="00DC1E70" w:rsidRPr="00DC1E70" w:rsidRDefault="00DC1E70" w:rsidP="00DC1E70">
            <w:pPr>
              <w:widowControl/>
              <w:jc w:val="right"/>
              <w:rPr>
                <w:rFonts w:ascii="宋体" w:hAnsi="宋体" w:cs="宋体"/>
                <w:color w:val="000000"/>
                <w:kern w:val="0"/>
                <w:sz w:val="22"/>
                <w:szCs w:val="22"/>
              </w:rPr>
            </w:pPr>
            <w:r w:rsidRPr="00DC1E70">
              <w:rPr>
                <w:rFonts w:ascii="宋体" w:hAnsi="宋体" w:cs="宋体" w:hint="eastAsia"/>
                <w:color w:val="000000"/>
                <w:kern w:val="0"/>
                <w:sz w:val="22"/>
                <w:szCs w:val="22"/>
              </w:rPr>
              <w:t>36.73%</w:t>
            </w:r>
          </w:p>
        </w:tc>
        <w:tc>
          <w:tcPr>
            <w:tcW w:w="1096" w:type="dxa"/>
            <w:tcBorders>
              <w:top w:val="nil"/>
              <w:left w:val="nil"/>
              <w:bottom w:val="single" w:sz="4" w:space="0" w:color="auto"/>
              <w:right w:val="nil"/>
            </w:tcBorders>
            <w:shd w:val="clear" w:color="auto" w:fill="auto"/>
            <w:noWrap/>
            <w:vAlign w:val="center"/>
            <w:hideMark/>
          </w:tcPr>
          <w:p w:rsidR="00DC1E70" w:rsidRPr="00DC1E70" w:rsidRDefault="00DC1E70" w:rsidP="00DC1E70">
            <w:pPr>
              <w:widowControl/>
              <w:jc w:val="right"/>
              <w:rPr>
                <w:rFonts w:ascii="宋体" w:hAnsi="宋体" w:cs="宋体"/>
                <w:color w:val="000000"/>
                <w:kern w:val="0"/>
                <w:sz w:val="22"/>
                <w:szCs w:val="22"/>
              </w:rPr>
            </w:pPr>
            <w:r w:rsidRPr="00DC1E70">
              <w:rPr>
                <w:rFonts w:ascii="宋体" w:hAnsi="宋体" w:cs="宋体" w:hint="eastAsia"/>
                <w:color w:val="000000"/>
                <w:kern w:val="0"/>
                <w:sz w:val="22"/>
                <w:szCs w:val="22"/>
              </w:rPr>
              <w:t>24.49%</w:t>
            </w:r>
          </w:p>
        </w:tc>
        <w:tc>
          <w:tcPr>
            <w:tcW w:w="1096" w:type="dxa"/>
            <w:tcBorders>
              <w:top w:val="nil"/>
              <w:left w:val="nil"/>
              <w:bottom w:val="single" w:sz="4" w:space="0" w:color="auto"/>
              <w:right w:val="nil"/>
            </w:tcBorders>
            <w:shd w:val="clear" w:color="auto" w:fill="auto"/>
            <w:noWrap/>
            <w:vAlign w:val="center"/>
            <w:hideMark/>
          </w:tcPr>
          <w:p w:rsidR="00DC1E70" w:rsidRPr="00DC1E70" w:rsidRDefault="00DC1E70" w:rsidP="00DC1E70">
            <w:pPr>
              <w:widowControl/>
              <w:jc w:val="right"/>
              <w:rPr>
                <w:rFonts w:ascii="宋体" w:hAnsi="宋体" w:cs="宋体"/>
                <w:color w:val="000000"/>
                <w:kern w:val="0"/>
                <w:sz w:val="22"/>
                <w:szCs w:val="22"/>
              </w:rPr>
            </w:pPr>
            <w:r w:rsidRPr="00DC1E70">
              <w:rPr>
                <w:rFonts w:ascii="宋体" w:hAnsi="宋体" w:cs="宋体" w:hint="eastAsia"/>
                <w:color w:val="000000"/>
                <w:kern w:val="0"/>
                <w:sz w:val="22"/>
                <w:szCs w:val="22"/>
              </w:rPr>
              <w:t>20.41%</w:t>
            </w:r>
          </w:p>
        </w:tc>
        <w:tc>
          <w:tcPr>
            <w:tcW w:w="1096" w:type="dxa"/>
            <w:tcBorders>
              <w:top w:val="nil"/>
              <w:left w:val="nil"/>
              <w:bottom w:val="single" w:sz="4" w:space="0" w:color="auto"/>
              <w:right w:val="nil"/>
            </w:tcBorders>
            <w:shd w:val="clear" w:color="auto" w:fill="auto"/>
            <w:noWrap/>
            <w:vAlign w:val="center"/>
            <w:hideMark/>
          </w:tcPr>
          <w:p w:rsidR="00DC1E70" w:rsidRPr="00DC1E70" w:rsidRDefault="00DC1E70" w:rsidP="00DC1E70">
            <w:pPr>
              <w:widowControl/>
              <w:jc w:val="right"/>
              <w:rPr>
                <w:rFonts w:ascii="宋体" w:hAnsi="宋体" w:cs="宋体"/>
                <w:color w:val="000000"/>
                <w:kern w:val="0"/>
                <w:sz w:val="22"/>
                <w:szCs w:val="22"/>
              </w:rPr>
            </w:pPr>
            <w:r w:rsidRPr="00DC1E70">
              <w:rPr>
                <w:rFonts w:ascii="宋体" w:hAnsi="宋体" w:cs="宋体" w:hint="eastAsia"/>
                <w:color w:val="000000"/>
                <w:kern w:val="0"/>
                <w:sz w:val="22"/>
                <w:szCs w:val="22"/>
              </w:rPr>
              <w:t>18.37%</w:t>
            </w:r>
          </w:p>
        </w:tc>
      </w:tr>
    </w:tbl>
    <w:p w:rsidR="0038305C" w:rsidRPr="003A7F68" w:rsidRDefault="00DC1E70" w:rsidP="003A7F68">
      <w:pPr>
        <w:pStyle w:val="a3"/>
        <w:wordWrap w:val="0"/>
        <w:spacing w:before="0" w:beforeAutospacing="0" w:after="0" w:afterAutospacing="0" w:line="360" w:lineRule="auto"/>
        <w:ind w:firstLineChars="200" w:firstLine="516"/>
        <w:jc w:val="both"/>
        <w:rPr>
          <w:rFonts w:asciiTheme="minorEastAsia" w:eastAsiaTheme="minorEastAsia" w:hAnsiTheme="minorEastAsia" w:cs="Arial"/>
          <w:spacing w:val="9"/>
        </w:rPr>
      </w:pPr>
      <w:r>
        <w:rPr>
          <w:rFonts w:asciiTheme="minorEastAsia" w:eastAsiaTheme="minorEastAsia" w:hAnsiTheme="minorEastAsia" w:cs="Arial" w:hint="eastAsia"/>
          <w:spacing w:val="9"/>
        </w:rPr>
        <w:t>如表8所示，</w:t>
      </w:r>
      <w:r w:rsidR="00353562" w:rsidRPr="003A7F68">
        <w:rPr>
          <w:rFonts w:asciiTheme="minorEastAsia" w:eastAsiaTheme="minorEastAsia" w:hAnsiTheme="minorEastAsia" w:cs="Arial" w:hint="eastAsia"/>
          <w:spacing w:val="9"/>
        </w:rPr>
        <w:t>湖南省</w:t>
      </w:r>
      <w:r w:rsidR="0038305C" w:rsidRPr="003A7F68">
        <w:rPr>
          <w:rFonts w:asciiTheme="minorEastAsia" w:eastAsiaTheme="minorEastAsia" w:hAnsiTheme="minorEastAsia" w:cs="Arial"/>
          <w:spacing w:val="9"/>
        </w:rPr>
        <w:t>农村中学体育教师对现有职业热爱</w:t>
      </w:r>
      <w:r w:rsidR="00C7203C">
        <w:rPr>
          <w:rFonts w:asciiTheme="minorEastAsia" w:eastAsiaTheme="minorEastAsia" w:hAnsiTheme="minorEastAsia" w:cs="Arial"/>
          <w:spacing w:val="9"/>
        </w:rPr>
        <w:t>的人数比例为</w:t>
      </w:r>
      <w:r w:rsidR="00C7203C">
        <w:rPr>
          <w:rFonts w:asciiTheme="minorEastAsia" w:eastAsiaTheme="minorEastAsia" w:hAnsiTheme="minorEastAsia" w:cs="Arial" w:hint="eastAsia"/>
          <w:spacing w:val="9"/>
        </w:rPr>
        <w:t>36.73%，</w:t>
      </w:r>
      <w:r w:rsidR="0038305C" w:rsidRPr="003A7F68">
        <w:rPr>
          <w:rFonts w:asciiTheme="minorEastAsia" w:eastAsiaTheme="minorEastAsia" w:hAnsiTheme="minorEastAsia" w:cs="Arial"/>
          <w:spacing w:val="9"/>
        </w:rPr>
        <w:t>比较热爱</w:t>
      </w:r>
      <w:r w:rsidR="00C7203C">
        <w:rPr>
          <w:rFonts w:asciiTheme="minorEastAsia" w:eastAsiaTheme="minorEastAsia" w:hAnsiTheme="minorEastAsia" w:cs="Arial" w:hint="eastAsia"/>
          <w:spacing w:val="9"/>
        </w:rPr>
        <w:t>的</w:t>
      </w:r>
      <w:r w:rsidR="00C7203C">
        <w:rPr>
          <w:rFonts w:asciiTheme="minorEastAsia" w:eastAsiaTheme="minorEastAsia" w:hAnsiTheme="minorEastAsia" w:cs="Arial"/>
          <w:spacing w:val="9"/>
        </w:rPr>
        <w:t>比例为</w:t>
      </w:r>
      <w:r w:rsidR="00C7203C">
        <w:rPr>
          <w:rFonts w:asciiTheme="minorEastAsia" w:eastAsiaTheme="minorEastAsia" w:hAnsiTheme="minorEastAsia" w:cs="Arial" w:hint="eastAsia"/>
          <w:spacing w:val="9"/>
        </w:rPr>
        <w:t>24.49</w:t>
      </w:r>
      <w:r w:rsidR="0038305C" w:rsidRPr="003A7F68">
        <w:rPr>
          <w:rFonts w:asciiTheme="minorEastAsia" w:eastAsiaTheme="minorEastAsia" w:hAnsiTheme="minorEastAsia" w:cs="Arial"/>
          <w:spacing w:val="9"/>
        </w:rPr>
        <w:t>%,</w:t>
      </w:r>
      <w:r w:rsidR="00C7203C">
        <w:rPr>
          <w:rFonts w:asciiTheme="minorEastAsia" w:eastAsiaTheme="minorEastAsia" w:hAnsiTheme="minorEastAsia" w:cs="Arial"/>
          <w:spacing w:val="9"/>
        </w:rPr>
        <w:t>反映了湖南省农村中学体育教师对自身职业的</w:t>
      </w:r>
      <w:r w:rsidR="0038305C" w:rsidRPr="003A7F68">
        <w:rPr>
          <w:rFonts w:asciiTheme="minorEastAsia" w:eastAsiaTheme="minorEastAsia" w:hAnsiTheme="minorEastAsia" w:cs="Arial"/>
          <w:spacing w:val="9"/>
        </w:rPr>
        <w:t>热爱程度较高。</w:t>
      </w:r>
      <w:r w:rsidR="00C7203C">
        <w:rPr>
          <w:rFonts w:asciiTheme="minorEastAsia" w:eastAsiaTheme="minorEastAsia" w:hAnsiTheme="minorEastAsia" w:cs="Arial" w:hint="eastAsia"/>
          <w:spacing w:val="9"/>
        </w:rPr>
        <w:t>除此之外，</w:t>
      </w:r>
      <w:r w:rsidR="0038305C" w:rsidRPr="003A7F68">
        <w:rPr>
          <w:rFonts w:asciiTheme="minorEastAsia" w:eastAsiaTheme="minorEastAsia" w:hAnsiTheme="minorEastAsia" w:cs="Arial"/>
          <w:spacing w:val="9"/>
        </w:rPr>
        <w:t>有</w:t>
      </w:r>
      <w:r>
        <w:rPr>
          <w:rFonts w:asciiTheme="minorEastAsia" w:eastAsiaTheme="minorEastAsia" w:hAnsiTheme="minorEastAsia" w:cs="Arial" w:hint="eastAsia"/>
          <w:spacing w:val="9"/>
        </w:rPr>
        <w:t>20.41</w:t>
      </w:r>
      <w:r w:rsidR="0038305C" w:rsidRPr="003A7F68">
        <w:rPr>
          <w:rFonts w:asciiTheme="minorEastAsia" w:eastAsiaTheme="minorEastAsia" w:hAnsiTheme="minorEastAsia" w:cs="Arial"/>
          <w:spacing w:val="9"/>
        </w:rPr>
        <w:t>%的体育教师对自己现有职业的热爱程度不高,</w:t>
      </w:r>
      <w:r w:rsidR="00C7203C">
        <w:rPr>
          <w:rFonts w:asciiTheme="minorEastAsia" w:eastAsiaTheme="minorEastAsia" w:hAnsiTheme="minorEastAsia" w:cs="Arial"/>
          <w:spacing w:val="9"/>
        </w:rPr>
        <w:t>认为无所谓</w:t>
      </w:r>
      <w:r w:rsidR="00C7203C">
        <w:rPr>
          <w:rFonts w:asciiTheme="minorEastAsia" w:eastAsiaTheme="minorEastAsia" w:hAnsiTheme="minorEastAsia" w:cs="Arial" w:hint="eastAsia"/>
          <w:spacing w:val="9"/>
        </w:rPr>
        <w:t>，</w:t>
      </w:r>
      <w:r w:rsidR="00C7203C" w:rsidRPr="003A7F68">
        <w:rPr>
          <w:rFonts w:asciiTheme="minorEastAsia" w:eastAsiaTheme="minorEastAsia" w:hAnsiTheme="minorEastAsia" w:cs="Arial"/>
          <w:spacing w:val="9"/>
        </w:rPr>
        <w:t>甚至</w:t>
      </w:r>
      <w:r w:rsidR="0038305C" w:rsidRPr="003A7F68">
        <w:rPr>
          <w:rFonts w:asciiTheme="minorEastAsia" w:eastAsiaTheme="minorEastAsia" w:hAnsiTheme="minorEastAsia" w:cs="Arial"/>
          <w:spacing w:val="9"/>
        </w:rPr>
        <w:t>少数教师</w:t>
      </w:r>
      <w:r w:rsidR="00C7203C">
        <w:rPr>
          <w:rFonts w:asciiTheme="minorEastAsia" w:eastAsiaTheme="minorEastAsia" w:hAnsiTheme="minorEastAsia" w:cs="Arial" w:hint="eastAsia"/>
          <w:spacing w:val="9"/>
        </w:rPr>
        <w:t>想</w:t>
      </w:r>
      <w:r w:rsidR="00C7203C">
        <w:rPr>
          <w:rFonts w:asciiTheme="minorEastAsia" w:eastAsiaTheme="minorEastAsia" w:hAnsiTheme="minorEastAsia" w:cs="Arial"/>
          <w:spacing w:val="9"/>
        </w:rPr>
        <w:t>改行</w:t>
      </w:r>
      <w:r w:rsidR="00C7203C">
        <w:rPr>
          <w:rFonts w:asciiTheme="minorEastAsia" w:eastAsiaTheme="minorEastAsia" w:hAnsiTheme="minorEastAsia" w:cs="Arial" w:hint="eastAsia"/>
          <w:spacing w:val="9"/>
        </w:rPr>
        <w:t>（</w:t>
      </w:r>
      <w:r w:rsidR="0038305C" w:rsidRPr="003A7F68">
        <w:rPr>
          <w:rFonts w:asciiTheme="minorEastAsia" w:eastAsiaTheme="minorEastAsia" w:hAnsiTheme="minorEastAsia" w:cs="Arial"/>
          <w:spacing w:val="9"/>
        </w:rPr>
        <w:t>1</w:t>
      </w:r>
      <w:r>
        <w:rPr>
          <w:rFonts w:asciiTheme="minorEastAsia" w:eastAsiaTheme="minorEastAsia" w:hAnsiTheme="minorEastAsia" w:cs="Arial" w:hint="eastAsia"/>
          <w:spacing w:val="9"/>
        </w:rPr>
        <w:t>8.37</w:t>
      </w:r>
      <w:r w:rsidR="0038305C" w:rsidRPr="003A7F68">
        <w:rPr>
          <w:rFonts w:asciiTheme="minorEastAsia" w:eastAsiaTheme="minorEastAsia" w:hAnsiTheme="minorEastAsia" w:cs="Arial"/>
          <w:spacing w:val="9"/>
        </w:rPr>
        <w:t>%</w:t>
      </w:r>
      <w:r w:rsidR="00C7203C">
        <w:rPr>
          <w:rFonts w:asciiTheme="minorEastAsia" w:eastAsiaTheme="minorEastAsia" w:hAnsiTheme="minorEastAsia" w:cs="Arial" w:hint="eastAsia"/>
          <w:spacing w:val="9"/>
        </w:rPr>
        <w:t>），</w:t>
      </w:r>
      <w:r w:rsidR="0038305C" w:rsidRPr="003A7F68">
        <w:rPr>
          <w:rFonts w:asciiTheme="minorEastAsia" w:eastAsiaTheme="minorEastAsia" w:hAnsiTheme="minorEastAsia" w:cs="Arial"/>
          <w:spacing w:val="9"/>
        </w:rPr>
        <w:t>而且近年来有4所学校曾经出现体育教师辞职流失现象</w:t>
      </w:r>
      <w:r w:rsidR="0038305C" w:rsidRPr="003A7F68">
        <w:rPr>
          <w:rFonts w:asciiTheme="minorEastAsia" w:eastAsiaTheme="minorEastAsia" w:hAnsiTheme="minorEastAsia" w:cs="Arial" w:hint="eastAsia"/>
          <w:spacing w:val="9"/>
        </w:rPr>
        <w:t>。</w:t>
      </w:r>
    </w:p>
    <w:p w:rsidR="0038305C" w:rsidRPr="003A7F68" w:rsidRDefault="0038305C" w:rsidP="00332051">
      <w:pPr>
        <w:widowControl/>
        <w:spacing w:beforeLines="50" w:afterLines="50" w:line="360" w:lineRule="auto"/>
        <w:jc w:val="left"/>
        <w:rPr>
          <w:rFonts w:asciiTheme="minorEastAsia" w:eastAsiaTheme="minorEastAsia" w:hAnsiTheme="minorEastAsia" w:cs="黑体"/>
          <w:sz w:val="24"/>
        </w:rPr>
      </w:pPr>
      <w:bookmarkStart w:id="28" w:name="_Toc20781"/>
      <w:bookmarkStart w:id="29" w:name="_Toc13616"/>
      <w:r w:rsidRPr="003A7F68">
        <w:rPr>
          <w:rFonts w:asciiTheme="minorEastAsia" w:eastAsiaTheme="minorEastAsia" w:hAnsiTheme="minorEastAsia" w:cs="黑体" w:hint="eastAsia"/>
          <w:sz w:val="24"/>
        </w:rPr>
        <w:t>4.2</w:t>
      </w:r>
      <w:bookmarkEnd w:id="28"/>
      <w:bookmarkEnd w:id="29"/>
      <w:r w:rsidR="00260E69" w:rsidRPr="003A7F68">
        <w:rPr>
          <w:rFonts w:asciiTheme="minorEastAsia" w:eastAsiaTheme="minorEastAsia" w:hAnsiTheme="minorEastAsia" w:cs="黑体" w:hint="eastAsia"/>
          <w:sz w:val="24"/>
        </w:rPr>
        <w:t>湖南省农村</w:t>
      </w:r>
      <w:r w:rsidRPr="003A7F68">
        <w:rPr>
          <w:rFonts w:asciiTheme="minorEastAsia" w:eastAsiaTheme="minorEastAsia" w:hAnsiTheme="minorEastAsia" w:cs="黑体" w:hint="eastAsia"/>
          <w:sz w:val="24"/>
        </w:rPr>
        <w:t>中学体育师资</w:t>
      </w:r>
      <w:r w:rsidR="00260E69" w:rsidRPr="003A7F68">
        <w:rPr>
          <w:rFonts w:asciiTheme="minorEastAsia" w:eastAsiaTheme="minorEastAsia" w:hAnsiTheme="minorEastAsia" w:cs="黑体" w:hint="eastAsia"/>
          <w:sz w:val="24"/>
        </w:rPr>
        <w:t>现状的</w:t>
      </w:r>
      <w:r w:rsidRPr="003A7F68">
        <w:rPr>
          <w:rFonts w:asciiTheme="minorEastAsia" w:eastAsiaTheme="minorEastAsia" w:hAnsiTheme="minorEastAsia" w:cs="黑体" w:hint="eastAsia"/>
          <w:sz w:val="24"/>
        </w:rPr>
        <w:t>影响因素</w:t>
      </w:r>
    </w:p>
    <w:p w:rsidR="0038305C" w:rsidRPr="003A7F68" w:rsidRDefault="0038305C" w:rsidP="00332051">
      <w:pPr>
        <w:widowControl/>
        <w:spacing w:afterLines="50" w:line="360" w:lineRule="auto"/>
        <w:jc w:val="left"/>
        <w:rPr>
          <w:rFonts w:asciiTheme="minorEastAsia" w:eastAsiaTheme="minorEastAsia" w:hAnsiTheme="minorEastAsia" w:cs="黑体"/>
          <w:sz w:val="24"/>
        </w:rPr>
      </w:pPr>
      <w:bookmarkStart w:id="30" w:name="_Toc5884"/>
      <w:r w:rsidRPr="003A7F68">
        <w:rPr>
          <w:rFonts w:asciiTheme="minorEastAsia" w:eastAsiaTheme="minorEastAsia" w:hAnsiTheme="minorEastAsia" w:cs="黑体" w:hint="eastAsia"/>
          <w:sz w:val="24"/>
        </w:rPr>
        <w:t>4.2.1</w:t>
      </w:r>
      <w:bookmarkEnd w:id="30"/>
      <w:r w:rsidR="00260E69" w:rsidRPr="003A7F68">
        <w:rPr>
          <w:rFonts w:asciiTheme="minorEastAsia" w:eastAsiaTheme="minorEastAsia" w:hAnsiTheme="minorEastAsia" w:cs="黑体" w:hint="eastAsia"/>
          <w:sz w:val="24"/>
        </w:rPr>
        <w:t>客观原因</w:t>
      </w:r>
    </w:p>
    <w:p w:rsidR="0038305C" w:rsidRPr="003A7F68" w:rsidRDefault="0038305C" w:rsidP="004F6593">
      <w:pPr>
        <w:pStyle w:val="a3"/>
        <w:wordWrap w:val="0"/>
        <w:spacing w:before="0" w:beforeAutospacing="0" w:after="0" w:afterAutospacing="0" w:line="360" w:lineRule="auto"/>
        <w:ind w:firstLineChars="200" w:firstLine="516"/>
        <w:jc w:val="both"/>
        <w:rPr>
          <w:rFonts w:asciiTheme="minorEastAsia" w:eastAsiaTheme="minorEastAsia" w:hAnsiTheme="minorEastAsia" w:cs="Arial"/>
          <w:spacing w:val="9"/>
        </w:rPr>
      </w:pPr>
      <w:r w:rsidRPr="004F6593">
        <w:rPr>
          <w:rFonts w:asciiTheme="minorEastAsia" w:eastAsiaTheme="minorEastAsia" w:hAnsiTheme="minorEastAsia" w:cs="Arial" w:hint="eastAsia"/>
          <w:spacing w:val="9"/>
        </w:rPr>
        <w:lastRenderedPageBreak/>
        <w:t>如表</w:t>
      </w:r>
      <w:r w:rsidR="0018218C" w:rsidRPr="004F6593">
        <w:rPr>
          <w:rFonts w:asciiTheme="minorEastAsia" w:eastAsiaTheme="minorEastAsia" w:hAnsiTheme="minorEastAsia" w:cs="Arial" w:hint="eastAsia"/>
          <w:spacing w:val="9"/>
        </w:rPr>
        <w:t>7</w:t>
      </w:r>
      <w:r w:rsidRPr="004F6593">
        <w:rPr>
          <w:rFonts w:asciiTheme="minorEastAsia" w:eastAsiaTheme="minorEastAsia" w:hAnsiTheme="minorEastAsia" w:cs="Arial" w:hint="eastAsia"/>
          <w:spacing w:val="9"/>
        </w:rPr>
        <w:t>数据显示，在对学校领导进行调研中，排前三的原因主要为：</w:t>
      </w:r>
      <w:r w:rsidRPr="003A7F68">
        <w:rPr>
          <w:rFonts w:asciiTheme="minorEastAsia" w:eastAsiaTheme="minorEastAsia" w:hAnsiTheme="minorEastAsia" w:cs="Arial"/>
          <w:spacing w:val="9"/>
        </w:rPr>
        <w:t>体育课</w:t>
      </w:r>
      <w:r w:rsidRPr="003A7F68">
        <w:rPr>
          <w:rFonts w:asciiTheme="minorEastAsia" w:eastAsiaTheme="minorEastAsia" w:hAnsiTheme="minorEastAsia" w:cs="Arial" w:hint="eastAsia"/>
          <w:spacing w:val="9"/>
        </w:rPr>
        <w:t>较</w:t>
      </w:r>
      <w:r w:rsidRPr="003A7F68">
        <w:rPr>
          <w:rFonts w:asciiTheme="minorEastAsia" w:eastAsiaTheme="minorEastAsia" w:hAnsiTheme="minorEastAsia" w:cs="Arial"/>
          <w:spacing w:val="9"/>
        </w:rPr>
        <w:t>简单, 体育教师比较清闲</w:t>
      </w:r>
      <w:r w:rsidRPr="003A7F68">
        <w:rPr>
          <w:rFonts w:asciiTheme="minorEastAsia" w:eastAsiaTheme="minorEastAsia" w:hAnsiTheme="minorEastAsia" w:cs="Arial" w:hint="eastAsia"/>
          <w:spacing w:val="9"/>
        </w:rPr>
        <w:t>；</w:t>
      </w:r>
      <w:r w:rsidRPr="003A7F68">
        <w:rPr>
          <w:rFonts w:asciiTheme="minorEastAsia" w:eastAsiaTheme="minorEastAsia" w:hAnsiTheme="minorEastAsia" w:cs="Arial"/>
          <w:spacing w:val="9"/>
        </w:rPr>
        <w:t>早操、课间操、课外体育活动、课余训练是体育教师的分内事</w:t>
      </w:r>
      <w:r w:rsidRPr="003A7F68">
        <w:rPr>
          <w:rFonts w:asciiTheme="minorEastAsia" w:eastAsiaTheme="minorEastAsia" w:hAnsiTheme="minorEastAsia" w:cs="Arial" w:hint="eastAsia"/>
          <w:spacing w:val="9"/>
        </w:rPr>
        <w:t>；</w:t>
      </w:r>
      <w:r w:rsidR="00412BE8">
        <w:rPr>
          <w:rFonts w:asciiTheme="minorEastAsia" w:eastAsiaTheme="minorEastAsia" w:hAnsiTheme="minorEastAsia" w:cs="Arial" w:hint="eastAsia"/>
          <w:spacing w:val="9"/>
        </w:rPr>
        <w:t>学校</w:t>
      </w:r>
      <w:r w:rsidR="00412BE8">
        <w:rPr>
          <w:rFonts w:asciiTheme="minorEastAsia" w:eastAsiaTheme="minorEastAsia" w:hAnsiTheme="minorEastAsia" w:cs="Arial"/>
          <w:spacing w:val="9"/>
        </w:rPr>
        <w:t>经费紧张</w:t>
      </w:r>
      <w:r w:rsidRPr="003A7F68">
        <w:rPr>
          <w:rFonts w:asciiTheme="minorEastAsia" w:eastAsiaTheme="minorEastAsia" w:hAnsiTheme="minorEastAsia" w:cs="Arial" w:hint="eastAsia"/>
          <w:spacing w:val="9"/>
        </w:rPr>
        <w:t>。</w:t>
      </w:r>
      <w:r w:rsidR="00353562" w:rsidRPr="003A7F68">
        <w:rPr>
          <w:rFonts w:asciiTheme="minorEastAsia" w:eastAsiaTheme="minorEastAsia" w:hAnsiTheme="minorEastAsia" w:cs="Arial" w:hint="eastAsia"/>
          <w:spacing w:val="9"/>
        </w:rPr>
        <w:t>学校对学科的重视程度直接关系到该学科的发展，在湖南省农村学校中，普遍存在着对体育学科的误区，也对学校的体育教师造成一定的负面影响。如表10数据所示，体育教师对自身职业的认知度不高，甚至存在着改行的念头。</w:t>
      </w:r>
      <w:r w:rsidR="00260E69" w:rsidRPr="003A7F68">
        <w:rPr>
          <w:rFonts w:asciiTheme="minorEastAsia" w:eastAsiaTheme="minorEastAsia" w:hAnsiTheme="minorEastAsia" w:cs="Arial" w:hint="eastAsia"/>
          <w:spacing w:val="9"/>
        </w:rPr>
        <w:t>其次，</w:t>
      </w:r>
      <w:r w:rsidR="00AD5A4F" w:rsidRPr="003A7F68">
        <w:rPr>
          <w:rFonts w:asciiTheme="minorEastAsia" w:eastAsiaTheme="minorEastAsia" w:hAnsiTheme="minorEastAsia" w:cs="Arial" w:hint="eastAsia"/>
          <w:spacing w:val="9"/>
        </w:rPr>
        <w:t>由于经济发展的不均衡，农村学校无论是场地设施还是配套资金都无法与城市学校比较，因此，也对体育教师造成一定负面影响。</w:t>
      </w:r>
    </w:p>
    <w:p w:rsidR="0038305C" w:rsidRPr="003A7F68" w:rsidRDefault="0038305C" w:rsidP="003A7F68">
      <w:pPr>
        <w:widowControl/>
        <w:spacing w:line="360" w:lineRule="auto"/>
        <w:ind w:firstLineChars="200" w:firstLine="480"/>
        <w:jc w:val="left"/>
        <w:rPr>
          <w:rFonts w:asciiTheme="minorEastAsia" w:eastAsiaTheme="minorEastAsia" w:hAnsiTheme="minorEastAsia" w:cs="黑体"/>
          <w:sz w:val="24"/>
        </w:rPr>
      </w:pPr>
      <w:bookmarkStart w:id="31" w:name="_Toc5406"/>
      <w:r w:rsidRPr="003A7F68">
        <w:rPr>
          <w:rFonts w:asciiTheme="minorEastAsia" w:eastAsiaTheme="minorEastAsia" w:hAnsiTheme="minorEastAsia" w:cs="黑体" w:hint="eastAsia"/>
          <w:sz w:val="24"/>
        </w:rPr>
        <w:t>4.2.2</w:t>
      </w:r>
      <w:bookmarkEnd w:id="31"/>
      <w:r w:rsidR="00AD5A4F" w:rsidRPr="003A7F68">
        <w:rPr>
          <w:rFonts w:asciiTheme="minorEastAsia" w:eastAsiaTheme="minorEastAsia" w:hAnsiTheme="minorEastAsia" w:cs="黑体" w:hint="eastAsia"/>
          <w:sz w:val="24"/>
        </w:rPr>
        <w:t>个人主观原因</w:t>
      </w:r>
    </w:p>
    <w:p w:rsidR="00AD5A4F" w:rsidRPr="003A7F68" w:rsidRDefault="00412BE8" w:rsidP="003A7F68">
      <w:pPr>
        <w:autoSpaceDE w:val="0"/>
        <w:autoSpaceDN w:val="0"/>
        <w:adjustRightInd w:val="0"/>
        <w:spacing w:line="360" w:lineRule="auto"/>
        <w:ind w:firstLineChars="200" w:firstLine="516"/>
        <w:jc w:val="left"/>
        <w:rPr>
          <w:rFonts w:asciiTheme="minorEastAsia" w:eastAsiaTheme="minorEastAsia" w:hAnsiTheme="minorEastAsia" w:cs="Arial"/>
          <w:spacing w:val="9"/>
          <w:kern w:val="0"/>
          <w:sz w:val="24"/>
        </w:rPr>
      </w:pPr>
      <w:r>
        <w:rPr>
          <w:rFonts w:asciiTheme="minorEastAsia" w:eastAsiaTheme="minorEastAsia" w:hAnsiTheme="minorEastAsia" w:cs="Arial" w:hint="eastAsia"/>
          <w:spacing w:val="9"/>
          <w:kern w:val="0"/>
          <w:sz w:val="24"/>
        </w:rPr>
        <w:t>目前由于中考的严峻，农村中学的中考压力更大，</w:t>
      </w:r>
      <w:r w:rsidR="00AD5A4F" w:rsidRPr="003A7F68">
        <w:rPr>
          <w:rFonts w:asciiTheme="minorEastAsia" w:eastAsiaTheme="minorEastAsia" w:hAnsiTheme="minorEastAsia" w:cs="Arial" w:hint="eastAsia"/>
          <w:spacing w:val="9"/>
          <w:kern w:val="0"/>
          <w:sz w:val="24"/>
        </w:rPr>
        <w:t>很多农村中小学</w:t>
      </w:r>
      <w:r>
        <w:rPr>
          <w:rFonts w:asciiTheme="minorEastAsia" w:eastAsiaTheme="minorEastAsia" w:hAnsiTheme="minorEastAsia" w:cs="Arial" w:hint="eastAsia"/>
          <w:spacing w:val="9"/>
          <w:kern w:val="0"/>
          <w:sz w:val="24"/>
        </w:rPr>
        <w:t>希望通过中考改善现状，脱离“农门”，</w:t>
      </w:r>
      <w:r w:rsidRPr="003A7F68">
        <w:rPr>
          <w:rFonts w:asciiTheme="minorEastAsia" w:eastAsiaTheme="minorEastAsia" w:hAnsiTheme="minorEastAsia" w:cs="Arial" w:hint="eastAsia"/>
          <w:spacing w:val="9"/>
          <w:kern w:val="0"/>
          <w:sz w:val="24"/>
        </w:rPr>
        <w:t>只是关注学生文化课的教学，重视应试教育</w:t>
      </w:r>
      <w:r>
        <w:rPr>
          <w:rFonts w:asciiTheme="minorEastAsia" w:eastAsiaTheme="minorEastAsia" w:hAnsiTheme="minorEastAsia" w:cs="Arial" w:hint="eastAsia"/>
          <w:spacing w:val="9"/>
          <w:kern w:val="0"/>
          <w:sz w:val="24"/>
        </w:rPr>
        <w:t>，</w:t>
      </w:r>
      <w:r w:rsidR="00AD5A4F" w:rsidRPr="003A7F68">
        <w:rPr>
          <w:rFonts w:asciiTheme="minorEastAsia" w:eastAsiaTheme="minorEastAsia" w:hAnsiTheme="minorEastAsia" w:cs="Arial" w:hint="eastAsia"/>
          <w:spacing w:val="9"/>
          <w:kern w:val="0"/>
          <w:sz w:val="24"/>
        </w:rPr>
        <w:t>不重视学生的体育运动和锻炼，而且很多体育课程的安排都被文化课程所挤占，这也</w:t>
      </w:r>
      <w:r>
        <w:rPr>
          <w:rFonts w:asciiTheme="minorEastAsia" w:eastAsiaTheme="minorEastAsia" w:hAnsiTheme="minorEastAsia" w:cs="Arial" w:hint="eastAsia"/>
          <w:spacing w:val="9"/>
          <w:kern w:val="0"/>
          <w:sz w:val="24"/>
        </w:rPr>
        <w:t>影响了</w:t>
      </w:r>
      <w:r w:rsidR="00AD5A4F" w:rsidRPr="003A7F68">
        <w:rPr>
          <w:rFonts w:asciiTheme="minorEastAsia" w:eastAsiaTheme="minorEastAsia" w:hAnsiTheme="minorEastAsia" w:cs="Arial" w:hint="eastAsia"/>
          <w:spacing w:val="9"/>
          <w:kern w:val="0"/>
          <w:sz w:val="24"/>
        </w:rPr>
        <w:t>体育教师的工作积极性</w:t>
      </w:r>
      <w:r w:rsidR="0018218C" w:rsidRPr="003A7F68">
        <w:rPr>
          <w:rFonts w:asciiTheme="minorEastAsia" w:eastAsiaTheme="minorEastAsia" w:hAnsiTheme="minorEastAsia" w:cs="Arial" w:hint="eastAsia"/>
          <w:spacing w:val="9"/>
          <w:kern w:val="0"/>
          <w:sz w:val="24"/>
        </w:rPr>
        <w:t>。同时有些体育教师自己不重视自己的课程，不重视自身能力的提高，如：表8,</w:t>
      </w:r>
      <w:r w:rsidR="004F6593">
        <w:rPr>
          <w:rFonts w:asciiTheme="minorEastAsia" w:eastAsiaTheme="minorEastAsia" w:hAnsiTheme="minorEastAsia" w:cs="Arial" w:hint="eastAsia"/>
          <w:spacing w:val="9"/>
          <w:kern w:val="0"/>
          <w:sz w:val="24"/>
        </w:rPr>
        <w:t>图1、图2</w:t>
      </w:r>
      <w:r w:rsidR="0018218C" w:rsidRPr="003A7F68">
        <w:rPr>
          <w:rFonts w:asciiTheme="minorEastAsia" w:eastAsiaTheme="minorEastAsia" w:hAnsiTheme="minorEastAsia" w:cs="Arial" w:hint="eastAsia"/>
          <w:spacing w:val="9"/>
          <w:kern w:val="0"/>
          <w:sz w:val="24"/>
        </w:rPr>
        <w:t>所示，教师对继续教育，科研及</w:t>
      </w:r>
      <w:r w:rsidR="003A7F68" w:rsidRPr="003A7F68">
        <w:rPr>
          <w:rFonts w:asciiTheme="minorEastAsia" w:eastAsiaTheme="minorEastAsia" w:hAnsiTheme="minorEastAsia" w:cs="Arial" w:hint="eastAsia"/>
          <w:spacing w:val="9"/>
          <w:kern w:val="0"/>
          <w:sz w:val="24"/>
        </w:rPr>
        <w:t>职业的认知程度不够</w:t>
      </w:r>
      <w:r w:rsidR="0018218C" w:rsidRPr="003A7F68">
        <w:rPr>
          <w:rFonts w:asciiTheme="minorEastAsia" w:eastAsiaTheme="minorEastAsia" w:hAnsiTheme="minorEastAsia" w:cs="Arial" w:hint="eastAsia"/>
          <w:spacing w:val="9"/>
          <w:kern w:val="0"/>
          <w:sz w:val="24"/>
        </w:rPr>
        <w:t>，</w:t>
      </w:r>
      <w:r w:rsidR="003A7F68" w:rsidRPr="003A7F68">
        <w:rPr>
          <w:rFonts w:asciiTheme="minorEastAsia" w:eastAsiaTheme="minorEastAsia" w:hAnsiTheme="minorEastAsia" w:cs="Arial" w:hint="eastAsia"/>
          <w:spacing w:val="9"/>
          <w:kern w:val="0"/>
          <w:sz w:val="24"/>
        </w:rPr>
        <w:t>使得体育课</w:t>
      </w:r>
      <w:r w:rsidR="0018218C" w:rsidRPr="003A7F68">
        <w:rPr>
          <w:rFonts w:asciiTheme="minorEastAsia" w:eastAsiaTheme="minorEastAsia" w:hAnsiTheme="minorEastAsia" w:cs="Arial" w:hint="eastAsia"/>
          <w:spacing w:val="9"/>
          <w:kern w:val="0"/>
          <w:sz w:val="24"/>
        </w:rPr>
        <w:t>“放羊课”的现象随处可见，</w:t>
      </w:r>
      <w:r w:rsidR="003A7F68" w:rsidRPr="003A7F68">
        <w:rPr>
          <w:rFonts w:asciiTheme="minorEastAsia" w:eastAsiaTheme="minorEastAsia" w:hAnsiTheme="minorEastAsia" w:cs="Arial" w:hint="eastAsia"/>
          <w:spacing w:val="9"/>
          <w:kern w:val="0"/>
          <w:sz w:val="24"/>
        </w:rPr>
        <w:t xml:space="preserve"> 也造成学校社会及学生对体育认识偏颇。</w:t>
      </w:r>
    </w:p>
    <w:p w:rsidR="0038305C" w:rsidRPr="003A7F68" w:rsidRDefault="0038305C" w:rsidP="00332051">
      <w:pPr>
        <w:spacing w:beforeLines="50" w:afterLines="50" w:line="360" w:lineRule="auto"/>
        <w:jc w:val="left"/>
        <w:rPr>
          <w:rFonts w:asciiTheme="minorEastAsia" w:eastAsiaTheme="minorEastAsia" w:hAnsiTheme="minorEastAsia" w:cs="黑体"/>
          <w:sz w:val="24"/>
        </w:rPr>
      </w:pPr>
      <w:r w:rsidRPr="003A7F68">
        <w:rPr>
          <w:rFonts w:asciiTheme="minorEastAsia" w:eastAsiaTheme="minorEastAsia" w:hAnsiTheme="minorEastAsia" w:cs="黑体" w:hint="eastAsia"/>
          <w:sz w:val="24"/>
        </w:rPr>
        <w:t>5.研究结果</w:t>
      </w:r>
      <w:r w:rsidR="003A7F68" w:rsidRPr="003A7F68">
        <w:rPr>
          <w:rFonts w:asciiTheme="minorEastAsia" w:eastAsiaTheme="minorEastAsia" w:hAnsiTheme="minorEastAsia" w:cs="黑体" w:hint="eastAsia"/>
          <w:sz w:val="24"/>
        </w:rPr>
        <w:t>与建议</w:t>
      </w:r>
    </w:p>
    <w:p w:rsidR="0038305C" w:rsidRPr="003A7F68" w:rsidRDefault="0038305C" w:rsidP="003A7F68">
      <w:pPr>
        <w:widowControl/>
        <w:spacing w:line="360" w:lineRule="auto"/>
        <w:jc w:val="left"/>
        <w:rPr>
          <w:rFonts w:asciiTheme="minorEastAsia" w:eastAsiaTheme="minorEastAsia" w:hAnsiTheme="minorEastAsia" w:cs="宋体"/>
          <w:kern w:val="0"/>
          <w:sz w:val="24"/>
        </w:rPr>
      </w:pPr>
      <w:r w:rsidRPr="003A7F68">
        <w:rPr>
          <w:rFonts w:asciiTheme="minorEastAsia" w:eastAsiaTheme="minorEastAsia" w:hAnsiTheme="minorEastAsia" w:cs="黑体" w:hint="eastAsia"/>
          <w:kern w:val="0"/>
          <w:sz w:val="24"/>
        </w:rPr>
        <w:t>5.1</w:t>
      </w:r>
      <w:r w:rsidRPr="003A7F68">
        <w:rPr>
          <w:rFonts w:asciiTheme="minorEastAsia" w:eastAsiaTheme="minorEastAsia" w:hAnsiTheme="minorEastAsia" w:cs="宋体" w:hint="eastAsia"/>
          <w:kern w:val="0"/>
          <w:sz w:val="24"/>
        </w:rPr>
        <w:t>结果</w:t>
      </w:r>
    </w:p>
    <w:p w:rsidR="0038305C" w:rsidRPr="003A7F68" w:rsidRDefault="0038305C" w:rsidP="003A7F68">
      <w:pPr>
        <w:widowControl/>
        <w:spacing w:line="360" w:lineRule="auto"/>
        <w:jc w:val="left"/>
        <w:rPr>
          <w:rFonts w:asciiTheme="minorEastAsia" w:eastAsiaTheme="minorEastAsia" w:hAnsiTheme="minorEastAsia" w:cs="宋体"/>
          <w:kern w:val="0"/>
          <w:sz w:val="24"/>
        </w:rPr>
      </w:pPr>
      <w:r w:rsidRPr="003A7F68">
        <w:rPr>
          <w:rFonts w:asciiTheme="minorEastAsia" w:eastAsiaTheme="minorEastAsia" w:hAnsiTheme="minorEastAsia" w:cs="宋体" w:hint="eastAsia"/>
          <w:kern w:val="0"/>
          <w:sz w:val="24"/>
        </w:rPr>
        <w:t>5.1.1</w:t>
      </w:r>
      <w:r w:rsidR="003A7F68" w:rsidRPr="003A7F68">
        <w:rPr>
          <w:rFonts w:asciiTheme="minorEastAsia" w:eastAsiaTheme="minorEastAsia" w:hAnsiTheme="minorEastAsia" w:cs="宋体" w:hint="eastAsia"/>
          <w:kern w:val="0"/>
          <w:sz w:val="24"/>
        </w:rPr>
        <w:t>湖南省</w:t>
      </w:r>
      <w:r w:rsidRPr="003A7F68">
        <w:rPr>
          <w:rFonts w:asciiTheme="minorEastAsia" w:eastAsiaTheme="minorEastAsia" w:hAnsiTheme="minorEastAsia" w:cs="宋体" w:hint="eastAsia"/>
          <w:kern w:val="0"/>
          <w:sz w:val="24"/>
        </w:rPr>
        <w:t>农村中学体育教师</w:t>
      </w:r>
      <w:r w:rsidR="003A7F68" w:rsidRPr="003A7F68">
        <w:rPr>
          <w:rFonts w:asciiTheme="minorEastAsia" w:eastAsiaTheme="minorEastAsia" w:hAnsiTheme="minorEastAsia" w:cs="宋体" w:hint="eastAsia"/>
          <w:kern w:val="0"/>
          <w:sz w:val="24"/>
        </w:rPr>
        <w:t>的年龄结构比较合理，</w:t>
      </w:r>
      <w:r w:rsidRPr="003A7F68">
        <w:rPr>
          <w:rFonts w:asciiTheme="minorEastAsia" w:eastAsiaTheme="minorEastAsia" w:hAnsiTheme="minorEastAsia" w:cs="宋体" w:hint="eastAsia"/>
          <w:kern w:val="0"/>
          <w:sz w:val="24"/>
        </w:rPr>
        <w:t>男女比例失调，女性教师比较欠缺</w:t>
      </w:r>
      <w:r w:rsidR="003A7F68" w:rsidRPr="003A7F68">
        <w:rPr>
          <w:rFonts w:asciiTheme="minorEastAsia" w:eastAsiaTheme="minorEastAsia" w:hAnsiTheme="minorEastAsia" w:cs="宋体" w:hint="eastAsia"/>
          <w:kern w:val="0"/>
          <w:sz w:val="24"/>
        </w:rPr>
        <w:t>；教师</w:t>
      </w:r>
      <w:r w:rsidRPr="003A7F68">
        <w:rPr>
          <w:rFonts w:asciiTheme="minorEastAsia" w:eastAsiaTheme="minorEastAsia" w:hAnsiTheme="minorEastAsia" w:cs="宋体" w:hint="eastAsia"/>
          <w:kern w:val="0"/>
          <w:sz w:val="24"/>
        </w:rPr>
        <w:t>职称学历</w:t>
      </w:r>
      <w:r w:rsidR="003A7F68" w:rsidRPr="003A7F68">
        <w:rPr>
          <w:rFonts w:asciiTheme="minorEastAsia" w:eastAsiaTheme="minorEastAsia" w:hAnsiTheme="minorEastAsia" w:cs="宋体" w:hint="eastAsia"/>
          <w:kern w:val="0"/>
          <w:sz w:val="24"/>
        </w:rPr>
        <w:t>以</w:t>
      </w:r>
      <w:r w:rsidRPr="003A7F68">
        <w:rPr>
          <w:rFonts w:asciiTheme="minorEastAsia" w:eastAsiaTheme="minorEastAsia" w:hAnsiTheme="minorEastAsia" w:cs="宋体" w:hint="eastAsia"/>
          <w:kern w:val="0"/>
          <w:sz w:val="24"/>
        </w:rPr>
        <w:t>专科</w:t>
      </w:r>
      <w:r w:rsidR="003A7F68" w:rsidRPr="003A7F68">
        <w:rPr>
          <w:rFonts w:asciiTheme="minorEastAsia" w:eastAsiaTheme="minorEastAsia" w:hAnsiTheme="minorEastAsia" w:cs="宋体" w:hint="eastAsia"/>
          <w:kern w:val="0"/>
          <w:sz w:val="24"/>
        </w:rPr>
        <w:t>为主</w:t>
      </w:r>
      <w:r w:rsidRPr="003A7F68">
        <w:rPr>
          <w:rFonts w:asciiTheme="minorEastAsia" w:eastAsiaTheme="minorEastAsia" w:hAnsiTheme="minorEastAsia" w:cs="宋体" w:hint="eastAsia"/>
          <w:kern w:val="0"/>
          <w:sz w:val="24"/>
        </w:rPr>
        <w:t>。职称结构以中级为主，缺少高级教师</w:t>
      </w:r>
      <w:r w:rsidR="003A7F68" w:rsidRPr="003A7F68">
        <w:rPr>
          <w:rFonts w:asciiTheme="minorEastAsia" w:eastAsiaTheme="minorEastAsia" w:hAnsiTheme="minorEastAsia" w:cs="宋体" w:hint="eastAsia"/>
          <w:kern w:val="0"/>
          <w:sz w:val="24"/>
        </w:rPr>
        <w:t>。且</w:t>
      </w:r>
      <w:r w:rsidRPr="003A7F68">
        <w:rPr>
          <w:rFonts w:asciiTheme="minorEastAsia" w:eastAsiaTheme="minorEastAsia" w:hAnsiTheme="minorEastAsia" w:cs="宋体" w:hint="eastAsia"/>
          <w:kern w:val="0"/>
          <w:sz w:val="24"/>
        </w:rPr>
        <w:t>农村中学体育教师工资待遇要比其他主要课程教师低，存在着相对不合理和不公平现象。</w:t>
      </w:r>
    </w:p>
    <w:p w:rsidR="0038305C" w:rsidRPr="003A7F68" w:rsidRDefault="0038305C" w:rsidP="003A7F68">
      <w:pPr>
        <w:widowControl/>
        <w:spacing w:line="360" w:lineRule="auto"/>
        <w:jc w:val="left"/>
        <w:rPr>
          <w:rFonts w:asciiTheme="minorEastAsia" w:eastAsiaTheme="minorEastAsia" w:hAnsiTheme="minorEastAsia" w:cs="宋体"/>
          <w:kern w:val="0"/>
          <w:sz w:val="24"/>
        </w:rPr>
      </w:pPr>
      <w:r w:rsidRPr="003A7F68">
        <w:rPr>
          <w:rFonts w:asciiTheme="minorEastAsia" w:eastAsiaTheme="minorEastAsia" w:hAnsiTheme="minorEastAsia" w:cs="宋体" w:hint="eastAsia"/>
          <w:kern w:val="0"/>
          <w:sz w:val="24"/>
        </w:rPr>
        <w:t>5.1.</w:t>
      </w:r>
      <w:r w:rsidR="003A7F68" w:rsidRPr="003A7F68">
        <w:rPr>
          <w:rFonts w:asciiTheme="minorEastAsia" w:eastAsiaTheme="minorEastAsia" w:hAnsiTheme="minorEastAsia" w:cs="宋体" w:hint="eastAsia"/>
          <w:kern w:val="0"/>
          <w:sz w:val="24"/>
        </w:rPr>
        <w:t>2湖南省</w:t>
      </w:r>
      <w:r w:rsidRPr="003A7F68">
        <w:rPr>
          <w:rFonts w:asciiTheme="minorEastAsia" w:eastAsiaTheme="minorEastAsia" w:hAnsiTheme="minorEastAsia" w:cs="宋体" w:hint="eastAsia"/>
          <w:kern w:val="0"/>
          <w:sz w:val="24"/>
        </w:rPr>
        <w:t>农村中学体育教师不重视</w:t>
      </w:r>
      <w:r w:rsidR="003A7F68" w:rsidRPr="003A7F68">
        <w:rPr>
          <w:rFonts w:asciiTheme="minorEastAsia" w:eastAsiaTheme="minorEastAsia" w:hAnsiTheme="minorEastAsia" w:cs="宋体" w:hint="eastAsia"/>
          <w:kern w:val="0"/>
          <w:sz w:val="24"/>
        </w:rPr>
        <w:t>对</w:t>
      </w:r>
      <w:r w:rsidRPr="003A7F68">
        <w:rPr>
          <w:rFonts w:asciiTheme="minorEastAsia" w:eastAsiaTheme="minorEastAsia" w:hAnsiTheme="minorEastAsia" w:cs="宋体" w:hint="eastAsia"/>
          <w:kern w:val="0"/>
          <w:sz w:val="24"/>
        </w:rPr>
        <w:t>科研，</w:t>
      </w:r>
      <w:r w:rsidR="003A7F68" w:rsidRPr="003A7F68">
        <w:rPr>
          <w:rFonts w:asciiTheme="minorEastAsia" w:eastAsiaTheme="minorEastAsia" w:hAnsiTheme="minorEastAsia" w:cs="宋体" w:hint="eastAsia"/>
          <w:kern w:val="0"/>
          <w:sz w:val="24"/>
        </w:rPr>
        <w:t>继续教育参与度欠缺，对自身职业的认知</w:t>
      </w:r>
      <w:proofErr w:type="gramStart"/>
      <w:r w:rsidR="003A7F68" w:rsidRPr="003A7F68">
        <w:rPr>
          <w:rFonts w:asciiTheme="minorEastAsia" w:eastAsiaTheme="minorEastAsia" w:hAnsiTheme="minorEastAsia" w:cs="宋体" w:hint="eastAsia"/>
          <w:kern w:val="0"/>
          <w:sz w:val="24"/>
        </w:rPr>
        <w:t>度存在</w:t>
      </w:r>
      <w:proofErr w:type="gramEnd"/>
      <w:r w:rsidR="003A7F68" w:rsidRPr="003A7F68">
        <w:rPr>
          <w:rFonts w:asciiTheme="minorEastAsia" w:eastAsiaTheme="minorEastAsia" w:hAnsiTheme="minorEastAsia" w:cs="宋体" w:hint="eastAsia"/>
          <w:kern w:val="0"/>
          <w:sz w:val="24"/>
        </w:rPr>
        <w:t>偏差。</w:t>
      </w:r>
    </w:p>
    <w:p w:rsidR="0038305C" w:rsidRPr="003A7F68" w:rsidRDefault="0038305C" w:rsidP="003A7F68">
      <w:pPr>
        <w:widowControl/>
        <w:spacing w:line="360" w:lineRule="auto"/>
        <w:jc w:val="left"/>
        <w:rPr>
          <w:rFonts w:asciiTheme="minorEastAsia" w:eastAsiaTheme="minorEastAsia" w:hAnsiTheme="minorEastAsia" w:cs="宋体"/>
          <w:kern w:val="0"/>
          <w:sz w:val="24"/>
        </w:rPr>
      </w:pPr>
      <w:r w:rsidRPr="003A7F68">
        <w:rPr>
          <w:rFonts w:asciiTheme="minorEastAsia" w:eastAsiaTheme="minorEastAsia" w:hAnsiTheme="minorEastAsia" w:cs="宋体" w:hint="eastAsia"/>
          <w:kern w:val="0"/>
          <w:sz w:val="24"/>
        </w:rPr>
        <w:t>5.1.</w:t>
      </w:r>
      <w:r w:rsidR="003A7F68" w:rsidRPr="003A7F68">
        <w:rPr>
          <w:rFonts w:asciiTheme="minorEastAsia" w:eastAsiaTheme="minorEastAsia" w:hAnsiTheme="minorEastAsia" w:cs="宋体" w:hint="eastAsia"/>
          <w:kern w:val="0"/>
          <w:sz w:val="24"/>
        </w:rPr>
        <w:t>3 造成湖南省农村中学体育教师现状与学校社会对体育职业的认识有关，同时与体育教师自身专业素养的提升也有关。</w:t>
      </w:r>
    </w:p>
    <w:p w:rsidR="0038305C" w:rsidRPr="003A7F68" w:rsidRDefault="0038305C" w:rsidP="00332051">
      <w:pPr>
        <w:widowControl/>
        <w:spacing w:beforeLines="50" w:afterLines="50" w:line="360" w:lineRule="auto"/>
        <w:jc w:val="left"/>
        <w:rPr>
          <w:rFonts w:asciiTheme="minorEastAsia" w:eastAsiaTheme="minorEastAsia" w:hAnsiTheme="minorEastAsia" w:cs="黑体"/>
          <w:sz w:val="24"/>
        </w:rPr>
      </w:pPr>
      <w:bookmarkStart w:id="32" w:name="_Toc2759"/>
      <w:bookmarkStart w:id="33" w:name="_Toc12124"/>
      <w:r w:rsidRPr="003A7F68">
        <w:rPr>
          <w:rFonts w:asciiTheme="minorEastAsia" w:eastAsiaTheme="minorEastAsia" w:hAnsiTheme="minorEastAsia" w:cs="黑体" w:hint="eastAsia"/>
          <w:sz w:val="24"/>
        </w:rPr>
        <w:t>5.2建议</w:t>
      </w:r>
      <w:bookmarkEnd w:id="32"/>
      <w:bookmarkEnd w:id="33"/>
    </w:p>
    <w:p w:rsidR="0038305C" w:rsidRPr="003A7F68" w:rsidRDefault="0038305C" w:rsidP="003A7F68">
      <w:pPr>
        <w:widowControl/>
        <w:spacing w:line="360" w:lineRule="auto"/>
        <w:jc w:val="left"/>
        <w:outlineLvl w:val="3"/>
        <w:rPr>
          <w:rFonts w:asciiTheme="minorEastAsia" w:eastAsiaTheme="minorEastAsia" w:hAnsiTheme="minorEastAsia" w:cs="宋体"/>
          <w:kern w:val="0"/>
          <w:sz w:val="24"/>
        </w:rPr>
      </w:pPr>
      <w:r w:rsidRPr="003A7F68">
        <w:rPr>
          <w:rFonts w:asciiTheme="minorEastAsia" w:eastAsiaTheme="minorEastAsia" w:hAnsiTheme="minorEastAsia" w:cs="宋体" w:hint="eastAsia"/>
          <w:kern w:val="0"/>
          <w:sz w:val="24"/>
        </w:rPr>
        <w:lastRenderedPageBreak/>
        <w:t xml:space="preserve">5.2.1 </w:t>
      </w:r>
      <w:r w:rsidR="003A7F68" w:rsidRPr="003A7F68">
        <w:rPr>
          <w:rFonts w:asciiTheme="minorEastAsia" w:eastAsiaTheme="minorEastAsia" w:hAnsiTheme="minorEastAsia" w:cs="宋体" w:hint="eastAsia"/>
          <w:kern w:val="0"/>
          <w:sz w:val="24"/>
        </w:rPr>
        <w:t>湖南省农村中学体育教师</w:t>
      </w:r>
      <w:r w:rsidRPr="003A7F68">
        <w:rPr>
          <w:rFonts w:asciiTheme="minorEastAsia" w:eastAsiaTheme="minorEastAsia" w:hAnsiTheme="minorEastAsia" w:cs="宋体" w:hint="eastAsia"/>
          <w:kern w:val="0"/>
          <w:sz w:val="24"/>
        </w:rPr>
        <w:t>应重视并做好</w:t>
      </w:r>
      <w:r w:rsidR="003A7F68" w:rsidRPr="003A7F68">
        <w:rPr>
          <w:rFonts w:asciiTheme="minorEastAsia" w:eastAsiaTheme="minorEastAsia" w:hAnsiTheme="minorEastAsia" w:cs="宋体" w:hint="eastAsia"/>
          <w:kern w:val="0"/>
          <w:sz w:val="24"/>
        </w:rPr>
        <w:t>自身专业素养的提升，如：科研方面，继续教育</w:t>
      </w:r>
      <w:r w:rsidR="00412BE8">
        <w:rPr>
          <w:rFonts w:asciiTheme="minorEastAsia" w:eastAsiaTheme="minorEastAsia" w:hAnsiTheme="minorEastAsia" w:cs="宋体" w:hint="eastAsia"/>
          <w:kern w:val="0"/>
          <w:sz w:val="24"/>
        </w:rPr>
        <w:t>等</w:t>
      </w:r>
      <w:r w:rsidR="003A7F68" w:rsidRPr="003A7F68">
        <w:rPr>
          <w:rFonts w:asciiTheme="minorEastAsia" w:eastAsiaTheme="minorEastAsia" w:hAnsiTheme="minorEastAsia" w:cs="宋体" w:hint="eastAsia"/>
          <w:kern w:val="0"/>
          <w:sz w:val="24"/>
        </w:rPr>
        <w:t>方面，</w:t>
      </w:r>
      <w:r w:rsidR="00412BE8">
        <w:rPr>
          <w:rFonts w:asciiTheme="minorEastAsia" w:eastAsiaTheme="minorEastAsia" w:hAnsiTheme="minorEastAsia" w:cs="宋体" w:hint="eastAsia"/>
          <w:kern w:val="0"/>
          <w:sz w:val="24"/>
        </w:rPr>
        <w:t>来</w:t>
      </w:r>
      <w:r w:rsidR="003C5879" w:rsidRPr="003A7F68">
        <w:rPr>
          <w:rFonts w:asciiTheme="minorEastAsia" w:eastAsiaTheme="minorEastAsia" w:hAnsiTheme="minorEastAsia" w:cs="Arial"/>
          <w:spacing w:val="9"/>
          <w:kern w:val="0"/>
          <w:sz w:val="24"/>
        </w:rPr>
        <w:t>提升自己的</w:t>
      </w:r>
      <w:r w:rsidR="00412BE8">
        <w:rPr>
          <w:rFonts w:asciiTheme="minorEastAsia" w:eastAsiaTheme="minorEastAsia" w:hAnsiTheme="minorEastAsia" w:cs="Arial" w:hint="eastAsia"/>
          <w:spacing w:val="9"/>
          <w:kern w:val="0"/>
          <w:sz w:val="24"/>
        </w:rPr>
        <w:t>专业</w:t>
      </w:r>
      <w:r w:rsidR="00412BE8">
        <w:rPr>
          <w:rFonts w:asciiTheme="minorEastAsia" w:eastAsiaTheme="minorEastAsia" w:hAnsiTheme="minorEastAsia" w:cs="Arial"/>
          <w:spacing w:val="9"/>
          <w:kern w:val="0"/>
          <w:sz w:val="24"/>
        </w:rPr>
        <w:t>素养</w:t>
      </w:r>
      <w:r w:rsidR="003C5879" w:rsidRPr="003A7F68">
        <w:rPr>
          <w:rFonts w:asciiTheme="minorEastAsia" w:eastAsiaTheme="minorEastAsia" w:hAnsiTheme="minorEastAsia" w:cs="Arial"/>
          <w:spacing w:val="9"/>
          <w:kern w:val="0"/>
          <w:sz w:val="24"/>
        </w:rPr>
        <w:t>,</w:t>
      </w:r>
      <w:r w:rsidR="003A7F68" w:rsidRPr="003A7F68">
        <w:rPr>
          <w:rFonts w:asciiTheme="minorEastAsia" w:eastAsiaTheme="minorEastAsia" w:hAnsiTheme="minorEastAsia" w:cs="宋体" w:hint="eastAsia"/>
          <w:kern w:val="0"/>
          <w:sz w:val="24"/>
        </w:rPr>
        <w:t>来更好的为农村体育教学服务；</w:t>
      </w:r>
    </w:p>
    <w:p w:rsidR="0038305C" w:rsidRPr="003A7F68" w:rsidRDefault="0038305C" w:rsidP="003A7F68">
      <w:pPr>
        <w:autoSpaceDE w:val="0"/>
        <w:autoSpaceDN w:val="0"/>
        <w:adjustRightInd w:val="0"/>
        <w:spacing w:line="360" w:lineRule="auto"/>
        <w:jc w:val="left"/>
        <w:rPr>
          <w:rFonts w:asciiTheme="minorEastAsia" w:eastAsiaTheme="minorEastAsia" w:hAnsiTheme="minorEastAsia" w:cs="Arial"/>
          <w:spacing w:val="9"/>
          <w:kern w:val="0"/>
          <w:sz w:val="24"/>
        </w:rPr>
      </w:pPr>
      <w:r w:rsidRPr="003A7F68">
        <w:rPr>
          <w:rFonts w:asciiTheme="minorEastAsia" w:eastAsiaTheme="minorEastAsia" w:hAnsiTheme="minorEastAsia" w:cs="宋体" w:hint="eastAsia"/>
          <w:kern w:val="0"/>
          <w:sz w:val="24"/>
        </w:rPr>
        <w:t xml:space="preserve">5.2.2 </w:t>
      </w:r>
      <w:r w:rsidR="00412BE8">
        <w:rPr>
          <w:rFonts w:asciiTheme="minorEastAsia" w:eastAsiaTheme="minorEastAsia" w:hAnsiTheme="minorEastAsia" w:cs="宋体" w:hint="eastAsia"/>
          <w:kern w:val="0"/>
          <w:sz w:val="24"/>
        </w:rPr>
        <w:t>学校应</w:t>
      </w:r>
      <w:r w:rsidR="003A7F68" w:rsidRPr="003A7F68">
        <w:rPr>
          <w:rFonts w:asciiTheme="minorEastAsia" w:eastAsiaTheme="minorEastAsia" w:hAnsiTheme="minorEastAsia" w:cs="宋体" w:hint="eastAsia"/>
          <w:kern w:val="0"/>
          <w:sz w:val="24"/>
        </w:rPr>
        <w:t>重视体育学科的地位，</w:t>
      </w:r>
      <w:r w:rsidR="00412BE8">
        <w:rPr>
          <w:rFonts w:asciiTheme="minorEastAsia" w:eastAsiaTheme="minorEastAsia" w:hAnsiTheme="minorEastAsia" w:cs="Arial"/>
          <w:spacing w:val="9"/>
          <w:kern w:val="0"/>
          <w:sz w:val="24"/>
        </w:rPr>
        <w:t>在现有条件基础上</w:t>
      </w:r>
      <w:r w:rsidR="00412BE8">
        <w:rPr>
          <w:rFonts w:asciiTheme="minorEastAsia" w:eastAsiaTheme="minorEastAsia" w:hAnsiTheme="minorEastAsia" w:cs="Arial" w:hint="eastAsia"/>
          <w:spacing w:val="9"/>
          <w:kern w:val="0"/>
          <w:sz w:val="24"/>
        </w:rPr>
        <w:t>，</w:t>
      </w:r>
      <w:r w:rsidRPr="003A7F68">
        <w:rPr>
          <w:rFonts w:asciiTheme="minorEastAsia" w:eastAsiaTheme="minorEastAsia" w:hAnsiTheme="minorEastAsia" w:cs="Arial"/>
          <w:spacing w:val="9"/>
          <w:kern w:val="0"/>
          <w:sz w:val="24"/>
        </w:rPr>
        <w:t>改善和提高</w:t>
      </w:r>
      <w:r w:rsidR="00412BE8">
        <w:rPr>
          <w:rFonts w:asciiTheme="minorEastAsia" w:eastAsiaTheme="minorEastAsia" w:hAnsiTheme="minorEastAsia" w:cs="Arial"/>
          <w:spacing w:val="9"/>
          <w:kern w:val="0"/>
          <w:sz w:val="24"/>
        </w:rPr>
        <w:t>体育教师</w:t>
      </w:r>
      <w:r w:rsidRPr="003A7F68">
        <w:rPr>
          <w:rFonts w:asciiTheme="minorEastAsia" w:eastAsiaTheme="minorEastAsia" w:hAnsiTheme="minorEastAsia" w:cs="Arial"/>
          <w:spacing w:val="9"/>
          <w:kern w:val="0"/>
          <w:sz w:val="24"/>
        </w:rPr>
        <w:t>工资待遇, 执行体育教师工作津贴、服装发放等政策</w:t>
      </w:r>
      <w:r w:rsidR="00412BE8">
        <w:rPr>
          <w:rFonts w:asciiTheme="minorEastAsia" w:eastAsiaTheme="minorEastAsia" w:hAnsiTheme="minorEastAsia" w:cs="Arial" w:hint="eastAsia"/>
          <w:spacing w:val="9"/>
          <w:kern w:val="0"/>
          <w:sz w:val="24"/>
        </w:rPr>
        <w:t>；</w:t>
      </w:r>
      <w:r w:rsidRPr="003A7F68">
        <w:rPr>
          <w:rFonts w:asciiTheme="minorEastAsia" w:eastAsiaTheme="minorEastAsia" w:hAnsiTheme="minorEastAsia" w:cs="Arial"/>
          <w:spacing w:val="9"/>
          <w:kern w:val="0"/>
          <w:sz w:val="24"/>
        </w:rPr>
        <w:t>实施“合理计酬”、“同工同酬”、“多劳多得”的分配原则</w:t>
      </w:r>
      <w:r w:rsidR="00412BE8">
        <w:rPr>
          <w:rFonts w:asciiTheme="minorEastAsia" w:eastAsiaTheme="minorEastAsia" w:hAnsiTheme="minorEastAsia" w:cs="Arial" w:hint="eastAsia"/>
          <w:spacing w:val="9"/>
          <w:kern w:val="0"/>
          <w:sz w:val="24"/>
        </w:rPr>
        <w:t>；尤其在</w:t>
      </w:r>
      <w:r w:rsidRPr="003A7F68">
        <w:rPr>
          <w:rFonts w:asciiTheme="minorEastAsia" w:eastAsiaTheme="minorEastAsia" w:hAnsiTheme="minorEastAsia" w:cs="Arial"/>
          <w:spacing w:val="9"/>
          <w:kern w:val="0"/>
          <w:sz w:val="24"/>
        </w:rPr>
        <w:t>职称晋升和继续教育问题上应该受到同等对待, 甚至是因工作付出较多而应给予特殊关照</w:t>
      </w:r>
      <w:r w:rsidR="00412BE8">
        <w:rPr>
          <w:rFonts w:asciiTheme="minorEastAsia" w:eastAsiaTheme="minorEastAsia" w:hAnsiTheme="minorEastAsia" w:cs="Arial" w:hint="eastAsia"/>
          <w:spacing w:val="9"/>
          <w:kern w:val="0"/>
          <w:sz w:val="24"/>
        </w:rPr>
        <w:t>，</w:t>
      </w:r>
      <w:r w:rsidR="00412BE8">
        <w:rPr>
          <w:rFonts w:asciiTheme="minorEastAsia" w:eastAsiaTheme="minorEastAsia" w:hAnsiTheme="minorEastAsia" w:cs="Arial"/>
          <w:spacing w:val="9"/>
          <w:kern w:val="0"/>
          <w:sz w:val="24"/>
        </w:rPr>
        <w:t>来激发鼓励体育教师工作积极性</w:t>
      </w:r>
      <w:r w:rsidRPr="003A7F68">
        <w:rPr>
          <w:rFonts w:asciiTheme="minorEastAsia" w:eastAsiaTheme="minorEastAsia" w:hAnsiTheme="minorEastAsia" w:cs="Arial"/>
          <w:spacing w:val="9"/>
          <w:kern w:val="0"/>
          <w:sz w:val="24"/>
        </w:rPr>
        <w:t>。</w:t>
      </w:r>
    </w:p>
    <w:p w:rsidR="0038305C" w:rsidRPr="003A7F68" w:rsidRDefault="0038305C" w:rsidP="00332051">
      <w:pPr>
        <w:spacing w:beforeLines="50" w:afterLines="50" w:line="360" w:lineRule="auto"/>
        <w:jc w:val="left"/>
        <w:rPr>
          <w:rFonts w:asciiTheme="minorEastAsia" w:eastAsiaTheme="minorEastAsia" w:hAnsiTheme="minorEastAsia" w:cs="黑体"/>
          <w:sz w:val="24"/>
        </w:rPr>
      </w:pPr>
      <w:bookmarkStart w:id="34" w:name="_Toc1125"/>
      <w:bookmarkStart w:id="35" w:name="_Toc1216"/>
      <w:r w:rsidRPr="003A7F68">
        <w:rPr>
          <w:rFonts w:asciiTheme="minorEastAsia" w:eastAsiaTheme="minorEastAsia" w:hAnsiTheme="minorEastAsia" w:cs="黑体" w:hint="eastAsia"/>
          <w:sz w:val="24"/>
        </w:rPr>
        <w:t>参考文献</w:t>
      </w:r>
      <w:bookmarkEnd w:id="34"/>
      <w:bookmarkEnd w:id="35"/>
    </w:p>
    <w:p w:rsidR="0038305C" w:rsidRPr="003A7F68" w:rsidRDefault="0038305C" w:rsidP="003A7F68">
      <w:pPr>
        <w:topLinePunct/>
        <w:spacing w:line="360" w:lineRule="auto"/>
        <w:jc w:val="left"/>
        <w:rPr>
          <w:rFonts w:asciiTheme="minorEastAsia" w:eastAsiaTheme="minorEastAsia" w:hAnsiTheme="minorEastAsia" w:cs="宋体"/>
          <w:sz w:val="24"/>
        </w:rPr>
      </w:pPr>
      <w:r w:rsidRPr="003A7F68">
        <w:rPr>
          <w:rFonts w:asciiTheme="minorEastAsia" w:eastAsiaTheme="minorEastAsia" w:hAnsiTheme="minorEastAsia" w:cs="宋体" w:hint="eastAsia"/>
          <w:sz w:val="24"/>
        </w:rPr>
        <w:t>[1]陈黎明，李兆和.一校一品下对高职院校体育教师专业化发展探析[J].工业技术与职业教育，2018（16）：</w:t>
      </w:r>
      <w:proofErr w:type="gramStart"/>
      <w:r w:rsidRPr="003A7F68">
        <w:rPr>
          <w:rFonts w:asciiTheme="minorEastAsia" w:eastAsiaTheme="minorEastAsia" w:hAnsiTheme="minorEastAsia" w:cs="宋体" w:hint="eastAsia"/>
          <w:sz w:val="24"/>
        </w:rPr>
        <w:t>66-68.</w:t>
      </w:r>
      <w:proofErr w:type="gramEnd"/>
      <w:r w:rsidR="00A1238B" w:rsidRPr="003A7F68">
        <w:rPr>
          <w:rFonts w:asciiTheme="minorEastAsia" w:eastAsiaTheme="minorEastAsia" w:hAnsiTheme="minorEastAsia" w:cs="宋体" w:hint="eastAsia"/>
          <w:sz w:val="24"/>
        </w:rPr>
        <w:fldChar w:fldCharType="begin"/>
      </w:r>
      <w:r w:rsidRPr="003A7F68">
        <w:rPr>
          <w:rFonts w:asciiTheme="minorEastAsia" w:eastAsiaTheme="minorEastAsia" w:hAnsiTheme="minorEastAsia" w:cs="宋体" w:hint="eastAsia"/>
          <w:sz w:val="24"/>
        </w:rPr>
        <w:instrText>ADDIN CNKISM.Bib</w:instrText>
      </w:r>
      <w:r w:rsidR="00A1238B" w:rsidRPr="003A7F68">
        <w:rPr>
          <w:rFonts w:asciiTheme="minorEastAsia" w:eastAsiaTheme="minorEastAsia" w:hAnsiTheme="minorEastAsia" w:cs="宋体" w:hint="eastAsia"/>
          <w:sz w:val="24"/>
        </w:rPr>
        <w:fldChar w:fldCharType="separate"/>
      </w:r>
    </w:p>
    <w:p w:rsidR="0038305C" w:rsidRPr="003A7F68" w:rsidRDefault="00A1238B" w:rsidP="003A7F68">
      <w:pPr>
        <w:topLinePunct/>
        <w:spacing w:line="360" w:lineRule="auto"/>
        <w:jc w:val="left"/>
        <w:rPr>
          <w:rFonts w:asciiTheme="minorEastAsia" w:eastAsiaTheme="minorEastAsia" w:hAnsiTheme="minorEastAsia" w:cs="宋体"/>
          <w:sz w:val="24"/>
        </w:rPr>
      </w:pPr>
      <w:r w:rsidRPr="003A7F68">
        <w:rPr>
          <w:rFonts w:asciiTheme="minorEastAsia" w:eastAsiaTheme="minorEastAsia" w:hAnsiTheme="minorEastAsia" w:cs="宋体" w:hint="eastAsia"/>
          <w:sz w:val="24"/>
        </w:rPr>
        <w:fldChar w:fldCharType="end"/>
      </w:r>
      <w:r w:rsidR="0038305C" w:rsidRPr="003A7F68">
        <w:rPr>
          <w:rFonts w:asciiTheme="minorEastAsia" w:eastAsiaTheme="minorEastAsia" w:hAnsiTheme="minorEastAsia" w:cs="宋体" w:hint="eastAsia"/>
          <w:sz w:val="24"/>
        </w:rPr>
        <w:t>[2]彭茂发.中小学体育教师专业发展现状调查—以深圳市保安区为例[J].体育师友，2018（41）：</w:t>
      </w:r>
      <w:proofErr w:type="gramStart"/>
      <w:r w:rsidR="0038305C" w:rsidRPr="003A7F68">
        <w:rPr>
          <w:rFonts w:asciiTheme="minorEastAsia" w:eastAsiaTheme="minorEastAsia" w:hAnsiTheme="minorEastAsia" w:cs="宋体" w:hint="eastAsia"/>
          <w:sz w:val="24"/>
        </w:rPr>
        <w:t>39-41.</w:t>
      </w:r>
      <w:proofErr w:type="gramEnd"/>
    </w:p>
    <w:p w:rsidR="0038305C" w:rsidRPr="003A7F68" w:rsidRDefault="0038305C" w:rsidP="003A7F68">
      <w:pPr>
        <w:topLinePunct/>
        <w:spacing w:line="360" w:lineRule="auto"/>
        <w:jc w:val="left"/>
        <w:rPr>
          <w:rFonts w:asciiTheme="minorEastAsia" w:eastAsiaTheme="minorEastAsia" w:hAnsiTheme="minorEastAsia" w:cs="宋体"/>
          <w:sz w:val="24"/>
        </w:rPr>
      </w:pPr>
      <w:r w:rsidRPr="003A7F68">
        <w:rPr>
          <w:rFonts w:asciiTheme="minorEastAsia" w:eastAsiaTheme="minorEastAsia" w:hAnsiTheme="minorEastAsia" w:cs="宋体" w:hint="eastAsia"/>
          <w:sz w:val="24"/>
        </w:rPr>
        <w:t>[3]</w:t>
      </w:r>
      <w:proofErr w:type="gramStart"/>
      <w:r w:rsidRPr="003A7F68">
        <w:rPr>
          <w:rFonts w:asciiTheme="minorEastAsia" w:eastAsiaTheme="minorEastAsia" w:hAnsiTheme="minorEastAsia" w:cs="宋体" w:hint="eastAsia"/>
          <w:sz w:val="24"/>
        </w:rPr>
        <w:t>张凌峰</w:t>
      </w:r>
      <w:proofErr w:type="gramEnd"/>
      <w:r w:rsidRPr="003A7F68">
        <w:rPr>
          <w:rFonts w:asciiTheme="minorEastAsia" w:eastAsiaTheme="minorEastAsia" w:hAnsiTheme="minorEastAsia" w:cs="宋体" w:hint="eastAsia"/>
          <w:sz w:val="24"/>
        </w:rPr>
        <w:t>.伊春市林区小学体育教师现状与发展对策研究[J].交流园地，2018（12）：228</w:t>
      </w:r>
    </w:p>
    <w:p w:rsidR="0038305C" w:rsidRPr="003A7F68" w:rsidRDefault="0038305C" w:rsidP="003A7F68">
      <w:pPr>
        <w:tabs>
          <w:tab w:val="left" w:pos="1303"/>
        </w:tabs>
        <w:topLinePunct/>
        <w:spacing w:line="360" w:lineRule="auto"/>
        <w:jc w:val="left"/>
        <w:rPr>
          <w:rFonts w:asciiTheme="minorEastAsia" w:eastAsiaTheme="minorEastAsia" w:hAnsiTheme="minorEastAsia" w:cs="宋体"/>
          <w:sz w:val="24"/>
        </w:rPr>
      </w:pPr>
      <w:r w:rsidRPr="003A7F68">
        <w:rPr>
          <w:rFonts w:asciiTheme="minorEastAsia" w:eastAsiaTheme="minorEastAsia" w:hAnsiTheme="minorEastAsia" w:cs="宋体" w:hint="eastAsia"/>
          <w:sz w:val="24"/>
        </w:rPr>
        <w:t>[4]黄伟强.区域中小学体育教师专业发展的现状及建设机制[J].上海教育科研，2018（11）：</w:t>
      </w:r>
      <w:proofErr w:type="gramStart"/>
      <w:r w:rsidRPr="003A7F68">
        <w:rPr>
          <w:rFonts w:asciiTheme="minorEastAsia" w:eastAsiaTheme="minorEastAsia" w:hAnsiTheme="minorEastAsia" w:cs="宋体" w:hint="eastAsia"/>
          <w:sz w:val="24"/>
        </w:rPr>
        <w:t>42-44.</w:t>
      </w:r>
      <w:proofErr w:type="gramEnd"/>
    </w:p>
    <w:p w:rsidR="0038305C" w:rsidRPr="003A7F68" w:rsidRDefault="0038305C" w:rsidP="003A7F68">
      <w:pPr>
        <w:tabs>
          <w:tab w:val="left" w:pos="1303"/>
        </w:tabs>
        <w:topLinePunct/>
        <w:spacing w:line="360" w:lineRule="auto"/>
        <w:jc w:val="left"/>
        <w:rPr>
          <w:rFonts w:asciiTheme="minorEastAsia" w:eastAsiaTheme="minorEastAsia" w:hAnsiTheme="minorEastAsia" w:cs="宋体"/>
          <w:sz w:val="24"/>
        </w:rPr>
      </w:pPr>
      <w:r w:rsidRPr="003A7F68">
        <w:rPr>
          <w:rFonts w:asciiTheme="minorEastAsia" w:eastAsiaTheme="minorEastAsia" w:hAnsiTheme="minorEastAsia" w:cs="宋体" w:hint="eastAsia"/>
          <w:sz w:val="24"/>
        </w:rPr>
        <w:t>[5]</w:t>
      </w:r>
      <w:proofErr w:type="gramStart"/>
      <w:r w:rsidRPr="003A7F68">
        <w:rPr>
          <w:rFonts w:asciiTheme="minorEastAsia" w:eastAsiaTheme="minorEastAsia" w:hAnsiTheme="minorEastAsia" w:cs="宋体" w:hint="eastAsia"/>
          <w:sz w:val="24"/>
        </w:rPr>
        <w:t>郭</w:t>
      </w:r>
      <w:proofErr w:type="gramEnd"/>
      <w:r w:rsidRPr="003A7F68">
        <w:rPr>
          <w:rFonts w:asciiTheme="minorEastAsia" w:eastAsiaTheme="minorEastAsia" w:hAnsiTheme="minorEastAsia" w:cs="宋体" w:hint="eastAsia"/>
          <w:sz w:val="24"/>
        </w:rPr>
        <w:t>艳红，林瑞雪.县</w:t>
      </w:r>
      <w:proofErr w:type="gramStart"/>
      <w:r w:rsidRPr="003A7F68">
        <w:rPr>
          <w:rFonts w:asciiTheme="minorEastAsia" w:eastAsiaTheme="minorEastAsia" w:hAnsiTheme="minorEastAsia" w:cs="宋体" w:hint="eastAsia"/>
          <w:sz w:val="24"/>
        </w:rPr>
        <w:t>域中学</w:t>
      </w:r>
      <w:proofErr w:type="gramEnd"/>
      <w:r w:rsidRPr="003A7F68">
        <w:rPr>
          <w:rFonts w:asciiTheme="minorEastAsia" w:eastAsiaTheme="minorEastAsia" w:hAnsiTheme="minorEastAsia" w:cs="宋体" w:hint="eastAsia"/>
          <w:sz w:val="24"/>
        </w:rPr>
        <w:t>体育教师专业知识发展现状分析—以吉林省Y市为例[J].延边大学学报（社会科学版），2018（51）：</w:t>
      </w:r>
      <w:proofErr w:type="gramStart"/>
      <w:r w:rsidRPr="003A7F68">
        <w:rPr>
          <w:rFonts w:asciiTheme="minorEastAsia" w:eastAsiaTheme="minorEastAsia" w:hAnsiTheme="minorEastAsia" w:cs="宋体" w:hint="eastAsia"/>
          <w:sz w:val="24"/>
        </w:rPr>
        <w:t>117-124.</w:t>
      </w:r>
      <w:proofErr w:type="gramEnd"/>
    </w:p>
    <w:p w:rsidR="0038305C" w:rsidRPr="003A7F68" w:rsidRDefault="0038305C" w:rsidP="003A7F68">
      <w:pPr>
        <w:tabs>
          <w:tab w:val="left" w:pos="1303"/>
        </w:tabs>
        <w:topLinePunct/>
        <w:spacing w:line="360" w:lineRule="auto"/>
        <w:jc w:val="left"/>
        <w:rPr>
          <w:rFonts w:asciiTheme="minorEastAsia" w:eastAsiaTheme="minorEastAsia" w:hAnsiTheme="minorEastAsia" w:cs="宋体"/>
          <w:sz w:val="24"/>
        </w:rPr>
      </w:pPr>
      <w:r w:rsidRPr="003A7F68">
        <w:rPr>
          <w:rFonts w:asciiTheme="minorEastAsia" w:eastAsiaTheme="minorEastAsia" w:hAnsiTheme="minorEastAsia" w:cs="宋体" w:hint="eastAsia"/>
          <w:sz w:val="24"/>
        </w:rPr>
        <w:t>[6]刘鑫.唐山市直中学体育教师能力和学生及家长对体育需求的现状调查研究[J].运动，2018（184）：77-78，120.</w:t>
      </w:r>
    </w:p>
    <w:p w:rsidR="0038305C" w:rsidRPr="003A7F68" w:rsidRDefault="0038305C" w:rsidP="003A7F68">
      <w:pPr>
        <w:tabs>
          <w:tab w:val="left" w:pos="1303"/>
        </w:tabs>
        <w:spacing w:line="360" w:lineRule="auto"/>
        <w:rPr>
          <w:rFonts w:asciiTheme="minorEastAsia" w:eastAsiaTheme="minorEastAsia" w:hAnsiTheme="minorEastAsia" w:cs="宋体"/>
          <w:sz w:val="24"/>
        </w:rPr>
      </w:pPr>
      <w:r w:rsidRPr="003A7F68">
        <w:rPr>
          <w:rFonts w:asciiTheme="minorEastAsia" w:eastAsiaTheme="minorEastAsia" w:hAnsiTheme="minorEastAsia" w:cs="宋体" w:hint="eastAsia"/>
          <w:sz w:val="24"/>
        </w:rPr>
        <w:t>[7]王辉.基层中小学体育教师队伍现状与建设[J].学校体育学，2018（17）：86-87</w:t>
      </w:r>
    </w:p>
    <w:p w:rsidR="0038305C" w:rsidRPr="003A7F68" w:rsidRDefault="0038305C" w:rsidP="003A7F68">
      <w:pPr>
        <w:tabs>
          <w:tab w:val="left" w:pos="1303"/>
        </w:tabs>
        <w:spacing w:line="360" w:lineRule="auto"/>
        <w:rPr>
          <w:rFonts w:asciiTheme="minorEastAsia" w:eastAsiaTheme="minorEastAsia" w:hAnsiTheme="minorEastAsia" w:cs="宋体"/>
          <w:sz w:val="24"/>
        </w:rPr>
      </w:pPr>
      <w:r w:rsidRPr="003A7F68">
        <w:rPr>
          <w:rFonts w:asciiTheme="minorEastAsia" w:eastAsiaTheme="minorEastAsia" w:hAnsiTheme="minorEastAsia" w:cs="宋体" w:hint="eastAsia"/>
          <w:sz w:val="24"/>
        </w:rPr>
        <w:t>[8]王瑜</w:t>
      </w:r>
      <w:proofErr w:type="gramStart"/>
      <w:r w:rsidRPr="003A7F68">
        <w:rPr>
          <w:rFonts w:asciiTheme="minorEastAsia" w:eastAsiaTheme="minorEastAsia" w:hAnsiTheme="minorEastAsia" w:cs="宋体" w:hint="eastAsia"/>
          <w:sz w:val="24"/>
        </w:rPr>
        <w:t>浩</w:t>
      </w:r>
      <w:proofErr w:type="gramEnd"/>
      <w:r w:rsidRPr="003A7F68">
        <w:rPr>
          <w:rFonts w:asciiTheme="minorEastAsia" w:eastAsiaTheme="minorEastAsia" w:hAnsiTheme="minorEastAsia" w:cs="宋体" w:hint="eastAsia"/>
          <w:sz w:val="24"/>
        </w:rPr>
        <w:t>.大学体育教师职业倦怠现状及影响因素[J].职业与健康，2018（34）：2473-2475.</w:t>
      </w:r>
    </w:p>
    <w:p w:rsidR="0038305C" w:rsidRPr="003A7F68" w:rsidRDefault="0038305C" w:rsidP="003A7F68">
      <w:pPr>
        <w:tabs>
          <w:tab w:val="left" w:pos="1303"/>
        </w:tabs>
        <w:spacing w:line="360" w:lineRule="auto"/>
        <w:rPr>
          <w:rFonts w:asciiTheme="minorEastAsia" w:eastAsiaTheme="minorEastAsia" w:hAnsiTheme="minorEastAsia" w:cs="宋体"/>
          <w:sz w:val="24"/>
        </w:rPr>
      </w:pPr>
      <w:r w:rsidRPr="003A7F68">
        <w:rPr>
          <w:rFonts w:asciiTheme="minorEastAsia" w:eastAsiaTheme="minorEastAsia" w:hAnsiTheme="minorEastAsia" w:cs="宋体" w:hint="eastAsia"/>
          <w:sz w:val="24"/>
        </w:rPr>
        <w:t>[9]李玉君，胡振东.山东省莘县中小学体育师资现状调查[J].运动，2018（186）：</w:t>
      </w:r>
      <w:proofErr w:type="gramStart"/>
      <w:r w:rsidRPr="003A7F68">
        <w:rPr>
          <w:rFonts w:asciiTheme="minorEastAsia" w:eastAsiaTheme="minorEastAsia" w:hAnsiTheme="minorEastAsia" w:cs="宋体" w:hint="eastAsia"/>
          <w:sz w:val="24"/>
        </w:rPr>
        <w:t>64-65.</w:t>
      </w:r>
      <w:proofErr w:type="gramEnd"/>
    </w:p>
    <w:p w:rsidR="0038305C" w:rsidRPr="003A7F68" w:rsidRDefault="0038305C" w:rsidP="003A7F68">
      <w:pPr>
        <w:tabs>
          <w:tab w:val="left" w:pos="1303"/>
        </w:tabs>
        <w:spacing w:line="360" w:lineRule="auto"/>
        <w:rPr>
          <w:rFonts w:asciiTheme="minorEastAsia" w:eastAsiaTheme="minorEastAsia" w:hAnsiTheme="minorEastAsia" w:cs="宋体"/>
          <w:sz w:val="24"/>
        </w:rPr>
      </w:pPr>
      <w:r w:rsidRPr="003A7F68">
        <w:rPr>
          <w:rFonts w:asciiTheme="minorEastAsia" w:eastAsiaTheme="minorEastAsia" w:hAnsiTheme="minorEastAsia" w:cs="宋体" w:hint="eastAsia"/>
          <w:sz w:val="24"/>
        </w:rPr>
        <w:t>[10]</w:t>
      </w:r>
      <w:proofErr w:type="gramStart"/>
      <w:r w:rsidRPr="003A7F68">
        <w:rPr>
          <w:rFonts w:asciiTheme="minorEastAsia" w:eastAsiaTheme="minorEastAsia" w:hAnsiTheme="minorEastAsia" w:cs="宋体" w:hint="eastAsia"/>
          <w:sz w:val="24"/>
        </w:rPr>
        <w:t>黄羽萍</w:t>
      </w:r>
      <w:proofErr w:type="gramEnd"/>
      <w:r w:rsidRPr="003A7F68">
        <w:rPr>
          <w:rFonts w:asciiTheme="minorEastAsia" w:eastAsiaTheme="minorEastAsia" w:hAnsiTheme="minorEastAsia" w:cs="宋体" w:hint="eastAsia"/>
          <w:sz w:val="24"/>
        </w:rPr>
        <w:t>.广东省特殊教育学校体育教师结构现状调查与对策研究[J].安徽体育科技，2018（39）：78-80，88.</w:t>
      </w:r>
    </w:p>
    <w:p w:rsidR="0038305C" w:rsidRPr="003A7F68" w:rsidRDefault="0038305C" w:rsidP="003A7F68">
      <w:pPr>
        <w:tabs>
          <w:tab w:val="left" w:pos="1303"/>
        </w:tabs>
        <w:spacing w:line="360" w:lineRule="auto"/>
        <w:rPr>
          <w:rFonts w:asciiTheme="minorEastAsia" w:eastAsiaTheme="minorEastAsia" w:hAnsiTheme="minorEastAsia" w:cs="宋体"/>
          <w:sz w:val="24"/>
        </w:rPr>
      </w:pPr>
      <w:r w:rsidRPr="003A7F68">
        <w:rPr>
          <w:rFonts w:asciiTheme="minorEastAsia" w:eastAsiaTheme="minorEastAsia" w:hAnsiTheme="minorEastAsia" w:cs="宋体" w:hint="eastAsia"/>
          <w:sz w:val="24"/>
        </w:rPr>
        <w:t>[11]关双富，刘立.满族聚居区农村体育教师教育现状及应对策略[J].继续教育研究，2018（5）：</w:t>
      </w:r>
      <w:proofErr w:type="gramStart"/>
      <w:r w:rsidRPr="003A7F68">
        <w:rPr>
          <w:rFonts w:asciiTheme="minorEastAsia" w:eastAsiaTheme="minorEastAsia" w:hAnsiTheme="minorEastAsia" w:cs="宋体" w:hint="eastAsia"/>
          <w:sz w:val="24"/>
        </w:rPr>
        <w:t>73-77.</w:t>
      </w:r>
      <w:proofErr w:type="gramEnd"/>
    </w:p>
    <w:p w:rsidR="0038305C" w:rsidRPr="003A7F68" w:rsidRDefault="0038305C" w:rsidP="003A7F68">
      <w:pPr>
        <w:tabs>
          <w:tab w:val="left" w:pos="1303"/>
        </w:tabs>
        <w:spacing w:line="360" w:lineRule="auto"/>
        <w:rPr>
          <w:rFonts w:asciiTheme="minorEastAsia" w:eastAsiaTheme="minorEastAsia" w:hAnsiTheme="minorEastAsia" w:cs="宋体"/>
          <w:sz w:val="24"/>
        </w:rPr>
      </w:pPr>
      <w:r w:rsidRPr="003A7F68">
        <w:rPr>
          <w:rFonts w:asciiTheme="minorEastAsia" w:eastAsiaTheme="minorEastAsia" w:hAnsiTheme="minorEastAsia" w:cs="宋体" w:hint="eastAsia"/>
          <w:sz w:val="24"/>
        </w:rPr>
        <w:lastRenderedPageBreak/>
        <w:t>[12]</w:t>
      </w:r>
      <w:proofErr w:type="gramStart"/>
      <w:r w:rsidRPr="003A7F68">
        <w:rPr>
          <w:rFonts w:asciiTheme="minorEastAsia" w:eastAsiaTheme="minorEastAsia" w:hAnsiTheme="minorEastAsia" w:cs="宋体" w:hint="eastAsia"/>
          <w:sz w:val="24"/>
        </w:rPr>
        <w:t>史少伟</w:t>
      </w:r>
      <w:proofErr w:type="gramEnd"/>
      <w:r w:rsidRPr="003A7F68">
        <w:rPr>
          <w:rFonts w:asciiTheme="minorEastAsia" w:eastAsiaTheme="minorEastAsia" w:hAnsiTheme="minorEastAsia" w:cs="宋体" w:hint="eastAsia"/>
          <w:sz w:val="24"/>
        </w:rPr>
        <w:t>.苏北地区农村中学体育教师队伍现状调查研究[J].体育师友，2018（41）：</w:t>
      </w:r>
      <w:proofErr w:type="gramStart"/>
      <w:r w:rsidRPr="003A7F68">
        <w:rPr>
          <w:rFonts w:asciiTheme="minorEastAsia" w:eastAsiaTheme="minorEastAsia" w:hAnsiTheme="minorEastAsia" w:cs="宋体" w:hint="eastAsia"/>
          <w:sz w:val="24"/>
        </w:rPr>
        <w:t>58-60.</w:t>
      </w:r>
      <w:proofErr w:type="gramEnd"/>
    </w:p>
    <w:p w:rsidR="0038305C" w:rsidRPr="003A7F68" w:rsidRDefault="0038305C" w:rsidP="003A7F68">
      <w:pPr>
        <w:tabs>
          <w:tab w:val="left" w:pos="1303"/>
        </w:tabs>
        <w:spacing w:line="360" w:lineRule="auto"/>
        <w:rPr>
          <w:rFonts w:asciiTheme="minorEastAsia" w:eastAsiaTheme="minorEastAsia" w:hAnsiTheme="minorEastAsia" w:cs="宋体"/>
          <w:sz w:val="24"/>
        </w:rPr>
      </w:pPr>
      <w:r w:rsidRPr="003A7F68">
        <w:rPr>
          <w:rFonts w:asciiTheme="minorEastAsia" w:eastAsiaTheme="minorEastAsia" w:hAnsiTheme="minorEastAsia" w:cs="宋体" w:hint="eastAsia"/>
          <w:sz w:val="24"/>
        </w:rPr>
        <w:t>[13]</w:t>
      </w:r>
      <w:proofErr w:type="gramStart"/>
      <w:r w:rsidRPr="003A7F68">
        <w:rPr>
          <w:rFonts w:asciiTheme="minorEastAsia" w:eastAsiaTheme="minorEastAsia" w:hAnsiTheme="minorEastAsia" w:cs="宋体" w:hint="eastAsia"/>
          <w:sz w:val="24"/>
        </w:rPr>
        <w:t>苏转平</w:t>
      </w:r>
      <w:proofErr w:type="gramEnd"/>
      <w:r w:rsidRPr="003A7F68">
        <w:rPr>
          <w:rFonts w:asciiTheme="minorEastAsia" w:eastAsiaTheme="minorEastAsia" w:hAnsiTheme="minorEastAsia" w:cs="宋体" w:hint="eastAsia"/>
          <w:sz w:val="24"/>
        </w:rPr>
        <w:t>.山西省农村小学体育师资现状调查与对策研究[D].南京师范大学,2005.</w:t>
      </w:r>
    </w:p>
    <w:p w:rsidR="0038305C" w:rsidRPr="003A7F68" w:rsidRDefault="0038305C" w:rsidP="003A7F68">
      <w:pPr>
        <w:tabs>
          <w:tab w:val="left" w:pos="1303"/>
        </w:tabs>
        <w:spacing w:line="360" w:lineRule="auto"/>
        <w:rPr>
          <w:rFonts w:asciiTheme="minorEastAsia" w:eastAsiaTheme="minorEastAsia" w:hAnsiTheme="minorEastAsia" w:cs="宋体"/>
          <w:sz w:val="24"/>
        </w:rPr>
      </w:pPr>
      <w:r w:rsidRPr="003A7F68">
        <w:rPr>
          <w:rFonts w:asciiTheme="minorEastAsia" w:eastAsiaTheme="minorEastAsia" w:hAnsiTheme="minorEastAsia" w:cs="宋体" w:hint="eastAsia"/>
          <w:sz w:val="24"/>
        </w:rPr>
        <w:t>[14]李晓峰,张洁.我国农村中小学体育师资队伍建设中存在的主要问题[J].合肥工业大学学报(社会科学版),2007(02):</w:t>
      </w:r>
      <w:proofErr w:type="gramStart"/>
      <w:r w:rsidRPr="003A7F68">
        <w:rPr>
          <w:rFonts w:asciiTheme="minorEastAsia" w:eastAsiaTheme="minorEastAsia" w:hAnsiTheme="minorEastAsia" w:cs="宋体" w:hint="eastAsia"/>
          <w:sz w:val="24"/>
        </w:rPr>
        <w:t>159-161.</w:t>
      </w:r>
      <w:proofErr w:type="gramEnd"/>
    </w:p>
    <w:p w:rsidR="0038305C" w:rsidRPr="003A7F68" w:rsidRDefault="0038305C" w:rsidP="003A7F68">
      <w:pPr>
        <w:tabs>
          <w:tab w:val="left" w:pos="1303"/>
        </w:tabs>
        <w:spacing w:line="360" w:lineRule="auto"/>
        <w:rPr>
          <w:rFonts w:asciiTheme="minorEastAsia" w:eastAsiaTheme="minorEastAsia" w:hAnsiTheme="minorEastAsia" w:cs="宋体"/>
          <w:sz w:val="24"/>
        </w:rPr>
      </w:pPr>
      <w:r w:rsidRPr="003A7F68">
        <w:rPr>
          <w:rFonts w:asciiTheme="minorEastAsia" w:eastAsiaTheme="minorEastAsia" w:hAnsiTheme="minorEastAsia" w:cs="宋体" w:hint="eastAsia"/>
          <w:sz w:val="24"/>
        </w:rPr>
        <w:t>[15]姚星.河南省农村体育教师队伍建设研究[J].青少年体育,2018(11):</w:t>
      </w:r>
      <w:proofErr w:type="gramStart"/>
      <w:r w:rsidRPr="003A7F68">
        <w:rPr>
          <w:rFonts w:asciiTheme="minorEastAsia" w:eastAsiaTheme="minorEastAsia" w:hAnsiTheme="minorEastAsia" w:cs="宋体" w:hint="eastAsia"/>
          <w:sz w:val="24"/>
        </w:rPr>
        <w:t>139-140.</w:t>
      </w:r>
      <w:proofErr w:type="gramEnd"/>
    </w:p>
    <w:p w:rsidR="00C03BD0" w:rsidRPr="003A7F68" w:rsidRDefault="00C03BD0" w:rsidP="003A7F68">
      <w:pPr>
        <w:spacing w:line="360" w:lineRule="auto"/>
        <w:rPr>
          <w:rFonts w:asciiTheme="minorEastAsia" w:eastAsiaTheme="minorEastAsia" w:hAnsiTheme="minorEastAsia"/>
          <w:sz w:val="24"/>
        </w:rPr>
      </w:pPr>
    </w:p>
    <w:sectPr w:rsidR="00C03BD0" w:rsidRPr="003A7F68" w:rsidSect="00C03BD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3045" w:rsidRDefault="00E43045" w:rsidP="00B870A1">
      <w:r>
        <w:separator/>
      </w:r>
    </w:p>
  </w:endnote>
  <w:endnote w:type="continuationSeparator" w:id="0">
    <w:p w:rsidR="00E43045" w:rsidRDefault="00E43045" w:rsidP="00B870A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3045" w:rsidRDefault="00E43045" w:rsidP="00B870A1">
      <w:r>
        <w:separator/>
      </w:r>
    </w:p>
  </w:footnote>
  <w:footnote w:type="continuationSeparator" w:id="0">
    <w:p w:rsidR="00E43045" w:rsidRDefault="00E43045" w:rsidP="00B870A1">
      <w:r>
        <w:continuationSeparator/>
      </w:r>
    </w:p>
  </w:footnote>
  <w:footnote w:id="1">
    <w:p w:rsidR="00124168" w:rsidRDefault="00124168" w:rsidP="00124168">
      <w:pPr>
        <w:pStyle w:val="ab"/>
      </w:pPr>
      <w:r>
        <w:rPr>
          <w:rStyle w:val="ac"/>
        </w:rPr>
        <w:footnoteRef/>
      </w:r>
      <w:r>
        <w:t>基金项目</w:t>
      </w:r>
      <w:r>
        <w:rPr>
          <w:rFonts w:hint="eastAsia"/>
        </w:rPr>
        <w:t>：</w:t>
      </w:r>
      <w:r>
        <w:rPr>
          <w:rFonts w:hint="eastAsia"/>
        </w:rPr>
        <w:t>2018</w:t>
      </w:r>
      <w:r>
        <w:rPr>
          <w:rFonts w:hint="eastAsia"/>
        </w:rPr>
        <w:t>年衡阳师范学院教学改革研究项目（</w:t>
      </w:r>
      <w:r>
        <w:rPr>
          <w:rFonts w:hint="eastAsia"/>
        </w:rPr>
        <w:t>NJY201807</w:t>
      </w:r>
      <w:r>
        <w:rPr>
          <w:rFonts w:hint="eastAsia"/>
        </w:rPr>
        <w:t>）</w:t>
      </w:r>
    </w:p>
    <w:p w:rsidR="00124168" w:rsidRDefault="00124168">
      <w:pPr>
        <w:pStyle w:val="ab"/>
      </w:pPr>
      <w:r>
        <w:t xml:space="preserve"> </w:t>
      </w:r>
      <w:r>
        <w:t>作者简介</w:t>
      </w:r>
      <w:r>
        <w:rPr>
          <w:rFonts w:hint="eastAsia"/>
        </w:rPr>
        <w:t>：胡少娟，（</w:t>
      </w:r>
      <w:r>
        <w:rPr>
          <w:rFonts w:hint="eastAsia"/>
        </w:rPr>
        <w:t>1982</w:t>
      </w:r>
      <w:r>
        <w:rPr>
          <w:rFonts w:hint="eastAsia"/>
        </w:rPr>
        <w:t>年</w:t>
      </w:r>
      <w:r>
        <w:rPr>
          <w:rFonts w:hint="eastAsia"/>
        </w:rPr>
        <w:t>-</w:t>
      </w:r>
      <w:r>
        <w:rPr>
          <w:rFonts w:hint="eastAsia"/>
        </w:rPr>
        <w:t>），女，陕西韩城人，博士，讲师，研究方向：体育教学与人才培养方向</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8305C"/>
    <w:rsid w:val="00124168"/>
    <w:rsid w:val="0018218C"/>
    <w:rsid w:val="001B56C0"/>
    <w:rsid w:val="00260E69"/>
    <w:rsid w:val="00332051"/>
    <w:rsid w:val="00353562"/>
    <w:rsid w:val="00371863"/>
    <w:rsid w:val="0038305C"/>
    <w:rsid w:val="003A7F68"/>
    <w:rsid w:val="003C5879"/>
    <w:rsid w:val="003D307C"/>
    <w:rsid w:val="00412BE8"/>
    <w:rsid w:val="004809DF"/>
    <w:rsid w:val="004C416D"/>
    <w:rsid w:val="004F6593"/>
    <w:rsid w:val="005E3197"/>
    <w:rsid w:val="005F7A30"/>
    <w:rsid w:val="00623B76"/>
    <w:rsid w:val="006739B2"/>
    <w:rsid w:val="007474FC"/>
    <w:rsid w:val="00751FC6"/>
    <w:rsid w:val="008662A7"/>
    <w:rsid w:val="008A778A"/>
    <w:rsid w:val="00992F80"/>
    <w:rsid w:val="00A1238B"/>
    <w:rsid w:val="00AD5A4F"/>
    <w:rsid w:val="00B870A1"/>
    <w:rsid w:val="00B93F64"/>
    <w:rsid w:val="00C03BD0"/>
    <w:rsid w:val="00C4240D"/>
    <w:rsid w:val="00C71F30"/>
    <w:rsid w:val="00C7203C"/>
    <w:rsid w:val="00DC1E70"/>
    <w:rsid w:val="00DD2726"/>
    <w:rsid w:val="00E43045"/>
    <w:rsid w:val="00F03A25"/>
    <w:rsid w:val="00F12CAE"/>
    <w:rsid w:val="00F33D7C"/>
    <w:rsid w:val="00F6190B"/>
    <w:rsid w:val="00F73ADF"/>
    <w:rsid w:val="00FC7B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305C"/>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8305C"/>
    <w:pPr>
      <w:widowControl/>
      <w:spacing w:before="100" w:beforeAutospacing="1" w:after="100" w:afterAutospacing="1"/>
      <w:jc w:val="left"/>
    </w:pPr>
    <w:rPr>
      <w:rFonts w:ascii="宋体" w:hAnsi="宋体" w:cs="宋体"/>
      <w:kern w:val="0"/>
      <w:sz w:val="24"/>
    </w:rPr>
  </w:style>
  <w:style w:type="table" w:styleId="a4">
    <w:name w:val="Table Grid"/>
    <w:basedOn w:val="a1"/>
    <w:rsid w:val="0038305C"/>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38305C"/>
    <w:pPr>
      <w:ind w:firstLineChars="200" w:firstLine="420"/>
    </w:pPr>
    <w:rPr>
      <w:rFonts w:asciiTheme="minorHAnsi" w:eastAsiaTheme="minorEastAsia" w:hAnsiTheme="minorHAnsi" w:cstheme="minorBidi"/>
      <w:szCs w:val="22"/>
    </w:rPr>
  </w:style>
  <w:style w:type="character" w:styleId="a6">
    <w:name w:val="annotation reference"/>
    <w:basedOn w:val="a0"/>
    <w:rsid w:val="0038305C"/>
    <w:rPr>
      <w:sz w:val="21"/>
      <w:szCs w:val="21"/>
    </w:rPr>
  </w:style>
  <w:style w:type="paragraph" w:styleId="a7">
    <w:name w:val="annotation text"/>
    <w:basedOn w:val="a"/>
    <w:link w:val="Char"/>
    <w:rsid w:val="0038305C"/>
    <w:pPr>
      <w:jc w:val="left"/>
    </w:pPr>
  </w:style>
  <w:style w:type="character" w:customStyle="1" w:styleId="Char">
    <w:name w:val="批注文字 Char"/>
    <w:basedOn w:val="a0"/>
    <w:link w:val="a7"/>
    <w:rsid w:val="0038305C"/>
    <w:rPr>
      <w:rFonts w:ascii="Calibri" w:eastAsia="宋体" w:hAnsi="Calibri" w:cs="Times New Roman"/>
      <w:szCs w:val="24"/>
    </w:rPr>
  </w:style>
  <w:style w:type="paragraph" w:styleId="a8">
    <w:name w:val="Balloon Text"/>
    <w:basedOn w:val="a"/>
    <w:link w:val="Char0"/>
    <w:uiPriority w:val="99"/>
    <w:semiHidden/>
    <w:unhideWhenUsed/>
    <w:rsid w:val="0038305C"/>
    <w:rPr>
      <w:sz w:val="18"/>
      <w:szCs w:val="18"/>
    </w:rPr>
  </w:style>
  <w:style w:type="character" w:customStyle="1" w:styleId="Char0">
    <w:name w:val="批注框文本 Char"/>
    <w:basedOn w:val="a0"/>
    <w:link w:val="a8"/>
    <w:uiPriority w:val="99"/>
    <w:semiHidden/>
    <w:rsid w:val="0038305C"/>
    <w:rPr>
      <w:rFonts w:ascii="Calibri" w:eastAsia="宋体" w:hAnsi="Calibri" w:cs="Times New Roman"/>
      <w:sz w:val="18"/>
      <w:szCs w:val="18"/>
    </w:rPr>
  </w:style>
  <w:style w:type="paragraph" w:styleId="a9">
    <w:name w:val="header"/>
    <w:basedOn w:val="a"/>
    <w:link w:val="Char1"/>
    <w:uiPriority w:val="99"/>
    <w:semiHidden/>
    <w:unhideWhenUsed/>
    <w:rsid w:val="00B870A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semiHidden/>
    <w:rsid w:val="00B870A1"/>
    <w:rPr>
      <w:rFonts w:ascii="Calibri" w:eastAsia="宋体" w:hAnsi="Calibri" w:cs="Times New Roman"/>
      <w:sz w:val="18"/>
      <w:szCs w:val="18"/>
    </w:rPr>
  </w:style>
  <w:style w:type="paragraph" w:styleId="aa">
    <w:name w:val="footer"/>
    <w:basedOn w:val="a"/>
    <w:link w:val="Char2"/>
    <w:uiPriority w:val="99"/>
    <w:semiHidden/>
    <w:unhideWhenUsed/>
    <w:rsid w:val="00B870A1"/>
    <w:pPr>
      <w:tabs>
        <w:tab w:val="center" w:pos="4153"/>
        <w:tab w:val="right" w:pos="8306"/>
      </w:tabs>
      <w:snapToGrid w:val="0"/>
      <w:jc w:val="left"/>
    </w:pPr>
    <w:rPr>
      <w:sz w:val="18"/>
      <w:szCs w:val="18"/>
    </w:rPr>
  </w:style>
  <w:style w:type="character" w:customStyle="1" w:styleId="Char2">
    <w:name w:val="页脚 Char"/>
    <w:basedOn w:val="a0"/>
    <w:link w:val="aa"/>
    <w:uiPriority w:val="99"/>
    <w:semiHidden/>
    <w:rsid w:val="00B870A1"/>
    <w:rPr>
      <w:rFonts w:ascii="Calibri" w:eastAsia="宋体" w:hAnsi="Calibri" w:cs="Times New Roman"/>
      <w:sz w:val="18"/>
      <w:szCs w:val="18"/>
    </w:rPr>
  </w:style>
  <w:style w:type="paragraph" w:styleId="ab">
    <w:name w:val="footnote text"/>
    <w:basedOn w:val="a"/>
    <w:link w:val="Char3"/>
    <w:unhideWhenUsed/>
    <w:rsid w:val="00124168"/>
    <w:pPr>
      <w:snapToGrid w:val="0"/>
      <w:jc w:val="left"/>
    </w:pPr>
    <w:rPr>
      <w:sz w:val="18"/>
      <w:szCs w:val="18"/>
    </w:rPr>
  </w:style>
  <w:style w:type="character" w:customStyle="1" w:styleId="Char3">
    <w:name w:val="脚注文本 Char"/>
    <w:basedOn w:val="a0"/>
    <w:link w:val="ab"/>
    <w:uiPriority w:val="99"/>
    <w:semiHidden/>
    <w:rsid w:val="00124168"/>
    <w:rPr>
      <w:rFonts w:ascii="Calibri" w:eastAsia="宋体" w:hAnsi="Calibri" w:cs="Times New Roman"/>
      <w:sz w:val="18"/>
      <w:szCs w:val="18"/>
    </w:rPr>
  </w:style>
  <w:style w:type="character" w:styleId="ac">
    <w:name w:val="footnote reference"/>
    <w:basedOn w:val="a0"/>
    <w:uiPriority w:val="99"/>
    <w:semiHidden/>
    <w:unhideWhenUsed/>
    <w:rsid w:val="00124168"/>
    <w:rPr>
      <w:vertAlign w:val="superscript"/>
    </w:rPr>
  </w:style>
  <w:style w:type="paragraph" w:customStyle="1" w:styleId="Ad">
    <w:name w:val="正文 A"/>
    <w:rsid w:val="00332051"/>
    <w:rPr>
      <w:rFonts w:ascii="Times New Roman" w:hAnsi="Times New Roman" w:cs="Arial Unicode MS"/>
      <w:color w:val="000000"/>
      <w:kern w:val="0"/>
      <w:sz w:val="24"/>
      <w:szCs w:val="24"/>
      <w:u w:color="000000"/>
    </w:rPr>
  </w:style>
</w:styles>
</file>

<file path=word/webSettings.xml><?xml version="1.0" encoding="utf-8"?>
<w:webSettings xmlns:r="http://schemas.openxmlformats.org/officeDocument/2006/relationships" xmlns:w="http://schemas.openxmlformats.org/wordprocessingml/2006/main">
  <w:divs>
    <w:div w:id="41295509">
      <w:bodyDiv w:val="1"/>
      <w:marLeft w:val="0"/>
      <w:marRight w:val="0"/>
      <w:marTop w:val="0"/>
      <w:marBottom w:val="0"/>
      <w:divBdr>
        <w:top w:val="none" w:sz="0" w:space="0" w:color="auto"/>
        <w:left w:val="none" w:sz="0" w:space="0" w:color="auto"/>
        <w:bottom w:val="none" w:sz="0" w:space="0" w:color="auto"/>
        <w:right w:val="none" w:sz="0" w:space="0" w:color="auto"/>
      </w:divBdr>
    </w:div>
    <w:div w:id="84153556">
      <w:bodyDiv w:val="1"/>
      <w:marLeft w:val="0"/>
      <w:marRight w:val="0"/>
      <w:marTop w:val="0"/>
      <w:marBottom w:val="0"/>
      <w:divBdr>
        <w:top w:val="none" w:sz="0" w:space="0" w:color="auto"/>
        <w:left w:val="none" w:sz="0" w:space="0" w:color="auto"/>
        <w:bottom w:val="none" w:sz="0" w:space="0" w:color="auto"/>
        <w:right w:val="none" w:sz="0" w:space="0" w:color="auto"/>
      </w:divBdr>
    </w:div>
    <w:div w:id="334311121">
      <w:bodyDiv w:val="1"/>
      <w:marLeft w:val="0"/>
      <w:marRight w:val="0"/>
      <w:marTop w:val="0"/>
      <w:marBottom w:val="0"/>
      <w:divBdr>
        <w:top w:val="none" w:sz="0" w:space="0" w:color="auto"/>
        <w:left w:val="none" w:sz="0" w:space="0" w:color="auto"/>
        <w:bottom w:val="none" w:sz="0" w:space="0" w:color="auto"/>
        <w:right w:val="none" w:sz="0" w:space="0" w:color="auto"/>
      </w:divBdr>
    </w:div>
    <w:div w:id="461507862">
      <w:bodyDiv w:val="1"/>
      <w:marLeft w:val="0"/>
      <w:marRight w:val="0"/>
      <w:marTop w:val="0"/>
      <w:marBottom w:val="0"/>
      <w:divBdr>
        <w:top w:val="none" w:sz="0" w:space="0" w:color="auto"/>
        <w:left w:val="none" w:sz="0" w:space="0" w:color="auto"/>
        <w:bottom w:val="none" w:sz="0" w:space="0" w:color="auto"/>
        <w:right w:val="none" w:sz="0" w:space="0" w:color="auto"/>
      </w:divBdr>
    </w:div>
    <w:div w:id="647249261">
      <w:bodyDiv w:val="1"/>
      <w:marLeft w:val="0"/>
      <w:marRight w:val="0"/>
      <w:marTop w:val="0"/>
      <w:marBottom w:val="0"/>
      <w:divBdr>
        <w:top w:val="none" w:sz="0" w:space="0" w:color="auto"/>
        <w:left w:val="none" w:sz="0" w:space="0" w:color="auto"/>
        <w:bottom w:val="none" w:sz="0" w:space="0" w:color="auto"/>
        <w:right w:val="none" w:sz="0" w:space="0" w:color="auto"/>
      </w:divBdr>
    </w:div>
    <w:div w:id="864708091">
      <w:bodyDiv w:val="1"/>
      <w:marLeft w:val="0"/>
      <w:marRight w:val="0"/>
      <w:marTop w:val="0"/>
      <w:marBottom w:val="0"/>
      <w:divBdr>
        <w:top w:val="none" w:sz="0" w:space="0" w:color="auto"/>
        <w:left w:val="none" w:sz="0" w:space="0" w:color="auto"/>
        <w:bottom w:val="none" w:sz="0" w:space="0" w:color="auto"/>
        <w:right w:val="none" w:sz="0" w:space="0" w:color="auto"/>
      </w:divBdr>
    </w:div>
    <w:div w:id="1349481236">
      <w:bodyDiv w:val="1"/>
      <w:marLeft w:val="0"/>
      <w:marRight w:val="0"/>
      <w:marTop w:val="0"/>
      <w:marBottom w:val="0"/>
      <w:divBdr>
        <w:top w:val="none" w:sz="0" w:space="0" w:color="auto"/>
        <w:left w:val="none" w:sz="0" w:space="0" w:color="auto"/>
        <w:bottom w:val="none" w:sz="0" w:space="0" w:color="auto"/>
        <w:right w:val="none" w:sz="0" w:space="0" w:color="auto"/>
      </w:divBdr>
    </w:div>
    <w:div w:id="205608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uan\Desktop\&#26032;&#24314;%20Microsoft%20Office%20Excel%20&#24037;&#20316;&#349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an\Desktop\&#26032;&#24314;%20Microsoft%20Office%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zh-CN" altLang="en-US" sz="1000" b="0" i="0" u="none" strike="noStrike" baseline="0">
                <a:latin typeface="+mn-ea"/>
                <a:ea typeface="+mn-ea"/>
              </a:rPr>
              <a:t>图</a:t>
            </a:r>
            <a:r>
              <a:rPr lang="en-US" altLang="zh-CN" sz="1000" b="0" i="0" u="none" strike="noStrike" baseline="0">
                <a:latin typeface="+mn-ea"/>
                <a:ea typeface="+mn-ea"/>
              </a:rPr>
              <a:t>1 </a:t>
            </a:r>
            <a:r>
              <a:rPr lang="zh-CN" altLang="zh-CN" sz="1000" b="0" i="0" u="none" strike="noStrike" baseline="0">
                <a:latin typeface="+mn-ea"/>
                <a:ea typeface="+mn-ea"/>
              </a:rPr>
              <a:t>湖南省农村中学教师近三年来参加继续教育情况调查（</a:t>
            </a:r>
            <a:r>
              <a:rPr lang="en-US" altLang="zh-CN" sz="1000" b="0" i="0" u="none" strike="noStrike" baseline="0">
                <a:latin typeface="+mn-ea"/>
                <a:ea typeface="+mn-ea"/>
              </a:rPr>
              <a:t>n=49</a:t>
            </a:r>
            <a:r>
              <a:rPr lang="zh-CN" altLang="zh-CN" sz="1000" b="0" i="0" u="none" strike="noStrike" baseline="0">
                <a:latin typeface="+mn-ea"/>
                <a:ea typeface="+mn-ea"/>
              </a:rPr>
              <a:t>）</a:t>
            </a:r>
            <a:r>
              <a:rPr lang="zh-CN" altLang="en-US" sz="1000" b="0">
                <a:latin typeface="+mn-ea"/>
                <a:ea typeface="+mn-ea"/>
              </a:rPr>
              <a:t>            </a:t>
            </a:r>
          </a:p>
        </c:rich>
      </c:tx>
      <c:layout>
        <c:manualLayout>
          <c:xMode val="edge"/>
          <c:yMode val="edge"/>
          <c:x val="7.9655913174052684E-2"/>
          <c:y val="0.72192820990538764"/>
        </c:manualLayout>
      </c:layout>
    </c:title>
    <c:plotArea>
      <c:layout>
        <c:manualLayout>
          <c:layoutTarget val="inner"/>
          <c:xMode val="edge"/>
          <c:yMode val="edge"/>
          <c:x val="0.18262198543282088"/>
          <c:y val="9.2913697722826913E-2"/>
          <c:w val="0.29124285935671435"/>
          <c:h val="0.54242062787097434"/>
        </c:manualLayout>
      </c:layout>
      <c:pieChart>
        <c:varyColors val="1"/>
        <c:ser>
          <c:idx val="0"/>
          <c:order val="0"/>
          <c:tx>
            <c:strRef>
              <c:f>Sheet1!$A$39</c:f>
              <c:strCache>
                <c:ptCount val="1"/>
                <c:pt idx="0">
                  <c:v>人数             </c:v>
                </c:pt>
              </c:strCache>
            </c:strRef>
          </c:tx>
          <c:dLbls>
            <c:showPercent val="1"/>
            <c:showLeaderLines val="1"/>
          </c:dLbls>
          <c:cat>
            <c:strRef>
              <c:f>Sheet1!$B$38:$C$38</c:f>
              <c:strCache>
                <c:ptCount val="2"/>
                <c:pt idx="0">
                  <c:v> 参加                              </c:v>
                </c:pt>
                <c:pt idx="1">
                  <c:v> 未参加</c:v>
                </c:pt>
              </c:strCache>
            </c:strRef>
          </c:cat>
          <c:val>
            <c:numRef>
              <c:f>Sheet1!$B$39:$C$39</c:f>
              <c:numCache>
                <c:formatCode>General</c:formatCode>
                <c:ptCount val="2"/>
                <c:pt idx="0">
                  <c:v>35</c:v>
                </c:pt>
                <c:pt idx="1">
                  <c:v>14</c:v>
                </c:pt>
              </c:numCache>
            </c:numRef>
          </c:val>
        </c:ser>
        <c:ser>
          <c:idx val="1"/>
          <c:order val="1"/>
          <c:tx>
            <c:strRef>
              <c:f>Sheet1!$A$40</c:f>
              <c:strCache>
                <c:ptCount val="1"/>
                <c:pt idx="0">
                  <c:v>所占比例             </c:v>
                </c:pt>
              </c:strCache>
            </c:strRef>
          </c:tx>
          <c:dLbls>
            <c:showPercent val="1"/>
            <c:showLeaderLines val="1"/>
          </c:dLbls>
          <c:cat>
            <c:strRef>
              <c:f>Sheet1!$B$38:$C$38</c:f>
              <c:strCache>
                <c:ptCount val="2"/>
                <c:pt idx="0">
                  <c:v> 参加                              </c:v>
                </c:pt>
                <c:pt idx="1">
                  <c:v> 未参加</c:v>
                </c:pt>
              </c:strCache>
            </c:strRef>
          </c:cat>
          <c:val>
            <c:numRef>
              <c:f>Sheet1!$B$40:$C$40</c:f>
              <c:numCache>
                <c:formatCode>0.00%</c:formatCode>
                <c:ptCount val="2"/>
                <c:pt idx="0">
                  <c:v>0.71400000000000063</c:v>
                </c:pt>
                <c:pt idx="1">
                  <c:v>0.28600000000000031</c:v>
                </c:pt>
              </c:numCache>
            </c:numRef>
          </c:val>
        </c:ser>
        <c:dLbls>
          <c:showPercent val="1"/>
        </c:dLbls>
        <c:firstSliceAng val="0"/>
      </c:pieChart>
    </c:plotArea>
    <c:legend>
      <c:legendPos val="r"/>
      <c:layout>
        <c:manualLayout>
          <c:xMode val="edge"/>
          <c:yMode val="edge"/>
          <c:x val="0.60898051118723051"/>
          <c:y val="0.23088368408297771"/>
          <c:w val="0.34351316977764568"/>
          <c:h val="0.22856127706012241"/>
        </c:manualLayout>
      </c:layout>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latin typeface="+mn-lt"/>
                <a:ea typeface="+mn-ea"/>
                <a:cs typeface="+mn-cs"/>
              </a:defRPr>
            </a:pPr>
            <a:r>
              <a:rPr lang="zh-CN" altLang="en-US" sz="1000" b="0"/>
              <a:t>图</a:t>
            </a:r>
            <a:r>
              <a:rPr lang="en-US" altLang="zh-CN" sz="1000" b="0"/>
              <a:t>2 </a:t>
            </a:r>
            <a:r>
              <a:rPr lang="zh-CN" altLang="zh-CN" sz="1000" b="0"/>
              <a:t>湖南省农村中学体育教师</a:t>
            </a:r>
            <a:r>
              <a:rPr lang="en-US" altLang="zh-CN" sz="1000" b="0"/>
              <a:t>3</a:t>
            </a:r>
            <a:r>
              <a:rPr lang="zh-CN" altLang="zh-CN" sz="1000" b="0"/>
              <a:t>年内参与科研工作人数统计（</a:t>
            </a:r>
            <a:r>
              <a:rPr lang="en-US" altLang="zh-CN" sz="1000" b="0"/>
              <a:t>n=49</a:t>
            </a:r>
            <a:r>
              <a:rPr lang="zh-CN" altLang="zh-CN" sz="1000" b="0"/>
              <a:t>）</a:t>
            </a:r>
          </a:p>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latin typeface="+mn-lt"/>
                <a:ea typeface="+mn-ea"/>
                <a:cs typeface="+mn-cs"/>
              </a:defRPr>
            </a:pPr>
            <a:r>
              <a:rPr lang="zh-CN" altLang="en-US" sz="1000" b="0"/>
              <a:t>             </a:t>
            </a:r>
          </a:p>
        </c:rich>
      </c:tx>
      <c:layout>
        <c:manualLayout>
          <c:xMode val="edge"/>
          <c:yMode val="edge"/>
          <c:x val="0.15258333333333376"/>
          <c:y val="0.74905074365704283"/>
        </c:manualLayout>
      </c:layout>
    </c:title>
    <c:plotArea>
      <c:layout>
        <c:manualLayout>
          <c:layoutTarget val="inner"/>
          <c:xMode val="edge"/>
          <c:yMode val="edge"/>
          <c:x val="0.15464632545931789"/>
          <c:y val="5.9606299212598565E-2"/>
          <c:w val="0.38513910761154857"/>
          <c:h val="0.6418985126859168"/>
        </c:manualLayout>
      </c:layout>
      <c:pieChart>
        <c:varyColors val="1"/>
        <c:ser>
          <c:idx val="0"/>
          <c:order val="0"/>
          <c:tx>
            <c:strRef>
              <c:f>Sheet1!$A$47</c:f>
              <c:strCache>
                <c:ptCount val="1"/>
                <c:pt idx="0">
                  <c:v>人数              </c:v>
                </c:pt>
              </c:strCache>
            </c:strRef>
          </c:tx>
          <c:dLbls>
            <c:showPercent val="1"/>
            <c:showLeaderLines val="1"/>
          </c:dLbls>
          <c:cat>
            <c:strRef>
              <c:f>Sheet1!$B$46:$C$46</c:f>
              <c:strCache>
                <c:ptCount val="2"/>
                <c:pt idx="0">
                  <c:v>参与                           </c:v>
                </c:pt>
                <c:pt idx="1">
                  <c:v>未参与</c:v>
                </c:pt>
              </c:strCache>
            </c:strRef>
          </c:cat>
          <c:val>
            <c:numRef>
              <c:f>Sheet1!$B$47:$C$47</c:f>
              <c:numCache>
                <c:formatCode>General</c:formatCode>
                <c:ptCount val="2"/>
                <c:pt idx="0">
                  <c:v>28</c:v>
                </c:pt>
                <c:pt idx="1">
                  <c:v>21</c:v>
                </c:pt>
              </c:numCache>
            </c:numRef>
          </c:val>
        </c:ser>
        <c:ser>
          <c:idx val="1"/>
          <c:order val="1"/>
          <c:tx>
            <c:strRef>
              <c:f>Sheet1!$A$48</c:f>
              <c:strCache>
                <c:ptCount val="1"/>
                <c:pt idx="0">
                  <c:v>所占比例                </c:v>
                </c:pt>
              </c:strCache>
            </c:strRef>
          </c:tx>
          <c:dLbls>
            <c:showPercent val="1"/>
            <c:showLeaderLines val="1"/>
          </c:dLbls>
          <c:cat>
            <c:strRef>
              <c:f>Sheet1!$B$46:$C$46</c:f>
              <c:strCache>
                <c:ptCount val="2"/>
                <c:pt idx="0">
                  <c:v>参与                           </c:v>
                </c:pt>
                <c:pt idx="1">
                  <c:v>未参与</c:v>
                </c:pt>
              </c:strCache>
            </c:strRef>
          </c:cat>
          <c:val>
            <c:numRef>
              <c:f>Sheet1!$B$48:$C$48</c:f>
              <c:numCache>
                <c:formatCode>0.00%</c:formatCode>
                <c:ptCount val="2"/>
                <c:pt idx="0">
                  <c:v>0.57099999999999995</c:v>
                </c:pt>
                <c:pt idx="1">
                  <c:v>0.42900000000000038</c:v>
                </c:pt>
              </c:numCache>
            </c:numRef>
          </c:val>
        </c:ser>
        <c:dLbls>
          <c:showPercent val="1"/>
        </c:dLbls>
        <c:firstSliceAng val="0"/>
      </c:pieChart>
    </c:plotArea>
    <c:legend>
      <c:legendPos val="r"/>
      <c:layout>
        <c:manualLayout>
          <c:xMode val="edge"/>
          <c:yMode val="edge"/>
          <c:x val="0.6555430883639547"/>
          <c:y val="0.27369021580635755"/>
          <c:w val="0.27223468941382328"/>
          <c:h val="0.16743438320210025"/>
        </c:manualLayout>
      </c:layout>
    </c:legend>
    <c:plotVisOnly val="1"/>
  </c:chart>
  <c:spPr>
    <a:ln>
      <a:noFill/>
    </a:ln>
  </c:sp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D514CD-7DD6-446A-BA3E-D47C4DFA7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9</Pages>
  <Words>934</Words>
  <Characters>5330</Characters>
  <Application>Microsoft Office Word</Application>
  <DocSecurity>0</DocSecurity>
  <Lines>44</Lines>
  <Paragraphs>12</Paragraphs>
  <ScaleCrop>false</ScaleCrop>
  <Company/>
  <LinksUpToDate>false</LinksUpToDate>
  <CharactersWithSpaces>6252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15</cp:revision>
  <dcterms:created xsi:type="dcterms:W3CDTF">2019-03-27T03:00:00Z</dcterms:created>
  <dcterms:modified xsi:type="dcterms:W3CDTF">2019-04-14T03:23:00Z</dcterms:modified>
</cp:coreProperties>
</file>