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0"/>
        <w:rPr>
          <w:rFonts w:hint="default"/>
          <w:b/>
          <w:bCs/>
          <w:sz w:val="44"/>
          <w:szCs w:val="44"/>
          <w:lang w:val="en-US" w:eastAsia="zh-CN"/>
        </w:rPr>
      </w:pPr>
      <w:r>
        <w:rPr>
          <w:rFonts w:hint="eastAsia" w:ascii="黑体" w:hAnsi="黑体" w:eastAsia="黑体" w:cs="黑体"/>
          <w:b/>
          <w:bCs/>
          <w:sz w:val="44"/>
          <w:szCs w:val="44"/>
          <w:lang w:val="en-US" w:eastAsia="zh-CN"/>
        </w:rPr>
        <w:t>当代青年知行合一的现实逻辑</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0"/>
        <w:rPr>
          <w:rFonts w:hint="default"/>
          <w:sz w:val="24"/>
          <w:szCs w:val="24"/>
          <w:lang w:val="en-US" w:eastAsia="zh-CN"/>
        </w:rPr>
      </w:pPr>
      <w:r>
        <w:rPr>
          <w:rFonts w:hint="eastAsia"/>
          <w:sz w:val="24"/>
          <w:szCs w:val="24"/>
          <w:lang w:val="en-US" w:eastAsia="zh-CN"/>
        </w:rPr>
        <w:t>吴伟钦</w:t>
      </w:r>
      <w:r>
        <w:rPr>
          <w:rStyle w:val="5"/>
          <w:rFonts w:hint="eastAsia"/>
          <w:sz w:val="24"/>
          <w:szCs w:val="24"/>
          <w:lang w:val="en-US" w:eastAsia="zh-CN"/>
        </w:rPr>
        <w:footnoteReference w:id="0"/>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bCs/>
          <w:sz w:val="21"/>
          <w:szCs w:val="21"/>
          <w:lang w:val="en-US" w:eastAsia="zh-CN"/>
        </w:rPr>
        <w:t>摘要：</w:t>
      </w:r>
      <w:r>
        <w:rPr>
          <w:rFonts w:hint="eastAsia" w:asciiTheme="minorEastAsia" w:hAnsiTheme="minorEastAsia" w:cstheme="minorEastAsia"/>
          <w:b w:val="0"/>
          <w:bCs w:val="0"/>
          <w:sz w:val="21"/>
          <w:szCs w:val="21"/>
          <w:lang w:val="en-US" w:eastAsia="zh-CN"/>
        </w:rPr>
        <w:t>习近平总书记指出，青年兴则国家兴，青年强则国家强。青年是国家和民族的未来。当代青年知行合一与国家、个人发展的内在逻辑集中体现在：知行合一为当代青年努力奋斗指明了社会主义现代化建设的奋斗方向、是我国时代发展对青年的内在要求、是实现青年梦想的根本途径。当下当代青年知行合一面临着“知”与“行”的平衡点难以掌握、信仰困境导致部分青年知行方向不精确、以及部分青年的自身素质难以知行合一等实然困境。为此，通过做到加强理论学习，做到以知促行，坚持立足实践，做到以行促知，以及修身正己，做到知行合一等应然做法，以期当代青年实现梦想和实现国家现代化。</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422" w:firstLineChars="200"/>
        <w:textAlignment w:val="auto"/>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bCs/>
          <w:sz w:val="21"/>
          <w:szCs w:val="21"/>
          <w:lang w:val="en-US" w:eastAsia="zh-CN"/>
        </w:rPr>
        <w:t>关键词：</w:t>
      </w:r>
      <w:r>
        <w:rPr>
          <w:rFonts w:hint="eastAsia" w:asciiTheme="minorEastAsia" w:hAnsiTheme="minorEastAsia" w:cstheme="minorEastAsia"/>
          <w:b w:val="0"/>
          <w:bCs w:val="0"/>
          <w:sz w:val="21"/>
          <w:szCs w:val="21"/>
          <w:lang w:val="en-US" w:eastAsia="zh-CN"/>
        </w:rPr>
        <w:t>青年、知行合一、现实逻辑</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青年是最具活力和创造力的群体，是推动社会发展进步的重要力量。</w:t>
      </w:r>
      <w:r>
        <w:rPr>
          <w:rFonts w:hint="eastAsia" w:asciiTheme="minorEastAsia" w:hAnsiTheme="minorEastAsia" w:cstheme="minorEastAsia"/>
          <w:b w:val="0"/>
          <w:bCs w:val="0"/>
          <w:sz w:val="24"/>
          <w:szCs w:val="24"/>
          <w:lang w:val="en-US" w:eastAsia="zh-CN"/>
        </w:rPr>
        <w:t>习近平总书记在2018年北大座谈会上指出：“我们面临的新时代，既是近代以来中华民族发展的最好时代，也是实现中华民族伟大复兴的最关键时代。广大青年既拥有广阔发展空间，也承载着伟大时代使命。青年是国家的希望、民族的未来。”</w:t>
      </w:r>
      <w:r>
        <w:rPr>
          <w:rFonts w:hint="eastAsia" w:asciiTheme="minorEastAsia" w:hAnsiTheme="minorEastAsia" w:cstheme="minorEastAsia"/>
          <w:b w:val="0"/>
          <w:bCs w:val="0"/>
          <w:color w:val="auto"/>
          <w:sz w:val="24"/>
          <w:szCs w:val="24"/>
          <w:vertAlign w:val="superscript"/>
          <w:lang w:val="en-US" w:eastAsia="zh-CN"/>
        </w:rPr>
        <w:t>[1]</w:t>
      </w:r>
      <w:r>
        <w:rPr>
          <w:rFonts w:hint="eastAsia" w:asciiTheme="minorEastAsia" w:hAnsiTheme="minorEastAsia" w:cstheme="minorEastAsia"/>
          <w:b w:val="0"/>
          <w:bCs w:val="0"/>
          <w:sz w:val="24"/>
          <w:szCs w:val="24"/>
          <w:lang w:val="en-US" w:eastAsia="zh-CN"/>
        </w:rPr>
        <w:t>作为新时代的希望所在，青年一代只有不断努力奋斗，努力做到知行合一，才能更好担当时代使命与责任。</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outlineLvl w:val="0"/>
        <w:rPr>
          <w:rFonts w:hint="eastAsia" w:asciiTheme="minorEastAsia" w:hAnsiTheme="minorEastAsia" w:eastAsiaTheme="minorEastAsia" w:cstheme="minorEastAsia"/>
          <w:b w:val="0"/>
          <w:bCs w:val="0"/>
          <w:sz w:val="24"/>
          <w:szCs w:val="24"/>
          <w:lang w:val="en-US" w:eastAsia="zh-CN"/>
        </w:rPr>
      </w:pPr>
      <w:r>
        <w:rPr>
          <w:rFonts w:hint="eastAsia" w:asciiTheme="majorEastAsia" w:hAnsiTheme="majorEastAsia" w:eastAsiaTheme="majorEastAsia" w:cstheme="majorEastAsia"/>
          <w:b/>
          <w:bCs/>
          <w:sz w:val="28"/>
          <w:szCs w:val="28"/>
          <w:lang w:val="en-US" w:eastAsia="zh-CN"/>
        </w:rPr>
        <w:t>一、古代知行合一的概念及其当代内涵</w:t>
      </w: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outlineLvl w:val="1"/>
        <w:rPr>
          <w:rFonts w:hint="default" w:asciiTheme="minorEastAsia" w:hAnsiTheme="minorEastAsia" w:eastAsiaTheme="minorEastAsia" w:cstheme="minorEastAsia"/>
          <w:b w:val="0"/>
          <w:bCs w:val="0"/>
          <w:sz w:val="24"/>
          <w:szCs w:val="24"/>
          <w:lang w:val="en-US" w:eastAsia="zh-CN"/>
        </w:rPr>
      </w:pPr>
      <w:r>
        <w:rPr>
          <w:rFonts w:hint="eastAsia" w:asciiTheme="majorEastAsia" w:hAnsiTheme="majorEastAsia" w:eastAsiaTheme="majorEastAsia" w:cstheme="majorEastAsia"/>
          <w:b/>
          <w:bCs/>
          <w:sz w:val="28"/>
          <w:szCs w:val="28"/>
          <w:lang w:val="en-US" w:eastAsia="zh-CN"/>
        </w:rPr>
        <w:t>（一）古代学者对知行合一的理解</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在古代，学者们对知行关系已经有了一定的争论。无论是春秋战国时期诸子百家还是汉代董仲舒，亦或是魏晋南北朝时期受到佛教思想影响的学者，都对知行关系作了部分的阐述。但是真正系统地阐述</w:t>
      </w:r>
      <w:r>
        <w:rPr>
          <w:rFonts w:hint="eastAsia" w:asciiTheme="minorEastAsia" w:hAnsiTheme="minorEastAsia" w:eastAsiaTheme="minorEastAsia" w:cstheme="minorEastAsia"/>
          <w:b w:val="0"/>
          <w:bCs w:val="0"/>
          <w:sz w:val="24"/>
          <w:szCs w:val="24"/>
          <w:lang w:val="en-US" w:eastAsia="zh-CN"/>
        </w:rPr>
        <w:t>知行合一</w:t>
      </w:r>
      <w:r>
        <w:rPr>
          <w:rFonts w:hint="eastAsia" w:asciiTheme="minorEastAsia" w:hAnsiTheme="minorEastAsia" w:cstheme="minorEastAsia"/>
          <w:b w:val="0"/>
          <w:bCs w:val="0"/>
          <w:sz w:val="24"/>
          <w:szCs w:val="24"/>
          <w:lang w:val="en-US" w:eastAsia="zh-CN"/>
        </w:rPr>
        <w:t>思想的是明朝思想家王阳明（王守仁）。王阳明认为，“知”指良知，“行”指人的实践，“知”与“行”是统一的。既不能以“知”掩盖“行”，用“行”掩盖“知”也是不可取的，因为这是不可分割的。这是中国古代王阳明哲学中“知”与“行”之间关系的命题。在王阳明看来，每个人都有良知，人与动物的不同之处在于，人们能够认识和判断自己的行为，能够分辨善恶，做出合理的选择，而不受本能和外来事物的驱使。只有良知被私欲阻断，为利所诱、为威所屈等，才会导致“行”成了恶。所以王阳明的知行合一，就是使良知时刻关注着自身的行为和心理，有所为而有所不为，使人不失其本心，不为外物所动摇。王阳明的知行合一理念对于个人的思想行为修养提高有着重要的意义。</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outlineLvl w:val="1"/>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（二）当代知行合一概念的发展</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古代知行观中，“知”是来源于感性或理性经验，而不是从经历实践的过程获得；马克思主义认识论中认为“知”是实践与理论的辩证统一，是实践与理论相结合的。《实践论》中科学地论述了实践与认识的关系，即知行统一观。认识的过程是从感性到理性，是由低级向高级逐渐转变的，认识和实践之间存在着循环关系，即实践，认识，再实践，再认识</w:t>
      </w:r>
      <w:r>
        <w:rPr>
          <w:rFonts w:hint="eastAsia" w:asciiTheme="minorEastAsia" w:hAnsiTheme="minorEastAsia" w:cstheme="minorEastAsia"/>
          <w:b w:val="0"/>
          <w:bCs w:val="0"/>
          <w:color w:val="auto"/>
          <w:sz w:val="24"/>
          <w:szCs w:val="24"/>
          <w:vertAlign w:val="superscript"/>
          <w:lang w:val="en-US" w:eastAsia="zh-CN"/>
        </w:rPr>
        <w:t>[2]</w:t>
      </w:r>
      <w:r>
        <w:rPr>
          <w:rFonts w:hint="eastAsia" w:asciiTheme="minorEastAsia" w:hAnsiTheme="minorEastAsia" w:cstheme="minorEastAsia"/>
          <w:b w:val="0"/>
          <w:bCs w:val="0"/>
          <w:sz w:val="24"/>
          <w:szCs w:val="24"/>
          <w:lang w:val="en-US" w:eastAsia="zh-CN"/>
        </w:rPr>
        <w:t>。毛泽东同志认为，理性认识不是认知的尽头，更重要的一步是将理性认识运用到实践中，使理性认识回归社会实践，应用于实践，看是否能达到预期的目的。没有直接参与实践或学习经验的实践，就不能获得知识，只有通过实践才能获得“知”。</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实践论》论述了知行关系是具体的历史的统一，并继承和发展中国古代知行观，这是马克思主义哲学与中国古代知行思想的结合结果。它科学地、辩证地解决了知识与实践的关系，从而形成了科学的知识与实践观。</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outlineLvl w:val="0"/>
        <w:rPr>
          <w:rFonts w:hint="default"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二、当代青年知行合一的内在逻辑</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1"/>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当代青年知行合一与国家、个人发展的内在逻辑集中体现在：知行合一为当代青年努力奋斗指明了社会主义现代化建设的奋斗方向、知行合一是我国时代发展对青年的内在要求、知行合一是实现青年梦想的根本途径。</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1"/>
        <w:rPr>
          <w:rFonts w:hint="default" w:asciiTheme="majorEastAsia" w:hAnsiTheme="majorEastAsia" w:eastAsiaTheme="majorEastAsia" w:cstheme="maj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outlineLvl w:val="1"/>
        <w:rPr>
          <w:rFonts w:hint="default"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（一）知行合一为当代青年努力奋斗指明方向</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default"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sz w:val="24"/>
          <w:szCs w:val="24"/>
          <w:lang w:val="en-US" w:eastAsia="zh-CN"/>
        </w:rPr>
        <w:t>习近平总书记曾强调：“只要是对党和人民有益的事，我们就要坚决干，一刻不停地干！”</w:t>
      </w:r>
      <w:r>
        <w:rPr>
          <w:rFonts w:hint="eastAsia" w:asciiTheme="minorEastAsia" w:hAnsiTheme="minorEastAsia" w:cstheme="minorEastAsia"/>
          <w:b w:val="0"/>
          <w:bCs w:val="0"/>
          <w:color w:val="auto"/>
          <w:sz w:val="24"/>
          <w:szCs w:val="24"/>
          <w:vertAlign w:val="superscript"/>
          <w:lang w:val="en-US" w:eastAsia="zh-CN"/>
        </w:rPr>
        <w:t xml:space="preserve">[3] </w:t>
      </w:r>
      <w:r>
        <w:rPr>
          <w:rFonts w:hint="eastAsia" w:asciiTheme="minorEastAsia" w:hAnsiTheme="minorEastAsia" w:cstheme="minorEastAsia"/>
          <w:b w:val="0"/>
          <w:bCs w:val="0"/>
          <w:sz w:val="24"/>
          <w:szCs w:val="24"/>
          <w:lang w:val="en-US" w:eastAsia="zh-CN"/>
        </w:rPr>
        <w:t>这不仅为我们指明了努力的方向，也给了我们莫大的精神鼓励。</w:t>
      </w:r>
      <w:r>
        <w:rPr>
          <w:rFonts w:hint="eastAsia" w:asciiTheme="minorEastAsia" w:hAnsiTheme="minorEastAsia" w:cstheme="minorEastAsia"/>
          <w:b w:val="0"/>
          <w:bCs w:val="0"/>
          <w:color w:val="auto"/>
          <w:sz w:val="24"/>
          <w:szCs w:val="24"/>
          <w:vertAlign w:val="superscript"/>
          <w:lang w:val="en-US" w:eastAsia="zh-CN"/>
        </w:rPr>
        <w:t xml:space="preserve"> </w:t>
      </w:r>
      <w:r>
        <w:rPr>
          <w:rFonts w:hint="eastAsia" w:asciiTheme="minorEastAsia" w:hAnsiTheme="minorEastAsia" w:cstheme="minorEastAsia"/>
          <w:b w:val="0"/>
          <w:bCs w:val="0"/>
          <w:color w:val="auto"/>
          <w:sz w:val="24"/>
          <w:szCs w:val="24"/>
          <w:lang w:val="en-US" w:eastAsia="zh-CN"/>
        </w:rPr>
        <w:t>实践性是马克思主义的鲜明特征，实践理论是马克思主义认识论的基本观点。当前，习近平新时代中国特色社会主义思想继承了马克思主义的实践观，开创了新时期的伟大实践，可以说，实干兴邦是习近平新时代中国特色社会主义思想的精神特质</w:t>
      </w:r>
      <w:r>
        <w:rPr>
          <w:rFonts w:hint="eastAsia" w:asciiTheme="minorEastAsia" w:hAnsiTheme="minorEastAsia" w:cstheme="minorEastAsia"/>
          <w:b w:val="0"/>
          <w:bCs w:val="0"/>
          <w:color w:val="auto"/>
          <w:sz w:val="24"/>
          <w:szCs w:val="24"/>
          <w:vertAlign w:val="superscript"/>
          <w:lang w:val="en-US" w:eastAsia="zh-CN"/>
        </w:rPr>
        <w:t>[4]</w:t>
      </w:r>
      <w:r>
        <w:rPr>
          <w:rFonts w:hint="eastAsia" w:asciiTheme="minorEastAsia" w:hAnsiTheme="minorEastAsia" w:cstheme="minorEastAsia"/>
          <w:b w:val="0"/>
          <w:bCs w:val="0"/>
          <w:color w:val="auto"/>
          <w:sz w:val="24"/>
          <w:szCs w:val="24"/>
          <w:lang w:val="en-US" w:eastAsia="zh-CN"/>
        </w:rPr>
        <w:t>。这就为广大青年解读了我们时代的任务，指导我们将时代的任务与个人的理想实现结合起来，努力朝着社会主义现代化建设方向前进。</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目前，我们这一代正进行着中华民族伟大复兴的长征，面临着一些挑战，这包括当前消除贫困、文化融合、深化开放发展、建设生态文明等挑战，这就需要我们当代青年一丝不苟地“干”。当我们说“干”这个字时，我们要有一种相应的方法，我们不能停留在嘴上，也不能仅仅在形式上展示它，更不能是盲目地干，不仅要苦干，更要巧干。习近平总书记要求的做知行合一的“实干家”，首先要有理想。如果青年们有了理想，就会有学习的动力。如果青年们有充实的知识，才会增加自身的才能，就能做对国家党和人民有利的事情。只有这样，当代青年才不会盲目“干”，而是有方向、心甘情愿地“干”。</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outlineLvl w:val="1"/>
        <w:rPr>
          <w:rFonts w:hint="default"/>
          <w:sz w:val="24"/>
          <w:szCs w:val="24"/>
          <w:lang w:val="en-US" w:eastAsia="zh-CN"/>
        </w:rPr>
      </w:pPr>
      <w:r>
        <w:rPr>
          <w:rFonts w:hint="eastAsia" w:asciiTheme="majorEastAsia" w:hAnsiTheme="majorEastAsia" w:eastAsiaTheme="majorEastAsia" w:cstheme="majorEastAsia"/>
          <w:b/>
          <w:bCs/>
          <w:sz w:val="28"/>
          <w:szCs w:val="28"/>
          <w:lang w:val="en-US" w:eastAsia="zh-CN"/>
        </w:rPr>
        <w:t>（二）知行合一是时代发展对青年的内在要求</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党的十八大以来，我们党不断提高改革开放水平。特别是党的十九大，我们重新认识了我国的主要矛盾：人民日益增长的美好生活需要和不平衡不充分的发展之间的矛盾。并且我们以纲领性文字确立了“两步走”的奋斗目标：把我国建设成富强民主文明和谐美丽的社会主义现代化强国。我们可以看到，新时代奋斗目标全面勾勒出中国社会主义现代化建设的时间表和路线图，可以说，我们所面临的新时代，既是近代以来中华民族发展的最好时代，也是实现中华民族伟大复兴的最关键时代。</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当代青年只有不断学习，做到知行合一，增强自身应对时代发展的本领，才能从容应对时代发展的挑战。目前围绕着我们社会的主要矛盾，我们正在全面建设小康社会，我们也在大力振兴乡村，人民生活的成就感和幸福感不断提高。</w:t>
      </w:r>
      <w:r>
        <w:rPr>
          <w:rFonts w:hint="eastAsia" w:asciiTheme="minorEastAsia" w:hAnsiTheme="minorEastAsia" w:eastAsiaTheme="minorEastAsia" w:cstheme="minorEastAsia"/>
          <w:sz w:val="24"/>
          <w:szCs w:val="24"/>
          <w:lang w:val="en-US" w:eastAsia="zh-CN"/>
        </w:rPr>
        <w:t>正是在这种大背景下，我们这个时代存在着无限的机遇。</w:t>
      </w:r>
      <w:r>
        <w:rPr>
          <w:rFonts w:hint="eastAsia" w:asciiTheme="minorEastAsia" w:hAnsiTheme="minorEastAsia" w:eastAsiaTheme="minorEastAsia" w:cstheme="minorEastAsia"/>
          <w:color w:val="auto"/>
          <w:sz w:val="24"/>
          <w:szCs w:val="24"/>
          <w:lang w:val="en-US" w:eastAsia="zh-CN"/>
        </w:rPr>
        <w:t>“幸福不会</w:t>
      </w:r>
      <w:r>
        <w:rPr>
          <w:rFonts w:hint="eastAsia" w:asciiTheme="minorEastAsia" w:hAnsiTheme="minorEastAsia" w:cstheme="minorEastAsia"/>
          <w:color w:val="auto"/>
          <w:sz w:val="24"/>
          <w:szCs w:val="24"/>
          <w:lang w:val="en-US" w:eastAsia="zh-CN"/>
        </w:rPr>
        <w:t>从天降</w:t>
      </w:r>
      <w:r>
        <w:rPr>
          <w:rFonts w:hint="eastAsia" w:asciiTheme="minorEastAsia" w:hAnsiTheme="minorEastAsia" w:eastAsiaTheme="minorEastAsia" w:cstheme="minorEastAsia"/>
          <w:color w:val="auto"/>
          <w:sz w:val="24"/>
          <w:szCs w:val="24"/>
          <w:lang w:val="en-US" w:eastAsia="zh-CN"/>
        </w:rPr>
        <w:t>、社会主义等</w:t>
      </w:r>
      <w:r>
        <w:rPr>
          <w:rFonts w:hint="eastAsia" w:asciiTheme="minorEastAsia" w:hAnsiTheme="minorEastAsia" w:cstheme="minorEastAsia"/>
          <w:color w:val="auto"/>
          <w:sz w:val="24"/>
          <w:szCs w:val="24"/>
          <w:lang w:val="en-US" w:eastAsia="zh-CN"/>
        </w:rPr>
        <w:t>不来</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这是一个自上个世纪以来一直被传唱的短语，在新的时代里，它仍然鲜活而沉重。“社会主义”和“共产主义”是崇高的理想，但如果不付诸实践，只会是水中之花，镜中之花。社会主义</w:t>
      </w:r>
      <w:r>
        <w:rPr>
          <w:rFonts w:hint="eastAsia" w:asciiTheme="minorEastAsia" w:hAnsiTheme="minorEastAsia" w:cstheme="minorEastAsia"/>
          <w:color w:val="auto"/>
          <w:sz w:val="24"/>
          <w:szCs w:val="24"/>
          <w:lang w:val="en-US" w:eastAsia="zh-CN"/>
        </w:rPr>
        <w:t>现代化</w:t>
      </w:r>
      <w:r>
        <w:rPr>
          <w:rFonts w:hint="eastAsia" w:asciiTheme="minorEastAsia" w:hAnsiTheme="minorEastAsia" w:eastAsiaTheme="minorEastAsia" w:cstheme="minorEastAsia"/>
          <w:color w:val="auto"/>
          <w:sz w:val="24"/>
          <w:szCs w:val="24"/>
          <w:lang w:val="en-US" w:eastAsia="zh-CN"/>
        </w:rPr>
        <w:t>是干出来的，青年一代只有身体力行、做到</w:t>
      </w:r>
      <w:r>
        <w:rPr>
          <w:rFonts w:hint="eastAsia" w:asciiTheme="minorEastAsia" w:hAnsiTheme="minorEastAsia" w:eastAsiaTheme="minorEastAsia" w:cstheme="minorEastAsia"/>
          <w:sz w:val="24"/>
          <w:szCs w:val="24"/>
          <w:lang w:val="en-US" w:eastAsia="zh-CN"/>
        </w:rPr>
        <w:t>知行合一，坚定理想，扎实学问，</w:t>
      </w:r>
      <w:r>
        <w:rPr>
          <w:rFonts w:hint="eastAsia" w:asciiTheme="minorEastAsia" w:hAnsiTheme="minorEastAsia" w:cstheme="minorEastAsia"/>
          <w:sz w:val="24"/>
          <w:szCs w:val="24"/>
          <w:lang w:val="en-US" w:eastAsia="zh-CN"/>
        </w:rPr>
        <w:t>扎实本领，</w:t>
      </w:r>
      <w:r>
        <w:rPr>
          <w:rFonts w:hint="eastAsia" w:asciiTheme="minorEastAsia" w:hAnsiTheme="minorEastAsia" w:eastAsiaTheme="minorEastAsia" w:cstheme="minorEastAsia"/>
          <w:sz w:val="24"/>
          <w:szCs w:val="24"/>
          <w:lang w:val="en-US" w:eastAsia="zh-CN"/>
        </w:rPr>
        <w:t>充满激情，才能</w:t>
      </w:r>
      <w:r>
        <w:rPr>
          <w:rFonts w:hint="eastAsia" w:asciiTheme="minorEastAsia" w:hAnsiTheme="minorEastAsia" w:cstheme="minorEastAsia"/>
          <w:sz w:val="24"/>
          <w:szCs w:val="24"/>
          <w:lang w:val="en-US" w:eastAsia="zh-CN"/>
        </w:rPr>
        <w:t>抓住新时代的机遇，</w:t>
      </w:r>
      <w:r>
        <w:rPr>
          <w:rFonts w:hint="eastAsia" w:asciiTheme="minorEastAsia" w:hAnsiTheme="minorEastAsia" w:eastAsiaTheme="minorEastAsia" w:cstheme="minorEastAsia"/>
          <w:sz w:val="24"/>
          <w:szCs w:val="24"/>
          <w:lang w:val="en-US" w:eastAsia="zh-CN"/>
        </w:rPr>
        <w:t>在新时代干出一番事业。</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outlineLvl w:val="1"/>
        <w:rPr>
          <w:rFonts w:hint="default"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（三）知行合一是实现青年梦想的根本途径</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奋斗成就梦想。对于这句话的认识，中外有许多名人都给予了认可。马克思说：“作为确定的人，现实的人，你就有规定，就有使命，就有任务。”</w:t>
      </w:r>
      <w:r>
        <w:rPr>
          <w:rFonts w:hint="eastAsia" w:asciiTheme="minorEastAsia" w:hAnsiTheme="minorEastAsia" w:eastAsiaTheme="minorEastAsia" w:cstheme="minorEastAsia"/>
          <w:color w:val="auto"/>
          <w:sz w:val="24"/>
          <w:szCs w:val="24"/>
          <w:vertAlign w:val="superscript"/>
          <w:lang w:val="en-US" w:eastAsia="zh-CN"/>
        </w:rPr>
        <w:t>[</w:t>
      </w:r>
      <w:r>
        <w:rPr>
          <w:rFonts w:hint="eastAsia" w:asciiTheme="minorEastAsia" w:hAnsiTheme="minorEastAsia" w:cstheme="minorEastAsia"/>
          <w:color w:val="auto"/>
          <w:sz w:val="24"/>
          <w:szCs w:val="24"/>
          <w:vertAlign w:val="superscript"/>
          <w:lang w:val="en-US" w:eastAsia="zh-CN"/>
        </w:rPr>
        <w:t>5</w:t>
      </w:r>
      <w:r>
        <w:rPr>
          <w:rFonts w:hint="eastAsia" w:asciiTheme="minorEastAsia" w:hAnsiTheme="minorEastAsia" w:eastAsiaTheme="minorEastAsia" w:cstheme="minorEastAsia"/>
          <w:color w:val="auto"/>
          <w:sz w:val="24"/>
          <w:szCs w:val="24"/>
          <w:vertAlign w:val="superscript"/>
          <w:lang w:val="en-US" w:eastAsia="zh-CN"/>
        </w:rPr>
        <w:t>]</w:t>
      </w:r>
      <w:r>
        <w:rPr>
          <w:rFonts w:hint="eastAsia" w:asciiTheme="minorEastAsia" w:hAnsiTheme="minorEastAsia" w:eastAsiaTheme="minorEastAsia" w:cstheme="minorEastAsia"/>
          <w:color w:val="auto"/>
          <w:sz w:val="24"/>
          <w:szCs w:val="24"/>
          <w:lang w:val="en-US" w:eastAsia="zh-CN"/>
        </w:rPr>
        <w:t>“纸上得来终觉浅，绝知此事要躬行。”学到的东西，不能停留在书本上，不能只装在脑袋里，而应该落实到行动上，做到知行合一、以知促行、以行求知，正所谓“知者行之始，行者知之成”。“道虽迩，不行不至；事虽小，不为不成。”</w:t>
      </w:r>
      <w:r>
        <w:rPr>
          <w:rFonts w:hint="eastAsia" w:asciiTheme="minorEastAsia" w:hAnsiTheme="minorEastAsia" w:cstheme="minorEastAsia"/>
          <w:color w:val="auto"/>
          <w:sz w:val="24"/>
          <w:szCs w:val="24"/>
          <w:vertAlign w:val="superscript"/>
          <w:lang w:val="en-US" w:eastAsia="zh-CN"/>
        </w:rPr>
        <w:t xml:space="preserve">[6] </w:t>
      </w:r>
      <w:r>
        <w:rPr>
          <w:rFonts w:hint="eastAsia" w:asciiTheme="minorEastAsia" w:hAnsiTheme="minorEastAsia" w:eastAsiaTheme="minorEastAsia" w:cstheme="minorEastAsia"/>
          <w:color w:val="auto"/>
          <w:sz w:val="24"/>
          <w:szCs w:val="24"/>
          <w:lang w:val="en-US" w:eastAsia="zh-CN"/>
        </w:rPr>
        <w:t>每一项业务，无论其规模大小，都是建立在脚踏实地的基础上，一点一点地</w:t>
      </w:r>
      <w:r>
        <w:rPr>
          <w:rFonts w:hint="eastAsia" w:asciiTheme="minorEastAsia" w:hAnsiTheme="minorEastAsia" w:cstheme="minorEastAsia"/>
          <w:color w:val="auto"/>
          <w:sz w:val="24"/>
          <w:szCs w:val="24"/>
          <w:lang w:val="en-US" w:eastAsia="zh-CN"/>
        </w:rPr>
        <w:t>干出来的。</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sz w:val="24"/>
          <w:szCs w:val="24"/>
          <w:lang w:val="en-US" w:eastAsia="zh-CN"/>
        </w:rPr>
        <w:t>面对着我们的好时代，每个人都会有着自己的想法，但是仅仅有想法还不够，要</w:t>
      </w:r>
      <w:r>
        <w:rPr>
          <w:rFonts w:hint="eastAsia" w:asciiTheme="minorEastAsia" w:hAnsiTheme="minorEastAsia" w:eastAsiaTheme="minorEastAsia" w:cstheme="minorEastAsia"/>
          <w:color w:val="auto"/>
          <w:sz w:val="24"/>
          <w:szCs w:val="24"/>
          <w:lang w:val="en-US" w:eastAsia="zh-CN"/>
        </w:rPr>
        <w:t>善于把“想法”变成“做法”。在改革开放40周年期间，我国涌现了众多优秀的实干家，特别突出的就是在改革开放40周年表彰大会上受到表彰的100位优秀代表。这些先进人物的事迹表明，在进一步推进改革开放的过程中，</w:t>
      </w:r>
      <w:r>
        <w:rPr>
          <w:rFonts w:hint="eastAsia" w:asciiTheme="minorEastAsia" w:hAnsiTheme="minorEastAsia" w:cstheme="minorEastAsia"/>
          <w:color w:val="auto"/>
          <w:sz w:val="24"/>
          <w:szCs w:val="24"/>
          <w:lang w:val="en-US" w:eastAsia="zh-CN"/>
        </w:rPr>
        <w:t>当代青年</w:t>
      </w:r>
      <w:r>
        <w:rPr>
          <w:rFonts w:hint="eastAsia" w:asciiTheme="minorEastAsia" w:hAnsiTheme="minorEastAsia" w:eastAsiaTheme="minorEastAsia" w:cstheme="minorEastAsia"/>
          <w:color w:val="auto"/>
          <w:sz w:val="24"/>
          <w:szCs w:val="24"/>
          <w:lang w:val="en-US" w:eastAsia="zh-CN"/>
        </w:rPr>
        <w:t>“想法”必须要有，但我们不能止于“想法”，还要把理想世界与现实世界结合起来，</w:t>
      </w:r>
      <w:r>
        <w:rPr>
          <w:rFonts w:hint="eastAsia" w:asciiTheme="minorEastAsia" w:hAnsiTheme="minorEastAsia" w:cstheme="minorEastAsia"/>
          <w:color w:val="auto"/>
          <w:sz w:val="24"/>
          <w:szCs w:val="24"/>
          <w:lang w:val="en-US" w:eastAsia="zh-CN"/>
        </w:rPr>
        <w:t>唯有</w:t>
      </w:r>
      <w:r>
        <w:rPr>
          <w:rFonts w:hint="eastAsia" w:asciiTheme="minorEastAsia" w:hAnsiTheme="minorEastAsia" w:eastAsiaTheme="minorEastAsia" w:cstheme="minorEastAsia"/>
          <w:color w:val="auto"/>
          <w:sz w:val="24"/>
          <w:szCs w:val="24"/>
          <w:lang w:val="en-US" w:eastAsia="zh-CN"/>
        </w:rPr>
        <w:t>付诸实践</w:t>
      </w:r>
      <w:r>
        <w:rPr>
          <w:rFonts w:hint="eastAsia" w:asciiTheme="minorEastAsia" w:hAnsiTheme="minorEastAsia" w:cstheme="minorEastAsia"/>
          <w:color w:val="auto"/>
          <w:sz w:val="24"/>
          <w:szCs w:val="24"/>
          <w:lang w:val="en-US" w:eastAsia="zh-CN"/>
        </w:rPr>
        <w:t>，不断学习新的知识，紧跟时代发展脚步</w:t>
      </w:r>
      <w:r>
        <w:rPr>
          <w:rFonts w:hint="eastAsia" w:asciiTheme="minorEastAsia" w:hAnsiTheme="minorEastAsia" w:eastAsiaTheme="minorEastAsia" w:cstheme="minorEastAsia"/>
          <w:color w:val="auto"/>
          <w:sz w:val="24"/>
          <w:szCs w:val="24"/>
          <w:lang w:val="en-US" w:eastAsia="zh-CN"/>
        </w:rPr>
        <w:t>，“善作善成”</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才能不断开创个人理想的新局面，用行动创造业绩。</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Theme="minorEastAsia" w:hAnsiTheme="minorEastAsia" w:eastAsiaTheme="minorEastAsia" w:cstheme="minorEastAsia"/>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outlineLvl w:val="0"/>
        <w:rPr>
          <w:rFonts w:hint="default" w:asciiTheme="majorEastAsia" w:hAnsiTheme="majorEastAsia" w:eastAsiaTheme="majorEastAsia" w:cstheme="majorEastAsia"/>
          <w:b/>
          <w:bCs/>
          <w:color w:val="auto"/>
          <w:sz w:val="28"/>
          <w:szCs w:val="28"/>
          <w:lang w:val="en-US" w:eastAsia="zh-CN"/>
        </w:rPr>
      </w:pPr>
      <w:r>
        <w:rPr>
          <w:rFonts w:hint="eastAsia" w:asciiTheme="majorEastAsia" w:hAnsiTheme="majorEastAsia" w:eastAsiaTheme="majorEastAsia" w:cstheme="majorEastAsia"/>
          <w:b/>
          <w:bCs/>
          <w:color w:val="auto"/>
          <w:sz w:val="28"/>
          <w:szCs w:val="28"/>
          <w:lang w:val="en-US" w:eastAsia="zh-CN"/>
        </w:rPr>
        <w:t>三、当代青年知行合一的实然困境</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在我国社会主义现代化建设进程中，我们大力倡导当代青年要努力做到知行合一，做新时代的实干家。但是就现实来看，当代青年要做到知行合一依旧有着一定的困境，这些困境的产生是青年自身的因素与社会发展的因素共同作用的结果。</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Theme="minorEastAsia" w:hAnsiTheme="minorEastAsia" w:cstheme="minorEastAsia"/>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outlineLvl w:val="1"/>
        <w:rPr>
          <w:rFonts w:hint="eastAsia" w:asciiTheme="majorEastAsia" w:hAnsiTheme="majorEastAsia" w:eastAsiaTheme="majorEastAsia" w:cstheme="majorEastAsia"/>
          <w:b/>
          <w:bCs/>
          <w:color w:val="auto"/>
          <w:sz w:val="28"/>
          <w:szCs w:val="28"/>
          <w:lang w:val="en-US" w:eastAsia="zh-CN"/>
        </w:rPr>
      </w:pPr>
      <w:r>
        <w:rPr>
          <w:rFonts w:hint="eastAsia" w:asciiTheme="majorEastAsia" w:hAnsiTheme="majorEastAsia" w:eastAsiaTheme="majorEastAsia" w:cstheme="majorEastAsia"/>
          <w:b/>
          <w:bCs/>
          <w:color w:val="auto"/>
          <w:sz w:val="28"/>
          <w:szCs w:val="28"/>
          <w:lang w:val="en-US" w:eastAsia="zh-CN"/>
        </w:rPr>
        <w:t>（一）当代青年“知”与“行”的平衡点难以掌握</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根据马克思主义实践观，实践决定认识，认识反作用于实践，二者辩证统一于实践的发展。随着改革开放的深入，国外的思潮随机进入我国境内并影响部分青年的思想。当代青年受到功利主义思想的影响，在“知”与“行”这两个方面容易产生失衡的现象。</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首先是“知而不行”。部分当代青年在“知”方面有着相当的水平，可是在实践方面却表现得水平很低下，部分青年受到利益的驱动，钻研于理论的深处，对现实的实践则表现得相当冷淡。同时由于当前教育制度的问题，课程的设置和教学的内容都侧重于理论的教学而忽略操作等实践，这也是导致当代青年难以掌握“知”与“行”平衡点的原因。</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default"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其次是“行而不知”。这种与“知而不行”相反的现象也同样存在。一是部分青年只顾眼前的短暂利益，在实践方面做得相当出色，但是在理论水平方面却表现得贫乏，导致部分青年的发展空间变得非常狭小。二是部分青年不能“以行得知”，对于实践经验不善于总结。</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default"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最后是“知行相悖”。“知行相悖”尽管为人所不齿，但在部分青年的现实生活中却屡见不鲜。比如有些青年在认知上遵守了社会公德，认可社会公德对于个人及社会的意义，但是在日常生活中，个人却衣冠不整、脏话连篇、小偷小摸、考试作弊等，在行为方面只顾自己的好处，不顾集体和国家的利益。</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Theme="minorEastAsia" w:hAnsiTheme="minorEastAsia" w:cstheme="minorEastAsia"/>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outlineLvl w:val="1"/>
        <w:rPr>
          <w:rFonts w:hint="eastAsia" w:asciiTheme="majorEastAsia" w:hAnsiTheme="majorEastAsia" w:eastAsiaTheme="majorEastAsia" w:cstheme="majorEastAsia"/>
          <w:b/>
          <w:bCs/>
          <w:color w:val="auto"/>
          <w:sz w:val="28"/>
          <w:szCs w:val="28"/>
          <w:lang w:val="en-US" w:eastAsia="zh-CN"/>
        </w:rPr>
      </w:pPr>
      <w:r>
        <w:rPr>
          <w:rFonts w:hint="eastAsia" w:asciiTheme="majorEastAsia" w:hAnsiTheme="majorEastAsia" w:eastAsiaTheme="majorEastAsia" w:cstheme="majorEastAsia"/>
          <w:b/>
          <w:bCs/>
          <w:color w:val="auto"/>
          <w:sz w:val="28"/>
          <w:szCs w:val="28"/>
          <w:lang w:val="en-US" w:eastAsia="zh-CN"/>
        </w:rPr>
        <w:t>（二）信仰困境导致部分青年知行方向不精确</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default"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中国特色社会主义信仰是中国特色社会主义事业的精神桅杆，这种精神力量如沐春风，沁人心脾，引领着当代青年茁壮成长，不断奋进。但是在现实中，部分青年也遇到了信仰的困境。</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第一是工具理性与价值理性关系的困惑。一种思想</w:t>
      </w:r>
      <w:r>
        <w:rPr>
          <w:rFonts w:hint="eastAsia" w:asciiTheme="minorEastAsia" w:hAnsiTheme="minorEastAsia" w:eastAsiaTheme="minorEastAsia" w:cstheme="minorEastAsia"/>
          <w:b w:val="0"/>
          <w:bCs w:val="0"/>
          <w:color w:val="auto"/>
          <w:sz w:val="24"/>
          <w:szCs w:val="24"/>
          <w:lang w:val="en-US" w:eastAsia="zh-CN"/>
        </w:rPr>
        <w:t>只有被主体心悦诚服地接受之后，才可能到达信仰的层面。并且，只有主体信仰一种</w:t>
      </w:r>
      <w:r>
        <w:rPr>
          <w:rFonts w:hint="eastAsia" w:asciiTheme="minorEastAsia" w:hAnsiTheme="minorEastAsia" w:cstheme="minorEastAsia"/>
          <w:b w:val="0"/>
          <w:bCs w:val="0"/>
          <w:color w:val="auto"/>
          <w:sz w:val="24"/>
          <w:szCs w:val="24"/>
          <w:lang w:val="en-US" w:eastAsia="zh-CN"/>
        </w:rPr>
        <w:t>思想</w:t>
      </w:r>
      <w:r>
        <w:rPr>
          <w:rFonts w:hint="eastAsia" w:asciiTheme="minorEastAsia" w:hAnsiTheme="minorEastAsia" w:eastAsiaTheme="minorEastAsia" w:cstheme="minorEastAsia"/>
          <w:b w:val="0"/>
          <w:bCs w:val="0"/>
          <w:color w:val="auto"/>
          <w:sz w:val="24"/>
          <w:szCs w:val="24"/>
          <w:lang w:val="en-US" w:eastAsia="zh-CN"/>
        </w:rPr>
        <w:t>，才有可能将其内化为自身</w:t>
      </w:r>
      <w:r>
        <w:rPr>
          <w:rFonts w:hint="eastAsia" w:asciiTheme="minorEastAsia" w:hAnsiTheme="minorEastAsia" w:cstheme="minorEastAsia"/>
          <w:b w:val="0"/>
          <w:bCs w:val="0"/>
          <w:color w:val="auto"/>
          <w:sz w:val="24"/>
          <w:szCs w:val="24"/>
          <w:lang w:val="en-US" w:eastAsia="zh-CN"/>
        </w:rPr>
        <w:t>的修养</w:t>
      </w:r>
      <w:r>
        <w:rPr>
          <w:rFonts w:hint="eastAsia" w:asciiTheme="minorEastAsia" w:hAnsiTheme="minorEastAsia" w:eastAsiaTheme="minorEastAsia" w:cstheme="minorEastAsia"/>
          <w:b w:val="0"/>
          <w:bCs w:val="0"/>
          <w:color w:val="auto"/>
          <w:sz w:val="24"/>
          <w:szCs w:val="24"/>
          <w:lang w:val="en-US" w:eastAsia="zh-CN"/>
        </w:rPr>
        <w:t>并最终将其转化为</w:t>
      </w:r>
      <w:r>
        <w:rPr>
          <w:rFonts w:hint="eastAsia" w:asciiTheme="minorEastAsia" w:hAnsiTheme="minorEastAsia" w:cstheme="minorEastAsia"/>
          <w:b w:val="0"/>
          <w:bCs w:val="0"/>
          <w:color w:val="auto"/>
          <w:sz w:val="24"/>
          <w:szCs w:val="24"/>
          <w:lang w:val="en-US" w:eastAsia="zh-CN"/>
        </w:rPr>
        <w:t>外在的行动。然而，随着社会环境的变化，当代少数部分青年却存在着信仰不足的问题。少数青年似乎不再相信某种信仰的崇高性，而过多地关注事物的工具性。为了让一种事物可以给我们带来好处，部分青年往往只顾个人的利益，个人利益不能同国家的未来和命运很好地联系起来。</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default"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第二是理想信念与现实的错位。很多人都知道马克思所描述的共产主义社会的美好，青年们也在不断地追寻着这种美好社会。但是在激烈竞争的现实里，部分青年由于遭受挫折，很容易动摇以前坚持的共产主义理想和信仰，让所谓的“否定主义”、“虚无主义”等西方的非社会主义思想占据头脑，导致少数青年并未能在历史长河中找准自己的人生定位，并未很好忠于社会主义的信念，未能以人民群众为依托、以中华民族伟大复兴为己任。</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default" w:asciiTheme="minorEastAsia" w:hAnsiTheme="minorEastAsia" w:cstheme="minorEastAsia"/>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outlineLvl w:val="1"/>
        <w:rPr>
          <w:rFonts w:hint="default" w:asciiTheme="majorEastAsia" w:hAnsiTheme="majorEastAsia" w:eastAsiaTheme="majorEastAsia" w:cstheme="majorEastAsia"/>
          <w:b/>
          <w:bCs/>
          <w:color w:val="auto"/>
          <w:sz w:val="28"/>
          <w:szCs w:val="28"/>
          <w:lang w:val="en-US" w:eastAsia="zh-CN"/>
        </w:rPr>
      </w:pPr>
      <w:r>
        <w:rPr>
          <w:rFonts w:hint="eastAsia" w:asciiTheme="majorEastAsia" w:hAnsiTheme="majorEastAsia" w:eastAsiaTheme="majorEastAsia" w:cstheme="majorEastAsia"/>
          <w:b/>
          <w:bCs/>
          <w:color w:val="auto"/>
          <w:sz w:val="28"/>
          <w:szCs w:val="28"/>
          <w:lang w:val="en-US" w:eastAsia="zh-CN"/>
        </w:rPr>
        <w:t>（三）部分青年的自身素质难以知行合一</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影响青年实现知行合一的因素有很多，其中青年自身的主体素质起着关键的作用。一方面</w:t>
      </w:r>
      <w:r>
        <w:rPr>
          <w:rFonts w:hint="default" w:asciiTheme="minorEastAsia" w:hAnsiTheme="minorEastAsia" w:eastAsiaTheme="minorEastAsia" w:cstheme="minorEastAsia"/>
          <w:b w:val="0"/>
          <w:bCs w:val="0"/>
          <w:color w:val="auto"/>
          <w:sz w:val="24"/>
          <w:szCs w:val="24"/>
          <w:lang w:val="en-US" w:eastAsia="zh-CN"/>
        </w:rPr>
        <w:t>，</w:t>
      </w:r>
      <w:r>
        <w:rPr>
          <w:rFonts w:hint="eastAsia" w:asciiTheme="minorEastAsia" w:hAnsiTheme="minorEastAsia" w:cstheme="minorEastAsia"/>
          <w:b w:val="0"/>
          <w:bCs w:val="0"/>
          <w:color w:val="auto"/>
          <w:sz w:val="24"/>
          <w:szCs w:val="24"/>
          <w:lang w:val="en-US" w:eastAsia="zh-CN"/>
        </w:rPr>
        <w:t>一些年轻人文化素养低，知识结构单一，缺乏民族精神。</w:t>
      </w:r>
      <w:r>
        <w:rPr>
          <w:rFonts w:hint="default" w:asciiTheme="minorEastAsia" w:hAnsiTheme="minorEastAsia" w:eastAsiaTheme="minorEastAsia" w:cstheme="minorEastAsia"/>
          <w:b w:val="0"/>
          <w:bCs w:val="0"/>
          <w:color w:val="auto"/>
          <w:sz w:val="24"/>
          <w:szCs w:val="24"/>
          <w:lang w:val="en-US" w:eastAsia="zh-CN"/>
        </w:rPr>
        <w:t>许多年轻人有广泛的爱好和广泛的知识，但也有一些年轻人的文学和历史知识缺乏，文化</w:t>
      </w:r>
      <w:r>
        <w:rPr>
          <w:rFonts w:hint="eastAsia" w:asciiTheme="minorEastAsia" w:hAnsiTheme="minorEastAsia" w:cstheme="minorEastAsia"/>
          <w:b w:val="0"/>
          <w:bCs w:val="0"/>
          <w:color w:val="auto"/>
          <w:sz w:val="24"/>
          <w:szCs w:val="24"/>
          <w:lang w:val="en-US" w:eastAsia="zh-CN"/>
        </w:rPr>
        <w:t>深度</w:t>
      </w:r>
      <w:r>
        <w:rPr>
          <w:rFonts w:hint="default" w:asciiTheme="minorEastAsia" w:hAnsiTheme="minorEastAsia" w:eastAsiaTheme="minorEastAsia" w:cstheme="minorEastAsia"/>
          <w:b w:val="0"/>
          <w:bCs w:val="0"/>
          <w:color w:val="auto"/>
          <w:sz w:val="24"/>
          <w:szCs w:val="24"/>
          <w:lang w:val="en-US" w:eastAsia="zh-CN"/>
        </w:rPr>
        <w:t>很浅</w:t>
      </w:r>
      <w:r>
        <w:rPr>
          <w:rFonts w:hint="eastAsia" w:asciiTheme="minorEastAsia" w:hAnsiTheme="minorEastAsia" w:cstheme="minorEastAsia"/>
          <w:b w:val="0"/>
          <w:bCs w:val="0"/>
          <w:color w:val="auto"/>
          <w:sz w:val="24"/>
          <w:szCs w:val="24"/>
          <w:lang w:val="en-US" w:eastAsia="zh-CN"/>
        </w:rPr>
        <w:t>淡</w:t>
      </w:r>
      <w:r>
        <w:rPr>
          <w:rFonts w:hint="default" w:asciiTheme="minorEastAsia" w:hAnsiTheme="minorEastAsia" w:eastAsiaTheme="minorEastAsia" w:cstheme="minorEastAsia"/>
          <w:b w:val="0"/>
          <w:bCs w:val="0"/>
          <w:color w:val="auto"/>
          <w:sz w:val="24"/>
          <w:szCs w:val="24"/>
          <w:lang w:val="en-US" w:eastAsia="zh-CN"/>
        </w:rPr>
        <w:t>。知识结构单一，表现为专业知识，普遍缺乏人文科学和文学、历史、哲学、艺术等社会科学的素质。</w:t>
      </w:r>
      <w:r>
        <w:rPr>
          <w:rFonts w:hint="eastAsia" w:asciiTheme="minorEastAsia" w:hAnsiTheme="minorEastAsia" w:cstheme="minorEastAsia"/>
          <w:b w:val="0"/>
          <w:bCs w:val="0"/>
          <w:color w:val="auto"/>
          <w:sz w:val="24"/>
          <w:szCs w:val="24"/>
          <w:lang w:val="en-US" w:eastAsia="zh-CN"/>
        </w:rPr>
        <w:t>这少部分的青年们</w:t>
      </w:r>
      <w:r>
        <w:rPr>
          <w:rFonts w:hint="default" w:asciiTheme="minorEastAsia" w:hAnsiTheme="minorEastAsia" w:eastAsiaTheme="minorEastAsia" w:cstheme="minorEastAsia"/>
          <w:b w:val="0"/>
          <w:bCs w:val="0"/>
          <w:color w:val="auto"/>
          <w:sz w:val="24"/>
          <w:szCs w:val="24"/>
          <w:lang w:val="en-US" w:eastAsia="zh-CN"/>
        </w:rPr>
        <w:t>缺乏对自己民族悠久历史文化精髓的基本认识，缺乏深厚的民族文化素质。</w:t>
      </w:r>
      <w:r>
        <w:rPr>
          <w:rFonts w:hint="eastAsia" w:asciiTheme="minorEastAsia" w:hAnsiTheme="minorEastAsia" w:cstheme="minorEastAsia"/>
          <w:b w:val="0"/>
          <w:bCs w:val="0"/>
          <w:color w:val="auto"/>
          <w:sz w:val="24"/>
          <w:szCs w:val="24"/>
          <w:lang w:val="en-US" w:eastAsia="zh-CN"/>
        </w:rPr>
        <w:t>究其原因，人文教育与科学教育之间的不平衡是使青年难以知行合一的一个重要因素。</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default"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另一方面</w:t>
      </w:r>
      <w:r>
        <w:rPr>
          <w:rFonts w:hint="default" w:asciiTheme="minorEastAsia" w:hAnsiTheme="minorEastAsia" w:eastAsiaTheme="minorEastAsia" w:cstheme="minorEastAsia"/>
          <w:b w:val="0"/>
          <w:bCs w:val="0"/>
          <w:color w:val="auto"/>
          <w:sz w:val="24"/>
          <w:szCs w:val="24"/>
          <w:lang w:val="en-US" w:eastAsia="zh-CN"/>
        </w:rPr>
        <w:t>，</w:t>
      </w:r>
      <w:r>
        <w:rPr>
          <w:rFonts w:hint="eastAsia" w:asciiTheme="minorEastAsia" w:hAnsiTheme="minorEastAsia" w:cstheme="minorEastAsia"/>
          <w:b w:val="0"/>
          <w:bCs w:val="0"/>
          <w:color w:val="auto"/>
          <w:sz w:val="24"/>
          <w:szCs w:val="24"/>
          <w:lang w:val="en-US" w:eastAsia="zh-CN"/>
        </w:rPr>
        <w:t>一些年轻人的道德水平不高，社会道德失序。</w:t>
      </w:r>
      <w:r>
        <w:rPr>
          <w:rFonts w:hint="default" w:asciiTheme="minorEastAsia" w:hAnsiTheme="minorEastAsia" w:eastAsiaTheme="minorEastAsia" w:cstheme="minorEastAsia"/>
          <w:b w:val="0"/>
          <w:bCs w:val="0"/>
          <w:color w:val="auto"/>
          <w:sz w:val="24"/>
          <w:szCs w:val="24"/>
          <w:lang w:val="en-US" w:eastAsia="zh-CN"/>
        </w:rPr>
        <w:t>作为一种社会规范，道德具有历史的延续性。它确保社会稳定，人际关系和尴尬，社会和个人发展。青年应该是社会秩序和稳定发展的忠诚守护者，但有些年轻人素质低，遵守社会道德</w:t>
      </w:r>
      <w:r>
        <w:rPr>
          <w:rFonts w:hint="eastAsia" w:asciiTheme="minorEastAsia" w:hAnsiTheme="minorEastAsia" w:cstheme="minorEastAsia"/>
          <w:b w:val="0"/>
          <w:bCs w:val="0"/>
          <w:color w:val="auto"/>
          <w:sz w:val="24"/>
          <w:szCs w:val="24"/>
          <w:lang w:val="en-US" w:eastAsia="zh-CN"/>
        </w:rPr>
        <w:t>的</w:t>
      </w:r>
      <w:r>
        <w:rPr>
          <w:rFonts w:hint="default" w:asciiTheme="minorEastAsia" w:hAnsiTheme="minorEastAsia" w:eastAsiaTheme="minorEastAsia" w:cstheme="minorEastAsia"/>
          <w:b w:val="0"/>
          <w:bCs w:val="0"/>
          <w:color w:val="auto"/>
          <w:sz w:val="24"/>
          <w:szCs w:val="24"/>
          <w:lang w:val="en-US" w:eastAsia="zh-CN"/>
        </w:rPr>
        <w:t>意识不强。</w:t>
      </w:r>
      <w:r>
        <w:rPr>
          <w:rFonts w:hint="eastAsia" w:asciiTheme="minorEastAsia" w:hAnsiTheme="minorEastAsia" w:cstheme="minorEastAsia"/>
          <w:b w:val="0"/>
          <w:bCs w:val="0"/>
          <w:color w:val="auto"/>
          <w:sz w:val="24"/>
          <w:szCs w:val="24"/>
          <w:lang w:val="en-US" w:eastAsia="zh-CN"/>
        </w:rPr>
        <w:t>这些因素成为了部分青年做到知行合一的障碍。</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outlineLvl w:val="0"/>
        <w:rPr>
          <w:rFonts w:hint="default" w:asciiTheme="majorEastAsia" w:hAnsiTheme="majorEastAsia" w:eastAsiaTheme="majorEastAsia" w:cstheme="majorEastAsia"/>
          <w:b/>
          <w:bCs/>
          <w:color w:val="auto"/>
          <w:sz w:val="28"/>
          <w:szCs w:val="28"/>
          <w:lang w:val="en-US" w:eastAsia="zh-CN"/>
        </w:rPr>
      </w:pPr>
      <w:r>
        <w:rPr>
          <w:rFonts w:hint="eastAsia" w:asciiTheme="majorEastAsia" w:hAnsiTheme="majorEastAsia" w:eastAsiaTheme="majorEastAsia" w:cstheme="majorEastAsia"/>
          <w:b/>
          <w:bCs/>
          <w:color w:val="auto"/>
          <w:sz w:val="28"/>
          <w:szCs w:val="28"/>
          <w:lang w:val="en-US" w:eastAsia="zh-CN"/>
        </w:rPr>
        <w:t>四、当代青年知行合一的应然做法</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default"/>
          <w:sz w:val="24"/>
          <w:szCs w:val="24"/>
          <w:lang w:val="en-US" w:eastAsia="zh-CN"/>
        </w:rPr>
      </w:pPr>
      <w:r>
        <w:rPr>
          <w:rFonts w:hint="eastAsia"/>
          <w:sz w:val="24"/>
          <w:szCs w:val="24"/>
          <w:lang w:val="en-US" w:eastAsia="zh-CN"/>
        </w:rPr>
        <w:t>马克思说得好：“青春的光辉，理想的钥匙，生命的意义，乃至人类的生存、发展，全包含在这两个字之中：奋斗！只有奋斗，才能治愈过去的创伤；只有奋斗，才是我们民族的希望和光明所在。”实现中华民族伟大复兴是一项光荣而艰巨的任务，需要每一个人付出艰苦努力，用实干托起中国梦。在这里，思想先行，学思践悟，知行合一，这是对实干苦干过程的简洁概括。</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1"/>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outlineLvl w:val="1"/>
        <w:rPr>
          <w:rFonts w:hint="default"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（一）加强理论学习，做到以知促行</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default"/>
          <w:sz w:val="24"/>
          <w:szCs w:val="24"/>
          <w:lang w:val="en-US" w:eastAsia="zh-CN"/>
        </w:rPr>
      </w:pPr>
      <w:r>
        <w:rPr>
          <w:rFonts w:hint="eastAsia"/>
          <w:sz w:val="24"/>
          <w:szCs w:val="24"/>
          <w:lang w:val="en-US" w:eastAsia="zh-CN"/>
        </w:rPr>
        <w:t>理论是行动的先导，具有指导实践的作用。在世界发展迅猛的今天，学习已经成为了人们紧跟时代的唯一途径。当代青年作为社会发展重要力量，如果放弃学习，就难以担起中华民族伟大复兴的重任，因此，当代青年必须充实自身的理论基础。</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sz w:val="24"/>
          <w:szCs w:val="24"/>
          <w:lang w:val="en-US" w:eastAsia="zh-CN"/>
        </w:rPr>
      </w:pPr>
      <w:r>
        <w:rPr>
          <w:rFonts w:hint="eastAsia"/>
          <w:sz w:val="24"/>
          <w:szCs w:val="24"/>
          <w:lang w:val="en-US" w:eastAsia="zh-CN"/>
        </w:rPr>
        <w:t>一方面，当代青年要学习马克思主义理论，坚定理想信念。理论和思想是行动的先驱。马克思主义理论是科学真理，是指导实践的行动指南。因此，青年人应努力加强马克思主义理论研究，特别是马克思主义中国化理论研究。同时，当代青年要懂得中国近现代史，理解当时的那个历史情境，理解在那种情境下的各项决定，并从中树立社会主义理想信念；也只有树立了正确的为社会主义现代化建设的理想信念，当代青年在社会实践时才能明白为谁做这个工作，为什么要做这种工作，以及如何更好地做好这份工作，才能踏踏实实做事。当前，习近平新时代中国特色社会主义思想是马克思主义中国化的最新理论成果，科学回答什么是中国特色社会主义，如何建设中国特色社会主义，是广大青年的行动指南和精神动力。因此，青年要坚信自己的理想，在新的时代追随党，创实业，做实干兴邦的践行者。</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sz w:val="24"/>
          <w:szCs w:val="24"/>
          <w:lang w:val="en-US" w:eastAsia="zh-CN"/>
        </w:rPr>
      </w:pPr>
      <w:r>
        <w:rPr>
          <w:rFonts w:hint="eastAsia"/>
          <w:sz w:val="24"/>
          <w:szCs w:val="24"/>
          <w:lang w:val="en-US" w:eastAsia="zh-CN"/>
        </w:rPr>
        <w:t>另一方面，当代青年要努力提高自身的专业理论知识。专业知识它是在一定范围内相对稳定的系统化的理论知识。作为社会的顶梁柱，当代青年应当不断学习，与时俱进，丰富自身的专业知识。具体来说，青年要找准学习的专业书籍，强化训练，与此同时更新观念，将学到的懂运用于社会实践当中，加强自我反思，不忘初心，以此服务于社会主义现代化建设伟大事业，以知促行。</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1"/>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outlineLvl w:val="1"/>
        <w:rPr>
          <w:rFonts w:hint="default"/>
          <w:b/>
          <w:bCs/>
          <w:sz w:val="28"/>
          <w:szCs w:val="28"/>
          <w:lang w:val="en-US" w:eastAsia="zh-CN"/>
        </w:rPr>
      </w:pPr>
      <w:r>
        <w:rPr>
          <w:rFonts w:hint="eastAsia" w:asciiTheme="majorEastAsia" w:hAnsiTheme="majorEastAsia" w:eastAsiaTheme="majorEastAsia" w:cstheme="majorEastAsia"/>
          <w:b/>
          <w:bCs/>
          <w:sz w:val="28"/>
          <w:szCs w:val="28"/>
          <w:lang w:val="en-US" w:eastAsia="zh-CN"/>
        </w:rPr>
        <w:t>（二）坚持立足实践，做到以行促知</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马克思主义认为，实践与认识是一种辩证关系，知可促行，行也可促知。这启示当代青年应当在掌握基本理论的同时，积极投身于社会实践，以实践检验真知，以此完善理论。</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一是要立足本职，奋斗前行。离开自己的本职工作去谈提高自己，这是不切实际的。本职工作实践是提升自我的根本途径。</w:t>
      </w:r>
      <w:r>
        <w:rPr>
          <w:rFonts w:hint="eastAsia" w:asciiTheme="minorEastAsia" w:hAnsiTheme="minorEastAsia" w:eastAsiaTheme="minorEastAsia" w:cstheme="minorEastAsia"/>
          <w:sz w:val="24"/>
          <w:szCs w:val="24"/>
          <w:lang w:val="en-US" w:eastAsia="zh-CN"/>
        </w:rPr>
        <w:t>因此我们需要在工作中坚持不懈、迎难而上，保持头脑清醒和保持一颗沉稳的心。只有这样心态，才能在实际工作中不懈怠、不畏难、用宽容的心去处理人际关系和相关事务</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了解掌握工作学习的相关技巧，以务实的精神打下坚实的基础。同时，也只有保持一颗冷静的心，才能理智分析当前国内外面临的困境，牢记党和国家的使命，努力寻找相应政策对策，将个人理想与国家的未来和命运相结合，艰苦奋斗，砥砺前行</w:t>
      </w:r>
      <w:r>
        <w:rPr>
          <w:rFonts w:hint="eastAsia" w:asciiTheme="minorEastAsia" w:hAnsiTheme="minorEastAsia" w:cstheme="minorEastAsia"/>
          <w:sz w:val="24"/>
          <w:szCs w:val="24"/>
          <w:lang w:val="en-US" w:eastAsia="zh-CN"/>
        </w:rPr>
        <w:t>，为社会主义事业做出自己的贡献</w: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是要及时总结实践，积累经验。人的实践是从低级到高级发展的，在这个过程中，人们的实践为知识积累了丰富的材料，是认识一步步发展起来指导实践。因此及时总结经验，对经过实践得来的经验进行思考和改造，这样才能迅速提高自身的能力。不积跬步无以至千里，不积小流无以成江海，因此，当代青年应当从每一件小事做起，不放过一次小小的实践机会。只有这样，才能积累经验，才会有大的提高。换言之，青年要循序渐进，通过一定的实践获得一定的认识，再在这一认识的基础上继续实践，以行促知，达到认识上的提升。</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outlineLvl w:val="1"/>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（三）勇于修身正己，做到知行合一</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default"/>
          <w:sz w:val="24"/>
          <w:szCs w:val="24"/>
          <w:lang w:val="en-US" w:eastAsia="zh-CN"/>
        </w:rPr>
      </w:pPr>
      <w:r>
        <w:rPr>
          <w:rFonts w:hint="eastAsia"/>
          <w:sz w:val="24"/>
          <w:szCs w:val="24"/>
          <w:lang w:val="en-US" w:eastAsia="zh-CN"/>
        </w:rPr>
        <w:t>以修身正己作为个人发展的重要推力。儒家文化里对个人的要求首先是“修身”，“穷则独善其身，达则兼济天下”，这句名言显示了个人博大的胸怀、敢于担当的精神气质；“富贵不能淫，贫贱不能移，威武不能屈”，彰显了高尚的人格魅力。这些都是用以完善个人品格的名言警句。当代青年应该以这些名言警句作为自己的实践标准，牢记自己的初衷和使命，为中国人民谋幸福，振兴中华民族。在自己的职能范围内敢于作为，杜绝“等、靠、要”等工作病态，以高尚的人格魅力建立良好的人际关系，踏踏实实做人，勤勤恳恳做事。</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sz w:val="24"/>
          <w:szCs w:val="24"/>
          <w:lang w:val="en-US" w:eastAsia="zh-CN"/>
        </w:rPr>
      </w:pPr>
      <w:r>
        <w:rPr>
          <w:rFonts w:hint="eastAsia"/>
          <w:sz w:val="24"/>
          <w:szCs w:val="24"/>
          <w:lang w:val="en-US" w:eastAsia="zh-CN"/>
        </w:rPr>
        <w:t>坚持实干，知行合一。党的十九大向我们描述和勾画了实现社会主义现代化的美好蓝图，是我们努力奋斗的方向。在新的时代，社会主义现代化进程中有许多机遇，实现梦想的机会更多。青年是国家的未来，此时更应该勤于修身，完善个人品格，抵制各种不利诱惑，在思想上和精神上补足“钙”。不忘初心，方得始终。当代青年都应该牢记使命，以严格的要求来要求自己，努力工作，做实事，不争名气，不徒劳无功。同时加强改革和创新精神，对中共中央委员会决策和部署的新理念和新方法进行创造性实施；要增强防范和化解风险的能力，坚持底线思维，树立忧患意识，制定应急预案，确保不发生原则性风险；同时，要坚持攻坚克难，敢于在难题面前敞开心扉，敢于面对矛盾，勇于承担风险，敢于在关乎人民利益的关键时刻冒险，在自己的业务范围内勤干苦干，做新时代的实干家。</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0"/>
        <w:rPr>
          <w:rFonts w:hint="eastAsia"/>
          <w:sz w:val="24"/>
          <w:szCs w:val="24"/>
          <w:lang w:val="en-US" w:eastAsia="zh-CN"/>
        </w:rPr>
      </w:pPr>
      <w:r>
        <w:rPr>
          <w:rFonts w:hint="eastAsia"/>
          <w:b/>
          <w:bCs/>
          <w:sz w:val="24"/>
          <w:szCs w:val="24"/>
          <w:lang w:val="en-US" w:eastAsia="zh-CN"/>
        </w:rPr>
        <w:t>参考文献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[1][6]习近平.在北京大学师生座谈会上的讲话[N].人民日报, 2018-05-03(02).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[2]陈国敏.《实践论》对中国古代知行观的继承与发展[J].汉字文化，2019（07）：60-61.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习近平.“三严三实”天天见［N].解放日报，2015-09-17.</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[4]周勇.青年干部要做勇于担当的实干家[N].学习时报，2019-04-01.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[5]马克思恩格斯全集（第三卷）[M].北京：人民出版社，2002.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sz w:val="24"/>
          <w:szCs w:val="24"/>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snapToGrid w:val="0"/>
        <w:ind w:firstLine="360" w:firstLineChars="200"/>
        <w:rPr>
          <w:rFonts w:hint="default" w:eastAsiaTheme="minorEastAsia"/>
          <w:lang w:val="en-US" w:eastAsia="zh-CN"/>
        </w:rPr>
      </w:pPr>
      <w:r>
        <w:rPr>
          <w:rFonts w:hint="eastAsia"/>
          <w:lang w:val="en-US" w:eastAsia="zh-CN"/>
        </w:rPr>
        <w:t>作者简介：吴伟钦（1993—），男，汉族，广东茂名人，广东财经大学马克思主义学院硕士研究生，研究方向为思想政治教育，联系方式：425023530@qq.com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6E6398"/>
    <w:rsid w:val="00363126"/>
    <w:rsid w:val="0063588D"/>
    <w:rsid w:val="008568C0"/>
    <w:rsid w:val="00F01998"/>
    <w:rsid w:val="012E0FB3"/>
    <w:rsid w:val="014C29D4"/>
    <w:rsid w:val="02305752"/>
    <w:rsid w:val="03313A96"/>
    <w:rsid w:val="03940D07"/>
    <w:rsid w:val="03C53FFD"/>
    <w:rsid w:val="03D6337E"/>
    <w:rsid w:val="042B1813"/>
    <w:rsid w:val="049664CC"/>
    <w:rsid w:val="053F3D04"/>
    <w:rsid w:val="0547273F"/>
    <w:rsid w:val="05C41930"/>
    <w:rsid w:val="05CD30BE"/>
    <w:rsid w:val="067B5544"/>
    <w:rsid w:val="06E767A1"/>
    <w:rsid w:val="0756348E"/>
    <w:rsid w:val="09ED2063"/>
    <w:rsid w:val="0A6D3544"/>
    <w:rsid w:val="0B3933C9"/>
    <w:rsid w:val="0BB138D3"/>
    <w:rsid w:val="0BC54FE0"/>
    <w:rsid w:val="0C24468C"/>
    <w:rsid w:val="0C3E349D"/>
    <w:rsid w:val="0C5C4750"/>
    <w:rsid w:val="0C6B5116"/>
    <w:rsid w:val="0C932177"/>
    <w:rsid w:val="0D2108DF"/>
    <w:rsid w:val="0D6320F5"/>
    <w:rsid w:val="0D657C53"/>
    <w:rsid w:val="0DA815A0"/>
    <w:rsid w:val="0E112FB6"/>
    <w:rsid w:val="0E285110"/>
    <w:rsid w:val="0F486A2E"/>
    <w:rsid w:val="0F820B92"/>
    <w:rsid w:val="0FB71FF6"/>
    <w:rsid w:val="0FFC5478"/>
    <w:rsid w:val="106A2ED9"/>
    <w:rsid w:val="10E12360"/>
    <w:rsid w:val="10FC0E7B"/>
    <w:rsid w:val="11534484"/>
    <w:rsid w:val="11EB1A05"/>
    <w:rsid w:val="11FD15C0"/>
    <w:rsid w:val="12201AEA"/>
    <w:rsid w:val="12F42E46"/>
    <w:rsid w:val="1322444B"/>
    <w:rsid w:val="13AD6DD2"/>
    <w:rsid w:val="144970CD"/>
    <w:rsid w:val="147E3B0A"/>
    <w:rsid w:val="14A5228E"/>
    <w:rsid w:val="151028CB"/>
    <w:rsid w:val="1579377E"/>
    <w:rsid w:val="15F3532F"/>
    <w:rsid w:val="161A7DB6"/>
    <w:rsid w:val="16D20403"/>
    <w:rsid w:val="16D27186"/>
    <w:rsid w:val="173D3023"/>
    <w:rsid w:val="1748550C"/>
    <w:rsid w:val="17AD278D"/>
    <w:rsid w:val="18371D99"/>
    <w:rsid w:val="18597317"/>
    <w:rsid w:val="18BF4612"/>
    <w:rsid w:val="19EE3AE7"/>
    <w:rsid w:val="1A0876EE"/>
    <w:rsid w:val="1A5E3F11"/>
    <w:rsid w:val="1A7B67D3"/>
    <w:rsid w:val="1C03711F"/>
    <w:rsid w:val="1C3346BC"/>
    <w:rsid w:val="1CB07FE1"/>
    <w:rsid w:val="1CB3257B"/>
    <w:rsid w:val="1CEE72B7"/>
    <w:rsid w:val="1D741276"/>
    <w:rsid w:val="1DDD36F3"/>
    <w:rsid w:val="1DE14ECF"/>
    <w:rsid w:val="1F522C97"/>
    <w:rsid w:val="1F922AAE"/>
    <w:rsid w:val="1F9D6918"/>
    <w:rsid w:val="1FA653B6"/>
    <w:rsid w:val="207E34C7"/>
    <w:rsid w:val="20C90E44"/>
    <w:rsid w:val="218C31FD"/>
    <w:rsid w:val="21B42A43"/>
    <w:rsid w:val="222D42E2"/>
    <w:rsid w:val="225F777A"/>
    <w:rsid w:val="231B66AF"/>
    <w:rsid w:val="2329520A"/>
    <w:rsid w:val="233A514C"/>
    <w:rsid w:val="23DA0C7F"/>
    <w:rsid w:val="23FE6EBF"/>
    <w:rsid w:val="24A67D80"/>
    <w:rsid w:val="24AB1E14"/>
    <w:rsid w:val="26250E76"/>
    <w:rsid w:val="268A2111"/>
    <w:rsid w:val="272C25A4"/>
    <w:rsid w:val="27A93E62"/>
    <w:rsid w:val="2A42634E"/>
    <w:rsid w:val="2A857F56"/>
    <w:rsid w:val="2A8E4814"/>
    <w:rsid w:val="2A9D6C71"/>
    <w:rsid w:val="2B413566"/>
    <w:rsid w:val="2BB1648C"/>
    <w:rsid w:val="2C7C2093"/>
    <w:rsid w:val="2C7D1CCC"/>
    <w:rsid w:val="2CC15C94"/>
    <w:rsid w:val="2CC667BC"/>
    <w:rsid w:val="2D2A158E"/>
    <w:rsid w:val="2D483832"/>
    <w:rsid w:val="2E2F0D78"/>
    <w:rsid w:val="2E4F6B0C"/>
    <w:rsid w:val="2E5650F2"/>
    <w:rsid w:val="2EEF0744"/>
    <w:rsid w:val="2EFC3173"/>
    <w:rsid w:val="2F137F86"/>
    <w:rsid w:val="2F3D17E3"/>
    <w:rsid w:val="2F7F3380"/>
    <w:rsid w:val="2FA77921"/>
    <w:rsid w:val="2FF051C7"/>
    <w:rsid w:val="301B1E81"/>
    <w:rsid w:val="30B4660F"/>
    <w:rsid w:val="30E519C3"/>
    <w:rsid w:val="31554C66"/>
    <w:rsid w:val="31844C6B"/>
    <w:rsid w:val="31FD5667"/>
    <w:rsid w:val="327227F2"/>
    <w:rsid w:val="32C06ECC"/>
    <w:rsid w:val="3361718E"/>
    <w:rsid w:val="339A3301"/>
    <w:rsid w:val="33D76147"/>
    <w:rsid w:val="34130A0B"/>
    <w:rsid w:val="34855823"/>
    <w:rsid w:val="34FA76D9"/>
    <w:rsid w:val="350E6A98"/>
    <w:rsid w:val="35F905BB"/>
    <w:rsid w:val="36B6278B"/>
    <w:rsid w:val="36C83CBB"/>
    <w:rsid w:val="376D7E13"/>
    <w:rsid w:val="37CD41AB"/>
    <w:rsid w:val="383B19E6"/>
    <w:rsid w:val="395151D3"/>
    <w:rsid w:val="398A54E6"/>
    <w:rsid w:val="39C66891"/>
    <w:rsid w:val="3A8A69AC"/>
    <w:rsid w:val="3B5620E0"/>
    <w:rsid w:val="3B602324"/>
    <w:rsid w:val="3BE2516A"/>
    <w:rsid w:val="3C72793D"/>
    <w:rsid w:val="3C955828"/>
    <w:rsid w:val="3CC24561"/>
    <w:rsid w:val="3EAD3D98"/>
    <w:rsid w:val="3EB77AB5"/>
    <w:rsid w:val="3F365386"/>
    <w:rsid w:val="3F735B7C"/>
    <w:rsid w:val="3FE77B45"/>
    <w:rsid w:val="411B682B"/>
    <w:rsid w:val="418E68FB"/>
    <w:rsid w:val="422B63AA"/>
    <w:rsid w:val="4264204A"/>
    <w:rsid w:val="42920293"/>
    <w:rsid w:val="432F2FB6"/>
    <w:rsid w:val="43C673E9"/>
    <w:rsid w:val="4423231F"/>
    <w:rsid w:val="4506505D"/>
    <w:rsid w:val="463F78E4"/>
    <w:rsid w:val="46763D4E"/>
    <w:rsid w:val="468D491C"/>
    <w:rsid w:val="46D20976"/>
    <w:rsid w:val="47D9467D"/>
    <w:rsid w:val="48923E4D"/>
    <w:rsid w:val="49BA09E1"/>
    <w:rsid w:val="49D06FE6"/>
    <w:rsid w:val="4A14690E"/>
    <w:rsid w:val="4A7270AF"/>
    <w:rsid w:val="4AB05615"/>
    <w:rsid w:val="4B677035"/>
    <w:rsid w:val="4B8E47AF"/>
    <w:rsid w:val="4BF952FD"/>
    <w:rsid w:val="4C0538FF"/>
    <w:rsid w:val="4C416750"/>
    <w:rsid w:val="4C664349"/>
    <w:rsid w:val="4CDF781E"/>
    <w:rsid w:val="4CFF7BAF"/>
    <w:rsid w:val="4E344993"/>
    <w:rsid w:val="4F1F0B01"/>
    <w:rsid w:val="4FB2755F"/>
    <w:rsid w:val="4FF21C74"/>
    <w:rsid w:val="501111E4"/>
    <w:rsid w:val="50CB654E"/>
    <w:rsid w:val="519D0B0B"/>
    <w:rsid w:val="51AC0DA5"/>
    <w:rsid w:val="52522FD8"/>
    <w:rsid w:val="531719B1"/>
    <w:rsid w:val="53273DED"/>
    <w:rsid w:val="53484EFB"/>
    <w:rsid w:val="544C46A7"/>
    <w:rsid w:val="54A4640F"/>
    <w:rsid w:val="55000550"/>
    <w:rsid w:val="55BA3C5F"/>
    <w:rsid w:val="55C36AFE"/>
    <w:rsid w:val="55CF68E2"/>
    <w:rsid w:val="569C3A3C"/>
    <w:rsid w:val="56CD6F61"/>
    <w:rsid w:val="56E7563B"/>
    <w:rsid w:val="570664E1"/>
    <w:rsid w:val="57D53407"/>
    <w:rsid w:val="58080C62"/>
    <w:rsid w:val="58241DDA"/>
    <w:rsid w:val="58981336"/>
    <w:rsid w:val="58A07396"/>
    <w:rsid w:val="58E70ABC"/>
    <w:rsid w:val="59885B87"/>
    <w:rsid w:val="599F30A1"/>
    <w:rsid w:val="59E22433"/>
    <w:rsid w:val="5A69165E"/>
    <w:rsid w:val="5A984988"/>
    <w:rsid w:val="5AAB17EE"/>
    <w:rsid w:val="5B9A35BF"/>
    <w:rsid w:val="5BB2406E"/>
    <w:rsid w:val="5BEA775D"/>
    <w:rsid w:val="5C255C52"/>
    <w:rsid w:val="5D186065"/>
    <w:rsid w:val="5D9E64B9"/>
    <w:rsid w:val="5DF30F16"/>
    <w:rsid w:val="5E0A2571"/>
    <w:rsid w:val="5EC57240"/>
    <w:rsid w:val="5F3A752F"/>
    <w:rsid w:val="5F551999"/>
    <w:rsid w:val="5F6041B3"/>
    <w:rsid w:val="5F96676B"/>
    <w:rsid w:val="600C2867"/>
    <w:rsid w:val="60374C9E"/>
    <w:rsid w:val="60C23621"/>
    <w:rsid w:val="61034ED9"/>
    <w:rsid w:val="615920A3"/>
    <w:rsid w:val="618D45D7"/>
    <w:rsid w:val="619503ED"/>
    <w:rsid w:val="628C4CE8"/>
    <w:rsid w:val="636239F6"/>
    <w:rsid w:val="63A82DAA"/>
    <w:rsid w:val="63CE7B91"/>
    <w:rsid w:val="63ED07F1"/>
    <w:rsid w:val="64273605"/>
    <w:rsid w:val="668B1BBB"/>
    <w:rsid w:val="67055F79"/>
    <w:rsid w:val="673D6E36"/>
    <w:rsid w:val="67A62AD0"/>
    <w:rsid w:val="686E6398"/>
    <w:rsid w:val="68E17851"/>
    <w:rsid w:val="694D5E8F"/>
    <w:rsid w:val="69DD4A3B"/>
    <w:rsid w:val="6A0402E7"/>
    <w:rsid w:val="6A4E2670"/>
    <w:rsid w:val="6A500F6B"/>
    <w:rsid w:val="6A512D48"/>
    <w:rsid w:val="6A5D70DF"/>
    <w:rsid w:val="6A7E5531"/>
    <w:rsid w:val="6A960CF5"/>
    <w:rsid w:val="6BB35AD1"/>
    <w:rsid w:val="6BD86CBB"/>
    <w:rsid w:val="6C2461D7"/>
    <w:rsid w:val="6C3E519E"/>
    <w:rsid w:val="6CE1129F"/>
    <w:rsid w:val="6D377F53"/>
    <w:rsid w:val="6D6139F9"/>
    <w:rsid w:val="6E3A1503"/>
    <w:rsid w:val="6EC62ED6"/>
    <w:rsid w:val="6EE764CF"/>
    <w:rsid w:val="6FC63EB1"/>
    <w:rsid w:val="70195321"/>
    <w:rsid w:val="701B5FEB"/>
    <w:rsid w:val="70541897"/>
    <w:rsid w:val="70C64E10"/>
    <w:rsid w:val="71F36DCB"/>
    <w:rsid w:val="722672BC"/>
    <w:rsid w:val="730472B6"/>
    <w:rsid w:val="732A57C9"/>
    <w:rsid w:val="734E6AB7"/>
    <w:rsid w:val="74897316"/>
    <w:rsid w:val="7525009A"/>
    <w:rsid w:val="760812E9"/>
    <w:rsid w:val="761F5E1F"/>
    <w:rsid w:val="76A724FA"/>
    <w:rsid w:val="76E20A14"/>
    <w:rsid w:val="77802D89"/>
    <w:rsid w:val="783D3EE8"/>
    <w:rsid w:val="78FD1D1D"/>
    <w:rsid w:val="793A3F86"/>
    <w:rsid w:val="793F37F1"/>
    <w:rsid w:val="79763693"/>
    <w:rsid w:val="79C44150"/>
    <w:rsid w:val="79FB0BAA"/>
    <w:rsid w:val="7A0C587A"/>
    <w:rsid w:val="7A1F588A"/>
    <w:rsid w:val="7A8B03BA"/>
    <w:rsid w:val="7AE16F2B"/>
    <w:rsid w:val="7C9839C0"/>
    <w:rsid w:val="7D4F76CA"/>
    <w:rsid w:val="7DB746E5"/>
    <w:rsid w:val="7DD869DF"/>
    <w:rsid w:val="7E35351D"/>
    <w:rsid w:val="7E3778D5"/>
    <w:rsid w:val="7EA166C9"/>
    <w:rsid w:val="7EE17C1A"/>
    <w:rsid w:val="7F1A000B"/>
    <w:rsid w:val="7F436E85"/>
    <w:rsid w:val="7F4D2AF7"/>
    <w:rsid w:val="7F554661"/>
    <w:rsid w:val="7F6069ED"/>
    <w:rsid w:val="7FFF2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character" w:styleId="5">
    <w:name w:val="footnote reference"/>
    <w:basedOn w:val="4"/>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2019-05-12T03:27:00Z</dcterms:created>
  <dc:creator>吴伟钦</dc:creator>
  <cp:lastModifiedBy>吴伟钦</cp:lastModifiedBy>
  <dcterms:modified xsi:type="dcterms:W3CDTF">2019-06-06T11:53:44Z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