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D9" w:rsidRPr="001337ED" w:rsidRDefault="007008D9" w:rsidP="007008D9">
      <w:pPr>
        <w:jc w:val="center"/>
        <w:rPr>
          <w:rFonts w:ascii="Times New Roman" w:hAnsi="Times New Roman" w:cs="Times New Roman"/>
          <w:sz w:val="24"/>
          <w:szCs w:val="24"/>
        </w:rPr>
      </w:pPr>
      <w:bookmarkStart w:id="0" w:name="OLE_LINK3"/>
      <w:bookmarkStart w:id="1" w:name="OLE_LINK4"/>
      <w:r w:rsidRPr="001337ED">
        <w:rPr>
          <w:rFonts w:ascii="Times New Roman" w:hAnsi="Times New Roman" w:cs="Times New Roman"/>
          <w:sz w:val="24"/>
          <w:szCs w:val="24"/>
        </w:rPr>
        <w:t>应用型人才培养模式下高分子化学实验教学改革初探</w:t>
      </w:r>
    </w:p>
    <w:p w:rsidR="007008D9" w:rsidRPr="006B1675" w:rsidRDefault="007008D9" w:rsidP="007008D9">
      <w:pPr>
        <w:jc w:val="center"/>
        <w:rPr>
          <w:rFonts w:ascii="Times New Roman" w:hAnsi="Times New Roman" w:cs="Times New Roman"/>
          <w:sz w:val="24"/>
          <w:szCs w:val="24"/>
        </w:rPr>
      </w:pPr>
      <w:r w:rsidRPr="001337ED">
        <w:rPr>
          <w:rFonts w:ascii="Times New Roman" w:hAnsi="Times New Roman" w:cs="Times New Roman"/>
          <w:sz w:val="24"/>
          <w:szCs w:val="24"/>
        </w:rPr>
        <w:t>刘雪姣</w:t>
      </w:r>
      <w:r w:rsidRPr="001337ED">
        <w:rPr>
          <w:rFonts w:ascii="Times New Roman" w:hAnsi="Times New Roman" w:cs="Times New Roman"/>
          <w:sz w:val="24"/>
          <w:szCs w:val="24"/>
        </w:rPr>
        <w:t>*</w:t>
      </w:r>
      <w:r w:rsidRPr="001337ED">
        <w:rPr>
          <w:rFonts w:ascii="Times New Roman" w:hAnsi="Times New Roman" w:cs="Times New Roman"/>
          <w:sz w:val="24"/>
          <w:szCs w:val="24"/>
          <w:vertAlign w:val="superscript"/>
        </w:rPr>
        <w:t>1,2</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朱胜军</w:t>
      </w:r>
      <w:r w:rsidRPr="004B2329">
        <w:rPr>
          <w:rFonts w:ascii="Times New Roman" w:hAnsi="Times New Roman" w:cs="Times New Roman" w:hint="eastAsia"/>
          <w:sz w:val="24"/>
          <w:szCs w:val="24"/>
          <w:vertAlign w:val="superscript"/>
        </w:rPr>
        <w:t>1,2</w:t>
      </w:r>
      <w:r>
        <w:rPr>
          <w:rFonts w:ascii="Times New Roman" w:hAnsi="Times New Roman" w:cs="Times New Roman" w:hint="eastAsia"/>
          <w:sz w:val="24"/>
          <w:szCs w:val="24"/>
          <w:vertAlign w:val="superscript"/>
        </w:rPr>
        <w:t xml:space="preserve"> </w:t>
      </w:r>
      <w:r>
        <w:rPr>
          <w:rFonts w:ascii="Times New Roman" w:hAnsi="Times New Roman" w:cs="Times New Roman" w:hint="eastAsia"/>
          <w:sz w:val="24"/>
          <w:szCs w:val="24"/>
        </w:rPr>
        <w:t>李海强</w:t>
      </w:r>
      <w:r w:rsidRPr="006B1675">
        <w:rPr>
          <w:rFonts w:ascii="Times New Roman" w:hAnsi="Times New Roman" w:cs="Times New Roman" w:hint="eastAsia"/>
          <w:sz w:val="24"/>
          <w:szCs w:val="24"/>
          <w:vertAlign w:val="superscript"/>
        </w:rPr>
        <w:t>3</w:t>
      </w:r>
    </w:p>
    <w:p w:rsidR="007008D9" w:rsidRPr="001337ED" w:rsidRDefault="007008D9" w:rsidP="007008D9">
      <w:pPr>
        <w:jc w:val="center"/>
        <w:rPr>
          <w:rFonts w:ascii="Times New Roman" w:hAnsi="Times New Roman" w:cs="Times New Roman"/>
        </w:rPr>
      </w:pPr>
      <w:r w:rsidRPr="001337ED">
        <w:rPr>
          <w:rFonts w:ascii="Times New Roman" w:hAnsi="Times New Roman" w:cs="Times New Roman"/>
        </w:rPr>
        <w:t>（</w:t>
      </w:r>
      <w:r w:rsidRPr="001337ED">
        <w:rPr>
          <w:rFonts w:ascii="Times New Roman" w:hAnsi="Times New Roman" w:cs="Times New Roman"/>
        </w:rPr>
        <w:t>1.</w:t>
      </w:r>
      <w:r w:rsidRPr="001337ED">
        <w:rPr>
          <w:rFonts w:ascii="Times New Roman" w:hAnsi="Times New Roman" w:cs="Times New Roman"/>
        </w:rPr>
        <w:t>青岛科技大学</w:t>
      </w:r>
      <w:r w:rsidRPr="001337ED">
        <w:rPr>
          <w:rFonts w:ascii="Times New Roman" w:hAnsi="Times New Roman" w:cs="Times New Roman"/>
        </w:rPr>
        <w:t xml:space="preserve"> </w:t>
      </w:r>
      <w:r w:rsidRPr="001337ED">
        <w:rPr>
          <w:rFonts w:ascii="Times New Roman" w:hAnsi="Times New Roman" w:cs="Times New Roman"/>
        </w:rPr>
        <w:t>高密校区，山东高密</w:t>
      </w:r>
      <w:r w:rsidRPr="001337ED">
        <w:rPr>
          <w:rFonts w:ascii="Times New Roman" w:hAnsi="Times New Roman" w:cs="Times New Roman"/>
        </w:rPr>
        <w:t xml:space="preserve"> 261500</w:t>
      </w:r>
      <w:r w:rsidRPr="001337ED">
        <w:rPr>
          <w:rFonts w:ascii="Times New Roman" w:hAnsi="Times New Roman" w:cs="Times New Roman"/>
        </w:rPr>
        <w:t>；</w:t>
      </w:r>
      <w:r w:rsidRPr="001337ED">
        <w:rPr>
          <w:rFonts w:ascii="Times New Roman" w:hAnsi="Times New Roman" w:cs="Times New Roman"/>
        </w:rPr>
        <w:t>2.</w:t>
      </w:r>
      <w:r w:rsidRPr="001337ED">
        <w:rPr>
          <w:rFonts w:ascii="Times New Roman" w:hAnsi="Times New Roman" w:cs="Times New Roman"/>
        </w:rPr>
        <w:t>青岛科技大学</w:t>
      </w:r>
      <w:r w:rsidRPr="001337ED">
        <w:rPr>
          <w:rFonts w:ascii="Times New Roman" w:hAnsi="Times New Roman" w:cs="Times New Roman"/>
        </w:rPr>
        <w:t xml:space="preserve"> </w:t>
      </w:r>
      <w:r w:rsidRPr="001337ED">
        <w:rPr>
          <w:rFonts w:ascii="Times New Roman" w:hAnsi="Times New Roman" w:cs="Times New Roman"/>
        </w:rPr>
        <w:t>高分子科学与工程学院，山东青岛</w:t>
      </w:r>
      <w:r w:rsidRPr="001337ED">
        <w:rPr>
          <w:rFonts w:ascii="Times New Roman" w:hAnsi="Times New Roman" w:cs="Times New Roman"/>
        </w:rPr>
        <w:t xml:space="preserve"> 266042</w:t>
      </w:r>
      <w:r>
        <w:rPr>
          <w:rFonts w:ascii="Times New Roman" w:hAnsi="Times New Roman" w:cs="Times New Roman" w:hint="eastAsia"/>
        </w:rPr>
        <w:t>；</w:t>
      </w:r>
      <w:r>
        <w:rPr>
          <w:rFonts w:ascii="Times New Roman" w:hAnsi="Times New Roman" w:cs="Times New Roman" w:hint="eastAsia"/>
        </w:rPr>
        <w:t>3.</w:t>
      </w:r>
      <w:r w:rsidRPr="00C90D00">
        <w:rPr>
          <w:rFonts w:ascii="Times New Roman" w:hAnsi="Times New Roman" w:cs="Times New Roman" w:hint="eastAsia"/>
        </w:rPr>
        <w:t>长春工业大学</w:t>
      </w:r>
      <w:r w:rsidRPr="00C90D00">
        <w:rPr>
          <w:rFonts w:ascii="Times New Roman" w:hAnsi="Times New Roman" w:cs="Times New Roman" w:hint="eastAsia"/>
        </w:rPr>
        <w:t xml:space="preserve"> </w:t>
      </w:r>
      <w:r w:rsidRPr="00C90D00">
        <w:rPr>
          <w:rFonts w:ascii="Times New Roman" w:hAnsi="Times New Roman" w:cs="Times New Roman" w:hint="eastAsia"/>
        </w:rPr>
        <w:t>化学工程学院</w:t>
      </w:r>
      <w:r>
        <w:rPr>
          <w:rFonts w:ascii="Times New Roman" w:hAnsi="Times New Roman" w:cs="Times New Roman" w:hint="eastAsia"/>
        </w:rPr>
        <w:t>，吉林</w:t>
      </w:r>
      <w:r w:rsidRPr="00C90D00">
        <w:rPr>
          <w:rFonts w:ascii="Times New Roman" w:hAnsi="Times New Roman" w:cs="Times New Roman" w:hint="eastAsia"/>
        </w:rPr>
        <w:t>长春</w:t>
      </w:r>
      <w:r w:rsidRPr="00C90D00">
        <w:rPr>
          <w:rFonts w:ascii="Times New Roman" w:hAnsi="Times New Roman" w:cs="Times New Roman" w:hint="eastAsia"/>
        </w:rPr>
        <w:t>130012</w:t>
      </w:r>
      <w:r w:rsidRPr="00C90D00">
        <w:rPr>
          <w:rFonts w:ascii="Times New Roman" w:hAnsi="Times New Roman" w:cs="Times New Roman" w:hint="eastAsia"/>
        </w:rPr>
        <w:t>）</w:t>
      </w:r>
    </w:p>
    <w:p w:rsidR="00AC4936" w:rsidRPr="007008D9" w:rsidRDefault="00AC4936" w:rsidP="00AC4936">
      <w:pPr>
        <w:rPr>
          <w:rFonts w:ascii="Times New Roman" w:hAnsi="Times New Roman" w:cs="Times New Roman"/>
        </w:rPr>
      </w:pPr>
    </w:p>
    <w:p w:rsidR="00567DE0" w:rsidRPr="001337ED" w:rsidRDefault="006F3222" w:rsidP="00567DE0">
      <w:pPr>
        <w:rPr>
          <w:rFonts w:ascii="Times New Roman" w:hAnsi="Times New Roman" w:cs="Times New Roman"/>
          <w:sz w:val="24"/>
        </w:rPr>
      </w:pPr>
      <w:r w:rsidRPr="001337ED">
        <w:rPr>
          <w:rFonts w:ascii="Times New Roman" w:hAnsi="Times New Roman" w:cs="Times New Roman"/>
          <w:b/>
          <w:sz w:val="24"/>
        </w:rPr>
        <w:t>摘要：</w:t>
      </w:r>
      <w:r w:rsidR="001045E9" w:rsidRPr="001337ED">
        <w:rPr>
          <w:rFonts w:ascii="Times New Roman" w:hAnsi="Times New Roman" w:cs="Times New Roman"/>
          <w:sz w:val="24"/>
        </w:rPr>
        <w:t>应用型人才培养是</w:t>
      </w:r>
      <w:r w:rsidR="001045E9" w:rsidRPr="001337ED">
        <w:rPr>
          <w:rFonts w:ascii="Times New Roman" w:hAnsi="Times New Roman" w:cs="Times New Roman"/>
          <w:sz w:val="24"/>
        </w:rPr>
        <w:t>21</w:t>
      </w:r>
      <w:r w:rsidR="001045E9" w:rsidRPr="001337ED">
        <w:rPr>
          <w:rFonts w:ascii="Times New Roman" w:hAnsi="Times New Roman" w:cs="Times New Roman"/>
          <w:sz w:val="24"/>
        </w:rPr>
        <w:t>世纪我国高校人才培养的重要目标，</w:t>
      </w:r>
      <w:r w:rsidR="006A7B3F" w:rsidRPr="001337ED">
        <w:rPr>
          <w:rFonts w:ascii="Times New Roman" w:hAnsi="Times New Roman" w:cs="Times New Roman"/>
          <w:sz w:val="24"/>
        </w:rPr>
        <w:t>随着科技的进步，各行各业对应用型人才的需求越来越大。</w:t>
      </w:r>
      <w:r w:rsidR="00F07634" w:rsidRPr="001337ED">
        <w:rPr>
          <w:rFonts w:ascii="Times New Roman" w:hAnsi="Times New Roman" w:cs="Times New Roman"/>
          <w:sz w:val="24"/>
        </w:rPr>
        <w:t>高分子化学实验是我校高分子材料工程技术专业最重要的专业基础实验课之一，</w:t>
      </w:r>
      <w:r w:rsidR="00AC0A40" w:rsidRPr="001337ED">
        <w:rPr>
          <w:rFonts w:ascii="Times New Roman" w:hAnsi="Times New Roman" w:cs="Times New Roman"/>
          <w:sz w:val="24"/>
        </w:rPr>
        <w:t>也</w:t>
      </w:r>
      <w:r w:rsidR="00537B3A" w:rsidRPr="001337ED">
        <w:rPr>
          <w:rFonts w:ascii="Times New Roman" w:hAnsi="Times New Roman" w:cs="Times New Roman"/>
          <w:sz w:val="24"/>
        </w:rPr>
        <w:t>是应用型人才培养过程中必不可少的实践环节</w:t>
      </w:r>
      <w:r w:rsidR="00AC0A40" w:rsidRPr="001337ED">
        <w:rPr>
          <w:rFonts w:ascii="Times New Roman" w:hAnsi="Times New Roman" w:cs="Times New Roman"/>
          <w:sz w:val="24"/>
        </w:rPr>
        <w:t>之一</w:t>
      </w:r>
      <w:r w:rsidR="00537B3A" w:rsidRPr="001337ED">
        <w:rPr>
          <w:rFonts w:ascii="Times New Roman" w:hAnsi="Times New Roman" w:cs="Times New Roman"/>
          <w:sz w:val="24"/>
        </w:rPr>
        <w:t>。</w:t>
      </w:r>
      <w:r w:rsidR="00567DE0" w:rsidRPr="001337ED">
        <w:rPr>
          <w:rFonts w:ascii="Times New Roman" w:hAnsi="Times New Roman" w:cs="Times New Roman"/>
          <w:sz w:val="24"/>
        </w:rPr>
        <w:t>本文结合青岛科技大学高密校区高分子化学实验教学的实际情况，在传统实验教学基础上，就如何提高高分子化学实验教学效果，实现培养应用型人才的目标进行了积极探索。</w:t>
      </w:r>
    </w:p>
    <w:p w:rsidR="003F5667" w:rsidRDefault="003F5667" w:rsidP="003F5667">
      <w:pPr>
        <w:rPr>
          <w:rFonts w:ascii="Times New Roman" w:hAnsi="Times New Roman" w:cs="Times New Roman" w:hint="eastAsia"/>
          <w:sz w:val="24"/>
        </w:rPr>
      </w:pPr>
      <w:r w:rsidRPr="001337ED">
        <w:rPr>
          <w:rFonts w:ascii="Times New Roman" w:hAnsi="Times New Roman" w:cs="Times New Roman"/>
          <w:b/>
          <w:sz w:val="24"/>
        </w:rPr>
        <w:t>关键词：</w:t>
      </w:r>
      <w:r w:rsidRPr="001337ED">
        <w:rPr>
          <w:rFonts w:ascii="Times New Roman" w:hAnsi="Times New Roman" w:cs="Times New Roman"/>
          <w:sz w:val="24"/>
        </w:rPr>
        <w:t>高分子化学实验；实验教学；教学改革；应用型人才</w:t>
      </w:r>
    </w:p>
    <w:p w:rsidR="00761D36" w:rsidRDefault="00761D36" w:rsidP="003F5667">
      <w:pPr>
        <w:rPr>
          <w:rFonts w:ascii="Times New Roman" w:hAnsi="Times New Roman" w:cs="Times New Roman" w:hint="eastAsia"/>
          <w:sz w:val="24"/>
        </w:rPr>
      </w:pPr>
    </w:p>
    <w:p w:rsidR="00761D36" w:rsidRPr="001337ED" w:rsidRDefault="00761D36" w:rsidP="00761D36">
      <w:pPr>
        <w:rPr>
          <w:rFonts w:ascii="Times New Roman" w:hAnsi="Times New Roman" w:cs="Times New Roman"/>
        </w:rPr>
      </w:pPr>
      <w:r w:rsidRPr="001337ED">
        <w:rPr>
          <w:rFonts w:ascii="Times New Roman" w:hAnsi="Times New Roman" w:cs="Times New Roman"/>
          <w:b/>
        </w:rPr>
        <w:t>作者简介：</w:t>
      </w:r>
      <w:r w:rsidRPr="001337ED">
        <w:rPr>
          <w:rFonts w:ascii="Times New Roman" w:hAnsi="Times New Roman" w:cs="Times New Roman"/>
        </w:rPr>
        <w:t>刘雪姣（</w:t>
      </w:r>
      <w:r w:rsidRPr="001337ED">
        <w:rPr>
          <w:rFonts w:ascii="Times New Roman" w:hAnsi="Times New Roman" w:cs="Times New Roman"/>
        </w:rPr>
        <w:t>1989</w:t>
      </w:r>
      <w:r>
        <w:rPr>
          <w:rFonts w:ascii="Times New Roman" w:hAnsi="Times New Roman" w:cs="Times New Roman" w:hint="eastAsia"/>
        </w:rPr>
        <w:t>-</w:t>
      </w:r>
      <w:r w:rsidRPr="001337ED">
        <w:rPr>
          <w:rFonts w:ascii="Times New Roman" w:hAnsi="Times New Roman" w:cs="Times New Roman"/>
        </w:rPr>
        <w:t>），女</w:t>
      </w:r>
      <w:r>
        <w:rPr>
          <w:rFonts w:ascii="Times New Roman" w:hAnsi="Times New Roman" w:cs="Times New Roman" w:hint="eastAsia"/>
        </w:rPr>
        <w:t>（汉族）</w:t>
      </w:r>
      <w:r w:rsidRPr="001337ED">
        <w:rPr>
          <w:rFonts w:ascii="Times New Roman" w:hAnsi="Times New Roman" w:cs="Times New Roman"/>
        </w:rPr>
        <w:t>，</w:t>
      </w:r>
      <w:r>
        <w:rPr>
          <w:rFonts w:ascii="Times New Roman" w:hAnsi="Times New Roman" w:cs="Times New Roman" w:hint="eastAsia"/>
        </w:rPr>
        <w:t>山东省</w:t>
      </w:r>
      <w:r>
        <w:rPr>
          <w:rFonts w:ascii="Times New Roman" w:hAnsi="Times New Roman" w:cs="Times New Roman" w:hint="eastAsia"/>
        </w:rPr>
        <w:t>龙口</w:t>
      </w:r>
      <w:r>
        <w:rPr>
          <w:rFonts w:ascii="Times New Roman" w:hAnsi="Times New Roman" w:cs="Times New Roman" w:hint="eastAsia"/>
        </w:rPr>
        <w:t>市，讲师，</w:t>
      </w:r>
      <w:r w:rsidRPr="001337ED">
        <w:rPr>
          <w:rFonts w:ascii="Times New Roman" w:hAnsi="Times New Roman" w:cs="Times New Roman"/>
        </w:rPr>
        <w:t>主要从事高分子材料与工程教学及功能高分子材料改性研究。</w:t>
      </w:r>
    </w:p>
    <w:p w:rsidR="00761D36" w:rsidRPr="001337ED" w:rsidRDefault="00761D36" w:rsidP="00761D36">
      <w:pPr>
        <w:rPr>
          <w:rFonts w:ascii="Times New Roman" w:hAnsi="Times New Roman" w:cs="Times New Roman"/>
        </w:rPr>
      </w:pPr>
      <w:r w:rsidRPr="001337ED">
        <w:rPr>
          <w:rFonts w:ascii="Times New Roman" w:hAnsi="Times New Roman" w:cs="Times New Roman"/>
          <w:b/>
        </w:rPr>
        <w:t>*</w:t>
      </w:r>
      <w:r w:rsidRPr="001337ED">
        <w:rPr>
          <w:rFonts w:ascii="Times New Roman" w:hAnsi="Times New Roman" w:cs="Times New Roman"/>
          <w:b/>
        </w:rPr>
        <w:t>通讯作者：</w:t>
      </w:r>
      <w:r w:rsidRPr="001337ED">
        <w:rPr>
          <w:rFonts w:ascii="Times New Roman" w:hAnsi="Times New Roman" w:cs="Times New Roman"/>
        </w:rPr>
        <w:t>刘雪姣。</w:t>
      </w:r>
    </w:p>
    <w:p w:rsidR="00761D36" w:rsidRPr="001337ED" w:rsidRDefault="00761D36" w:rsidP="003F5667">
      <w:pPr>
        <w:rPr>
          <w:rFonts w:ascii="Times New Roman" w:hAnsi="Times New Roman" w:cs="Times New Roman"/>
          <w:sz w:val="24"/>
        </w:rPr>
      </w:pPr>
    </w:p>
    <w:p w:rsidR="00A64304" w:rsidRPr="001337ED" w:rsidRDefault="00A64304" w:rsidP="00871763">
      <w:pPr>
        <w:rPr>
          <w:rFonts w:ascii="Times New Roman" w:hAnsi="Times New Roman" w:cs="Times New Roman"/>
        </w:rPr>
      </w:pPr>
    </w:p>
    <w:p w:rsidR="0046727A" w:rsidRPr="001337ED" w:rsidRDefault="00A64304" w:rsidP="006B43C8">
      <w:pPr>
        <w:ind w:firstLineChars="200" w:firstLine="480"/>
        <w:rPr>
          <w:rFonts w:ascii="Times New Roman" w:hAnsi="Times New Roman" w:cs="Times New Roman"/>
          <w:sz w:val="24"/>
        </w:rPr>
      </w:pPr>
      <w:r w:rsidRPr="001337ED">
        <w:rPr>
          <w:rFonts w:ascii="Times New Roman" w:hAnsi="Times New Roman" w:cs="Times New Roman"/>
          <w:sz w:val="24"/>
        </w:rPr>
        <w:t>随着</w:t>
      </w:r>
      <w:r w:rsidR="000763DC">
        <w:rPr>
          <w:rFonts w:ascii="Times New Roman" w:hAnsi="Times New Roman" w:cs="Times New Roman" w:hint="eastAsia"/>
          <w:sz w:val="24"/>
        </w:rPr>
        <w:t>科学技术</w:t>
      </w:r>
      <w:r w:rsidR="00483691" w:rsidRPr="001337ED">
        <w:rPr>
          <w:rFonts w:ascii="Times New Roman" w:hAnsi="Times New Roman" w:cs="Times New Roman"/>
          <w:sz w:val="24"/>
        </w:rPr>
        <w:t>的进步，</w:t>
      </w:r>
      <w:r w:rsidRPr="001337ED">
        <w:rPr>
          <w:rFonts w:ascii="Times New Roman" w:hAnsi="Times New Roman" w:cs="Times New Roman"/>
          <w:sz w:val="24"/>
        </w:rPr>
        <w:t>经济结构不断调整，产业升级步伐加快</w:t>
      </w:r>
      <w:r w:rsidR="000763DC">
        <w:rPr>
          <w:rFonts w:ascii="Times New Roman" w:hAnsi="Times New Roman" w:cs="Times New Roman" w:hint="eastAsia"/>
          <w:sz w:val="24"/>
        </w:rPr>
        <w:t>。</w:t>
      </w:r>
      <w:r w:rsidR="0066223D" w:rsidRPr="001337ED">
        <w:rPr>
          <w:rFonts w:ascii="Times New Roman" w:hAnsi="Times New Roman" w:cs="Times New Roman"/>
          <w:sz w:val="24"/>
        </w:rPr>
        <w:t>一方面，</w:t>
      </w:r>
      <w:r w:rsidRPr="001337ED">
        <w:rPr>
          <w:rFonts w:ascii="Times New Roman" w:hAnsi="Times New Roman" w:cs="Times New Roman"/>
          <w:sz w:val="24"/>
        </w:rPr>
        <w:t>生产服务一线紧缺应用型、复合型、创新型人才</w:t>
      </w:r>
      <w:r w:rsidR="00C2402A" w:rsidRPr="001337ED">
        <w:rPr>
          <w:rFonts w:ascii="Times New Roman" w:hAnsi="Times New Roman" w:cs="Times New Roman"/>
          <w:sz w:val="24"/>
        </w:rPr>
        <w:t>，</w:t>
      </w:r>
      <w:r w:rsidR="0066223D" w:rsidRPr="001337ED">
        <w:rPr>
          <w:rFonts w:ascii="Times New Roman" w:hAnsi="Times New Roman" w:cs="Times New Roman"/>
          <w:sz w:val="24"/>
        </w:rPr>
        <w:t>另一方面</w:t>
      </w:r>
      <w:r w:rsidR="00865ECB">
        <w:rPr>
          <w:rFonts w:ascii="Times New Roman" w:hAnsi="Times New Roman" w:cs="Times New Roman" w:hint="eastAsia"/>
          <w:sz w:val="24"/>
        </w:rPr>
        <w:t>，</w:t>
      </w:r>
      <w:r w:rsidR="006B43C8" w:rsidRPr="001337ED">
        <w:rPr>
          <w:rFonts w:ascii="Times New Roman" w:hAnsi="Times New Roman" w:cs="Times New Roman"/>
          <w:sz w:val="24"/>
        </w:rPr>
        <w:t>高等教育严重的同质化导致</w:t>
      </w:r>
      <w:r w:rsidR="000763DC">
        <w:rPr>
          <w:rFonts w:ascii="Times New Roman" w:hAnsi="Times New Roman" w:cs="Times New Roman" w:hint="eastAsia"/>
          <w:sz w:val="24"/>
        </w:rPr>
        <w:t>大学生</w:t>
      </w:r>
      <w:r w:rsidR="00C2402A" w:rsidRPr="001337ED">
        <w:rPr>
          <w:rFonts w:ascii="Times New Roman" w:hAnsi="Times New Roman" w:cs="Times New Roman"/>
          <w:sz w:val="24"/>
        </w:rPr>
        <w:t>毕业生就业难</w:t>
      </w:r>
      <w:r w:rsidR="00806953" w:rsidRPr="001337ED">
        <w:rPr>
          <w:rFonts w:ascii="Times New Roman" w:hAnsi="Times New Roman" w:cs="Times New Roman"/>
          <w:sz w:val="24"/>
        </w:rPr>
        <w:t>、</w:t>
      </w:r>
      <w:r w:rsidR="00C2402A" w:rsidRPr="001337ED">
        <w:rPr>
          <w:rFonts w:ascii="Times New Roman" w:hAnsi="Times New Roman" w:cs="Times New Roman"/>
          <w:sz w:val="24"/>
        </w:rPr>
        <w:t>就业质量低。</w:t>
      </w:r>
      <w:r w:rsidR="00C2402A" w:rsidRPr="001337ED">
        <w:rPr>
          <w:rFonts w:ascii="Times New Roman" w:hAnsi="Times New Roman" w:cs="Times New Roman"/>
          <w:sz w:val="24"/>
        </w:rPr>
        <w:t>2015</w:t>
      </w:r>
      <w:r w:rsidR="00C2402A" w:rsidRPr="001337ED">
        <w:rPr>
          <w:rFonts w:ascii="Times New Roman" w:hAnsi="Times New Roman" w:cs="Times New Roman"/>
          <w:sz w:val="24"/>
        </w:rPr>
        <w:t>年</w:t>
      </w:r>
      <w:r w:rsidR="00C2402A" w:rsidRPr="001337ED">
        <w:rPr>
          <w:rFonts w:ascii="Times New Roman" w:hAnsi="Times New Roman" w:cs="Times New Roman"/>
          <w:sz w:val="24"/>
        </w:rPr>
        <w:t>10</w:t>
      </w:r>
      <w:r w:rsidR="00C2402A" w:rsidRPr="001337ED">
        <w:rPr>
          <w:rFonts w:ascii="Times New Roman" w:hAnsi="Times New Roman" w:cs="Times New Roman"/>
          <w:sz w:val="24"/>
        </w:rPr>
        <w:t>月，教育部、</w:t>
      </w:r>
      <w:proofErr w:type="gramStart"/>
      <w:r w:rsidR="00C2402A" w:rsidRPr="001337ED">
        <w:rPr>
          <w:rFonts w:ascii="Times New Roman" w:hAnsi="Times New Roman" w:cs="Times New Roman"/>
          <w:sz w:val="24"/>
        </w:rPr>
        <w:t>国家发改委</w:t>
      </w:r>
      <w:proofErr w:type="gramEnd"/>
      <w:r w:rsidR="00C2402A" w:rsidRPr="001337ED">
        <w:rPr>
          <w:rFonts w:ascii="Times New Roman" w:hAnsi="Times New Roman" w:cs="Times New Roman"/>
          <w:sz w:val="24"/>
        </w:rPr>
        <w:t>和财政部联合</w:t>
      </w:r>
      <w:r w:rsidR="000763DC">
        <w:rPr>
          <w:rFonts w:ascii="Times New Roman" w:hAnsi="Times New Roman" w:cs="Times New Roman" w:hint="eastAsia"/>
          <w:sz w:val="24"/>
        </w:rPr>
        <w:t>发布</w:t>
      </w:r>
      <w:r w:rsidR="002B3F27">
        <w:rPr>
          <w:rFonts w:ascii="Times New Roman" w:hAnsi="Times New Roman" w:cs="Times New Roman" w:hint="eastAsia"/>
          <w:sz w:val="24"/>
        </w:rPr>
        <w:t>“</w:t>
      </w:r>
      <w:r w:rsidR="00C2402A" w:rsidRPr="001337ED">
        <w:rPr>
          <w:rFonts w:ascii="Times New Roman" w:hAnsi="Times New Roman" w:cs="Times New Roman"/>
          <w:sz w:val="24"/>
        </w:rPr>
        <w:t>关于引导部分地方普通本科高校向应用型转变的指导意见</w:t>
      </w:r>
      <w:r w:rsidR="002B3F27">
        <w:rPr>
          <w:rFonts w:ascii="Times New Roman" w:hAnsi="Times New Roman" w:cs="Times New Roman" w:hint="eastAsia"/>
          <w:sz w:val="24"/>
        </w:rPr>
        <w:t>”</w:t>
      </w:r>
      <w:r w:rsidR="00C2402A" w:rsidRPr="001337ED">
        <w:rPr>
          <w:rFonts w:ascii="Times New Roman" w:hAnsi="Times New Roman" w:cs="Times New Roman"/>
          <w:sz w:val="24"/>
        </w:rPr>
        <w:t>。</w:t>
      </w:r>
      <w:r w:rsidR="00C2402A" w:rsidRPr="001337ED">
        <w:rPr>
          <w:rFonts w:ascii="Times New Roman" w:hAnsi="Times New Roman" w:cs="Times New Roman"/>
          <w:sz w:val="24"/>
        </w:rPr>
        <w:t>2018</w:t>
      </w:r>
      <w:r w:rsidR="00C2402A" w:rsidRPr="001337ED">
        <w:rPr>
          <w:rFonts w:ascii="Times New Roman" w:hAnsi="Times New Roman" w:cs="Times New Roman"/>
          <w:sz w:val="24"/>
        </w:rPr>
        <w:t>年</w:t>
      </w:r>
      <w:r w:rsidR="00C2402A" w:rsidRPr="001337ED">
        <w:rPr>
          <w:rFonts w:ascii="Times New Roman" w:hAnsi="Times New Roman" w:cs="Times New Roman"/>
          <w:sz w:val="24"/>
        </w:rPr>
        <w:t>9</w:t>
      </w:r>
      <w:r w:rsidR="00C2402A" w:rsidRPr="001337ED">
        <w:rPr>
          <w:rFonts w:ascii="Times New Roman" w:hAnsi="Times New Roman" w:cs="Times New Roman"/>
          <w:sz w:val="24"/>
        </w:rPr>
        <w:t>月，习近平总书记在全国教育大会上指出，要提升教育服务经济社会发展能力，积极</w:t>
      </w:r>
      <w:r w:rsidR="000763DC">
        <w:rPr>
          <w:rFonts w:ascii="Times New Roman" w:hAnsi="Times New Roman" w:cs="Times New Roman" w:hint="eastAsia"/>
          <w:sz w:val="24"/>
        </w:rPr>
        <w:t>参与</w:t>
      </w:r>
      <w:r w:rsidR="00C2402A" w:rsidRPr="001337ED">
        <w:rPr>
          <w:rFonts w:ascii="Times New Roman" w:hAnsi="Times New Roman" w:cs="Times New Roman"/>
          <w:sz w:val="24"/>
        </w:rPr>
        <w:t>创新驱动发展战略</w:t>
      </w:r>
      <w:r w:rsidR="000763DC">
        <w:rPr>
          <w:rFonts w:ascii="Times New Roman" w:hAnsi="Times New Roman" w:cs="Times New Roman" w:hint="eastAsia"/>
          <w:sz w:val="24"/>
        </w:rPr>
        <w:t>的实施</w:t>
      </w:r>
      <w:r w:rsidR="00C2402A" w:rsidRPr="001337ED">
        <w:rPr>
          <w:rFonts w:ascii="Times New Roman" w:hAnsi="Times New Roman" w:cs="Times New Roman"/>
          <w:sz w:val="24"/>
        </w:rPr>
        <w:t>，</w:t>
      </w:r>
      <w:r w:rsidR="000763DC">
        <w:rPr>
          <w:rFonts w:ascii="Times New Roman" w:hAnsi="Times New Roman" w:cs="Times New Roman" w:hint="eastAsia"/>
          <w:sz w:val="24"/>
        </w:rPr>
        <w:t>注重</w:t>
      </w:r>
      <w:r w:rsidR="00C2402A" w:rsidRPr="001337ED">
        <w:rPr>
          <w:rFonts w:ascii="Times New Roman" w:hAnsi="Times New Roman" w:cs="Times New Roman"/>
          <w:sz w:val="24"/>
        </w:rPr>
        <w:t>培养创新型、复合型、应用型人才。应用型人才培养是近年来我国人才培养战略调整的重要举措，也是地方本科高校服务区域经济社会发展的有效手段和重要途径</w:t>
      </w:r>
      <w:r w:rsidR="00A81E8E" w:rsidRPr="001337ED">
        <w:rPr>
          <w:rFonts w:ascii="Times New Roman" w:hAnsi="Times New Roman" w:cs="Times New Roman"/>
          <w:sz w:val="24"/>
        </w:rPr>
        <w:t>[1]</w:t>
      </w:r>
      <w:r w:rsidR="00806953" w:rsidRPr="001337ED">
        <w:rPr>
          <w:rFonts w:ascii="Times New Roman" w:hAnsi="Times New Roman" w:cs="Times New Roman"/>
          <w:sz w:val="24"/>
        </w:rPr>
        <w:t>。</w:t>
      </w:r>
    </w:p>
    <w:p w:rsidR="008306C0" w:rsidRPr="00970317" w:rsidRDefault="00132560" w:rsidP="00970317">
      <w:pPr>
        <w:ind w:firstLineChars="200" w:firstLine="480"/>
        <w:rPr>
          <w:rFonts w:ascii="Times New Roman" w:hAnsi="Times New Roman" w:cs="Times New Roman"/>
          <w:sz w:val="24"/>
        </w:rPr>
      </w:pPr>
      <w:r w:rsidRPr="001337ED">
        <w:rPr>
          <w:rFonts w:ascii="Times New Roman" w:hAnsi="Times New Roman" w:cs="Times New Roman"/>
          <w:sz w:val="24"/>
        </w:rPr>
        <w:t>青岛科技大学高密校区位于</w:t>
      </w:r>
      <w:r w:rsidR="002B3F27">
        <w:rPr>
          <w:rFonts w:ascii="Times New Roman" w:hAnsi="Times New Roman" w:cs="Times New Roman" w:hint="eastAsia"/>
          <w:sz w:val="24"/>
        </w:rPr>
        <w:t>“</w:t>
      </w:r>
      <w:r w:rsidRPr="001337ED">
        <w:rPr>
          <w:rFonts w:ascii="Times New Roman" w:hAnsi="Times New Roman" w:cs="Times New Roman"/>
          <w:sz w:val="24"/>
        </w:rPr>
        <w:t>大禹封国、三贤故里、莫言家乡</w:t>
      </w:r>
      <w:r w:rsidR="002B3F27">
        <w:rPr>
          <w:rFonts w:ascii="Times New Roman" w:hAnsi="Times New Roman" w:cs="Times New Roman" w:hint="eastAsia"/>
          <w:sz w:val="24"/>
        </w:rPr>
        <w:t>”</w:t>
      </w:r>
      <w:r w:rsidRPr="001337ED">
        <w:rPr>
          <w:rFonts w:ascii="Times New Roman" w:hAnsi="Times New Roman" w:cs="Times New Roman"/>
          <w:sz w:val="24"/>
        </w:rPr>
        <w:t>的高密市，</w:t>
      </w:r>
      <w:r w:rsidR="000763DC">
        <w:rPr>
          <w:rFonts w:ascii="Times New Roman" w:hAnsi="Times New Roman" w:cs="Times New Roman" w:hint="eastAsia"/>
          <w:sz w:val="24"/>
        </w:rPr>
        <w:t>高密</w:t>
      </w:r>
      <w:r w:rsidR="00D43B0C" w:rsidRPr="001337ED">
        <w:rPr>
          <w:rFonts w:ascii="Times New Roman" w:hAnsi="Times New Roman" w:cs="Times New Roman"/>
          <w:sz w:val="24"/>
        </w:rPr>
        <w:t>校区的建立</w:t>
      </w:r>
      <w:r w:rsidR="000763DC">
        <w:rPr>
          <w:rFonts w:ascii="Times New Roman" w:hAnsi="Times New Roman" w:cs="Times New Roman" w:hint="eastAsia"/>
          <w:sz w:val="24"/>
        </w:rPr>
        <w:t>，</w:t>
      </w:r>
      <w:r w:rsidRPr="001337ED">
        <w:rPr>
          <w:rFonts w:ascii="Times New Roman" w:hAnsi="Times New Roman" w:cs="Times New Roman"/>
          <w:sz w:val="24"/>
        </w:rPr>
        <w:t>适应</w:t>
      </w:r>
      <w:r w:rsidR="000763DC">
        <w:rPr>
          <w:rFonts w:ascii="Times New Roman" w:hAnsi="Times New Roman" w:cs="Times New Roman" w:hint="eastAsia"/>
          <w:sz w:val="24"/>
        </w:rPr>
        <w:t>了</w:t>
      </w:r>
      <w:r w:rsidRPr="001337ED">
        <w:rPr>
          <w:rFonts w:ascii="Times New Roman" w:hAnsi="Times New Roman" w:cs="Times New Roman"/>
          <w:sz w:val="24"/>
        </w:rPr>
        <w:t>山东省经济社会发展的需要。作为山东省教育厅批准设立的培养应用型人才的校区，多年来，校区在应用型人才培养基地建设的道路上积极探索。</w:t>
      </w:r>
      <w:r w:rsidR="00323504" w:rsidRPr="001337ED">
        <w:rPr>
          <w:rFonts w:ascii="Times New Roman" w:hAnsi="Times New Roman" w:cs="Times New Roman"/>
          <w:sz w:val="24"/>
        </w:rPr>
        <w:t>高分子材料工程技术专业是我</w:t>
      </w:r>
      <w:proofErr w:type="gramStart"/>
      <w:r w:rsidR="00323504" w:rsidRPr="001337ED">
        <w:rPr>
          <w:rFonts w:ascii="Times New Roman" w:hAnsi="Times New Roman" w:cs="Times New Roman"/>
          <w:sz w:val="24"/>
        </w:rPr>
        <w:t>校工科</w:t>
      </w:r>
      <w:proofErr w:type="gramEnd"/>
      <w:r w:rsidR="00323504" w:rsidRPr="001337ED">
        <w:rPr>
          <w:rFonts w:ascii="Times New Roman" w:hAnsi="Times New Roman" w:cs="Times New Roman"/>
          <w:sz w:val="24"/>
        </w:rPr>
        <w:t>专业之一</w:t>
      </w:r>
      <w:r w:rsidR="0032221D" w:rsidRPr="001337ED">
        <w:rPr>
          <w:rFonts w:ascii="Times New Roman" w:hAnsi="Times New Roman" w:cs="Times New Roman"/>
          <w:sz w:val="24"/>
        </w:rPr>
        <w:t>，具有很强的应用性和实践性</w:t>
      </w:r>
      <w:r w:rsidR="00323504" w:rsidRPr="001337ED">
        <w:rPr>
          <w:rFonts w:ascii="Times New Roman" w:hAnsi="Times New Roman" w:cs="Times New Roman"/>
          <w:sz w:val="24"/>
        </w:rPr>
        <w:t>。</w:t>
      </w:r>
      <w:r w:rsidR="008B703D" w:rsidRPr="001337ED">
        <w:rPr>
          <w:rFonts w:ascii="Times New Roman" w:hAnsi="Times New Roman" w:cs="Times New Roman"/>
          <w:sz w:val="24"/>
        </w:rPr>
        <w:t>高分子化学实验课程作为高分子材料工程技术专业</w:t>
      </w:r>
      <w:r w:rsidR="000763DC">
        <w:rPr>
          <w:rFonts w:ascii="Times New Roman" w:hAnsi="Times New Roman" w:cs="Times New Roman" w:hint="eastAsia"/>
          <w:sz w:val="24"/>
        </w:rPr>
        <w:t>的</w:t>
      </w:r>
      <w:r w:rsidR="008B703D" w:rsidRPr="001337ED">
        <w:rPr>
          <w:rFonts w:ascii="Times New Roman" w:hAnsi="Times New Roman" w:cs="Times New Roman"/>
          <w:sz w:val="24"/>
        </w:rPr>
        <w:t>重要实践环节，其教学效果的好</w:t>
      </w:r>
      <w:r w:rsidR="008B703D" w:rsidRPr="003D5D95">
        <w:rPr>
          <w:rFonts w:ascii="Times New Roman" w:hAnsi="Times New Roman" w:cs="Times New Roman"/>
          <w:sz w:val="24"/>
        </w:rPr>
        <w:t>坏直接影响着我校专业人才培养的质量。</w:t>
      </w:r>
      <w:r w:rsidR="000763DC">
        <w:rPr>
          <w:rFonts w:ascii="Times New Roman" w:hAnsi="Times New Roman" w:cs="Times New Roman"/>
          <w:sz w:val="24"/>
        </w:rPr>
        <w:t>结合我校高分子化学实验教学的实际情况</w:t>
      </w:r>
      <w:r w:rsidR="008D7AD3" w:rsidRPr="003D5D95">
        <w:rPr>
          <w:rFonts w:ascii="Times New Roman" w:hAnsi="Times New Roman" w:cs="Times New Roman"/>
          <w:sz w:val="24"/>
        </w:rPr>
        <w:t>，从教学</w:t>
      </w:r>
      <w:r w:rsidR="003D5D95" w:rsidRPr="003D5D95">
        <w:rPr>
          <w:rFonts w:ascii="Times New Roman" w:hAnsi="Times New Roman" w:cs="Times New Roman" w:hint="eastAsia"/>
          <w:sz w:val="24"/>
        </w:rPr>
        <w:t>模式</w:t>
      </w:r>
      <w:r w:rsidR="008D7AD3" w:rsidRPr="003D5D95">
        <w:rPr>
          <w:rFonts w:ascii="Times New Roman" w:hAnsi="Times New Roman" w:cs="Times New Roman"/>
          <w:sz w:val="24"/>
        </w:rPr>
        <w:t>、教学内容以及</w:t>
      </w:r>
      <w:r w:rsidR="003D5D95" w:rsidRPr="003D5D95">
        <w:rPr>
          <w:rFonts w:ascii="Times New Roman" w:hAnsi="Times New Roman" w:cs="Times New Roman" w:hint="eastAsia"/>
          <w:sz w:val="24"/>
        </w:rPr>
        <w:t>考核方式</w:t>
      </w:r>
      <w:r w:rsidR="008D7AD3" w:rsidRPr="003D5D95">
        <w:rPr>
          <w:rFonts w:ascii="Times New Roman" w:hAnsi="Times New Roman" w:cs="Times New Roman"/>
          <w:sz w:val="24"/>
        </w:rPr>
        <w:t>等方面</w:t>
      </w:r>
      <w:r w:rsidR="000763DC">
        <w:rPr>
          <w:rFonts w:ascii="Times New Roman" w:hAnsi="Times New Roman" w:cs="Times New Roman" w:hint="eastAsia"/>
          <w:sz w:val="24"/>
        </w:rPr>
        <w:t>探讨了</w:t>
      </w:r>
      <w:r w:rsidR="000763DC" w:rsidRPr="000763DC">
        <w:rPr>
          <w:rFonts w:ascii="Times New Roman" w:hAnsi="Times New Roman" w:cs="Times New Roman" w:hint="eastAsia"/>
          <w:sz w:val="24"/>
        </w:rPr>
        <w:t>传统实验教学过程中存在的问题</w:t>
      </w:r>
      <w:r w:rsidR="008D7AD3" w:rsidRPr="003D5D95">
        <w:rPr>
          <w:rFonts w:ascii="Times New Roman" w:hAnsi="Times New Roman" w:cs="Times New Roman"/>
          <w:sz w:val="24"/>
        </w:rPr>
        <w:t>。</w:t>
      </w:r>
    </w:p>
    <w:p w:rsidR="00567DE0" w:rsidRPr="001337ED" w:rsidRDefault="00F035DA" w:rsidP="00AB5F2B">
      <w:pPr>
        <w:rPr>
          <w:rFonts w:ascii="Times New Roman" w:hAnsi="Times New Roman" w:cs="Times New Roman"/>
          <w:sz w:val="24"/>
          <w:szCs w:val="24"/>
        </w:rPr>
      </w:pPr>
      <w:r w:rsidRPr="001337ED">
        <w:rPr>
          <w:rFonts w:ascii="Times New Roman" w:hAnsi="Times New Roman" w:cs="Times New Roman"/>
          <w:sz w:val="24"/>
          <w:szCs w:val="24"/>
        </w:rPr>
        <w:t>1</w:t>
      </w:r>
      <w:r w:rsidR="00BA44A1" w:rsidRPr="001337ED">
        <w:rPr>
          <w:rFonts w:ascii="Times New Roman" w:hAnsi="Times New Roman" w:cs="Times New Roman"/>
          <w:sz w:val="24"/>
          <w:szCs w:val="24"/>
        </w:rPr>
        <w:t>高分子化学</w:t>
      </w:r>
      <w:r w:rsidRPr="001337ED">
        <w:rPr>
          <w:rFonts w:ascii="Times New Roman" w:hAnsi="Times New Roman" w:cs="Times New Roman"/>
          <w:sz w:val="24"/>
          <w:szCs w:val="24"/>
        </w:rPr>
        <w:t>实验课程概述</w:t>
      </w:r>
    </w:p>
    <w:p w:rsidR="00CC7BB7" w:rsidRPr="001337ED" w:rsidRDefault="00153B6D" w:rsidP="001E4A20">
      <w:pPr>
        <w:ind w:firstLineChars="200" w:firstLine="480"/>
        <w:rPr>
          <w:rFonts w:ascii="Times New Roman" w:hAnsi="Times New Roman" w:cs="Times New Roman"/>
          <w:sz w:val="24"/>
          <w:szCs w:val="24"/>
        </w:rPr>
      </w:pPr>
      <w:r w:rsidRPr="001337ED">
        <w:rPr>
          <w:rFonts w:ascii="Times New Roman" w:hAnsi="Times New Roman" w:cs="Times New Roman"/>
          <w:sz w:val="24"/>
          <w:szCs w:val="24"/>
        </w:rPr>
        <w:t>高分子化学实验是我校高分子材料工程技术专业重要的专业必修课之一，是高分子化学课程最有效的实践教学，</w:t>
      </w:r>
      <w:r w:rsidR="00FA575F" w:rsidRPr="001337ED">
        <w:rPr>
          <w:rFonts w:ascii="Times New Roman" w:hAnsi="Times New Roman" w:cs="Times New Roman"/>
          <w:sz w:val="24"/>
          <w:szCs w:val="24"/>
        </w:rPr>
        <w:t>是理论与应用相结合的课程</w:t>
      </w:r>
      <w:r w:rsidR="00FA575F" w:rsidRPr="001337ED">
        <w:rPr>
          <w:rFonts w:ascii="Times New Roman" w:hAnsi="Times New Roman" w:cs="Times New Roman"/>
          <w:sz w:val="24"/>
          <w:szCs w:val="24"/>
        </w:rPr>
        <w:t>[2]</w:t>
      </w:r>
      <w:r w:rsidR="00FA575F" w:rsidRPr="001337ED">
        <w:rPr>
          <w:rFonts w:ascii="Times New Roman" w:hAnsi="Times New Roman" w:cs="Times New Roman"/>
          <w:sz w:val="24"/>
          <w:szCs w:val="24"/>
        </w:rPr>
        <w:t>。</w:t>
      </w:r>
      <w:r w:rsidR="00230E4F" w:rsidRPr="001337ED">
        <w:rPr>
          <w:rFonts w:ascii="Times New Roman" w:hAnsi="Times New Roman" w:cs="Times New Roman"/>
          <w:sz w:val="24"/>
          <w:szCs w:val="24"/>
        </w:rPr>
        <w:t>作为</w:t>
      </w:r>
      <w:r w:rsidR="001D4983" w:rsidRPr="001337ED">
        <w:rPr>
          <w:rFonts w:ascii="Times New Roman" w:hAnsi="Times New Roman" w:cs="Times New Roman"/>
          <w:sz w:val="24"/>
          <w:szCs w:val="24"/>
        </w:rPr>
        <w:t>高分子化学</w:t>
      </w:r>
      <w:r w:rsidR="00230E4F" w:rsidRPr="001337ED">
        <w:rPr>
          <w:rFonts w:ascii="Times New Roman" w:hAnsi="Times New Roman" w:cs="Times New Roman"/>
          <w:sz w:val="24"/>
          <w:szCs w:val="24"/>
        </w:rPr>
        <w:t>理论课程的补充和</w:t>
      </w:r>
      <w:r w:rsidR="00C8352A" w:rsidRPr="001337ED">
        <w:rPr>
          <w:rFonts w:ascii="Times New Roman" w:hAnsi="Times New Roman" w:cs="Times New Roman"/>
          <w:sz w:val="24"/>
          <w:szCs w:val="24"/>
        </w:rPr>
        <w:t>深化</w:t>
      </w:r>
      <w:r w:rsidR="00230E4F" w:rsidRPr="001337ED">
        <w:rPr>
          <w:rFonts w:ascii="Times New Roman" w:hAnsi="Times New Roman" w:cs="Times New Roman"/>
          <w:sz w:val="24"/>
          <w:szCs w:val="24"/>
        </w:rPr>
        <w:t>，</w:t>
      </w:r>
      <w:r w:rsidR="00884B84" w:rsidRPr="001337ED">
        <w:rPr>
          <w:rFonts w:ascii="Times New Roman" w:hAnsi="Times New Roman" w:cs="Times New Roman"/>
          <w:sz w:val="24"/>
          <w:szCs w:val="24"/>
        </w:rPr>
        <w:t>高分子化学实验</w:t>
      </w:r>
      <w:r w:rsidR="006A7E8D" w:rsidRPr="001337ED">
        <w:rPr>
          <w:rFonts w:ascii="Times New Roman" w:hAnsi="Times New Roman" w:cs="Times New Roman"/>
          <w:sz w:val="24"/>
          <w:szCs w:val="24"/>
        </w:rPr>
        <w:t>课程更</w:t>
      </w:r>
      <w:r w:rsidR="00DB49D4">
        <w:rPr>
          <w:rFonts w:ascii="Times New Roman" w:hAnsi="Times New Roman" w:cs="Times New Roman" w:hint="eastAsia"/>
          <w:sz w:val="24"/>
          <w:szCs w:val="24"/>
        </w:rPr>
        <w:t>加实用，操作，创新</w:t>
      </w:r>
      <w:r w:rsidR="006A7E8D" w:rsidRPr="001337ED">
        <w:rPr>
          <w:rFonts w:ascii="Times New Roman" w:hAnsi="Times New Roman" w:cs="Times New Roman"/>
          <w:sz w:val="24"/>
          <w:szCs w:val="24"/>
        </w:rPr>
        <w:t>，</w:t>
      </w:r>
      <w:r w:rsidR="00DB49D4">
        <w:rPr>
          <w:rFonts w:ascii="Times New Roman" w:hAnsi="Times New Roman" w:cs="Times New Roman" w:hint="eastAsia"/>
          <w:sz w:val="24"/>
          <w:szCs w:val="24"/>
        </w:rPr>
        <w:t>有趣。</w:t>
      </w:r>
      <w:r w:rsidR="00F71622" w:rsidRPr="001337ED">
        <w:rPr>
          <w:rFonts w:ascii="Times New Roman" w:hAnsi="Times New Roman" w:cs="Times New Roman"/>
          <w:sz w:val="24"/>
          <w:szCs w:val="24"/>
        </w:rPr>
        <w:t>在我校</w:t>
      </w:r>
      <w:r w:rsidR="00884B84" w:rsidRPr="001337ED">
        <w:rPr>
          <w:rFonts w:ascii="Times New Roman" w:hAnsi="Times New Roman" w:cs="Times New Roman"/>
          <w:sz w:val="24"/>
          <w:szCs w:val="24"/>
        </w:rPr>
        <w:t>是一门独立开课的基础性专业实验课程</w:t>
      </w:r>
      <w:r w:rsidR="00CA2173" w:rsidRPr="001337ED">
        <w:rPr>
          <w:rFonts w:ascii="Times New Roman" w:hAnsi="Times New Roman" w:cs="Times New Roman"/>
          <w:sz w:val="24"/>
          <w:szCs w:val="24"/>
        </w:rPr>
        <w:t>，学院开设了</w:t>
      </w:r>
      <w:r w:rsidR="00CA2173" w:rsidRPr="001337ED">
        <w:rPr>
          <w:rFonts w:ascii="Times New Roman" w:hAnsi="Times New Roman" w:cs="Times New Roman"/>
          <w:sz w:val="24"/>
          <w:szCs w:val="24"/>
        </w:rPr>
        <w:t>6</w:t>
      </w:r>
      <w:r w:rsidR="00CA2173" w:rsidRPr="001337ED">
        <w:rPr>
          <w:rFonts w:ascii="Times New Roman" w:hAnsi="Times New Roman" w:cs="Times New Roman"/>
          <w:sz w:val="24"/>
          <w:szCs w:val="24"/>
        </w:rPr>
        <w:t>个实验项目，共</w:t>
      </w:r>
      <w:r w:rsidR="00CA2173" w:rsidRPr="001337ED">
        <w:rPr>
          <w:rFonts w:ascii="Times New Roman" w:hAnsi="Times New Roman" w:cs="Times New Roman"/>
          <w:sz w:val="24"/>
          <w:szCs w:val="24"/>
        </w:rPr>
        <w:t>32</w:t>
      </w:r>
      <w:r w:rsidR="00CA2173" w:rsidRPr="001337ED">
        <w:rPr>
          <w:rFonts w:ascii="Times New Roman" w:hAnsi="Times New Roman" w:cs="Times New Roman"/>
          <w:sz w:val="24"/>
          <w:szCs w:val="24"/>
        </w:rPr>
        <w:t>学时，</w:t>
      </w:r>
      <w:r w:rsidR="00E46A0B" w:rsidRPr="001337ED">
        <w:rPr>
          <w:rFonts w:ascii="Times New Roman" w:hAnsi="Times New Roman" w:cs="Times New Roman"/>
          <w:sz w:val="24"/>
          <w:szCs w:val="24"/>
        </w:rPr>
        <w:t>其教学内容包</w:t>
      </w:r>
      <w:r w:rsidR="00DB49D4">
        <w:rPr>
          <w:rFonts w:ascii="Times New Roman" w:hAnsi="Times New Roman" w:cs="Times New Roman" w:hint="eastAsia"/>
          <w:sz w:val="24"/>
          <w:szCs w:val="24"/>
        </w:rPr>
        <w:t>括</w:t>
      </w:r>
      <w:r w:rsidR="00CA2173" w:rsidRPr="001337ED">
        <w:rPr>
          <w:rFonts w:ascii="Times New Roman" w:hAnsi="Times New Roman" w:cs="Times New Roman"/>
          <w:sz w:val="24"/>
          <w:szCs w:val="24"/>
        </w:rPr>
        <w:t>本体聚合</w:t>
      </w:r>
      <w:r w:rsidR="00E46A0B" w:rsidRPr="001337ED">
        <w:rPr>
          <w:rFonts w:ascii="Times New Roman" w:hAnsi="Times New Roman" w:cs="Times New Roman"/>
          <w:sz w:val="24"/>
          <w:szCs w:val="24"/>
        </w:rPr>
        <w:t>、</w:t>
      </w:r>
      <w:r w:rsidR="00CA2173" w:rsidRPr="001337ED">
        <w:rPr>
          <w:rFonts w:ascii="Times New Roman" w:hAnsi="Times New Roman" w:cs="Times New Roman"/>
          <w:sz w:val="24"/>
          <w:szCs w:val="24"/>
        </w:rPr>
        <w:t>悬浮聚合</w:t>
      </w:r>
      <w:r w:rsidR="00E46A0B" w:rsidRPr="001337ED">
        <w:rPr>
          <w:rFonts w:ascii="Times New Roman" w:hAnsi="Times New Roman" w:cs="Times New Roman"/>
          <w:sz w:val="24"/>
          <w:szCs w:val="24"/>
        </w:rPr>
        <w:t>、</w:t>
      </w:r>
      <w:r w:rsidR="00CA2173" w:rsidRPr="001337ED">
        <w:rPr>
          <w:rFonts w:ascii="Times New Roman" w:hAnsi="Times New Roman" w:cs="Times New Roman"/>
          <w:sz w:val="24"/>
          <w:szCs w:val="24"/>
        </w:rPr>
        <w:t>乳液聚合、沉淀聚合、界面缩聚、</w:t>
      </w:r>
      <w:r w:rsidR="00E20DE3" w:rsidRPr="001337ED">
        <w:rPr>
          <w:rFonts w:ascii="Times New Roman" w:hAnsi="Times New Roman" w:cs="Times New Roman"/>
          <w:sz w:val="24"/>
          <w:szCs w:val="24"/>
        </w:rPr>
        <w:t>加聚反应</w:t>
      </w:r>
      <w:r w:rsidR="00E46A0B" w:rsidRPr="001337ED">
        <w:rPr>
          <w:rFonts w:ascii="Times New Roman" w:hAnsi="Times New Roman" w:cs="Times New Roman"/>
          <w:sz w:val="24"/>
          <w:szCs w:val="24"/>
        </w:rPr>
        <w:t>动力学等</w:t>
      </w:r>
      <w:r w:rsidR="00CA2173" w:rsidRPr="001337ED">
        <w:rPr>
          <w:rFonts w:ascii="Times New Roman" w:hAnsi="Times New Roman" w:cs="Times New Roman"/>
          <w:sz w:val="24"/>
          <w:szCs w:val="24"/>
        </w:rPr>
        <w:t>。</w:t>
      </w:r>
      <w:r w:rsidR="00B93F5D" w:rsidRPr="001337ED">
        <w:rPr>
          <w:rFonts w:ascii="Times New Roman" w:hAnsi="Times New Roman" w:cs="Times New Roman"/>
          <w:sz w:val="24"/>
          <w:szCs w:val="24"/>
        </w:rPr>
        <w:t>通过本课程的学习，</w:t>
      </w:r>
      <w:r w:rsidR="00230E4F" w:rsidRPr="001337ED">
        <w:rPr>
          <w:rFonts w:ascii="Times New Roman" w:hAnsi="Times New Roman" w:cs="Times New Roman"/>
          <w:sz w:val="24"/>
          <w:szCs w:val="24"/>
        </w:rPr>
        <w:t>不仅可以加深</w:t>
      </w:r>
      <w:r w:rsidR="001D4983" w:rsidRPr="001337ED">
        <w:rPr>
          <w:rFonts w:ascii="Times New Roman" w:hAnsi="Times New Roman" w:cs="Times New Roman"/>
          <w:sz w:val="24"/>
          <w:szCs w:val="24"/>
        </w:rPr>
        <w:t>学生</w:t>
      </w:r>
      <w:r w:rsidR="00230E4F" w:rsidRPr="001337ED">
        <w:rPr>
          <w:rFonts w:ascii="Times New Roman" w:hAnsi="Times New Roman" w:cs="Times New Roman"/>
          <w:sz w:val="24"/>
          <w:szCs w:val="24"/>
        </w:rPr>
        <w:t>对</w:t>
      </w:r>
      <w:r w:rsidR="00DB49D4">
        <w:rPr>
          <w:rFonts w:ascii="Times New Roman" w:hAnsi="Times New Roman" w:cs="Times New Roman" w:hint="eastAsia"/>
          <w:sz w:val="24"/>
          <w:szCs w:val="24"/>
        </w:rPr>
        <w:t>聚合物</w:t>
      </w:r>
      <w:r w:rsidR="00230E4F" w:rsidRPr="001337ED">
        <w:rPr>
          <w:rFonts w:ascii="Times New Roman" w:hAnsi="Times New Roman" w:cs="Times New Roman"/>
          <w:sz w:val="24"/>
          <w:szCs w:val="24"/>
        </w:rPr>
        <w:t>聚合反应基础</w:t>
      </w:r>
      <w:r w:rsidR="006F58E6" w:rsidRPr="001337ED">
        <w:rPr>
          <w:rFonts w:ascii="Times New Roman" w:hAnsi="Times New Roman" w:cs="Times New Roman"/>
          <w:sz w:val="24"/>
          <w:szCs w:val="24"/>
        </w:rPr>
        <w:t>概念</w:t>
      </w:r>
      <w:r w:rsidR="007A73E8">
        <w:rPr>
          <w:rFonts w:ascii="Times New Roman" w:hAnsi="Times New Roman" w:cs="Times New Roman" w:hint="eastAsia"/>
          <w:sz w:val="24"/>
          <w:szCs w:val="24"/>
        </w:rPr>
        <w:t>及</w:t>
      </w:r>
      <w:r w:rsidR="00230E4F" w:rsidRPr="001337ED">
        <w:rPr>
          <w:rFonts w:ascii="Times New Roman" w:hAnsi="Times New Roman" w:cs="Times New Roman"/>
          <w:sz w:val="24"/>
          <w:szCs w:val="24"/>
        </w:rPr>
        <w:t>理论的理解</w:t>
      </w:r>
      <w:r w:rsidR="00537B3A" w:rsidRPr="001337ED">
        <w:rPr>
          <w:rFonts w:ascii="Times New Roman" w:hAnsi="Times New Roman" w:cs="Times New Roman"/>
          <w:sz w:val="24"/>
          <w:szCs w:val="24"/>
        </w:rPr>
        <w:t>，</w:t>
      </w:r>
      <w:r w:rsidR="00DB49D4">
        <w:rPr>
          <w:rFonts w:ascii="Times New Roman" w:hAnsi="Times New Roman" w:cs="Times New Roman" w:hint="eastAsia"/>
          <w:sz w:val="24"/>
          <w:szCs w:val="24"/>
        </w:rPr>
        <w:t>而且可以为</w:t>
      </w:r>
      <w:r w:rsidR="0062273D" w:rsidRPr="001337ED">
        <w:rPr>
          <w:rFonts w:ascii="Times New Roman" w:hAnsi="Times New Roman" w:cs="Times New Roman"/>
          <w:sz w:val="24"/>
          <w:szCs w:val="24"/>
        </w:rPr>
        <w:t>高分子物理、高分子物理实验等</w:t>
      </w:r>
      <w:r w:rsidR="00DB49D4">
        <w:rPr>
          <w:rFonts w:ascii="Times New Roman" w:hAnsi="Times New Roman" w:cs="Times New Roman" w:hint="eastAsia"/>
          <w:sz w:val="24"/>
          <w:szCs w:val="24"/>
        </w:rPr>
        <w:t>后续课程</w:t>
      </w:r>
      <w:r w:rsidR="0062273D" w:rsidRPr="001337ED">
        <w:rPr>
          <w:rFonts w:ascii="Times New Roman" w:hAnsi="Times New Roman" w:cs="Times New Roman"/>
          <w:sz w:val="24"/>
          <w:szCs w:val="24"/>
        </w:rPr>
        <w:t>奠定基础</w:t>
      </w:r>
      <w:r w:rsidR="00DB49D4">
        <w:rPr>
          <w:rFonts w:ascii="Times New Roman" w:hAnsi="Times New Roman" w:cs="Times New Roman" w:hint="eastAsia"/>
          <w:sz w:val="24"/>
          <w:szCs w:val="24"/>
        </w:rPr>
        <w:t>。</w:t>
      </w:r>
      <w:r w:rsidR="00537B3A" w:rsidRPr="001337ED">
        <w:rPr>
          <w:rFonts w:ascii="Times New Roman" w:hAnsi="Times New Roman" w:cs="Times New Roman"/>
          <w:sz w:val="24"/>
          <w:szCs w:val="24"/>
        </w:rPr>
        <w:t>同时</w:t>
      </w:r>
      <w:r w:rsidR="003B7B0B" w:rsidRPr="001337ED">
        <w:rPr>
          <w:rFonts w:ascii="Times New Roman" w:hAnsi="Times New Roman" w:cs="Times New Roman"/>
          <w:sz w:val="24"/>
          <w:szCs w:val="24"/>
        </w:rPr>
        <w:t>学生</w:t>
      </w:r>
      <w:r w:rsidR="00DB49D4">
        <w:rPr>
          <w:rFonts w:ascii="Times New Roman" w:hAnsi="Times New Roman" w:cs="Times New Roman" w:hint="eastAsia"/>
          <w:sz w:val="24"/>
          <w:szCs w:val="24"/>
        </w:rPr>
        <w:t>可以</w:t>
      </w:r>
      <w:r w:rsidR="00E46A0B" w:rsidRPr="001337ED">
        <w:rPr>
          <w:rFonts w:ascii="Times New Roman" w:hAnsi="Times New Roman" w:cs="Times New Roman"/>
          <w:sz w:val="24"/>
          <w:szCs w:val="24"/>
        </w:rPr>
        <w:t>熟悉</w:t>
      </w:r>
      <w:r w:rsidR="00DB49D4">
        <w:rPr>
          <w:rFonts w:ascii="Times New Roman" w:hAnsi="Times New Roman" w:cs="Times New Roman" w:hint="eastAsia"/>
          <w:sz w:val="24"/>
          <w:szCs w:val="24"/>
        </w:rPr>
        <w:t>聚合物</w:t>
      </w:r>
      <w:r w:rsidR="00E46A0B" w:rsidRPr="001337ED">
        <w:rPr>
          <w:rFonts w:ascii="Times New Roman" w:hAnsi="Times New Roman" w:cs="Times New Roman"/>
          <w:sz w:val="24"/>
          <w:szCs w:val="24"/>
        </w:rPr>
        <w:t>合成实验仪器的安装和使用</w:t>
      </w:r>
      <w:r w:rsidR="00DB49D4">
        <w:rPr>
          <w:rFonts w:ascii="Times New Roman" w:hAnsi="Times New Roman" w:cs="Times New Roman" w:hint="eastAsia"/>
          <w:sz w:val="24"/>
          <w:szCs w:val="24"/>
        </w:rPr>
        <w:t>，</w:t>
      </w:r>
      <w:r w:rsidR="003B7B0B" w:rsidRPr="001337ED">
        <w:rPr>
          <w:rFonts w:ascii="Times New Roman" w:hAnsi="Times New Roman" w:cs="Times New Roman"/>
          <w:sz w:val="24"/>
          <w:szCs w:val="24"/>
        </w:rPr>
        <w:t>掌握聚合反应的实验</w:t>
      </w:r>
      <w:r w:rsidR="00AB5F2B" w:rsidRPr="001337ED">
        <w:rPr>
          <w:rFonts w:ascii="Times New Roman" w:hAnsi="Times New Roman" w:cs="Times New Roman"/>
          <w:sz w:val="24"/>
          <w:szCs w:val="24"/>
        </w:rPr>
        <w:t>操作</w:t>
      </w:r>
      <w:r w:rsidR="003B7B0B" w:rsidRPr="001337ED">
        <w:rPr>
          <w:rFonts w:ascii="Times New Roman" w:hAnsi="Times New Roman" w:cs="Times New Roman"/>
          <w:sz w:val="24"/>
          <w:szCs w:val="24"/>
        </w:rPr>
        <w:t>方法</w:t>
      </w:r>
      <w:r w:rsidR="00A10304" w:rsidRPr="001337ED">
        <w:rPr>
          <w:rFonts w:ascii="Times New Roman" w:hAnsi="Times New Roman" w:cs="Times New Roman"/>
          <w:sz w:val="24"/>
          <w:szCs w:val="24"/>
        </w:rPr>
        <w:t>和</w:t>
      </w:r>
      <w:r w:rsidR="003B7B0B" w:rsidRPr="001337ED">
        <w:rPr>
          <w:rFonts w:ascii="Times New Roman" w:hAnsi="Times New Roman" w:cs="Times New Roman"/>
          <w:sz w:val="24"/>
          <w:szCs w:val="24"/>
        </w:rPr>
        <w:t>基本技能</w:t>
      </w:r>
      <w:r w:rsidR="008656AD" w:rsidRPr="001337ED">
        <w:rPr>
          <w:rFonts w:ascii="Times New Roman" w:hAnsi="Times New Roman" w:cs="Times New Roman"/>
          <w:sz w:val="24"/>
          <w:szCs w:val="24"/>
        </w:rPr>
        <w:t>，</w:t>
      </w:r>
      <w:r w:rsidR="006F58E6" w:rsidRPr="001337ED">
        <w:rPr>
          <w:rFonts w:ascii="Times New Roman" w:hAnsi="Times New Roman" w:cs="Times New Roman"/>
          <w:sz w:val="24"/>
          <w:szCs w:val="24"/>
        </w:rPr>
        <w:t>为</w:t>
      </w:r>
      <w:r w:rsidR="00AB5F2B" w:rsidRPr="001337ED">
        <w:rPr>
          <w:rFonts w:ascii="Times New Roman" w:hAnsi="Times New Roman" w:cs="Times New Roman"/>
          <w:sz w:val="24"/>
          <w:szCs w:val="24"/>
        </w:rPr>
        <w:t>培养学生的综合实践能力</w:t>
      </w:r>
      <w:r w:rsidR="00DB49D4">
        <w:rPr>
          <w:rFonts w:ascii="Times New Roman" w:hAnsi="Times New Roman" w:cs="Times New Roman" w:hint="eastAsia"/>
          <w:sz w:val="24"/>
          <w:szCs w:val="24"/>
        </w:rPr>
        <w:t>和</w:t>
      </w:r>
      <w:r w:rsidR="00293DC5" w:rsidRPr="001337ED">
        <w:rPr>
          <w:rFonts w:ascii="Times New Roman" w:hAnsi="Times New Roman" w:cs="Times New Roman"/>
          <w:sz w:val="24"/>
          <w:szCs w:val="24"/>
        </w:rPr>
        <w:t>应用型人才培养</w:t>
      </w:r>
      <w:r w:rsidR="00A10304" w:rsidRPr="001337ED">
        <w:rPr>
          <w:rFonts w:ascii="Times New Roman" w:hAnsi="Times New Roman" w:cs="Times New Roman"/>
          <w:sz w:val="24"/>
          <w:szCs w:val="24"/>
        </w:rPr>
        <w:t>实践</w:t>
      </w:r>
      <w:r w:rsidR="00293DC5" w:rsidRPr="001337ED">
        <w:rPr>
          <w:rFonts w:ascii="Times New Roman" w:hAnsi="Times New Roman" w:cs="Times New Roman"/>
          <w:sz w:val="24"/>
          <w:szCs w:val="24"/>
        </w:rPr>
        <w:t>打下良好的基础</w:t>
      </w:r>
      <w:r w:rsidR="00A10304" w:rsidRPr="001337ED">
        <w:rPr>
          <w:rFonts w:ascii="Times New Roman" w:hAnsi="Times New Roman" w:cs="Times New Roman"/>
          <w:sz w:val="24"/>
          <w:szCs w:val="24"/>
        </w:rPr>
        <w:t>。</w:t>
      </w:r>
    </w:p>
    <w:p w:rsidR="00CC7BB7" w:rsidRPr="001337ED" w:rsidRDefault="00CC7BB7" w:rsidP="00FA575F">
      <w:pPr>
        <w:rPr>
          <w:rFonts w:ascii="Times New Roman" w:hAnsi="Times New Roman" w:cs="Times New Roman"/>
          <w:sz w:val="24"/>
          <w:szCs w:val="24"/>
        </w:rPr>
      </w:pPr>
      <w:r w:rsidRPr="001337ED">
        <w:rPr>
          <w:rFonts w:ascii="Times New Roman" w:hAnsi="Times New Roman" w:cs="Times New Roman"/>
          <w:sz w:val="24"/>
          <w:szCs w:val="24"/>
        </w:rPr>
        <w:t>2</w:t>
      </w:r>
      <w:r w:rsidRPr="001337ED">
        <w:rPr>
          <w:rFonts w:ascii="Times New Roman" w:hAnsi="Times New Roman" w:cs="Times New Roman"/>
          <w:sz w:val="24"/>
          <w:szCs w:val="24"/>
        </w:rPr>
        <w:t>传统高分子化学实验教学</w:t>
      </w:r>
      <w:r w:rsidR="00F4173B">
        <w:rPr>
          <w:rFonts w:ascii="Times New Roman" w:hAnsi="Times New Roman" w:cs="Times New Roman" w:hint="eastAsia"/>
          <w:sz w:val="24"/>
          <w:szCs w:val="24"/>
        </w:rPr>
        <w:t>中</w:t>
      </w:r>
      <w:r w:rsidR="00466C45">
        <w:rPr>
          <w:rFonts w:ascii="Times New Roman" w:hAnsi="Times New Roman" w:cs="Times New Roman" w:hint="eastAsia"/>
          <w:sz w:val="24"/>
          <w:szCs w:val="24"/>
        </w:rPr>
        <w:t>的</w:t>
      </w:r>
      <w:r w:rsidR="00FE2A68" w:rsidRPr="001337ED">
        <w:rPr>
          <w:rFonts w:ascii="Times New Roman" w:hAnsi="Times New Roman" w:cs="Times New Roman"/>
          <w:sz w:val="24"/>
          <w:szCs w:val="24"/>
        </w:rPr>
        <w:t>问题</w:t>
      </w:r>
      <w:r w:rsidRPr="001337ED">
        <w:rPr>
          <w:rFonts w:ascii="Times New Roman" w:hAnsi="Times New Roman" w:cs="Times New Roman"/>
          <w:sz w:val="24"/>
          <w:szCs w:val="24"/>
        </w:rPr>
        <w:t>分析</w:t>
      </w:r>
    </w:p>
    <w:p w:rsidR="00FE2A68" w:rsidRPr="001337ED" w:rsidRDefault="00FE2A68" w:rsidP="00FA575F">
      <w:pPr>
        <w:rPr>
          <w:rFonts w:ascii="Times New Roman" w:hAnsi="Times New Roman" w:cs="Times New Roman"/>
          <w:sz w:val="24"/>
          <w:szCs w:val="24"/>
        </w:rPr>
      </w:pPr>
      <w:r w:rsidRPr="001337ED">
        <w:rPr>
          <w:rFonts w:ascii="Times New Roman" w:hAnsi="Times New Roman" w:cs="Times New Roman"/>
          <w:sz w:val="24"/>
          <w:szCs w:val="24"/>
        </w:rPr>
        <w:t>2.1</w:t>
      </w:r>
      <w:r w:rsidR="00817A25" w:rsidRPr="00817A25">
        <w:rPr>
          <w:rFonts w:ascii="Times New Roman" w:hAnsi="Times New Roman" w:cs="Times New Roman" w:hint="eastAsia"/>
          <w:sz w:val="24"/>
          <w:szCs w:val="24"/>
        </w:rPr>
        <w:t>实验教学方式呆板老套</w:t>
      </w:r>
      <w:r w:rsidR="00817A25">
        <w:rPr>
          <w:rFonts w:ascii="Times New Roman" w:hAnsi="Times New Roman" w:cs="Times New Roman" w:hint="eastAsia"/>
          <w:sz w:val="24"/>
          <w:szCs w:val="24"/>
        </w:rPr>
        <w:t>，</w:t>
      </w:r>
      <w:r w:rsidRPr="001337ED">
        <w:rPr>
          <w:rFonts w:ascii="Times New Roman" w:hAnsi="Times New Roman" w:cs="Times New Roman"/>
          <w:sz w:val="24"/>
          <w:szCs w:val="24"/>
        </w:rPr>
        <w:t>学生课堂参与度低</w:t>
      </w:r>
    </w:p>
    <w:p w:rsidR="00A072F1" w:rsidRPr="00E917F2" w:rsidRDefault="00FE2A68" w:rsidP="00E917F2">
      <w:pPr>
        <w:ind w:firstLineChars="200" w:firstLine="480"/>
        <w:rPr>
          <w:rFonts w:ascii="Times New Roman" w:hAnsi="Times New Roman" w:cs="Times New Roman"/>
          <w:sz w:val="24"/>
          <w:szCs w:val="24"/>
        </w:rPr>
      </w:pPr>
      <w:r w:rsidRPr="001337ED">
        <w:rPr>
          <w:rFonts w:ascii="Times New Roman" w:hAnsi="Times New Roman" w:cs="Times New Roman"/>
          <w:sz w:val="24"/>
          <w:szCs w:val="24"/>
        </w:rPr>
        <w:t>实验教学作为实践教学的重要环节，重视培养学生在实践中观察、发现、思考问题</w:t>
      </w:r>
      <w:r w:rsidR="008877B0" w:rsidRPr="001337ED">
        <w:rPr>
          <w:rFonts w:ascii="Times New Roman" w:hAnsi="Times New Roman" w:cs="Times New Roman"/>
          <w:sz w:val="24"/>
          <w:szCs w:val="24"/>
        </w:rPr>
        <w:t>并</w:t>
      </w:r>
      <w:r w:rsidRPr="001337ED">
        <w:rPr>
          <w:rFonts w:ascii="Times New Roman" w:hAnsi="Times New Roman" w:cs="Times New Roman"/>
          <w:sz w:val="24"/>
          <w:szCs w:val="24"/>
        </w:rPr>
        <w:t>解决问题的能力，</w:t>
      </w:r>
      <w:r w:rsidRPr="005D6D39">
        <w:rPr>
          <w:rFonts w:ascii="Times New Roman" w:hAnsi="Times New Roman" w:cs="Times New Roman"/>
          <w:color w:val="000000" w:themeColor="text1"/>
          <w:sz w:val="24"/>
          <w:szCs w:val="24"/>
        </w:rPr>
        <w:t>为</w:t>
      </w:r>
      <w:r w:rsidR="0069742B" w:rsidRPr="005D6D39">
        <w:rPr>
          <w:rFonts w:ascii="Times New Roman" w:hAnsi="Times New Roman" w:cs="Times New Roman" w:hint="eastAsia"/>
          <w:color w:val="000000" w:themeColor="text1"/>
          <w:sz w:val="24"/>
          <w:szCs w:val="24"/>
        </w:rPr>
        <w:t>解决后续</w:t>
      </w:r>
      <w:r w:rsidR="00CD33D5">
        <w:rPr>
          <w:rFonts w:ascii="Times New Roman" w:hAnsi="Times New Roman" w:cs="Times New Roman" w:hint="eastAsia"/>
          <w:color w:val="000000" w:themeColor="text1"/>
          <w:sz w:val="24"/>
          <w:szCs w:val="24"/>
        </w:rPr>
        <w:t>科学研究</w:t>
      </w:r>
      <w:r w:rsidR="00CD33D5">
        <w:rPr>
          <w:rFonts w:ascii="Times New Roman" w:hAnsi="Times New Roman" w:cs="Times New Roman"/>
          <w:sz w:val="24"/>
          <w:szCs w:val="24"/>
        </w:rPr>
        <w:t>和工作中</w:t>
      </w:r>
      <w:r w:rsidRPr="001337ED">
        <w:rPr>
          <w:rFonts w:ascii="Times New Roman" w:hAnsi="Times New Roman" w:cs="Times New Roman"/>
          <w:sz w:val="24"/>
          <w:szCs w:val="24"/>
        </w:rPr>
        <w:t>出现的各种</w:t>
      </w:r>
      <w:r w:rsidR="00A221FB" w:rsidRPr="001337ED">
        <w:rPr>
          <w:rFonts w:ascii="Times New Roman" w:hAnsi="Times New Roman" w:cs="Times New Roman"/>
          <w:sz w:val="24"/>
          <w:szCs w:val="24"/>
        </w:rPr>
        <w:t>专业</w:t>
      </w:r>
      <w:r w:rsidRPr="001337ED">
        <w:rPr>
          <w:rFonts w:ascii="Times New Roman" w:hAnsi="Times New Roman" w:cs="Times New Roman"/>
          <w:sz w:val="24"/>
          <w:szCs w:val="24"/>
        </w:rPr>
        <w:t>问题</w:t>
      </w:r>
      <w:r w:rsidR="00CD33D5">
        <w:rPr>
          <w:rFonts w:ascii="Times New Roman" w:hAnsi="Times New Roman" w:cs="Times New Roman" w:hint="eastAsia"/>
          <w:sz w:val="24"/>
          <w:szCs w:val="24"/>
        </w:rPr>
        <w:t>奠</w:t>
      </w:r>
      <w:r w:rsidR="00CD33D5">
        <w:rPr>
          <w:rFonts w:ascii="Times New Roman" w:hAnsi="Times New Roman" w:cs="Times New Roman" w:hint="eastAsia"/>
          <w:sz w:val="24"/>
          <w:szCs w:val="24"/>
        </w:rPr>
        <w:lastRenderedPageBreak/>
        <w:t>定</w:t>
      </w:r>
      <w:r w:rsidRPr="001337ED">
        <w:rPr>
          <w:rFonts w:ascii="Times New Roman" w:hAnsi="Times New Roman" w:cs="Times New Roman"/>
          <w:sz w:val="24"/>
          <w:szCs w:val="24"/>
        </w:rPr>
        <w:t>基础，是培养学生动手</w:t>
      </w:r>
      <w:r w:rsidR="002F7383" w:rsidRPr="001337ED">
        <w:rPr>
          <w:rFonts w:ascii="Times New Roman" w:hAnsi="Times New Roman" w:cs="Times New Roman"/>
          <w:sz w:val="24"/>
          <w:szCs w:val="24"/>
        </w:rPr>
        <w:t>操作</w:t>
      </w:r>
      <w:r w:rsidRPr="001337ED">
        <w:rPr>
          <w:rFonts w:ascii="Times New Roman" w:hAnsi="Times New Roman" w:cs="Times New Roman"/>
          <w:sz w:val="24"/>
          <w:szCs w:val="24"/>
        </w:rPr>
        <w:t>和</w:t>
      </w:r>
      <w:r w:rsidR="002F7383" w:rsidRPr="001337ED">
        <w:rPr>
          <w:rFonts w:ascii="Times New Roman" w:hAnsi="Times New Roman" w:cs="Times New Roman"/>
          <w:sz w:val="24"/>
          <w:szCs w:val="24"/>
        </w:rPr>
        <w:t>实践</w:t>
      </w:r>
      <w:r w:rsidRPr="001337ED">
        <w:rPr>
          <w:rFonts w:ascii="Times New Roman" w:hAnsi="Times New Roman" w:cs="Times New Roman"/>
          <w:sz w:val="24"/>
          <w:szCs w:val="24"/>
        </w:rPr>
        <w:t>创新能力的必要手段</w:t>
      </w:r>
      <w:r w:rsidRPr="001337ED">
        <w:rPr>
          <w:rFonts w:ascii="Times New Roman" w:hAnsi="Times New Roman" w:cs="Times New Roman"/>
          <w:sz w:val="24"/>
          <w:szCs w:val="24"/>
        </w:rPr>
        <w:t>[3]</w:t>
      </w:r>
      <w:r w:rsidRPr="001337ED">
        <w:rPr>
          <w:rFonts w:ascii="Times New Roman" w:hAnsi="Times New Roman" w:cs="Times New Roman"/>
          <w:sz w:val="24"/>
          <w:szCs w:val="24"/>
        </w:rPr>
        <w:t>。</w:t>
      </w:r>
      <w:r w:rsidR="002F7383" w:rsidRPr="001337ED">
        <w:rPr>
          <w:rFonts w:ascii="Times New Roman" w:hAnsi="Times New Roman" w:cs="Times New Roman"/>
          <w:sz w:val="24"/>
          <w:szCs w:val="24"/>
        </w:rPr>
        <w:t>但由于过去长期形成的重理论轻实验的错误观念，实验教学方式呆板老套，</w:t>
      </w:r>
      <w:r w:rsidR="000F2536" w:rsidRPr="001337ED">
        <w:rPr>
          <w:rFonts w:ascii="Times New Roman" w:hAnsi="Times New Roman" w:cs="Times New Roman"/>
          <w:sz w:val="24"/>
          <w:szCs w:val="24"/>
        </w:rPr>
        <w:t>实验成绩只通过实验报告评判，考核</w:t>
      </w:r>
      <w:r w:rsidR="00420909" w:rsidRPr="001337ED">
        <w:rPr>
          <w:rFonts w:ascii="Times New Roman" w:hAnsi="Times New Roman" w:cs="Times New Roman"/>
          <w:sz w:val="24"/>
          <w:szCs w:val="24"/>
        </w:rPr>
        <w:t>方式</w:t>
      </w:r>
      <w:r w:rsidR="000F2536" w:rsidRPr="001337ED">
        <w:rPr>
          <w:rFonts w:ascii="Times New Roman" w:hAnsi="Times New Roman" w:cs="Times New Roman"/>
          <w:sz w:val="24"/>
          <w:szCs w:val="24"/>
        </w:rPr>
        <w:t>片面不完善，并且</w:t>
      </w:r>
      <w:r w:rsidR="002F7383" w:rsidRPr="001337ED">
        <w:rPr>
          <w:rFonts w:ascii="Times New Roman" w:hAnsi="Times New Roman" w:cs="Times New Roman"/>
          <w:sz w:val="24"/>
          <w:szCs w:val="24"/>
        </w:rPr>
        <w:t>许多老师和学生对实验课</w:t>
      </w:r>
      <w:r w:rsidR="00EA2250" w:rsidRPr="001337ED">
        <w:rPr>
          <w:rFonts w:ascii="Times New Roman" w:hAnsi="Times New Roman" w:cs="Times New Roman"/>
          <w:sz w:val="24"/>
          <w:szCs w:val="24"/>
        </w:rPr>
        <w:t>程</w:t>
      </w:r>
      <w:r w:rsidR="002F7383" w:rsidRPr="001337ED">
        <w:rPr>
          <w:rFonts w:ascii="Times New Roman" w:hAnsi="Times New Roman" w:cs="Times New Roman"/>
          <w:sz w:val="24"/>
          <w:szCs w:val="24"/>
        </w:rPr>
        <w:t>重视度不高，导致教学效果不理想。传统高分子化学实验课程采用的是一种</w:t>
      </w:r>
      <w:r w:rsidR="002B3F27">
        <w:rPr>
          <w:rFonts w:ascii="Times New Roman" w:hAnsi="Times New Roman" w:cs="Times New Roman" w:hint="eastAsia"/>
          <w:sz w:val="24"/>
          <w:szCs w:val="24"/>
        </w:rPr>
        <w:t>“</w:t>
      </w:r>
      <w:r w:rsidR="002F7383" w:rsidRPr="001337ED">
        <w:rPr>
          <w:rFonts w:ascii="Times New Roman" w:hAnsi="Times New Roman" w:cs="Times New Roman"/>
          <w:sz w:val="24"/>
          <w:szCs w:val="24"/>
        </w:rPr>
        <w:t>填鸭式</w:t>
      </w:r>
      <w:r w:rsidR="002B3F27">
        <w:rPr>
          <w:rFonts w:ascii="Times New Roman" w:hAnsi="Times New Roman" w:cs="Times New Roman" w:hint="eastAsia"/>
          <w:sz w:val="24"/>
          <w:szCs w:val="24"/>
        </w:rPr>
        <w:t>”</w:t>
      </w:r>
      <w:r w:rsidR="00FE4033" w:rsidRPr="001337ED">
        <w:rPr>
          <w:rFonts w:ascii="Times New Roman" w:hAnsi="Times New Roman" w:cs="Times New Roman"/>
          <w:sz w:val="24"/>
          <w:szCs w:val="24"/>
        </w:rPr>
        <w:t>单向传输的</w:t>
      </w:r>
      <w:r w:rsidR="002F7383" w:rsidRPr="001337ED">
        <w:rPr>
          <w:rFonts w:ascii="Times New Roman" w:hAnsi="Times New Roman" w:cs="Times New Roman"/>
          <w:sz w:val="24"/>
          <w:szCs w:val="24"/>
        </w:rPr>
        <w:t>教学模式，即</w:t>
      </w:r>
      <w:r w:rsidR="003B600F" w:rsidRPr="001337ED">
        <w:rPr>
          <w:rFonts w:ascii="Times New Roman" w:hAnsi="Times New Roman" w:cs="Times New Roman"/>
          <w:sz w:val="24"/>
          <w:szCs w:val="24"/>
        </w:rPr>
        <w:t>实验项目及实验条件都是固定不变的，</w:t>
      </w:r>
      <w:r w:rsidR="002F7383" w:rsidRPr="001337ED">
        <w:rPr>
          <w:rFonts w:ascii="Times New Roman" w:hAnsi="Times New Roman" w:cs="Times New Roman"/>
          <w:sz w:val="24"/>
          <w:szCs w:val="24"/>
        </w:rPr>
        <w:t>实验前，任课教师会将实验有关内容包括实验目的、</w:t>
      </w:r>
      <w:r w:rsidR="006E5C09" w:rsidRPr="001337ED">
        <w:rPr>
          <w:rFonts w:ascii="Times New Roman" w:hAnsi="Times New Roman" w:cs="Times New Roman"/>
          <w:sz w:val="24"/>
          <w:szCs w:val="24"/>
        </w:rPr>
        <w:t>实验</w:t>
      </w:r>
      <w:r w:rsidR="002F7383" w:rsidRPr="001337ED">
        <w:rPr>
          <w:rFonts w:ascii="Times New Roman" w:hAnsi="Times New Roman" w:cs="Times New Roman"/>
          <w:sz w:val="24"/>
          <w:szCs w:val="24"/>
        </w:rPr>
        <w:t>原理、详细实验步骤及实验条件等信息清楚详实的告诉学生，并要求学生按部就</w:t>
      </w:r>
      <w:r w:rsidR="002F7383" w:rsidRPr="005D6D39">
        <w:rPr>
          <w:rFonts w:ascii="Times New Roman" w:hAnsi="Times New Roman" w:cs="Times New Roman"/>
          <w:color w:val="000000" w:themeColor="text1"/>
          <w:sz w:val="24"/>
          <w:szCs w:val="24"/>
        </w:rPr>
        <w:t>班</w:t>
      </w:r>
      <w:r w:rsidR="0069742B" w:rsidRPr="005D6D39">
        <w:rPr>
          <w:rFonts w:ascii="Times New Roman" w:hAnsi="Times New Roman" w:cs="Times New Roman" w:hint="eastAsia"/>
          <w:color w:val="000000" w:themeColor="text1"/>
          <w:sz w:val="24"/>
          <w:szCs w:val="24"/>
        </w:rPr>
        <w:t>地</w:t>
      </w:r>
      <w:r w:rsidR="002F7383" w:rsidRPr="001337ED">
        <w:rPr>
          <w:rFonts w:ascii="Times New Roman" w:hAnsi="Times New Roman" w:cs="Times New Roman"/>
          <w:sz w:val="24"/>
          <w:szCs w:val="24"/>
        </w:rPr>
        <w:t>进行实验，学生就像机器人一样无需动脑思考，只要机械的按照老师的讲解及限定好的实验步骤</w:t>
      </w:r>
      <w:r w:rsidR="0069742B" w:rsidRPr="005D6D39">
        <w:rPr>
          <w:rFonts w:ascii="Times New Roman" w:hAnsi="Times New Roman" w:cs="Times New Roman" w:hint="eastAsia"/>
          <w:color w:val="000000" w:themeColor="text1"/>
          <w:sz w:val="24"/>
          <w:szCs w:val="24"/>
        </w:rPr>
        <w:t>和</w:t>
      </w:r>
      <w:r w:rsidR="002F7383" w:rsidRPr="001337ED">
        <w:rPr>
          <w:rFonts w:ascii="Times New Roman" w:hAnsi="Times New Roman" w:cs="Times New Roman"/>
          <w:sz w:val="24"/>
          <w:szCs w:val="24"/>
        </w:rPr>
        <w:t>条件进行实验</w:t>
      </w:r>
      <w:r w:rsidR="005E1CFE" w:rsidRPr="001337ED">
        <w:rPr>
          <w:rFonts w:ascii="Times New Roman" w:hAnsi="Times New Roman" w:cs="Times New Roman"/>
          <w:sz w:val="24"/>
          <w:szCs w:val="24"/>
        </w:rPr>
        <w:t>即可</w:t>
      </w:r>
      <w:r w:rsidR="002F7383" w:rsidRPr="001337ED">
        <w:rPr>
          <w:rFonts w:ascii="Times New Roman" w:hAnsi="Times New Roman" w:cs="Times New Roman"/>
          <w:sz w:val="24"/>
          <w:szCs w:val="24"/>
        </w:rPr>
        <w:t>，课堂上师生之间互动很少，</w:t>
      </w:r>
      <w:r w:rsidR="003B600F" w:rsidRPr="001337ED">
        <w:rPr>
          <w:rFonts w:ascii="Times New Roman" w:hAnsi="Times New Roman" w:cs="Times New Roman"/>
          <w:sz w:val="24"/>
          <w:szCs w:val="24"/>
        </w:rPr>
        <w:t>久而久之，学生对教师的讲解依赖性</w:t>
      </w:r>
      <w:r w:rsidR="00A44EFF" w:rsidRPr="001337ED">
        <w:rPr>
          <w:rFonts w:ascii="Times New Roman" w:hAnsi="Times New Roman" w:cs="Times New Roman"/>
          <w:sz w:val="24"/>
          <w:szCs w:val="24"/>
        </w:rPr>
        <w:t>越来越</w:t>
      </w:r>
      <w:r w:rsidR="003B600F" w:rsidRPr="001337ED">
        <w:rPr>
          <w:rFonts w:ascii="Times New Roman" w:hAnsi="Times New Roman" w:cs="Times New Roman"/>
          <w:sz w:val="24"/>
          <w:szCs w:val="24"/>
        </w:rPr>
        <w:t>强，</w:t>
      </w:r>
      <w:r w:rsidR="00714CB3" w:rsidRPr="001337ED">
        <w:rPr>
          <w:rFonts w:ascii="Times New Roman" w:hAnsi="Times New Roman" w:cs="Times New Roman"/>
          <w:sz w:val="24"/>
          <w:szCs w:val="24"/>
        </w:rPr>
        <w:t>一方面导致很多学生对于实验课</w:t>
      </w:r>
      <w:r w:rsidR="007B554F" w:rsidRPr="001337ED">
        <w:rPr>
          <w:rFonts w:ascii="Times New Roman" w:hAnsi="Times New Roman" w:cs="Times New Roman"/>
          <w:sz w:val="24"/>
          <w:szCs w:val="24"/>
        </w:rPr>
        <w:t>程</w:t>
      </w:r>
      <w:r w:rsidR="00714CB3" w:rsidRPr="001337ED">
        <w:rPr>
          <w:rFonts w:ascii="Times New Roman" w:hAnsi="Times New Roman" w:cs="Times New Roman"/>
          <w:sz w:val="24"/>
          <w:szCs w:val="24"/>
        </w:rPr>
        <w:t>的偏见</w:t>
      </w:r>
      <w:r w:rsidR="007878E4" w:rsidRPr="001337ED">
        <w:rPr>
          <w:rFonts w:ascii="Times New Roman" w:hAnsi="Times New Roman" w:cs="Times New Roman"/>
          <w:sz w:val="24"/>
          <w:szCs w:val="24"/>
        </w:rPr>
        <w:t>加</w:t>
      </w:r>
      <w:r w:rsidR="00714CB3" w:rsidRPr="001337ED">
        <w:rPr>
          <w:rFonts w:ascii="Times New Roman" w:hAnsi="Times New Roman" w:cs="Times New Roman"/>
          <w:sz w:val="24"/>
          <w:szCs w:val="24"/>
        </w:rPr>
        <w:t>深，</w:t>
      </w:r>
      <w:r w:rsidR="000B3606" w:rsidRPr="001337ED">
        <w:rPr>
          <w:rFonts w:ascii="Times New Roman" w:hAnsi="Times New Roman" w:cs="Times New Roman"/>
          <w:sz w:val="24"/>
          <w:szCs w:val="24"/>
        </w:rPr>
        <w:t>惰性思维和依赖心理助长，</w:t>
      </w:r>
      <w:r w:rsidR="00714CB3" w:rsidRPr="001337ED">
        <w:rPr>
          <w:rFonts w:ascii="Times New Roman" w:hAnsi="Times New Roman" w:cs="Times New Roman"/>
          <w:sz w:val="24"/>
          <w:szCs w:val="24"/>
        </w:rPr>
        <w:t>认为实验</w:t>
      </w:r>
      <w:proofErr w:type="gramStart"/>
      <w:r w:rsidR="00714CB3" w:rsidRPr="001337ED">
        <w:rPr>
          <w:rFonts w:ascii="Times New Roman" w:hAnsi="Times New Roman" w:cs="Times New Roman"/>
          <w:sz w:val="24"/>
          <w:szCs w:val="24"/>
        </w:rPr>
        <w:t>课</w:t>
      </w:r>
      <w:r w:rsidR="0007257C" w:rsidRPr="001337ED">
        <w:rPr>
          <w:rFonts w:ascii="Times New Roman" w:hAnsi="Times New Roman" w:cs="Times New Roman"/>
          <w:sz w:val="24"/>
          <w:szCs w:val="24"/>
        </w:rPr>
        <w:t>仅仅</w:t>
      </w:r>
      <w:proofErr w:type="gramEnd"/>
      <w:r w:rsidR="0007257C" w:rsidRPr="001337ED">
        <w:rPr>
          <w:rFonts w:ascii="Times New Roman" w:hAnsi="Times New Roman" w:cs="Times New Roman"/>
          <w:sz w:val="24"/>
          <w:szCs w:val="24"/>
        </w:rPr>
        <w:t>是模仿实验操作和书写实验报告</w:t>
      </w:r>
      <w:r w:rsidR="00313360" w:rsidRPr="001337ED">
        <w:rPr>
          <w:rFonts w:ascii="Times New Roman" w:hAnsi="Times New Roman" w:cs="Times New Roman"/>
          <w:sz w:val="24"/>
          <w:szCs w:val="24"/>
        </w:rPr>
        <w:t>，课前</w:t>
      </w:r>
      <w:r w:rsidR="00714CB3" w:rsidRPr="001337ED">
        <w:rPr>
          <w:rFonts w:ascii="Times New Roman" w:hAnsi="Times New Roman" w:cs="Times New Roman"/>
          <w:sz w:val="24"/>
          <w:szCs w:val="24"/>
        </w:rPr>
        <w:t>无需预习，课上简单的将老师的演示实验模仿一遍，</w:t>
      </w:r>
      <w:r w:rsidR="00BB3FC3" w:rsidRPr="001337ED">
        <w:rPr>
          <w:rFonts w:ascii="Times New Roman" w:hAnsi="Times New Roman" w:cs="Times New Roman"/>
          <w:sz w:val="24"/>
          <w:szCs w:val="24"/>
        </w:rPr>
        <w:t>有的甚至无需动手操作，</w:t>
      </w:r>
      <w:r w:rsidR="00313360" w:rsidRPr="001337ED">
        <w:rPr>
          <w:rFonts w:ascii="Times New Roman" w:hAnsi="Times New Roman" w:cs="Times New Roman"/>
          <w:sz w:val="24"/>
          <w:szCs w:val="24"/>
        </w:rPr>
        <w:t>课后</w:t>
      </w:r>
      <w:r w:rsidR="00714CB3" w:rsidRPr="001337ED">
        <w:rPr>
          <w:rFonts w:ascii="Times New Roman" w:hAnsi="Times New Roman" w:cs="Times New Roman"/>
          <w:sz w:val="24"/>
          <w:szCs w:val="24"/>
        </w:rPr>
        <w:t>实验报告</w:t>
      </w:r>
      <w:r w:rsidR="00BB3FC3" w:rsidRPr="001337ED">
        <w:rPr>
          <w:rFonts w:ascii="Times New Roman" w:hAnsi="Times New Roman" w:cs="Times New Roman"/>
          <w:sz w:val="24"/>
          <w:szCs w:val="24"/>
        </w:rPr>
        <w:t>互相抄一下</w:t>
      </w:r>
      <w:r w:rsidR="00714CB3" w:rsidRPr="001337ED">
        <w:rPr>
          <w:rFonts w:ascii="Times New Roman" w:hAnsi="Times New Roman" w:cs="Times New Roman"/>
          <w:sz w:val="24"/>
          <w:szCs w:val="24"/>
        </w:rPr>
        <w:t>就能轻松考核通过，</w:t>
      </w:r>
      <w:r w:rsidR="00A44EFF" w:rsidRPr="001337ED">
        <w:rPr>
          <w:rFonts w:ascii="Times New Roman" w:hAnsi="Times New Roman" w:cs="Times New Roman"/>
          <w:sz w:val="24"/>
          <w:szCs w:val="24"/>
        </w:rPr>
        <w:t>另一方面，这种传统的照方抓药的实验</w:t>
      </w:r>
      <w:r w:rsidR="007878E4" w:rsidRPr="001337ED">
        <w:rPr>
          <w:rFonts w:ascii="Times New Roman" w:hAnsi="Times New Roman" w:cs="Times New Roman"/>
          <w:sz w:val="24"/>
          <w:szCs w:val="24"/>
        </w:rPr>
        <w:t>操作</w:t>
      </w:r>
      <w:r w:rsidR="000B3606" w:rsidRPr="001337ED">
        <w:rPr>
          <w:rFonts w:ascii="Times New Roman" w:hAnsi="Times New Roman" w:cs="Times New Roman"/>
          <w:sz w:val="24"/>
          <w:szCs w:val="24"/>
        </w:rPr>
        <w:t>方式</w:t>
      </w:r>
      <w:r w:rsidR="00A44EFF" w:rsidRPr="001337ED">
        <w:rPr>
          <w:rFonts w:ascii="Times New Roman" w:hAnsi="Times New Roman" w:cs="Times New Roman"/>
          <w:sz w:val="24"/>
          <w:szCs w:val="24"/>
        </w:rPr>
        <w:t>不仅</w:t>
      </w:r>
      <w:r w:rsidR="00313360" w:rsidRPr="001337ED">
        <w:rPr>
          <w:rFonts w:ascii="Times New Roman" w:hAnsi="Times New Roman" w:cs="Times New Roman"/>
          <w:sz w:val="24"/>
          <w:szCs w:val="24"/>
        </w:rPr>
        <w:t>限制</w:t>
      </w:r>
      <w:r w:rsidR="002F7383" w:rsidRPr="001337ED">
        <w:rPr>
          <w:rFonts w:ascii="Times New Roman" w:hAnsi="Times New Roman" w:cs="Times New Roman"/>
          <w:sz w:val="24"/>
          <w:szCs w:val="24"/>
        </w:rPr>
        <w:t>了学生</w:t>
      </w:r>
      <w:r w:rsidR="00A44EFF" w:rsidRPr="001337ED">
        <w:rPr>
          <w:rFonts w:ascii="Times New Roman" w:hAnsi="Times New Roman" w:cs="Times New Roman"/>
          <w:sz w:val="24"/>
          <w:szCs w:val="24"/>
        </w:rPr>
        <w:t>创新</w:t>
      </w:r>
      <w:r w:rsidR="002F7383" w:rsidRPr="001337ED">
        <w:rPr>
          <w:rFonts w:ascii="Times New Roman" w:hAnsi="Times New Roman" w:cs="Times New Roman"/>
          <w:sz w:val="24"/>
          <w:szCs w:val="24"/>
        </w:rPr>
        <w:t>思维</w:t>
      </w:r>
      <w:r w:rsidR="00A44EFF" w:rsidRPr="001337ED">
        <w:rPr>
          <w:rFonts w:ascii="Times New Roman" w:hAnsi="Times New Roman" w:cs="Times New Roman"/>
          <w:sz w:val="24"/>
          <w:szCs w:val="24"/>
        </w:rPr>
        <w:t>的</w:t>
      </w:r>
      <w:r w:rsidR="002F7383" w:rsidRPr="001337ED">
        <w:rPr>
          <w:rFonts w:ascii="Times New Roman" w:hAnsi="Times New Roman" w:cs="Times New Roman"/>
          <w:sz w:val="24"/>
          <w:szCs w:val="24"/>
        </w:rPr>
        <w:t>发展，</w:t>
      </w:r>
      <w:r w:rsidR="00A44EFF" w:rsidRPr="001337ED">
        <w:rPr>
          <w:rFonts w:ascii="Times New Roman" w:hAnsi="Times New Roman" w:cs="Times New Roman"/>
          <w:sz w:val="24"/>
          <w:szCs w:val="24"/>
        </w:rPr>
        <w:t>使学生失去</w:t>
      </w:r>
      <w:r w:rsidR="00AA6015">
        <w:rPr>
          <w:rFonts w:ascii="Times New Roman" w:hAnsi="Times New Roman" w:cs="Times New Roman" w:hint="eastAsia"/>
          <w:sz w:val="24"/>
          <w:szCs w:val="24"/>
        </w:rPr>
        <w:t>学习</w:t>
      </w:r>
      <w:r w:rsidR="00A44EFF" w:rsidRPr="001337ED">
        <w:rPr>
          <w:rFonts w:ascii="Times New Roman" w:hAnsi="Times New Roman" w:cs="Times New Roman"/>
          <w:sz w:val="24"/>
          <w:szCs w:val="24"/>
        </w:rPr>
        <w:t>兴趣，同时</w:t>
      </w:r>
      <w:r w:rsidR="00714CB3" w:rsidRPr="001337ED">
        <w:rPr>
          <w:rFonts w:ascii="Times New Roman" w:hAnsi="Times New Roman" w:cs="Times New Roman"/>
          <w:sz w:val="24"/>
          <w:szCs w:val="24"/>
        </w:rPr>
        <w:t>对于</w:t>
      </w:r>
      <w:r w:rsidR="002F7383" w:rsidRPr="001337ED">
        <w:rPr>
          <w:rFonts w:ascii="Times New Roman" w:hAnsi="Times New Roman" w:cs="Times New Roman"/>
          <w:sz w:val="24"/>
          <w:szCs w:val="24"/>
        </w:rPr>
        <w:t>培养学生的</w:t>
      </w:r>
      <w:r w:rsidR="00313360" w:rsidRPr="001337ED">
        <w:rPr>
          <w:rFonts w:ascii="Times New Roman" w:hAnsi="Times New Roman" w:cs="Times New Roman"/>
          <w:sz w:val="24"/>
          <w:szCs w:val="24"/>
        </w:rPr>
        <w:t>综合</w:t>
      </w:r>
      <w:r w:rsidR="002F7383" w:rsidRPr="001337ED">
        <w:rPr>
          <w:rFonts w:ascii="Times New Roman" w:hAnsi="Times New Roman" w:cs="Times New Roman"/>
          <w:sz w:val="24"/>
          <w:szCs w:val="24"/>
        </w:rPr>
        <w:t>实践能力</w:t>
      </w:r>
      <w:r w:rsidR="00714CB3" w:rsidRPr="001337ED">
        <w:rPr>
          <w:rFonts w:ascii="Times New Roman" w:hAnsi="Times New Roman" w:cs="Times New Roman"/>
          <w:sz w:val="24"/>
          <w:szCs w:val="24"/>
        </w:rPr>
        <w:t>是非常不利的，也违背了我校应用型高校的培养目标</w:t>
      </w:r>
      <w:r w:rsidR="002F7383" w:rsidRPr="001337ED">
        <w:rPr>
          <w:rFonts w:ascii="Times New Roman" w:hAnsi="Times New Roman" w:cs="Times New Roman"/>
          <w:sz w:val="24"/>
          <w:szCs w:val="24"/>
        </w:rPr>
        <w:t>。</w:t>
      </w:r>
    </w:p>
    <w:p w:rsidR="000A5E26" w:rsidRPr="00AB315F" w:rsidRDefault="00711433" w:rsidP="000B3606">
      <w:pPr>
        <w:rPr>
          <w:rFonts w:ascii="Times New Roman" w:hAnsi="Times New Roman" w:cs="Times New Roman"/>
          <w:sz w:val="24"/>
          <w:szCs w:val="24"/>
        </w:rPr>
      </w:pPr>
      <w:r w:rsidRPr="00AB315F">
        <w:rPr>
          <w:rFonts w:ascii="Times New Roman" w:hAnsi="Times New Roman" w:cs="Times New Roman"/>
          <w:sz w:val="24"/>
          <w:szCs w:val="24"/>
        </w:rPr>
        <w:t>2.2</w:t>
      </w:r>
      <w:r w:rsidR="00CA1C3E" w:rsidRPr="00AB315F">
        <w:rPr>
          <w:rFonts w:ascii="Times New Roman" w:hAnsi="Times New Roman" w:cs="Times New Roman"/>
          <w:sz w:val="24"/>
          <w:szCs w:val="24"/>
        </w:rPr>
        <w:t>实验项目类型</w:t>
      </w:r>
      <w:r w:rsidR="0071264C" w:rsidRPr="00AB315F">
        <w:rPr>
          <w:rFonts w:ascii="Times New Roman" w:hAnsi="Times New Roman" w:cs="Times New Roman" w:hint="eastAsia"/>
          <w:sz w:val="24"/>
          <w:szCs w:val="24"/>
        </w:rPr>
        <w:t>应用导向性不高，与科研动态结合不紧密</w:t>
      </w:r>
    </w:p>
    <w:p w:rsidR="0000309C" w:rsidRPr="006219F0" w:rsidRDefault="00C0608C" w:rsidP="003D384B">
      <w:pPr>
        <w:ind w:firstLineChars="200" w:firstLine="480"/>
        <w:rPr>
          <w:rFonts w:ascii="Times New Roman" w:hAnsi="Times New Roman" w:cs="Times New Roman"/>
          <w:sz w:val="24"/>
          <w:szCs w:val="24"/>
        </w:rPr>
      </w:pPr>
      <w:r w:rsidRPr="00AB315F">
        <w:rPr>
          <w:rFonts w:ascii="Times New Roman" w:hAnsi="Times New Roman" w:cs="Times New Roman"/>
          <w:sz w:val="24"/>
          <w:szCs w:val="24"/>
        </w:rPr>
        <w:t>高分子材料</w:t>
      </w:r>
      <w:r w:rsidR="004B2329" w:rsidRPr="00AB315F">
        <w:rPr>
          <w:rFonts w:ascii="Times New Roman" w:hAnsi="Times New Roman" w:cs="Times New Roman"/>
          <w:sz w:val="24"/>
          <w:szCs w:val="24"/>
        </w:rPr>
        <w:t>与工程是</w:t>
      </w:r>
      <w:r w:rsidR="00CD33D5">
        <w:rPr>
          <w:rFonts w:ascii="Times New Roman" w:hAnsi="Times New Roman" w:cs="Times New Roman" w:hint="eastAsia"/>
          <w:sz w:val="24"/>
          <w:szCs w:val="24"/>
        </w:rPr>
        <w:t>基于</w:t>
      </w:r>
      <w:r w:rsidR="004B2329" w:rsidRPr="00AB315F">
        <w:rPr>
          <w:rFonts w:ascii="Times New Roman" w:hAnsi="Times New Roman" w:cs="Times New Roman"/>
          <w:sz w:val="24"/>
          <w:szCs w:val="24"/>
        </w:rPr>
        <w:t>实验的学科，不断</w:t>
      </w:r>
      <w:r w:rsidRPr="00AB315F">
        <w:rPr>
          <w:rFonts w:ascii="Times New Roman" w:hAnsi="Times New Roman" w:cs="Times New Roman"/>
          <w:sz w:val="24"/>
          <w:szCs w:val="24"/>
        </w:rPr>
        <w:t>改善</w:t>
      </w:r>
      <w:r w:rsidR="004B2329" w:rsidRPr="00AB315F">
        <w:rPr>
          <w:rFonts w:ascii="Times New Roman" w:hAnsi="Times New Roman" w:cs="Times New Roman"/>
          <w:sz w:val="24"/>
          <w:szCs w:val="24"/>
        </w:rPr>
        <w:t>实验教学</w:t>
      </w:r>
      <w:r w:rsidRPr="00AB315F">
        <w:rPr>
          <w:rFonts w:ascii="Times New Roman" w:hAnsi="Times New Roman" w:cs="Times New Roman"/>
          <w:sz w:val="24"/>
          <w:szCs w:val="24"/>
        </w:rPr>
        <w:t>效果</w:t>
      </w:r>
      <w:r w:rsidR="004B2329" w:rsidRPr="00AB315F">
        <w:rPr>
          <w:rFonts w:ascii="Times New Roman" w:hAnsi="Times New Roman" w:cs="Times New Roman"/>
          <w:sz w:val="24"/>
          <w:szCs w:val="24"/>
        </w:rPr>
        <w:t>是提高专业人才培养质量的必要措施。</w:t>
      </w:r>
      <w:r w:rsidR="006219F0" w:rsidRPr="00AB315F">
        <w:rPr>
          <w:rFonts w:ascii="Times New Roman" w:hAnsi="Times New Roman" w:cs="Times New Roman" w:hint="eastAsia"/>
          <w:sz w:val="24"/>
          <w:szCs w:val="24"/>
        </w:rPr>
        <w:t>高分子学科是一门与我们生活息息相关</w:t>
      </w:r>
      <w:r w:rsidR="006219F0">
        <w:rPr>
          <w:rFonts w:ascii="Times New Roman" w:hAnsi="Times New Roman" w:cs="Times New Roman" w:hint="eastAsia"/>
          <w:sz w:val="24"/>
          <w:szCs w:val="24"/>
        </w:rPr>
        <w:t>的学科，日常生活中处处可见高分子材料制品。高分子化学是研究聚合物合成反应、机理和动力学的一门应用性比较强的学科，同时也</w:t>
      </w:r>
      <w:r w:rsidR="00B10815" w:rsidRPr="004332A0">
        <w:rPr>
          <w:rFonts w:ascii="Times New Roman" w:hAnsi="Times New Roman" w:cs="Times New Roman"/>
          <w:sz w:val="24"/>
          <w:szCs w:val="24"/>
        </w:rPr>
        <w:t>是一门与时俱进的学科，随着科技的发展，聚合物合成工艺不断优化，合成技术不断创新。</w:t>
      </w:r>
      <w:r w:rsidR="00A072F1" w:rsidRPr="004332A0">
        <w:rPr>
          <w:rFonts w:ascii="Times New Roman" w:hAnsi="Times New Roman" w:cs="Times New Roman"/>
          <w:sz w:val="24"/>
          <w:szCs w:val="24"/>
        </w:rPr>
        <w:t>与</w:t>
      </w:r>
      <w:r w:rsidR="00E56696" w:rsidRPr="004332A0">
        <w:rPr>
          <w:rFonts w:ascii="Times New Roman" w:hAnsi="Times New Roman" w:cs="Times New Roman"/>
          <w:sz w:val="24"/>
          <w:szCs w:val="24"/>
        </w:rPr>
        <w:t>之</w:t>
      </w:r>
      <w:r w:rsidR="00A072F1" w:rsidRPr="004332A0">
        <w:rPr>
          <w:rFonts w:ascii="Times New Roman" w:hAnsi="Times New Roman" w:cs="Times New Roman"/>
          <w:sz w:val="24"/>
          <w:szCs w:val="24"/>
        </w:rPr>
        <w:t>相比</w:t>
      </w:r>
      <w:r w:rsidR="004E628B" w:rsidRPr="004332A0">
        <w:rPr>
          <w:rFonts w:ascii="Times New Roman" w:hAnsi="Times New Roman" w:cs="Times New Roman"/>
          <w:sz w:val="24"/>
          <w:szCs w:val="24"/>
        </w:rPr>
        <w:t>，</w:t>
      </w:r>
      <w:r w:rsidR="00D576A4" w:rsidRPr="00D576A4">
        <w:rPr>
          <w:rFonts w:ascii="Times New Roman" w:hAnsi="Times New Roman" w:cs="Times New Roman" w:hint="eastAsia"/>
          <w:sz w:val="24"/>
          <w:szCs w:val="24"/>
        </w:rPr>
        <w:t>实验教科书编纂的内容与生活实际结合不紧密，应用导向不明显</w:t>
      </w:r>
      <w:r w:rsidR="00D576A4">
        <w:rPr>
          <w:rFonts w:ascii="Times New Roman" w:hAnsi="Times New Roman" w:cs="Times New Roman" w:hint="eastAsia"/>
          <w:sz w:val="24"/>
          <w:szCs w:val="24"/>
        </w:rPr>
        <w:t>，同时内容也</w:t>
      </w:r>
      <w:r w:rsidR="004E628B" w:rsidRPr="004332A0">
        <w:rPr>
          <w:rFonts w:ascii="Times New Roman" w:hAnsi="Times New Roman" w:cs="Times New Roman"/>
          <w:sz w:val="24"/>
          <w:szCs w:val="24"/>
        </w:rPr>
        <w:t>相对落后</w:t>
      </w:r>
      <w:r w:rsidR="004163DD" w:rsidRPr="004332A0">
        <w:rPr>
          <w:rFonts w:ascii="Times New Roman" w:hAnsi="Times New Roman" w:cs="Times New Roman"/>
          <w:sz w:val="24"/>
          <w:szCs w:val="24"/>
        </w:rPr>
        <w:t>，</w:t>
      </w:r>
      <w:r w:rsidR="00C9199F">
        <w:rPr>
          <w:rFonts w:ascii="Times New Roman" w:hAnsi="Times New Roman" w:cs="Times New Roman" w:hint="eastAsia"/>
          <w:sz w:val="24"/>
          <w:szCs w:val="24"/>
        </w:rPr>
        <w:t>主要为一些传统</w:t>
      </w:r>
      <w:r w:rsidR="00B20C46">
        <w:rPr>
          <w:rFonts w:ascii="Times New Roman" w:hAnsi="Times New Roman" w:cs="Times New Roman" w:hint="eastAsia"/>
          <w:sz w:val="24"/>
          <w:szCs w:val="24"/>
        </w:rPr>
        <w:t>验证性</w:t>
      </w:r>
      <w:r w:rsidR="007D7FEA">
        <w:rPr>
          <w:rFonts w:ascii="Times New Roman" w:hAnsi="Times New Roman" w:cs="Times New Roman" w:hint="eastAsia"/>
          <w:sz w:val="24"/>
          <w:szCs w:val="24"/>
        </w:rPr>
        <w:t>的聚合物</w:t>
      </w:r>
      <w:r w:rsidR="00C9199F">
        <w:rPr>
          <w:rFonts w:ascii="Times New Roman" w:hAnsi="Times New Roman" w:cs="Times New Roman" w:hint="eastAsia"/>
          <w:sz w:val="24"/>
          <w:szCs w:val="24"/>
        </w:rPr>
        <w:t>合成实验，</w:t>
      </w:r>
      <w:r w:rsidR="00325FB7" w:rsidRPr="004332A0">
        <w:rPr>
          <w:rFonts w:ascii="Times New Roman" w:hAnsi="Times New Roman" w:cs="Times New Roman"/>
          <w:sz w:val="24"/>
          <w:szCs w:val="24"/>
        </w:rPr>
        <w:t>虽然经典的实验项目有助于学生</w:t>
      </w:r>
      <w:r w:rsidR="007D7FEA">
        <w:rPr>
          <w:rFonts w:ascii="Times New Roman" w:hAnsi="Times New Roman" w:cs="Times New Roman" w:hint="eastAsia"/>
          <w:sz w:val="24"/>
          <w:szCs w:val="24"/>
        </w:rPr>
        <w:t>进一步</w:t>
      </w:r>
      <w:r w:rsidR="00325FB7" w:rsidRPr="004332A0">
        <w:rPr>
          <w:rFonts w:ascii="Times New Roman" w:hAnsi="Times New Roman" w:cs="Times New Roman"/>
          <w:sz w:val="24"/>
          <w:szCs w:val="24"/>
        </w:rPr>
        <w:t>理解和掌握高分子化学的基本</w:t>
      </w:r>
      <w:r w:rsidR="00B275CD" w:rsidRPr="004332A0">
        <w:rPr>
          <w:rFonts w:ascii="Times New Roman" w:hAnsi="Times New Roman" w:cs="Times New Roman"/>
          <w:sz w:val="24"/>
          <w:szCs w:val="24"/>
        </w:rPr>
        <w:t>概念</w:t>
      </w:r>
      <w:r w:rsidR="00067108" w:rsidRPr="004332A0">
        <w:rPr>
          <w:rFonts w:ascii="Times New Roman" w:hAnsi="Times New Roman" w:cs="Times New Roman"/>
          <w:sz w:val="24"/>
          <w:szCs w:val="24"/>
        </w:rPr>
        <w:t>和机</w:t>
      </w:r>
      <w:r w:rsidR="00325FB7" w:rsidRPr="004332A0">
        <w:rPr>
          <w:rFonts w:ascii="Times New Roman" w:hAnsi="Times New Roman" w:cs="Times New Roman"/>
          <w:sz w:val="24"/>
          <w:szCs w:val="24"/>
        </w:rPr>
        <w:t>理，却不利于培养学生分析问题、解决问题的能力，也不符合应用型人才培养的要求。</w:t>
      </w:r>
      <w:r w:rsidR="00E56696" w:rsidRPr="004332A0">
        <w:rPr>
          <w:rFonts w:ascii="Times New Roman" w:hAnsi="Times New Roman" w:cs="Times New Roman"/>
          <w:sz w:val="24"/>
          <w:szCs w:val="24"/>
        </w:rPr>
        <w:t>同时，</w:t>
      </w:r>
      <w:r w:rsidR="009B1AB1" w:rsidRPr="004332A0">
        <w:rPr>
          <w:rFonts w:ascii="Times New Roman" w:hAnsi="Times New Roman" w:cs="Times New Roman"/>
          <w:sz w:val="24"/>
          <w:szCs w:val="24"/>
        </w:rPr>
        <w:t>教师授课</w:t>
      </w:r>
      <w:r w:rsidR="004E628B" w:rsidRPr="004332A0">
        <w:rPr>
          <w:rFonts w:ascii="Times New Roman" w:hAnsi="Times New Roman" w:cs="Times New Roman"/>
          <w:sz w:val="24"/>
          <w:szCs w:val="24"/>
        </w:rPr>
        <w:t>是</w:t>
      </w:r>
      <w:r w:rsidR="009B1AB1" w:rsidRPr="004332A0">
        <w:rPr>
          <w:rFonts w:ascii="Times New Roman" w:hAnsi="Times New Roman" w:cs="Times New Roman"/>
          <w:sz w:val="24"/>
          <w:szCs w:val="24"/>
        </w:rPr>
        <w:t>以教材为</w:t>
      </w:r>
      <w:r w:rsidR="00E56696" w:rsidRPr="004332A0">
        <w:rPr>
          <w:rFonts w:ascii="Times New Roman" w:hAnsi="Times New Roman" w:cs="Times New Roman"/>
          <w:sz w:val="24"/>
          <w:szCs w:val="24"/>
        </w:rPr>
        <w:t>准</w:t>
      </w:r>
      <w:r w:rsidR="009B1AB1" w:rsidRPr="004332A0">
        <w:rPr>
          <w:rFonts w:ascii="Times New Roman" w:hAnsi="Times New Roman" w:cs="Times New Roman"/>
          <w:sz w:val="24"/>
          <w:szCs w:val="24"/>
        </w:rPr>
        <w:t>，</w:t>
      </w:r>
      <w:r w:rsidR="00E56696" w:rsidRPr="004332A0">
        <w:rPr>
          <w:rFonts w:ascii="Times New Roman" w:hAnsi="Times New Roman" w:cs="Times New Roman"/>
          <w:sz w:val="24"/>
          <w:szCs w:val="24"/>
        </w:rPr>
        <w:t>严格遵照教学大纲，参照实验</w:t>
      </w:r>
      <w:r w:rsidR="004E628B" w:rsidRPr="004332A0">
        <w:rPr>
          <w:rFonts w:ascii="Times New Roman" w:hAnsi="Times New Roman" w:cs="Times New Roman"/>
          <w:sz w:val="24"/>
          <w:szCs w:val="24"/>
        </w:rPr>
        <w:t>教材中的</w:t>
      </w:r>
      <w:r w:rsidR="00E56696" w:rsidRPr="004332A0">
        <w:rPr>
          <w:rFonts w:ascii="Times New Roman" w:hAnsi="Times New Roman" w:cs="Times New Roman"/>
          <w:sz w:val="24"/>
          <w:szCs w:val="24"/>
        </w:rPr>
        <w:t>实验题目完成教学，</w:t>
      </w:r>
      <w:r w:rsidR="004163DD" w:rsidRPr="004332A0">
        <w:rPr>
          <w:rFonts w:ascii="Times New Roman" w:hAnsi="Times New Roman" w:cs="Times New Roman"/>
          <w:sz w:val="24"/>
          <w:szCs w:val="24"/>
        </w:rPr>
        <w:t>未能将</w:t>
      </w:r>
      <w:r w:rsidR="00AB01B9" w:rsidRPr="004332A0">
        <w:rPr>
          <w:rFonts w:ascii="Times New Roman" w:hAnsi="Times New Roman" w:cs="Times New Roman"/>
          <w:sz w:val="24"/>
          <w:szCs w:val="24"/>
        </w:rPr>
        <w:t>相关</w:t>
      </w:r>
      <w:r w:rsidR="004163DD" w:rsidRPr="004332A0">
        <w:rPr>
          <w:rFonts w:ascii="Times New Roman" w:hAnsi="Times New Roman" w:cs="Times New Roman"/>
          <w:sz w:val="24"/>
          <w:szCs w:val="24"/>
        </w:rPr>
        <w:t>科研的前沿信息</w:t>
      </w:r>
      <w:r w:rsidR="00AB01B9" w:rsidRPr="004332A0">
        <w:rPr>
          <w:rFonts w:ascii="Times New Roman" w:hAnsi="Times New Roman" w:cs="Times New Roman"/>
          <w:sz w:val="24"/>
          <w:szCs w:val="24"/>
        </w:rPr>
        <w:t>充实</w:t>
      </w:r>
      <w:r w:rsidR="004163DD" w:rsidRPr="004332A0">
        <w:rPr>
          <w:rFonts w:ascii="Times New Roman" w:hAnsi="Times New Roman" w:cs="Times New Roman"/>
          <w:sz w:val="24"/>
          <w:szCs w:val="24"/>
        </w:rPr>
        <w:t>到课堂中去，</w:t>
      </w:r>
      <w:r w:rsidR="00CA64D7" w:rsidRPr="004332A0">
        <w:rPr>
          <w:rFonts w:ascii="Times New Roman" w:hAnsi="Times New Roman" w:cs="Times New Roman"/>
          <w:sz w:val="24"/>
          <w:szCs w:val="24"/>
        </w:rPr>
        <w:t>教学内容单调</w:t>
      </w:r>
      <w:r w:rsidR="00071948" w:rsidRPr="004332A0">
        <w:rPr>
          <w:rFonts w:ascii="Times New Roman" w:hAnsi="Times New Roman" w:cs="Times New Roman"/>
          <w:sz w:val="24"/>
          <w:szCs w:val="24"/>
        </w:rPr>
        <w:t>无趣</w:t>
      </w:r>
      <w:r w:rsidR="00CA64D7" w:rsidRPr="004332A0">
        <w:rPr>
          <w:rFonts w:ascii="Times New Roman" w:hAnsi="Times New Roman" w:cs="Times New Roman"/>
          <w:sz w:val="24"/>
          <w:szCs w:val="24"/>
        </w:rPr>
        <w:t>，学生对实验知识的学习仅仅局限于课本，忽视了</w:t>
      </w:r>
      <w:r w:rsidR="00FC6B5B">
        <w:rPr>
          <w:rFonts w:ascii="Times New Roman" w:hAnsi="Times New Roman" w:cs="Times New Roman" w:hint="eastAsia"/>
          <w:sz w:val="24"/>
          <w:szCs w:val="24"/>
        </w:rPr>
        <w:t>该主题</w:t>
      </w:r>
      <w:r w:rsidR="00CA64D7" w:rsidRPr="004332A0">
        <w:rPr>
          <w:rFonts w:ascii="Times New Roman" w:hAnsi="Times New Roman" w:cs="Times New Roman"/>
          <w:sz w:val="24"/>
          <w:szCs w:val="24"/>
        </w:rPr>
        <w:t>的发展</w:t>
      </w:r>
      <w:r w:rsidR="00FC6B5B">
        <w:rPr>
          <w:rFonts w:ascii="Times New Roman" w:hAnsi="Times New Roman" w:cs="Times New Roman" w:hint="eastAsia"/>
          <w:sz w:val="24"/>
          <w:szCs w:val="24"/>
        </w:rPr>
        <w:t>和</w:t>
      </w:r>
      <w:r w:rsidR="003D384B">
        <w:rPr>
          <w:rFonts w:ascii="Times New Roman" w:hAnsi="Times New Roman" w:cs="Times New Roman" w:hint="eastAsia"/>
          <w:sz w:val="24"/>
          <w:szCs w:val="24"/>
        </w:rPr>
        <w:t>应用</w:t>
      </w:r>
      <w:r w:rsidR="00386CAA" w:rsidRPr="004332A0">
        <w:rPr>
          <w:rFonts w:ascii="Times New Roman" w:hAnsi="Times New Roman" w:cs="Times New Roman"/>
          <w:sz w:val="24"/>
          <w:szCs w:val="24"/>
        </w:rPr>
        <w:t>，这不仅会使学生对</w:t>
      </w:r>
      <w:r w:rsidR="00FC6B5B">
        <w:rPr>
          <w:rFonts w:ascii="Times New Roman" w:hAnsi="Times New Roman" w:cs="Times New Roman" w:hint="eastAsia"/>
          <w:sz w:val="24"/>
          <w:szCs w:val="24"/>
        </w:rPr>
        <w:t>聚合物</w:t>
      </w:r>
      <w:r w:rsidR="00386CAA" w:rsidRPr="004332A0">
        <w:rPr>
          <w:rFonts w:ascii="Times New Roman" w:hAnsi="Times New Roman" w:cs="Times New Roman"/>
          <w:sz w:val="24"/>
          <w:szCs w:val="24"/>
        </w:rPr>
        <w:t>化学实验失去兴趣，</w:t>
      </w:r>
      <w:r w:rsidR="00FC6B5B">
        <w:rPr>
          <w:rFonts w:ascii="Times New Roman" w:hAnsi="Times New Roman" w:cs="Times New Roman" w:hint="eastAsia"/>
          <w:sz w:val="24"/>
          <w:szCs w:val="24"/>
        </w:rPr>
        <w:t>它</w:t>
      </w:r>
      <w:r w:rsidR="00386CAA" w:rsidRPr="004332A0">
        <w:rPr>
          <w:rFonts w:ascii="Times New Roman" w:hAnsi="Times New Roman" w:cs="Times New Roman"/>
          <w:sz w:val="24"/>
          <w:szCs w:val="24"/>
        </w:rPr>
        <w:t>也限制了学生科研创新能力的发展，不利于应用型人才的快速成长。</w:t>
      </w:r>
    </w:p>
    <w:p w:rsidR="00FE2A68" w:rsidRDefault="00FE2A68" w:rsidP="00FA575F">
      <w:pPr>
        <w:rPr>
          <w:rFonts w:ascii="Times New Roman" w:hAnsi="Times New Roman" w:cs="Times New Roman"/>
          <w:sz w:val="24"/>
        </w:rPr>
      </w:pPr>
      <w:r w:rsidRPr="00E65099">
        <w:rPr>
          <w:rFonts w:ascii="Times New Roman" w:hAnsi="Times New Roman" w:cs="Times New Roman"/>
          <w:sz w:val="24"/>
        </w:rPr>
        <w:t>2.</w:t>
      </w:r>
      <w:r w:rsidR="002848D4" w:rsidRPr="00E65099">
        <w:rPr>
          <w:rFonts w:ascii="Times New Roman" w:hAnsi="Times New Roman" w:cs="Times New Roman" w:hint="eastAsia"/>
          <w:sz w:val="24"/>
        </w:rPr>
        <w:t>3</w:t>
      </w:r>
      <w:r w:rsidRPr="00E65099">
        <w:rPr>
          <w:rFonts w:ascii="Times New Roman" w:hAnsi="Times New Roman" w:cs="Times New Roman"/>
          <w:sz w:val="24"/>
        </w:rPr>
        <w:t>对实验</w:t>
      </w:r>
      <w:r w:rsidR="0065117B" w:rsidRPr="00E65099">
        <w:rPr>
          <w:rFonts w:ascii="Times New Roman" w:hAnsi="Times New Roman" w:cs="Times New Roman"/>
          <w:sz w:val="24"/>
        </w:rPr>
        <w:t>环保</w:t>
      </w:r>
      <w:r w:rsidR="00383297" w:rsidRPr="00E65099">
        <w:rPr>
          <w:rFonts w:ascii="Times New Roman" w:hAnsi="Times New Roman" w:cs="Times New Roman" w:hint="eastAsia"/>
          <w:sz w:val="24"/>
        </w:rPr>
        <w:t>及</w:t>
      </w:r>
      <w:r w:rsidRPr="00E65099">
        <w:rPr>
          <w:rFonts w:ascii="Times New Roman" w:hAnsi="Times New Roman" w:cs="Times New Roman"/>
          <w:sz w:val="24"/>
        </w:rPr>
        <w:t>安全</w:t>
      </w:r>
      <w:r w:rsidR="008B276D">
        <w:rPr>
          <w:rFonts w:ascii="Times New Roman" w:hAnsi="Times New Roman" w:cs="Times New Roman" w:hint="eastAsia"/>
          <w:sz w:val="24"/>
        </w:rPr>
        <w:t>的</w:t>
      </w:r>
      <w:r w:rsidR="00A82F2E" w:rsidRPr="00E65099">
        <w:rPr>
          <w:rFonts w:ascii="Times New Roman" w:hAnsi="Times New Roman" w:cs="Times New Roman"/>
          <w:sz w:val="24"/>
        </w:rPr>
        <w:t>重视度不够</w:t>
      </w:r>
    </w:p>
    <w:p w:rsidR="00850248" w:rsidRPr="001E4A20" w:rsidRDefault="0073268C" w:rsidP="008B276D">
      <w:pPr>
        <w:ind w:firstLineChars="200" w:firstLine="480"/>
        <w:rPr>
          <w:rFonts w:ascii="Times New Roman" w:hAnsi="Times New Roman" w:cs="Times New Roman"/>
          <w:color w:val="000000" w:themeColor="text1"/>
          <w:sz w:val="24"/>
          <w:szCs w:val="24"/>
        </w:rPr>
      </w:pPr>
      <w:r w:rsidRPr="00041ECD">
        <w:rPr>
          <w:rFonts w:ascii="Times New Roman" w:hAnsi="Times New Roman" w:cs="Times New Roman" w:hint="eastAsia"/>
          <w:sz w:val="24"/>
          <w:szCs w:val="24"/>
        </w:rPr>
        <w:t>高分子化学实验</w:t>
      </w:r>
      <w:r w:rsidR="008A2E66">
        <w:rPr>
          <w:rFonts w:ascii="Times New Roman" w:hAnsi="Times New Roman" w:cs="Times New Roman" w:hint="eastAsia"/>
          <w:sz w:val="24"/>
          <w:szCs w:val="24"/>
        </w:rPr>
        <w:t>是针对</w:t>
      </w:r>
      <w:r w:rsidRPr="00041ECD">
        <w:rPr>
          <w:rFonts w:ascii="Times New Roman" w:hAnsi="Times New Roman" w:cs="Times New Roman" w:hint="eastAsia"/>
          <w:sz w:val="24"/>
          <w:szCs w:val="24"/>
        </w:rPr>
        <w:t>高分子化学</w:t>
      </w:r>
      <w:r w:rsidR="00CE79A4">
        <w:rPr>
          <w:rFonts w:ascii="Times New Roman" w:hAnsi="Times New Roman" w:cs="Times New Roman" w:hint="eastAsia"/>
          <w:sz w:val="24"/>
          <w:szCs w:val="24"/>
        </w:rPr>
        <w:t>课程</w:t>
      </w:r>
      <w:r w:rsidRPr="00041ECD">
        <w:rPr>
          <w:rFonts w:ascii="Times New Roman" w:hAnsi="Times New Roman" w:cs="Times New Roman" w:hint="eastAsia"/>
          <w:sz w:val="24"/>
          <w:szCs w:val="24"/>
        </w:rPr>
        <w:t>设置的一门专业实验课，其目的是使学</w:t>
      </w:r>
      <w:r w:rsidRPr="009C5871">
        <w:rPr>
          <w:rFonts w:ascii="Times New Roman" w:hAnsi="Times New Roman" w:cs="Times New Roman" w:hint="eastAsia"/>
          <w:color w:val="000000" w:themeColor="text1"/>
          <w:sz w:val="24"/>
          <w:szCs w:val="24"/>
        </w:rPr>
        <w:t>生掌握聚合反应的基本原理及实验方法，实验项目的设定是以合成实验为</w:t>
      </w:r>
      <w:r w:rsidRPr="00AC0261">
        <w:rPr>
          <w:rFonts w:ascii="Times New Roman" w:hAnsi="Times New Roman" w:cs="Times New Roman"/>
          <w:color w:val="000000" w:themeColor="text1"/>
          <w:sz w:val="24"/>
          <w:szCs w:val="24"/>
        </w:rPr>
        <w:t>主，</w:t>
      </w:r>
      <w:r w:rsidR="003C188E" w:rsidRPr="00AC0261">
        <w:rPr>
          <w:rFonts w:ascii="Times New Roman" w:hAnsi="Times New Roman" w:cs="Times New Roman"/>
          <w:color w:val="000000" w:themeColor="text1"/>
          <w:sz w:val="24"/>
          <w:szCs w:val="24"/>
        </w:rPr>
        <w:t>实验过程中，</w:t>
      </w:r>
      <w:r w:rsidR="00D02FDB" w:rsidRPr="00AC0261">
        <w:rPr>
          <w:rFonts w:ascii="Times New Roman" w:hAnsi="Times New Roman" w:cs="Times New Roman"/>
          <w:color w:val="000000" w:themeColor="text1"/>
          <w:sz w:val="24"/>
          <w:szCs w:val="24"/>
        </w:rPr>
        <w:t>必然要</w:t>
      </w:r>
      <w:r w:rsidR="003C188E" w:rsidRPr="00AC0261">
        <w:rPr>
          <w:rFonts w:ascii="Times New Roman" w:hAnsi="Times New Roman" w:cs="Times New Roman"/>
          <w:color w:val="000000" w:themeColor="text1"/>
          <w:sz w:val="24"/>
          <w:szCs w:val="24"/>
        </w:rPr>
        <w:t>用到</w:t>
      </w:r>
      <w:r w:rsidR="00B7583E" w:rsidRPr="00AC0261">
        <w:rPr>
          <w:rFonts w:ascii="Times New Roman" w:hAnsi="Times New Roman" w:cs="Times New Roman"/>
          <w:color w:val="000000" w:themeColor="text1"/>
          <w:sz w:val="24"/>
          <w:szCs w:val="24"/>
        </w:rPr>
        <w:t>多种</w:t>
      </w:r>
      <w:r w:rsidR="00D02FDB" w:rsidRPr="00AC0261">
        <w:rPr>
          <w:rFonts w:ascii="Times New Roman" w:hAnsi="Times New Roman" w:cs="Times New Roman"/>
          <w:color w:val="000000" w:themeColor="text1"/>
          <w:sz w:val="24"/>
          <w:szCs w:val="24"/>
        </w:rPr>
        <w:t>有机溶剂，且很多的实验药品属于易燃易爆品、有一定的毒性和腐蚀性，</w:t>
      </w:r>
      <w:r w:rsidR="00397454" w:rsidRPr="00AC0261">
        <w:rPr>
          <w:rFonts w:ascii="Times New Roman" w:hAnsi="Times New Roman" w:cs="Times New Roman"/>
          <w:color w:val="000000" w:themeColor="text1"/>
          <w:sz w:val="24"/>
          <w:szCs w:val="24"/>
        </w:rPr>
        <w:t>比如</w:t>
      </w:r>
      <w:r w:rsidR="0090675A">
        <w:rPr>
          <w:rFonts w:ascii="Times New Roman" w:hAnsi="Times New Roman" w:cs="Times New Roman" w:hint="eastAsia"/>
          <w:color w:val="000000" w:themeColor="text1"/>
          <w:sz w:val="24"/>
          <w:szCs w:val="24"/>
        </w:rPr>
        <w:t>乙醇</w:t>
      </w:r>
      <w:r w:rsidR="00397454" w:rsidRPr="00AC0261">
        <w:rPr>
          <w:rFonts w:ascii="Times New Roman" w:hAnsi="Times New Roman" w:cs="Times New Roman"/>
          <w:color w:val="000000" w:themeColor="text1"/>
          <w:sz w:val="24"/>
          <w:szCs w:val="24"/>
        </w:rPr>
        <w:t>、丙酮等易于燃烧；</w:t>
      </w:r>
      <w:r w:rsidR="009C5871" w:rsidRPr="00AC0261">
        <w:rPr>
          <w:rFonts w:ascii="Times New Roman" w:hAnsi="Times New Roman" w:cs="Times New Roman"/>
          <w:color w:val="000000" w:themeColor="text1"/>
          <w:sz w:val="24"/>
          <w:szCs w:val="24"/>
        </w:rPr>
        <w:t>过氧化苯甲酰、偶氮化合物</w:t>
      </w:r>
      <w:r w:rsidR="00A9372B">
        <w:rPr>
          <w:rFonts w:ascii="Times New Roman" w:hAnsi="Times New Roman" w:cs="Times New Roman" w:hint="eastAsia"/>
          <w:color w:val="000000" w:themeColor="text1"/>
          <w:sz w:val="24"/>
          <w:szCs w:val="24"/>
        </w:rPr>
        <w:t>、四氯化碳</w:t>
      </w:r>
      <w:r w:rsidR="00397454" w:rsidRPr="00AC0261">
        <w:rPr>
          <w:rFonts w:ascii="Times New Roman" w:hAnsi="Times New Roman" w:cs="Times New Roman"/>
          <w:color w:val="000000" w:themeColor="text1"/>
          <w:sz w:val="24"/>
          <w:szCs w:val="24"/>
        </w:rPr>
        <w:t>等</w:t>
      </w:r>
      <w:r w:rsidR="008B276D">
        <w:rPr>
          <w:rFonts w:ascii="Times New Roman" w:hAnsi="Times New Roman" w:cs="Times New Roman" w:hint="eastAsia"/>
          <w:color w:val="000000" w:themeColor="text1"/>
          <w:sz w:val="24"/>
          <w:szCs w:val="24"/>
        </w:rPr>
        <w:t>具</w:t>
      </w:r>
      <w:r w:rsidR="00397454" w:rsidRPr="00AC0261">
        <w:rPr>
          <w:rFonts w:ascii="Times New Roman" w:hAnsi="Times New Roman" w:cs="Times New Roman"/>
          <w:color w:val="000000" w:themeColor="text1"/>
          <w:sz w:val="24"/>
          <w:szCs w:val="24"/>
        </w:rPr>
        <w:t>有毒</w:t>
      </w:r>
      <w:r w:rsidR="008B276D">
        <w:rPr>
          <w:rFonts w:ascii="Times New Roman" w:hAnsi="Times New Roman" w:cs="Times New Roman" w:hint="eastAsia"/>
          <w:color w:val="000000" w:themeColor="text1"/>
          <w:sz w:val="24"/>
          <w:szCs w:val="24"/>
        </w:rPr>
        <w:t>性</w:t>
      </w:r>
      <w:r w:rsidR="00397454" w:rsidRPr="004D3622">
        <w:rPr>
          <w:rFonts w:ascii="Times New Roman" w:hAnsi="Times New Roman" w:cs="Times New Roman"/>
          <w:sz w:val="24"/>
          <w:szCs w:val="24"/>
        </w:rPr>
        <w:t>；浓硫酸、浓盐酸、</w:t>
      </w:r>
      <w:r w:rsidR="004D3622" w:rsidRPr="004D3622">
        <w:rPr>
          <w:rFonts w:ascii="Times New Roman" w:hAnsi="Times New Roman" w:cs="Times New Roman" w:hint="eastAsia"/>
          <w:sz w:val="24"/>
          <w:szCs w:val="24"/>
        </w:rPr>
        <w:t>氢氧化钠</w:t>
      </w:r>
      <w:r w:rsidR="00397454" w:rsidRPr="004D3622">
        <w:rPr>
          <w:rFonts w:ascii="Times New Roman" w:hAnsi="Times New Roman" w:cs="Times New Roman"/>
          <w:sz w:val="24"/>
          <w:szCs w:val="24"/>
        </w:rPr>
        <w:t>等属</w:t>
      </w:r>
      <w:r w:rsidR="004D3622" w:rsidRPr="004D3622">
        <w:rPr>
          <w:rFonts w:ascii="Times New Roman" w:hAnsi="Times New Roman" w:cs="Times New Roman" w:hint="eastAsia"/>
          <w:sz w:val="24"/>
          <w:szCs w:val="24"/>
        </w:rPr>
        <w:t>于</w:t>
      </w:r>
      <w:r w:rsidR="00397454" w:rsidRPr="004D3622">
        <w:rPr>
          <w:rFonts w:ascii="Times New Roman" w:hAnsi="Times New Roman" w:cs="Times New Roman"/>
          <w:sz w:val="24"/>
          <w:szCs w:val="24"/>
        </w:rPr>
        <w:t>腐蚀性</w:t>
      </w:r>
      <w:r w:rsidR="004D3622" w:rsidRPr="004D3622">
        <w:rPr>
          <w:rFonts w:ascii="Times New Roman" w:hAnsi="Times New Roman" w:cs="Times New Roman" w:hint="eastAsia"/>
          <w:sz w:val="24"/>
          <w:szCs w:val="24"/>
        </w:rPr>
        <w:t>化学品</w:t>
      </w:r>
      <w:r w:rsidR="00397454" w:rsidRPr="004D3622">
        <w:rPr>
          <w:rFonts w:ascii="Times New Roman" w:hAnsi="Times New Roman" w:cs="Times New Roman"/>
          <w:sz w:val="24"/>
          <w:szCs w:val="24"/>
        </w:rPr>
        <w:t>。另外，</w:t>
      </w:r>
      <w:r w:rsidR="00BA5FA4" w:rsidRPr="004D3622">
        <w:rPr>
          <w:rFonts w:ascii="Times New Roman" w:hAnsi="Times New Roman" w:cs="Times New Roman"/>
          <w:sz w:val="24"/>
          <w:szCs w:val="24"/>
        </w:rPr>
        <w:t>实验中也会产生有毒的或腐蚀性废液，这</w:t>
      </w:r>
      <w:r w:rsidR="00461ACC" w:rsidRPr="004D3622">
        <w:rPr>
          <w:rFonts w:ascii="Times New Roman" w:hAnsi="Times New Roman" w:cs="Times New Roman"/>
          <w:sz w:val="24"/>
          <w:szCs w:val="24"/>
        </w:rPr>
        <w:t>都会对人体及环境造成</w:t>
      </w:r>
      <w:r w:rsidR="00BA5FA4" w:rsidRPr="004D3622">
        <w:rPr>
          <w:rFonts w:ascii="Times New Roman" w:hAnsi="Times New Roman" w:cs="Times New Roman"/>
          <w:sz w:val="24"/>
          <w:szCs w:val="24"/>
        </w:rPr>
        <w:t>很大的</w:t>
      </w:r>
      <w:r w:rsidR="00BA5FA4" w:rsidRPr="00AC0261">
        <w:rPr>
          <w:rFonts w:ascii="Times New Roman" w:hAnsi="Times New Roman" w:cs="Times New Roman"/>
          <w:color w:val="000000" w:themeColor="text1"/>
          <w:sz w:val="24"/>
          <w:szCs w:val="24"/>
        </w:rPr>
        <w:t>危害。多</w:t>
      </w:r>
      <w:r w:rsidR="00B7583E" w:rsidRPr="00AC0261">
        <w:rPr>
          <w:rFonts w:ascii="Times New Roman" w:hAnsi="Times New Roman" w:cs="Times New Roman"/>
          <w:color w:val="000000" w:themeColor="text1"/>
          <w:sz w:val="24"/>
          <w:szCs w:val="24"/>
        </w:rPr>
        <w:t>年来，</w:t>
      </w:r>
      <w:r w:rsidR="000C4AC3" w:rsidRPr="00AC0261">
        <w:rPr>
          <w:rFonts w:ascii="Times New Roman" w:hAnsi="Times New Roman" w:cs="Times New Roman"/>
          <w:color w:val="000000" w:themeColor="text1"/>
          <w:sz w:val="24"/>
          <w:szCs w:val="24"/>
        </w:rPr>
        <w:t>教师</w:t>
      </w:r>
      <w:r w:rsidR="00BA5FA4" w:rsidRPr="00AC0261">
        <w:rPr>
          <w:rFonts w:ascii="Times New Roman" w:hAnsi="Times New Roman" w:cs="Times New Roman"/>
          <w:color w:val="000000" w:themeColor="text1"/>
          <w:sz w:val="24"/>
          <w:szCs w:val="24"/>
        </w:rPr>
        <w:t>在</w:t>
      </w:r>
      <w:r w:rsidR="000C4AC3" w:rsidRPr="00AC0261">
        <w:rPr>
          <w:rFonts w:ascii="Times New Roman" w:hAnsi="Times New Roman" w:cs="Times New Roman"/>
          <w:color w:val="000000" w:themeColor="text1"/>
          <w:sz w:val="24"/>
          <w:szCs w:val="24"/>
        </w:rPr>
        <w:t>授课中</w:t>
      </w:r>
      <w:r w:rsidR="00BA5FA4" w:rsidRPr="00AC0261">
        <w:rPr>
          <w:rFonts w:ascii="Times New Roman" w:hAnsi="Times New Roman" w:cs="Times New Roman"/>
          <w:color w:val="000000" w:themeColor="text1"/>
          <w:sz w:val="24"/>
          <w:szCs w:val="24"/>
        </w:rPr>
        <w:t>主要偏重的是实验内容的讲解与考核，过</w:t>
      </w:r>
      <w:r w:rsidR="006B5F38" w:rsidRPr="00AC0261">
        <w:rPr>
          <w:rFonts w:ascii="Times New Roman" w:hAnsi="Times New Roman" w:cs="Times New Roman"/>
          <w:color w:val="000000" w:themeColor="text1"/>
          <w:sz w:val="24"/>
          <w:szCs w:val="24"/>
        </w:rPr>
        <w:t>多</w:t>
      </w:r>
      <w:r w:rsidR="00BA5FA4" w:rsidRPr="00AC0261">
        <w:rPr>
          <w:rFonts w:ascii="Times New Roman" w:hAnsi="Times New Roman" w:cs="Times New Roman"/>
          <w:color w:val="000000" w:themeColor="text1"/>
          <w:sz w:val="24"/>
          <w:szCs w:val="24"/>
        </w:rPr>
        <w:t>考虑产品的质量和产率，却忽视了实验教学中环保与安全意识的培养。并且目前在校大学生基本是</w:t>
      </w:r>
      <w:r w:rsidR="00BA5FA4" w:rsidRPr="00AC0261">
        <w:rPr>
          <w:rFonts w:ascii="Times New Roman" w:hAnsi="Times New Roman" w:cs="Times New Roman"/>
          <w:color w:val="000000" w:themeColor="text1"/>
          <w:sz w:val="24"/>
          <w:szCs w:val="24"/>
        </w:rPr>
        <w:t>95</w:t>
      </w:r>
      <w:r w:rsidR="00BA5FA4" w:rsidRPr="00AC0261">
        <w:rPr>
          <w:rFonts w:ascii="Times New Roman" w:hAnsi="Times New Roman" w:cs="Times New Roman"/>
          <w:color w:val="000000" w:themeColor="text1"/>
          <w:sz w:val="24"/>
          <w:szCs w:val="24"/>
        </w:rPr>
        <w:t>后甚至</w:t>
      </w:r>
      <w:r w:rsidR="00BA5FA4" w:rsidRPr="00AC0261">
        <w:rPr>
          <w:rFonts w:ascii="Times New Roman" w:hAnsi="Times New Roman" w:cs="Times New Roman"/>
          <w:color w:val="000000" w:themeColor="text1"/>
          <w:sz w:val="24"/>
          <w:szCs w:val="24"/>
        </w:rPr>
        <w:t>00</w:t>
      </w:r>
      <w:r w:rsidR="00BA5FA4" w:rsidRPr="00AC0261">
        <w:rPr>
          <w:rFonts w:ascii="Times New Roman" w:hAnsi="Times New Roman" w:cs="Times New Roman"/>
          <w:color w:val="000000" w:themeColor="text1"/>
          <w:sz w:val="24"/>
          <w:szCs w:val="24"/>
        </w:rPr>
        <w:t>后，</w:t>
      </w:r>
      <w:r w:rsidR="00B004A9" w:rsidRPr="00AC0261">
        <w:rPr>
          <w:rFonts w:ascii="Times New Roman" w:hAnsi="Times New Roman" w:cs="Times New Roman"/>
          <w:color w:val="000000" w:themeColor="text1"/>
          <w:sz w:val="24"/>
          <w:szCs w:val="24"/>
        </w:rPr>
        <w:t>大多</w:t>
      </w:r>
      <w:r w:rsidR="00BA5FA4" w:rsidRPr="00AC0261">
        <w:rPr>
          <w:rFonts w:ascii="Times New Roman" w:hAnsi="Times New Roman" w:cs="Times New Roman"/>
          <w:color w:val="000000" w:themeColor="text1"/>
          <w:sz w:val="24"/>
          <w:szCs w:val="24"/>
        </w:rPr>
        <w:t>为独生子女，</w:t>
      </w:r>
      <w:r w:rsidR="00461ACC">
        <w:rPr>
          <w:rFonts w:ascii="Times New Roman" w:hAnsi="Times New Roman" w:cs="Times New Roman" w:hint="eastAsia"/>
          <w:color w:val="000000" w:themeColor="text1"/>
          <w:sz w:val="24"/>
          <w:szCs w:val="24"/>
        </w:rPr>
        <w:t>他们</w:t>
      </w:r>
      <w:r w:rsidR="006B5F38" w:rsidRPr="00AC0261">
        <w:rPr>
          <w:rFonts w:ascii="Times New Roman" w:hAnsi="Times New Roman" w:cs="Times New Roman"/>
          <w:color w:val="000000" w:themeColor="text1"/>
          <w:sz w:val="24"/>
          <w:szCs w:val="24"/>
        </w:rPr>
        <w:t>成长过程中</w:t>
      </w:r>
      <w:r w:rsidR="00B004A9" w:rsidRPr="00AC0261">
        <w:rPr>
          <w:rFonts w:ascii="Times New Roman" w:hAnsi="Times New Roman" w:cs="Times New Roman"/>
          <w:color w:val="000000" w:themeColor="text1"/>
          <w:sz w:val="24"/>
          <w:szCs w:val="24"/>
        </w:rPr>
        <w:t>缺少锻炼动手能力和责任心的机</w:t>
      </w:r>
      <w:r w:rsidR="00B004A9" w:rsidRPr="00850248">
        <w:rPr>
          <w:rFonts w:ascii="Times New Roman" w:hAnsi="Times New Roman" w:cs="Times New Roman"/>
          <w:sz w:val="24"/>
          <w:szCs w:val="24"/>
        </w:rPr>
        <w:t>会，</w:t>
      </w:r>
      <w:r w:rsidR="00BA5FA4" w:rsidRPr="00850248">
        <w:rPr>
          <w:rFonts w:ascii="Times New Roman" w:hAnsi="Times New Roman" w:cs="Times New Roman"/>
          <w:sz w:val="24"/>
          <w:szCs w:val="24"/>
        </w:rPr>
        <w:t>导致部分学生动手能力较差，责任心不强。</w:t>
      </w:r>
      <w:r w:rsidR="006B5F38" w:rsidRPr="00850248">
        <w:rPr>
          <w:rFonts w:ascii="Times New Roman" w:hAnsi="Times New Roman" w:cs="Times New Roman"/>
          <w:sz w:val="24"/>
          <w:szCs w:val="24"/>
        </w:rPr>
        <w:t>在实验操作中表现为紧张、胆怯，且对有毒有害物质的回收处理认识不够，</w:t>
      </w:r>
      <w:r w:rsidR="00850248" w:rsidRPr="00850248">
        <w:rPr>
          <w:rFonts w:ascii="Times New Roman" w:hAnsi="Times New Roman" w:cs="Times New Roman" w:hint="eastAsia"/>
          <w:sz w:val="24"/>
          <w:szCs w:val="24"/>
        </w:rPr>
        <w:t>实验废弃物不按规定处理往下水道乱倒，</w:t>
      </w:r>
      <w:r w:rsidR="006B5F38" w:rsidRPr="00850248">
        <w:rPr>
          <w:rFonts w:ascii="Times New Roman" w:hAnsi="Times New Roman" w:cs="Times New Roman"/>
          <w:sz w:val="24"/>
          <w:szCs w:val="24"/>
        </w:rPr>
        <w:t>不按照正</w:t>
      </w:r>
      <w:r w:rsidR="00621C2B" w:rsidRPr="00850248">
        <w:rPr>
          <w:rFonts w:ascii="Times New Roman" w:hAnsi="Times New Roman" w:cs="Times New Roman"/>
          <w:sz w:val="24"/>
          <w:szCs w:val="24"/>
        </w:rPr>
        <w:t>确的</w:t>
      </w:r>
      <w:r w:rsidR="006B5F38" w:rsidRPr="00850248">
        <w:rPr>
          <w:rFonts w:ascii="Times New Roman" w:hAnsi="Times New Roman" w:cs="Times New Roman"/>
          <w:sz w:val="24"/>
          <w:szCs w:val="24"/>
        </w:rPr>
        <w:t>操作</w:t>
      </w:r>
      <w:r w:rsidR="00621C2B" w:rsidRPr="00850248">
        <w:rPr>
          <w:rFonts w:ascii="Times New Roman" w:hAnsi="Times New Roman" w:cs="Times New Roman"/>
          <w:sz w:val="24"/>
          <w:szCs w:val="24"/>
        </w:rPr>
        <w:t>规程</w:t>
      </w:r>
      <w:r w:rsidR="006B5F38" w:rsidRPr="00850248">
        <w:rPr>
          <w:rFonts w:ascii="Times New Roman" w:hAnsi="Times New Roman" w:cs="Times New Roman"/>
          <w:sz w:val="24"/>
          <w:szCs w:val="24"/>
        </w:rPr>
        <w:t>使用水、电、易燃易爆等危险化学品，</w:t>
      </w:r>
      <w:r w:rsidR="00CC066D">
        <w:rPr>
          <w:rFonts w:ascii="Times New Roman" w:hAnsi="Times New Roman" w:cs="Times New Roman" w:hint="eastAsia"/>
          <w:sz w:val="24"/>
          <w:szCs w:val="24"/>
        </w:rPr>
        <w:t>这些问题都反映了学生</w:t>
      </w:r>
      <w:r w:rsidR="00CC066D" w:rsidRPr="00CC066D">
        <w:rPr>
          <w:rFonts w:ascii="Times New Roman" w:hAnsi="Times New Roman" w:cs="Times New Roman" w:hint="eastAsia"/>
          <w:sz w:val="24"/>
          <w:szCs w:val="24"/>
        </w:rPr>
        <w:t>环保</w:t>
      </w:r>
      <w:r w:rsidR="00CC066D">
        <w:rPr>
          <w:rFonts w:ascii="Times New Roman" w:hAnsi="Times New Roman" w:cs="Times New Roman" w:hint="eastAsia"/>
          <w:sz w:val="24"/>
          <w:szCs w:val="24"/>
        </w:rPr>
        <w:t>、</w:t>
      </w:r>
      <w:r w:rsidR="006B5F38" w:rsidRPr="00850248">
        <w:rPr>
          <w:rFonts w:ascii="Times New Roman" w:hAnsi="Times New Roman" w:cs="Times New Roman"/>
          <w:sz w:val="24"/>
          <w:szCs w:val="24"/>
        </w:rPr>
        <w:t>安全意识淡薄</w:t>
      </w:r>
      <w:r w:rsidR="0039062C" w:rsidRPr="00850248">
        <w:rPr>
          <w:rFonts w:ascii="Times New Roman" w:hAnsi="Times New Roman" w:cs="Times New Roman" w:hint="eastAsia"/>
          <w:sz w:val="24"/>
          <w:szCs w:val="24"/>
        </w:rPr>
        <w:t>[4]</w:t>
      </w:r>
      <w:r w:rsidR="006B5F38" w:rsidRPr="00850248">
        <w:rPr>
          <w:rFonts w:ascii="Times New Roman" w:hAnsi="Times New Roman" w:cs="Times New Roman"/>
          <w:sz w:val="24"/>
          <w:szCs w:val="24"/>
        </w:rPr>
        <w:t>。</w:t>
      </w:r>
      <w:r w:rsidR="009C5871" w:rsidRPr="00AC0261">
        <w:rPr>
          <w:rFonts w:ascii="Times New Roman" w:hAnsi="Times New Roman" w:cs="Times New Roman"/>
          <w:color w:val="000000" w:themeColor="text1"/>
          <w:sz w:val="24"/>
          <w:szCs w:val="24"/>
        </w:rPr>
        <w:t>实验室是</w:t>
      </w:r>
      <w:r w:rsidR="00AC0261" w:rsidRPr="00AC0261">
        <w:rPr>
          <w:rFonts w:ascii="Times New Roman" w:hAnsi="Times New Roman" w:cs="Times New Roman"/>
          <w:color w:val="000000" w:themeColor="text1"/>
          <w:sz w:val="24"/>
          <w:szCs w:val="24"/>
        </w:rPr>
        <w:t>科研成果诞生的重要场所，但也是</w:t>
      </w:r>
      <w:r w:rsidR="009C5871" w:rsidRPr="00AC0261">
        <w:rPr>
          <w:rFonts w:ascii="Times New Roman" w:hAnsi="Times New Roman" w:cs="Times New Roman"/>
          <w:color w:val="000000" w:themeColor="text1"/>
          <w:sz w:val="24"/>
          <w:szCs w:val="24"/>
        </w:rPr>
        <w:t>一个非常危险的地方，</w:t>
      </w:r>
      <w:r w:rsidR="00397454" w:rsidRPr="00AC0261">
        <w:rPr>
          <w:rFonts w:ascii="Times New Roman" w:hAnsi="Times New Roman" w:cs="Times New Roman"/>
          <w:color w:val="000000" w:themeColor="text1"/>
          <w:sz w:val="24"/>
          <w:szCs w:val="24"/>
        </w:rPr>
        <w:t>实验过程中，防火、防爆、防中毒、防污染是</w:t>
      </w:r>
      <w:r w:rsidR="009C5871" w:rsidRPr="00AC0261">
        <w:rPr>
          <w:rFonts w:ascii="Times New Roman" w:hAnsi="Times New Roman" w:cs="Times New Roman"/>
          <w:color w:val="000000" w:themeColor="text1"/>
          <w:sz w:val="24"/>
          <w:szCs w:val="24"/>
        </w:rPr>
        <w:t>每个进</w:t>
      </w:r>
      <w:r w:rsidR="009C5871" w:rsidRPr="00AC0261">
        <w:rPr>
          <w:rFonts w:ascii="Times New Roman" w:hAnsi="Times New Roman" w:cs="Times New Roman"/>
          <w:color w:val="000000" w:themeColor="text1"/>
          <w:sz w:val="24"/>
          <w:szCs w:val="24"/>
        </w:rPr>
        <w:lastRenderedPageBreak/>
        <w:t>入实验室的人员</w:t>
      </w:r>
      <w:r w:rsidR="00461ACC">
        <w:rPr>
          <w:rFonts w:ascii="Times New Roman" w:hAnsi="Times New Roman" w:cs="Times New Roman" w:hint="eastAsia"/>
          <w:color w:val="000000" w:themeColor="text1"/>
          <w:sz w:val="24"/>
          <w:szCs w:val="24"/>
        </w:rPr>
        <w:t>都要高度重视</w:t>
      </w:r>
      <w:r w:rsidR="00397454" w:rsidRPr="00AC0261">
        <w:rPr>
          <w:rFonts w:ascii="Times New Roman" w:hAnsi="Times New Roman" w:cs="Times New Roman"/>
          <w:color w:val="000000" w:themeColor="text1"/>
          <w:sz w:val="24"/>
          <w:szCs w:val="24"/>
        </w:rPr>
        <w:t>的问题</w:t>
      </w:r>
      <w:r w:rsidR="009C5871" w:rsidRPr="00AC0261">
        <w:rPr>
          <w:rFonts w:ascii="Times New Roman" w:hAnsi="Times New Roman" w:cs="Times New Roman"/>
          <w:color w:val="000000" w:themeColor="text1"/>
          <w:sz w:val="24"/>
          <w:szCs w:val="24"/>
        </w:rPr>
        <w:t>，对于高校在校生更是如此</w:t>
      </w:r>
      <w:r w:rsidR="00397454" w:rsidRPr="00AC0261">
        <w:rPr>
          <w:rFonts w:ascii="Times New Roman" w:hAnsi="Times New Roman" w:cs="Times New Roman"/>
          <w:color w:val="000000" w:themeColor="text1"/>
          <w:sz w:val="24"/>
          <w:szCs w:val="24"/>
        </w:rPr>
        <w:t>。</w:t>
      </w:r>
      <w:r w:rsidR="005A5815">
        <w:rPr>
          <w:rFonts w:ascii="Times New Roman" w:hAnsi="Times New Roman" w:cs="Times New Roman" w:hint="eastAsia"/>
          <w:color w:val="000000" w:themeColor="text1"/>
          <w:sz w:val="24"/>
          <w:szCs w:val="24"/>
        </w:rPr>
        <w:t>为了</w:t>
      </w:r>
      <w:r w:rsidR="00AC0261" w:rsidRPr="00AC0261">
        <w:rPr>
          <w:rFonts w:ascii="Times New Roman" w:hAnsi="Times New Roman" w:cs="Times New Roman"/>
          <w:color w:val="000000" w:themeColor="text1"/>
          <w:sz w:val="24"/>
          <w:szCs w:val="24"/>
        </w:rPr>
        <w:t>减少</w:t>
      </w:r>
      <w:r w:rsidR="00397454" w:rsidRPr="00AC0261">
        <w:rPr>
          <w:rFonts w:ascii="Times New Roman" w:hAnsi="Times New Roman" w:cs="Times New Roman"/>
          <w:color w:val="000000" w:themeColor="text1"/>
          <w:sz w:val="24"/>
          <w:szCs w:val="24"/>
        </w:rPr>
        <w:t>环境污染现象的出现和安全事故的发生</w:t>
      </w:r>
      <w:r w:rsidR="00AC0261" w:rsidRPr="00AC0261">
        <w:rPr>
          <w:rFonts w:ascii="Times New Roman" w:hAnsi="Times New Roman" w:cs="Times New Roman"/>
          <w:color w:val="000000" w:themeColor="text1"/>
          <w:sz w:val="24"/>
          <w:szCs w:val="24"/>
        </w:rPr>
        <w:t>概率</w:t>
      </w:r>
      <w:r w:rsidR="008B276D">
        <w:rPr>
          <w:rFonts w:ascii="Times New Roman" w:hAnsi="Times New Roman" w:cs="Times New Roman" w:hint="eastAsia"/>
          <w:color w:val="000000" w:themeColor="text1"/>
          <w:sz w:val="24"/>
          <w:szCs w:val="24"/>
        </w:rPr>
        <w:t>，</w:t>
      </w:r>
      <w:r w:rsidR="005A5815">
        <w:rPr>
          <w:rFonts w:ascii="Times New Roman" w:hAnsi="Times New Roman" w:cs="Times New Roman" w:hint="eastAsia"/>
          <w:color w:val="000000" w:themeColor="text1"/>
          <w:sz w:val="24"/>
          <w:szCs w:val="24"/>
        </w:rPr>
        <w:t>要求学生必须</w:t>
      </w:r>
      <w:r w:rsidR="005A5815" w:rsidRPr="005A5815">
        <w:rPr>
          <w:rFonts w:ascii="Times New Roman" w:hAnsi="Times New Roman" w:cs="Times New Roman" w:hint="eastAsia"/>
          <w:color w:val="000000" w:themeColor="text1"/>
          <w:sz w:val="24"/>
          <w:szCs w:val="24"/>
        </w:rPr>
        <w:t>具备环保意识和安全意识，</w:t>
      </w:r>
      <w:r w:rsidR="00FC6B5B">
        <w:rPr>
          <w:rFonts w:ascii="Times New Roman" w:hAnsi="Times New Roman" w:cs="Times New Roman" w:hint="eastAsia"/>
          <w:color w:val="000000" w:themeColor="text1"/>
          <w:sz w:val="24"/>
          <w:szCs w:val="24"/>
        </w:rPr>
        <w:t>要</w:t>
      </w:r>
      <w:r w:rsidR="005A5815" w:rsidRPr="005A5815">
        <w:rPr>
          <w:rFonts w:ascii="Times New Roman" w:hAnsi="Times New Roman" w:cs="Times New Roman" w:hint="eastAsia"/>
          <w:color w:val="000000" w:themeColor="text1"/>
          <w:sz w:val="24"/>
          <w:szCs w:val="24"/>
        </w:rPr>
        <w:t>有强烈的责任心</w:t>
      </w:r>
      <w:r w:rsidR="00FC6B5B">
        <w:rPr>
          <w:rFonts w:ascii="Times New Roman" w:hAnsi="Times New Roman" w:cs="Times New Roman" w:hint="eastAsia"/>
          <w:color w:val="000000" w:themeColor="text1"/>
          <w:sz w:val="24"/>
          <w:szCs w:val="24"/>
        </w:rPr>
        <w:t>。</w:t>
      </w:r>
      <w:r w:rsidR="00397454" w:rsidRPr="00AC0261">
        <w:rPr>
          <w:rFonts w:ascii="Times New Roman" w:hAnsi="Times New Roman" w:cs="Times New Roman"/>
          <w:color w:val="000000" w:themeColor="text1"/>
          <w:sz w:val="24"/>
          <w:szCs w:val="24"/>
        </w:rPr>
        <w:t>实验</w:t>
      </w:r>
      <w:r w:rsidR="00AC0261" w:rsidRPr="00AC0261">
        <w:rPr>
          <w:rFonts w:ascii="Times New Roman" w:hAnsi="Times New Roman" w:cs="Times New Roman"/>
          <w:color w:val="000000" w:themeColor="text1"/>
          <w:sz w:val="24"/>
          <w:szCs w:val="24"/>
        </w:rPr>
        <w:t>课程</w:t>
      </w:r>
      <w:r w:rsidR="00FC6B5B">
        <w:rPr>
          <w:rFonts w:ascii="Times New Roman" w:hAnsi="Times New Roman" w:cs="Times New Roman"/>
          <w:color w:val="000000" w:themeColor="text1"/>
          <w:sz w:val="24"/>
          <w:szCs w:val="24"/>
        </w:rPr>
        <w:t>是培养学生</w:t>
      </w:r>
      <w:r w:rsidR="00397454" w:rsidRPr="00AC0261">
        <w:rPr>
          <w:rFonts w:ascii="Times New Roman" w:hAnsi="Times New Roman" w:cs="Times New Roman"/>
          <w:color w:val="000000" w:themeColor="text1"/>
          <w:sz w:val="24"/>
          <w:szCs w:val="24"/>
        </w:rPr>
        <w:t>两种意识的有效途径</w:t>
      </w:r>
      <w:r w:rsidR="00FC6B5B">
        <w:rPr>
          <w:rFonts w:ascii="Times New Roman" w:hAnsi="Times New Roman" w:cs="Times New Roman" w:hint="eastAsia"/>
          <w:color w:val="000000" w:themeColor="text1"/>
          <w:sz w:val="24"/>
          <w:szCs w:val="24"/>
        </w:rPr>
        <w:t>，</w:t>
      </w:r>
      <w:r w:rsidR="00397454" w:rsidRPr="00AC0261">
        <w:rPr>
          <w:rFonts w:ascii="Times New Roman" w:hAnsi="Times New Roman" w:cs="Times New Roman"/>
          <w:color w:val="000000" w:themeColor="text1"/>
          <w:sz w:val="24"/>
          <w:szCs w:val="24"/>
        </w:rPr>
        <w:t>因此，</w:t>
      </w:r>
      <w:r w:rsidR="00FC6B5B">
        <w:rPr>
          <w:rFonts w:ascii="Times New Roman" w:hAnsi="Times New Roman" w:cs="Times New Roman" w:hint="eastAsia"/>
          <w:color w:val="000000" w:themeColor="text1"/>
          <w:sz w:val="24"/>
          <w:szCs w:val="24"/>
        </w:rPr>
        <w:t>在</w:t>
      </w:r>
      <w:r w:rsidR="00AC0261" w:rsidRPr="00AC0261">
        <w:rPr>
          <w:rFonts w:ascii="Times New Roman" w:hAnsi="Times New Roman" w:cs="Times New Roman"/>
          <w:color w:val="000000" w:themeColor="text1"/>
          <w:sz w:val="24"/>
          <w:szCs w:val="24"/>
        </w:rPr>
        <w:t>实验教学中</w:t>
      </w:r>
      <w:r w:rsidR="00397454" w:rsidRPr="00AC0261">
        <w:rPr>
          <w:rFonts w:ascii="Times New Roman" w:hAnsi="Times New Roman" w:cs="Times New Roman"/>
          <w:color w:val="000000" w:themeColor="text1"/>
          <w:sz w:val="24"/>
          <w:szCs w:val="24"/>
        </w:rPr>
        <w:t>对学生进行环保与安全意识培养</w:t>
      </w:r>
      <w:r w:rsidR="00AC0261" w:rsidRPr="00AC0261">
        <w:rPr>
          <w:rFonts w:ascii="Times New Roman" w:hAnsi="Times New Roman" w:cs="Times New Roman"/>
          <w:color w:val="000000" w:themeColor="text1"/>
          <w:sz w:val="24"/>
          <w:szCs w:val="24"/>
        </w:rPr>
        <w:t>是非常</w:t>
      </w:r>
      <w:r w:rsidR="00CE26EE">
        <w:rPr>
          <w:rFonts w:ascii="Times New Roman" w:hAnsi="Times New Roman" w:cs="Times New Roman" w:hint="eastAsia"/>
          <w:color w:val="000000" w:themeColor="text1"/>
          <w:sz w:val="24"/>
          <w:szCs w:val="24"/>
        </w:rPr>
        <w:t>有必要的</w:t>
      </w:r>
      <w:r w:rsidR="00397454" w:rsidRPr="00AC0261">
        <w:rPr>
          <w:rFonts w:ascii="Times New Roman" w:hAnsi="Times New Roman" w:cs="Times New Roman"/>
          <w:color w:val="000000" w:themeColor="text1"/>
          <w:sz w:val="24"/>
          <w:szCs w:val="24"/>
        </w:rPr>
        <w:t>。</w:t>
      </w:r>
    </w:p>
    <w:p w:rsidR="00C77237" w:rsidRPr="00041DE4" w:rsidRDefault="00CC7BB7" w:rsidP="00FA575F">
      <w:pPr>
        <w:rPr>
          <w:rFonts w:ascii="Times New Roman" w:hAnsi="Times New Roman" w:cs="Times New Roman"/>
          <w:sz w:val="24"/>
          <w:szCs w:val="24"/>
        </w:rPr>
      </w:pPr>
      <w:r w:rsidRPr="00041DE4">
        <w:rPr>
          <w:rFonts w:ascii="Times New Roman" w:hAnsi="Times New Roman" w:cs="Times New Roman"/>
          <w:sz w:val="24"/>
          <w:szCs w:val="24"/>
        </w:rPr>
        <w:t>3</w:t>
      </w:r>
      <w:r w:rsidRPr="00041DE4">
        <w:rPr>
          <w:rFonts w:ascii="Times New Roman" w:hAnsi="Times New Roman" w:cs="Times New Roman"/>
          <w:sz w:val="24"/>
          <w:szCs w:val="24"/>
        </w:rPr>
        <w:t>适应应用型人才培养模式的高分子化学实验课程改革</w:t>
      </w:r>
    </w:p>
    <w:p w:rsidR="002D28C7" w:rsidRPr="00041DE4" w:rsidRDefault="008A2E66" w:rsidP="002D28C7">
      <w:pPr>
        <w:rPr>
          <w:rFonts w:ascii="Times New Roman" w:hAnsi="Times New Roman" w:cs="Times New Roman"/>
          <w:sz w:val="24"/>
          <w:szCs w:val="24"/>
        </w:rPr>
      </w:pPr>
      <w:r w:rsidRPr="00041DE4">
        <w:rPr>
          <w:rFonts w:ascii="Times New Roman" w:hAnsi="Times New Roman" w:cs="Times New Roman"/>
          <w:sz w:val="24"/>
          <w:szCs w:val="24"/>
        </w:rPr>
        <w:t>3.1</w:t>
      </w:r>
      <w:r w:rsidR="002703F0" w:rsidRPr="00041DE4">
        <w:rPr>
          <w:rFonts w:ascii="Times New Roman" w:hAnsi="Times New Roman" w:cs="Times New Roman"/>
          <w:sz w:val="24"/>
          <w:szCs w:val="24"/>
        </w:rPr>
        <w:t>采</w:t>
      </w:r>
      <w:r w:rsidR="00E842B8" w:rsidRPr="00041DE4">
        <w:rPr>
          <w:rFonts w:ascii="Times New Roman" w:hAnsi="Times New Roman" w:cs="Times New Roman"/>
          <w:sz w:val="24"/>
          <w:szCs w:val="24"/>
        </w:rPr>
        <w:t>用</w:t>
      </w:r>
      <w:r w:rsidR="002D28C7" w:rsidRPr="00041DE4">
        <w:rPr>
          <w:rFonts w:ascii="Times New Roman" w:hAnsi="Times New Roman" w:cs="Times New Roman"/>
          <w:sz w:val="24"/>
          <w:szCs w:val="24"/>
        </w:rPr>
        <w:t>混合式教学</w:t>
      </w:r>
      <w:r w:rsidR="00E842B8" w:rsidRPr="00041DE4">
        <w:rPr>
          <w:rFonts w:ascii="Times New Roman" w:hAnsi="Times New Roman" w:cs="Times New Roman"/>
          <w:sz w:val="24"/>
          <w:szCs w:val="24"/>
        </w:rPr>
        <w:t>模式</w:t>
      </w:r>
      <w:r w:rsidR="002D28C7" w:rsidRPr="00041DE4">
        <w:rPr>
          <w:rFonts w:ascii="Times New Roman" w:hAnsi="Times New Roman" w:cs="Times New Roman"/>
          <w:sz w:val="24"/>
          <w:szCs w:val="24"/>
        </w:rPr>
        <w:t>，发展网络平台成为新的教学渠道</w:t>
      </w:r>
    </w:p>
    <w:p w:rsidR="00AA360D" w:rsidRPr="00041DE4" w:rsidRDefault="00BD483D" w:rsidP="00041DE4">
      <w:pPr>
        <w:ind w:firstLineChars="200" w:firstLine="480"/>
        <w:rPr>
          <w:rFonts w:ascii="Times New Roman" w:hAnsi="Times New Roman" w:cs="Times New Roman"/>
          <w:sz w:val="24"/>
          <w:szCs w:val="24"/>
        </w:rPr>
      </w:pPr>
      <w:r w:rsidRPr="00041DE4">
        <w:rPr>
          <w:rFonts w:ascii="Times New Roman" w:hAnsi="Times New Roman" w:cs="Times New Roman"/>
          <w:sz w:val="24"/>
          <w:szCs w:val="24"/>
        </w:rPr>
        <w:t>所谓</w:t>
      </w:r>
      <w:r w:rsidRPr="00041DE4">
        <w:rPr>
          <w:rFonts w:ascii="Times New Roman" w:hAnsi="Times New Roman" w:cs="Times New Roman"/>
          <w:sz w:val="24"/>
          <w:szCs w:val="24"/>
        </w:rPr>
        <w:t xml:space="preserve"> </w:t>
      </w:r>
      <w:r w:rsidR="009A6CE8">
        <w:rPr>
          <w:rFonts w:ascii="Times New Roman" w:hAnsi="Times New Roman" w:cs="Times New Roman" w:hint="eastAsia"/>
          <w:sz w:val="24"/>
          <w:szCs w:val="24"/>
        </w:rPr>
        <w:t>“</w:t>
      </w:r>
      <w:r w:rsidRPr="00041DE4">
        <w:rPr>
          <w:rFonts w:ascii="Times New Roman" w:hAnsi="Times New Roman" w:cs="Times New Roman"/>
          <w:sz w:val="24"/>
          <w:szCs w:val="24"/>
        </w:rPr>
        <w:t>混合式教学</w:t>
      </w:r>
      <w:r w:rsidR="009A6CE8">
        <w:rPr>
          <w:rFonts w:ascii="Times New Roman" w:hAnsi="Times New Roman" w:cs="Times New Roman" w:hint="eastAsia"/>
          <w:sz w:val="24"/>
          <w:szCs w:val="24"/>
        </w:rPr>
        <w:t>”</w:t>
      </w:r>
      <w:r w:rsidRPr="00041DE4">
        <w:rPr>
          <w:rFonts w:ascii="Times New Roman" w:hAnsi="Times New Roman" w:cs="Times New Roman"/>
          <w:sz w:val="24"/>
          <w:szCs w:val="24"/>
        </w:rPr>
        <w:t>，即将网络在线教学</w:t>
      </w:r>
      <w:r w:rsidRPr="00041DE4">
        <w:rPr>
          <w:rFonts w:ascii="Times New Roman" w:hAnsi="Times New Roman" w:cs="Times New Roman"/>
          <w:sz w:val="24"/>
          <w:szCs w:val="24"/>
        </w:rPr>
        <w:t xml:space="preserve"> </w:t>
      </w:r>
      <w:r w:rsidRPr="00041DE4">
        <w:rPr>
          <w:rFonts w:ascii="Times New Roman" w:hAnsi="Times New Roman" w:cs="Times New Roman"/>
          <w:sz w:val="24"/>
          <w:szCs w:val="24"/>
        </w:rPr>
        <w:t>（</w:t>
      </w:r>
      <w:r w:rsidR="002B3F27">
        <w:rPr>
          <w:rFonts w:ascii="Times New Roman" w:hAnsi="Times New Roman" w:cs="Times New Roman" w:hint="eastAsia"/>
          <w:sz w:val="24"/>
          <w:szCs w:val="24"/>
        </w:rPr>
        <w:t>“</w:t>
      </w:r>
      <w:r w:rsidRPr="00041DE4">
        <w:rPr>
          <w:rFonts w:ascii="Times New Roman" w:hAnsi="Times New Roman" w:cs="Times New Roman"/>
          <w:sz w:val="24"/>
          <w:szCs w:val="24"/>
        </w:rPr>
        <w:t>线上</w:t>
      </w:r>
      <w:r w:rsidR="002B3F27">
        <w:rPr>
          <w:rFonts w:ascii="Times New Roman" w:hAnsi="Times New Roman" w:cs="Times New Roman" w:hint="eastAsia"/>
          <w:sz w:val="24"/>
          <w:szCs w:val="24"/>
        </w:rPr>
        <w:t>”</w:t>
      </w:r>
      <w:r w:rsidRPr="00041DE4">
        <w:rPr>
          <w:rFonts w:ascii="Times New Roman" w:hAnsi="Times New Roman" w:cs="Times New Roman"/>
          <w:sz w:val="24"/>
          <w:szCs w:val="24"/>
        </w:rPr>
        <w:t>）和实验室传统教学</w:t>
      </w:r>
      <w:r w:rsidRPr="00041DE4">
        <w:rPr>
          <w:rFonts w:ascii="Times New Roman" w:hAnsi="Times New Roman" w:cs="Times New Roman"/>
          <w:sz w:val="24"/>
          <w:szCs w:val="24"/>
        </w:rPr>
        <w:t xml:space="preserve"> </w:t>
      </w:r>
      <w:r w:rsidRPr="00041DE4">
        <w:rPr>
          <w:rFonts w:ascii="Times New Roman" w:hAnsi="Times New Roman" w:cs="Times New Roman"/>
          <w:sz w:val="24"/>
          <w:szCs w:val="24"/>
        </w:rPr>
        <w:t>（</w:t>
      </w:r>
      <w:r w:rsidR="002B3F27">
        <w:rPr>
          <w:rFonts w:ascii="Times New Roman" w:hAnsi="Times New Roman" w:cs="Times New Roman" w:hint="eastAsia"/>
          <w:sz w:val="24"/>
          <w:szCs w:val="24"/>
        </w:rPr>
        <w:t>“</w:t>
      </w:r>
      <w:r w:rsidRPr="00041DE4">
        <w:rPr>
          <w:rFonts w:ascii="Times New Roman" w:hAnsi="Times New Roman" w:cs="Times New Roman"/>
          <w:sz w:val="24"/>
          <w:szCs w:val="24"/>
        </w:rPr>
        <w:t>线下</w:t>
      </w:r>
      <w:r w:rsidR="002B3F27">
        <w:rPr>
          <w:rFonts w:ascii="Times New Roman" w:hAnsi="Times New Roman" w:cs="Times New Roman" w:hint="eastAsia"/>
          <w:sz w:val="24"/>
          <w:szCs w:val="24"/>
        </w:rPr>
        <w:t>”</w:t>
      </w:r>
      <w:r w:rsidRPr="00041DE4">
        <w:rPr>
          <w:rFonts w:ascii="Times New Roman" w:hAnsi="Times New Roman" w:cs="Times New Roman"/>
          <w:sz w:val="24"/>
          <w:szCs w:val="24"/>
        </w:rPr>
        <w:t>）结合起来的一种教学方式</w:t>
      </w:r>
      <w:r w:rsidR="0077746E" w:rsidRPr="00041DE4">
        <w:rPr>
          <w:rFonts w:ascii="Times New Roman" w:hAnsi="Times New Roman" w:cs="Times New Roman"/>
          <w:sz w:val="24"/>
          <w:szCs w:val="24"/>
        </w:rPr>
        <w:t>[5]</w:t>
      </w:r>
      <w:r w:rsidRPr="00041DE4">
        <w:rPr>
          <w:rFonts w:ascii="Times New Roman" w:hAnsi="Times New Roman" w:cs="Times New Roman"/>
          <w:sz w:val="24"/>
          <w:szCs w:val="24"/>
        </w:rPr>
        <w:t>。</w:t>
      </w:r>
      <w:r w:rsidR="000E1EBE" w:rsidRPr="00041DE4">
        <w:rPr>
          <w:rFonts w:ascii="Times New Roman" w:hAnsi="Times New Roman" w:cs="Times New Roman"/>
          <w:sz w:val="24"/>
          <w:szCs w:val="24"/>
        </w:rPr>
        <w:t>我校高分子化学实验课程采取的是线上学生自主学习＋线下课堂实验的混合式教学模式。</w:t>
      </w:r>
      <w:r w:rsidR="00DF42BB" w:rsidRPr="00041DE4">
        <w:rPr>
          <w:rFonts w:ascii="Times New Roman" w:hAnsi="Times New Roman" w:cs="Times New Roman"/>
          <w:sz w:val="24"/>
          <w:szCs w:val="24"/>
        </w:rPr>
        <w:t>网络在线</w:t>
      </w:r>
      <w:r w:rsidR="00843159" w:rsidRPr="00041DE4">
        <w:rPr>
          <w:rFonts w:ascii="Times New Roman" w:hAnsi="Times New Roman" w:cs="Times New Roman"/>
          <w:sz w:val="24"/>
          <w:szCs w:val="24"/>
        </w:rPr>
        <w:t>教学</w:t>
      </w:r>
      <w:r w:rsidR="00DF42BB" w:rsidRPr="00041DE4">
        <w:rPr>
          <w:rFonts w:ascii="Times New Roman" w:hAnsi="Times New Roman" w:cs="Times New Roman"/>
          <w:sz w:val="24"/>
          <w:szCs w:val="24"/>
        </w:rPr>
        <w:t>我们借助的是</w:t>
      </w:r>
      <w:r w:rsidR="00C2390B" w:rsidRPr="00041DE4">
        <w:rPr>
          <w:rFonts w:ascii="Times New Roman" w:hAnsi="Times New Roman" w:cs="Times New Roman"/>
          <w:sz w:val="24"/>
          <w:szCs w:val="24"/>
        </w:rPr>
        <w:t>青岛科技大学高密</w:t>
      </w:r>
      <w:r w:rsidR="00DF42BB" w:rsidRPr="00041DE4">
        <w:rPr>
          <w:rFonts w:ascii="Times New Roman" w:hAnsi="Times New Roman" w:cs="Times New Roman"/>
          <w:sz w:val="24"/>
          <w:szCs w:val="24"/>
        </w:rPr>
        <w:t>校区自主</w:t>
      </w:r>
      <w:r w:rsidR="00065B17" w:rsidRPr="00041DE4">
        <w:rPr>
          <w:rFonts w:ascii="Times New Roman" w:hAnsi="Times New Roman" w:cs="Times New Roman"/>
          <w:sz w:val="24"/>
          <w:szCs w:val="24"/>
        </w:rPr>
        <w:t>研</w:t>
      </w:r>
      <w:r w:rsidR="00DF42BB" w:rsidRPr="00041DE4">
        <w:rPr>
          <w:rFonts w:ascii="Times New Roman" w:hAnsi="Times New Roman" w:cs="Times New Roman"/>
          <w:sz w:val="24"/>
          <w:szCs w:val="24"/>
        </w:rPr>
        <w:t>发的高校实验</w:t>
      </w:r>
      <w:r w:rsidR="00433872" w:rsidRPr="00041DE4">
        <w:rPr>
          <w:rFonts w:ascii="Times New Roman" w:hAnsi="Times New Roman" w:cs="Times New Roman"/>
          <w:sz w:val="24"/>
          <w:szCs w:val="24"/>
        </w:rPr>
        <w:t>教学与</w:t>
      </w:r>
      <w:r w:rsidR="00DF42BB" w:rsidRPr="00041DE4">
        <w:rPr>
          <w:rFonts w:ascii="Times New Roman" w:hAnsi="Times New Roman" w:cs="Times New Roman"/>
          <w:sz w:val="24"/>
          <w:szCs w:val="24"/>
        </w:rPr>
        <w:t>管理</w:t>
      </w:r>
      <w:r w:rsidR="00433872" w:rsidRPr="00041DE4">
        <w:rPr>
          <w:rFonts w:ascii="Times New Roman" w:hAnsi="Times New Roman" w:cs="Times New Roman"/>
          <w:sz w:val="24"/>
          <w:szCs w:val="24"/>
        </w:rPr>
        <w:t>系统。</w:t>
      </w:r>
      <w:r w:rsidR="00B26F33" w:rsidRPr="00041DE4">
        <w:rPr>
          <w:rFonts w:ascii="Times New Roman" w:hAnsi="Times New Roman" w:cs="Times New Roman"/>
          <w:sz w:val="24"/>
          <w:szCs w:val="24"/>
        </w:rPr>
        <w:t>每一门课程</w:t>
      </w:r>
      <w:r w:rsidR="00436370" w:rsidRPr="00041DE4">
        <w:rPr>
          <w:rFonts w:ascii="Times New Roman" w:hAnsi="Times New Roman" w:cs="Times New Roman"/>
          <w:sz w:val="24"/>
          <w:szCs w:val="24"/>
        </w:rPr>
        <w:t>均</w:t>
      </w:r>
      <w:r w:rsidR="00B26F33" w:rsidRPr="00041DE4">
        <w:rPr>
          <w:rFonts w:ascii="Times New Roman" w:hAnsi="Times New Roman" w:cs="Times New Roman"/>
          <w:sz w:val="24"/>
          <w:szCs w:val="24"/>
        </w:rPr>
        <w:t>需实验室管理员、实验任课教师及学生协同</w:t>
      </w:r>
      <w:r w:rsidR="00436370" w:rsidRPr="00041DE4">
        <w:rPr>
          <w:rFonts w:ascii="Times New Roman" w:hAnsi="Times New Roman" w:cs="Times New Roman"/>
          <w:sz w:val="24"/>
          <w:szCs w:val="24"/>
        </w:rPr>
        <w:t>完成，主要分为</w:t>
      </w:r>
      <w:r w:rsidR="00506E58" w:rsidRPr="00041DE4">
        <w:rPr>
          <w:rFonts w:ascii="Times New Roman" w:hAnsi="Times New Roman" w:cs="Times New Roman"/>
          <w:sz w:val="24"/>
          <w:szCs w:val="24"/>
        </w:rPr>
        <w:t>五</w:t>
      </w:r>
      <w:r w:rsidR="00436370" w:rsidRPr="00041DE4">
        <w:rPr>
          <w:rFonts w:ascii="Times New Roman" w:hAnsi="Times New Roman" w:cs="Times New Roman"/>
          <w:sz w:val="24"/>
          <w:szCs w:val="24"/>
        </w:rPr>
        <w:t>个阶段，即：系统初始化、课前准备阶段、上课阶段、课后阶段</w:t>
      </w:r>
      <w:r w:rsidR="00506E58" w:rsidRPr="00041DE4">
        <w:rPr>
          <w:rFonts w:ascii="Times New Roman" w:hAnsi="Times New Roman" w:cs="Times New Roman"/>
          <w:sz w:val="24"/>
          <w:szCs w:val="24"/>
        </w:rPr>
        <w:t>及课后结束</w:t>
      </w:r>
      <w:r w:rsidR="007A0AD0" w:rsidRPr="00041DE4">
        <w:rPr>
          <w:rFonts w:ascii="Times New Roman" w:hAnsi="Times New Roman" w:cs="Times New Roman"/>
          <w:sz w:val="24"/>
          <w:szCs w:val="24"/>
        </w:rPr>
        <w:t>，主要是中间三个阶段</w:t>
      </w:r>
      <w:r w:rsidR="00436370" w:rsidRPr="00041DE4">
        <w:rPr>
          <w:rFonts w:ascii="Times New Roman" w:hAnsi="Times New Roman" w:cs="Times New Roman"/>
          <w:sz w:val="24"/>
          <w:szCs w:val="24"/>
        </w:rPr>
        <w:t>。系统初始化阶段主要由实验室管理员上传课表，</w:t>
      </w:r>
      <w:r w:rsidR="00FF1698" w:rsidRPr="00041DE4">
        <w:rPr>
          <w:rFonts w:ascii="Times New Roman" w:hAnsi="Times New Roman" w:cs="Times New Roman"/>
          <w:sz w:val="24"/>
          <w:szCs w:val="24"/>
        </w:rPr>
        <w:t>任课教师查阅课表、上传预习资料和测试题并进行课程成绩模块设定，学生登录系统查询课表</w:t>
      </w:r>
      <w:r w:rsidR="00404A19">
        <w:rPr>
          <w:rFonts w:ascii="Times New Roman" w:hAnsi="Times New Roman" w:cs="Times New Roman" w:hint="eastAsia"/>
          <w:sz w:val="24"/>
          <w:szCs w:val="24"/>
        </w:rPr>
        <w:t>，课后结束阶段由任课教师对本门课程成绩进行录入和汇总</w:t>
      </w:r>
      <w:r w:rsidR="00FF1698" w:rsidRPr="00041DE4">
        <w:rPr>
          <w:rFonts w:ascii="Times New Roman" w:hAnsi="Times New Roman" w:cs="Times New Roman"/>
          <w:sz w:val="24"/>
          <w:szCs w:val="24"/>
        </w:rPr>
        <w:t>。</w:t>
      </w:r>
      <w:r w:rsidR="00433872" w:rsidRPr="00041DE4">
        <w:rPr>
          <w:rFonts w:ascii="Times New Roman" w:hAnsi="Times New Roman" w:cs="Times New Roman"/>
          <w:sz w:val="24"/>
          <w:szCs w:val="24"/>
        </w:rPr>
        <w:t>系统中除了包括教学大纲、</w:t>
      </w:r>
      <w:r w:rsidR="00D37B83" w:rsidRPr="00041DE4">
        <w:rPr>
          <w:rFonts w:ascii="Times New Roman" w:hAnsi="Times New Roman" w:cs="Times New Roman"/>
          <w:sz w:val="24"/>
          <w:szCs w:val="24"/>
        </w:rPr>
        <w:t>教学</w:t>
      </w:r>
      <w:r w:rsidR="00433872" w:rsidRPr="00041DE4">
        <w:rPr>
          <w:rFonts w:ascii="Times New Roman" w:hAnsi="Times New Roman" w:cs="Times New Roman"/>
          <w:sz w:val="24"/>
          <w:szCs w:val="24"/>
        </w:rPr>
        <w:t>课件、习题</w:t>
      </w:r>
      <w:r w:rsidR="00D37B83" w:rsidRPr="00041DE4">
        <w:rPr>
          <w:rFonts w:ascii="Times New Roman" w:hAnsi="Times New Roman" w:cs="Times New Roman"/>
          <w:sz w:val="24"/>
          <w:szCs w:val="24"/>
        </w:rPr>
        <w:t>、详细的评分标准</w:t>
      </w:r>
      <w:r w:rsidR="00433872" w:rsidRPr="00041DE4">
        <w:rPr>
          <w:rFonts w:ascii="Times New Roman" w:hAnsi="Times New Roman" w:cs="Times New Roman"/>
          <w:sz w:val="24"/>
          <w:szCs w:val="24"/>
        </w:rPr>
        <w:t>等内容外，还</w:t>
      </w:r>
      <w:r w:rsidR="00D37B83" w:rsidRPr="00041DE4">
        <w:rPr>
          <w:rFonts w:ascii="Times New Roman" w:hAnsi="Times New Roman" w:cs="Times New Roman"/>
          <w:sz w:val="24"/>
          <w:szCs w:val="24"/>
        </w:rPr>
        <w:t>有授课</w:t>
      </w:r>
      <w:r w:rsidR="002A42FE">
        <w:rPr>
          <w:rFonts w:ascii="Times New Roman" w:hAnsi="Times New Roman" w:cs="Times New Roman" w:hint="eastAsia"/>
          <w:sz w:val="24"/>
          <w:szCs w:val="24"/>
        </w:rPr>
        <w:t>视频</w:t>
      </w:r>
      <w:r w:rsidR="00D37B83" w:rsidRPr="00041DE4">
        <w:rPr>
          <w:rFonts w:ascii="Times New Roman" w:hAnsi="Times New Roman" w:cs="Times New Roman"/>
          <w:sz w:val="24"/>
          <w:szCs w:val="24"/>
        </w:rPr>
        <w:t>、实验演示等丰富的内容</w:t>
      </w:r>
      <w:r w:rsidR="00433872" w:rsidRPr="00041DE4">
        <w:rPr>
          <w:rFonts w:ascii="Times New Roman" w:hAnsi="Times New Roman" w:cs="Times New Roman"/>
          <w:sz w:val="24"/>
          <w:szCs w:val="24"/>
        </w:rPr>
        <w:t>，</w:t>
      </w:r>
      <w:r w:rsidR="001611F1" w:rsidRPr="00041DE4">
        <w:rPr>
          <w:rFonts w:ascii="Times New Roman" w:hAnsi="Times New Roman" w:cs="Times New Roman"/>
          <w:sz w:val="24"/>
          <w:szCs w:val="24"/>
        </w:rPr>
        <w:t>课前，学生需登录系统预习并进行在线测试完成实验的预约，</w:t>
      </w:r>
      <w:r w:rsidR="000E1EBE" w:rsidRPr="00041DE4">
        <w:rPr>
          <w:rFonts w:ascii="Times New Roman" w:hAnsi="Times New Roman" w:cs="Times New Roman"/>
          <w:sz w:val="24"/>
          <w:szCs w:val="24"/>
        </w:rPr>
        <w:t>表</w:t>
      </w:r>
      <w:r w:rsidR="00D44CA1">
        <w:rPr>
          <w:rFonts w:ascii="Times New Roman" w:hAnsi="Times New Roman" w:cs="Times New Roman" w:hint="eastAsia"/>
          <w:sz w:val="24"/>
          <w:szCs w:val="24"/>
        </w:rPr>
        <w:t>1</w:t>
      </w:r>
      <w:r w:rsidR="000E1EBE" w:rsidRPr="00041DE4">
        <w:rPr>
          <w:rFonts w:ascii="Times New Roman" w:hAnsi="Times New Roman" w:cs="Times New Roman"/>
          <w:sz w:val="24"/>
          <w:szCs w:val="24"/>
        </w:rPr>
        <w:t>是以</w:t>
      </w:r>
      <w:r w:rsidR="002B3F27">
        <w:rPr>
          <w:rFonts w:ascii="Times New Roman" w:hAnsi="Times New Roman" w:cs="Times New Roman" w:hint="eastAsia"/>
          <w:sz w:val="24"/>
          <w:szCs w:val="24"/>
        </w:rPr>
        <w:t>“</w:t>
      </w:r>
      <w:r w:rsidR="000E1EBE" w:rsidRPr="00041DE4">
        <w:rPr>
          <w:rFonts w:ascii="Times New Roman" w:hAnsi="Times New Roman" w:cs="Times New Roman"/>
          <w:sz w:val="24"/>
          <w:szCs w:val="24"/>
        </w:rPr>
        <w:t>甲基丙烯酸甲酯的本体聚合</w:t>
      </w:r>
      <w:r w:rsidR="002B3F27">
        <w:rPr>
          <w:rFonts w:ascii="Times New Roman" w:hAnsi="Times New Roman" w:cs="Times New Roman" w:hint="eastAsia"/>
          <w:sz w:val="24"/>
          <w:szCs w:val="24"/>
        </w:rPr>
        <w:t>”</w:t>
      </w:r>
      <w:r w:rsidR="000E1EBE" w:rsidRPr="00041DE4">
        <w:rPr>
          <w:rFonts w:ascii="Times New Roman" w:hAnsi="Times New Roman" w:cs="Times New Roman"/>
          <w:sz w:val="24"/>
          <w:szCs w:val="24"/>
        </w:rPr>
        <w:t>为例展示混合式教学模式在</w:t>
      </w:r>
      <w:r w:rsidR="002B200F" w:rsidRPr="00041DE4">
        <w:rPr>
          <w:rFonts w:ascii="Times New Roman" w:hAnsi="Times New Roman" w:cs="Times New Roman"/>
          <w:sz w:val="24"/>
          <w:szCs w:val="24"/>
        </w:rPr>
        <w:t>高分子化学实验</w:t>
      </w:r>
      <w:r w:rsidR="000E1EBE" w:rsidRPr="00041DE4">
        <w:rPr>
          <w:rFonts w:ascii="Times New Roman" w:hAnsi="Times New Roman" w:cs="Times New Roman"/>
          <w:sz w:val="24"/>
          <w:szCs w:val="24"/>
        </w:rPr>
        <w:t>教学中的具体实施。</w:t>
      </w:r>
    </w:p>
    <w:p w:rsidR="00872D62" w:rsidRPr="00FD2D91" w:rsidRDefault="00D37B83" w:rsidP="002D28C7">
      <w:pPr>
        <w:rPr>
          <w:rFonts w:ascii="Times New Roman" w:hAnsi="Times New Roman" w:cs="Times New Roman"/>
          <w:color w:val="FF0000"/>
        </w:rPr>
      </w:pPr>
      <w:r w:rsidRPr="00D37B83">
        <w:rPr>
          <w:noProof/>
        </w:rPr>
        <w:t xml:space="preserve"> </w:t>
      </w:r>
    </w:p>
    <w:p w:rsidR="00C51AC3" w:rsidRDefault="00F24179" w:rsidP="00F47A18">
      <w:pPr>
        <w:jc w:val="center"/>
        <w:rPr>
          <w:rFonts w:ascii="Times New Roman" w:hAnsi="Times New Roman" w:cs="Times New Roman"/>
        </w:rPr>
      </w:pPr>
      <w:r>
        <w:rPr>
          <w:rFonts w:ascii="Times New Roman" w:hAnsi="Times New Roman" w:cs="Times New Roman" w:hint="eastAsia"/>
        </w:rPr>
        <w:t>表</w:t>
      </w:r>
      <w:r w:rsidR="00D44CA1">
        <w:rPr>
          <w:rFonts w:ascii="Times New Roman" w:hAnsi="Times New Roman" w:cs="Times New Roman" w:hint="eastAsia"/>
        </w:rPr>
        <w:t>1</w:t>
      </w:r>
      <w:r>
        <w:rPr>
          <w:rFonts w:ascii="Times New Roman" w:hAnsi="Times New Roman" w:cs="Times New Roman" w:hint="eastAsia"/>
        </w:rPr>
        <w:t xml:space="preserve"> </w:t>
      </w:r>
      <w:r w:rsidR="00C51AC3" w:rsidRPr="001337ED">
        <w:rPr>
          <w:rFonts w:ascii="Times New Roman" w:hAnsi="Times New Roman" w:cs="Times New Roman"/>
        </w:rPr>
        <w:t>高分子化学实验混合式教学流程</w:t>
      </w:r>
    </w:p>
    <w:p w:rsidR="00F24179" w:rsidRPr="001337ED" w:rsidRDefault="00F24179" w:rsidP="00F47A18">
      <w:pPr>
        <w:jc w:val="center"/>
        <w:rPr>
          <w:rFonts w:ascii="Times New Roman" w:hAnsi="Times New Roman" w:cs="Times New Roman"/>
        </w:rPr>
      </w:pPr>
      <w:r>
        <w:rPr>
          <w:rFonts w:ascii="Times New Roman" w:hAnsi="Times New Roman" w:cs="Times New Roman" w:hint="eastAsia"/>
        </w:rPr>
        <w:t>Table</w:t>
      </w:r>
      <w:r w:rsidR="00D44CA1">
        <w:rPr>
          <w:rFonts w:ascii="Times New Roman" w:hAnsi="Times New Roman" w:cs="Times New Roman" w:hint="eastAsia"/>
        </w:rPr>
        <w:t>1</w:t>
      </w:r>
      <w:r>
        <w:rPr>
          <w:rFonts w:ascii="Times New Roman" w:hAnsi="Times New Roman" w:cs="Times New Roman" w:hint="eastAsia"/>
        </w:rPr>
        <w:t xml:space="preserve"> T</w:t>
      </w:r>
      <w:r w:rsidRPr="00F24179">
        <w:rPr>
          <w:rFonts w:ascii="Times New Roman" w:hAnsi="Times New Roman" w:cs="Times New Roman"/>
        </w:rPr>
        <w:t xml:space="preserve">eaching process </w:t>
      </w:r>
      <w:r>
        <w:rPr>
          <w:rFonts w:ascii="Times New Roman" w:hAnsi="Times New Roman" w:cs="Times New Roman" w:hint="eastAsia"/>
        </w:rPr>
        <w:t>of blended learning of p</w:t>
      </w:r>
      <w:r w:rsidRPr="00F24179">
        <w:rPr>
          <w:rFonts w:ascii="Times New Roman" w:hAnsi="Times New Roman" w:cs="Times New Roman"/>
        </w:rPr>
        <w:t xml:space="preserve">olymer chemistry experiment </w:t>
      </w:r>
    </w:p>
    <w:tbl>
      <w:tblPr>
        <w:tblStyle w:val="a6"/>
        <w:tblW w:w="0" w:type="auto"/>
        <w:tblLook w:val="04A0" w:firstRow="1" w:lastRow="0" w:firstColumn="1" w:lastColumn="0" w:noHBand="0" w:noVBand="1"/>
      </w:tblPr>
      <w:tblGrid>
        <w:gridCol w:w="2840"/>
        <w:gridCol w:w="2841"/>
        <w:gridCol w:w="2841"/>
      </w:tblGrid>
      <w:tr w:rsidR="00F47A18" w:rsidRPr="001337ED" w:rsidTr="00C37E78">
        <w:trPr>
          <w:trHeight w:val="537"/>
        </w:trPr>
        <w:tc>
          <w:tcPr>
            <w:tcW w:w="2840" w:type="dxa"/>
            <w:vAlign w:val="center"/>
          </w:tcPr>
          <w:p w:rsidR="00F47A18" w:rsidRPr="00C17F1B" w:rsidRDefault="005A4804" w:rsidP="00C37E78">
            <w:pPr>
              <w:jc w:val="center"/>
              <w:rPr>
                <w:rFonts w:ascii="Times New Roman" w:hAnsi="Times New Roman" w:cs="Times New Roman"/>
                <w:b/>
                <w:sz w:val="24"/>
              </w:rPr>
            </w:pPr>
            <w:r w:rsidRPr="00C17F1B">
              <w:rPr>
                <w:rFonts w:ascii="Times New Roman" w:hAnsi="Times New Roman" w:cs="Times New Roman"/>
                <w:b/>
                <w:sz w:val="24"/>
              </w:rPr>
              <w:t>流程</w:t>
            </w:r>
          </w:p>
        </w:tc>
        <w:tc>
          <w:tcPr>
            <w:tcW w:w="2841" w:type="dxa"/>
            <w:vAlign w:val="center"/>
          </w:tcPr>
          <w:p w:rsidR="00F47A18" w:rsidRPr="00C17F1B" w:rsidRDefault="005A4804" w:rsidP="00C37E78">
            <w:pPr>
              <w:jc w:val="center"/>
              <w:rPr>
                <w:rFonts w:ascii="Times New Roman" w:hAnsi="Times New Roman" w:cs="Times New Roman"/>
                <w:b/>
                <w:sz w:val="24"/>
              </w:rPr>
            </w:pPr>
            <w:r w:rsidRPr="00C17F1B">
              <w:rPr>
                <w:rFonts w:ascii="Times New Roman" w:hAnsi="Times New Roman" w:cs="Times New Roman"/>
                <w:b/>
                <w:sz w:val="24"/>
              </w:rPr>
              <w:t>具体项目</w:t>
            </w:r>
          </w:p>
        </w:tc>
        <w:tc>
          <w:tcPr>
            <w:tcW w:w="2841" w:type="dxa"/>
            <w:vAlign w:val="center"/>
          </w:tcPr>
          <w:p w:rsidR="00F47A18" w:rsidRPr="00C17F1B" w:rsidRDefault="005A4804" w:rsidP="00C37E78">
            <w:pPr>
              <w:jc w:val="center"/>
              <w:rPr>
                <w:rFonts w:ascii="Times New Roman" w:hAnsi="Times New Roman" w:cs="Times New Roman"/>
                <w:b/>
                <w:sz w:val="24"/>
              </w:rPr>
            </w:pPr>
            <w:r w:rsidRPr="00C17F1B">
              <w:rPr>
                <w:rFonts w:ascii="Times New Roman" w:hAnsi="Times New Roman" w:cs="Times New Roman"/>
                <w:b/>
                <w:sz w:val="24"/>
              </w:rPr>
              <w:t>备注</w:t>
            </w:r>
          </w:p>
        </w:tc>
      </w:tr>
      <w:tr w:rsidR="000F1F82" w:rsidRPr="001337ED" w:rsidTr="00A70E63">
        <w:tc>
          <w:tcPr>
            <w:tcW w:w="2840" w:type="dxa"/>
            <w:vMerge w:val="restart"/>
            <w:vAlign w:val="center"/>
          </w:tcPr>
          <w:p w:rsidR="000F1F82" w:rsidRDefault="000F1F82" w:rsidP="00A70E63">
            <w:pPr>
              <w:jc w:val="center"/>
              <w:rPr>
                <w:rFonts w:ascii="Times New Roman" w:hAnsi="Times New Roman" w:cs="Times New Roman"/>
              </w:rPr>
            </w:pPr>
            <w:r w:rsidRPr="001337ED">
              <w:rPr>
                <w:rFonts w:ascii="Times New Roman" w:hAnsi="Times New Roman" w:cs="Times New Roman"/>
              </w:rPr>
              <w:t>课前</w:t>
            </w:r>
            <w:r>
              <w:rPr>
                <w:rFonts w:ascii="Times New Roman" w:hAnsi="Times New Roman" w:cs="Times New Roman" w:hint="eastAsia"/>
              </w:rPr>
              <w:t>准备阶段</w:t>
            </w:r>
          </w:p>
          <w:p w:rsidR="000F1F82" w:rsidRPr="001337ED" w:rsidRDefault="000F1F82" w:rsidP="00A70E63">
            <w:pPr>
              <w:jc w:val="center"/>
              <w:rPr>
                <w:rFonts w:ascii="Times New Roman" w:hAnsi="Times New Roman" w:cs="Times New Roman"/>
              </w:rPr>
            </w:pPr>
            <w:r w:rsidRPr="001337ED">
              <w:rPr>
                <w:rFonts w:ascii="Times New Roman" w:hAnsi="Times New Roman" w:cs="Times New Roman"/>
              </w:rPr>
              <w:t>自主预习（线上）</w:t>
            </w:r>
          </w:p>
        </w:tc>
        <w:tc>
          <w:tcPr>
            <w:tcW w:w="2841" w:type="dxa"/>
            <w:vAlign w:val="center"/>
          </w:tcPr>
          <w:p w:rsidR="000F1F82" w:rsidRPr="001337ED" w:rsidRDefault="000F1F82" w:rsidP="00A70E63">
            <w:pPr>
              <w:rPr>
                <w:rFonts w:ascii="Times New Roman" w:hAnsi="Times New Roman" w:cs="Times New Roman"/>
              </w:rPr>
            </w:pPr>
            <w:r>
              <w:rPr>
                <w:rFonts w:ascii="Times New Roman" w:hAnsi="Times New Roman" w:cs="Times New Roman" w:hint="eastAsia"/>
              </w:rPr>
              <w:t>查阅</w:t>
            </w:r>
            <w:r w:rsidR="00525ED1">
              <w:rPr>
                <w:rFonts w:ascii="Times New Roman" w:hAnsi="Times New Roman" w:cs="Times New Roman" w:hint="eastAsia"/>
              </w:rPr>
              <w:t>实验须知、</w:t>
            </w:r>
            <w:r w:rsidR="00E956F8" w:rsidRPr="00891BAB">
              <w:rPr>
                <w:rFonts w:ascii="Times New Roman" w:hAnsi="Times New Roman" w:cs="Times New Roman" w:hint="eastAsia"/>
              </w:rPr>
              <w:t>实验</w:t>
            </w:r>
            <w:r w:rsidR="00891BAB">
              <w:rPr>
                <w:rFonts w:ascii="Times New Roman" w:hAnsi="Times New Roman" w:cs="Times New Roman" w:hint="eastAsia"/>
              </w:rPr>
              <w:t>室</w:t>
            </w:r>
            <w:r w:rsidR="00E956F8" w:rsidRPr="00891BAB">
              <w:rPr>
                <w:rFonts w:ascii="Times New Roman" w:hAnsi="Times New Roman" w:cs="Times New Roman" w:hint="eastAsia"/>
              </w:rPr>
              <w:t>安全制度</w:t>
            </w:r>
            <w:r w:rsidR="00525ED1" w:rsidRPr="00891BAB">
              <w:rPr>
                <w:rFonts w:ascii="Times New Roman" w:hAnsi="Times New Roman" w:cs="Times New Roman" w:hint="eastAsia"/>
              </w:rPr>
              <w:t>条例</w:t>
            </w:r>
            <w:r w:rsidR="00E956F8">
              <w:rPr>
                <w:rFonts w:ascii="Times New Roman" w:hAnsi="Times New Roman" w:cs="Times New Roman" w:hint="eastAsia"/>
              </w:rPr>
              <w:t>和</w:t>
            </w:r>
            <w:r>
              <w:rPr>
                <w:rFonts w:ascii="Times New Roman" w:hAnsi="Times New Roman" w:cs="Times New Roman" w:hint="eastAsia"/>
              </w:rPr>
              <w:t>教学大纲，学习电子课件</w:t>
            </w:r>
          </w:p>
        </w:tc>
        <w:tc>
          <w:tcPr>
            <w:tcW w:w="2841" w:type="dxa"/>
            <w:vAlign w:val="center"/>
          </w:tcPr>
          <w:p w:rsidR="000F1F82" w:rsidRPr="003B0AAA" w:rsidRDefault="000F1F82" w:rsidP="00A70E63">
            <w:pPr>
              <w:rPr>
                <w:rFonts w:ascii="Times New Roman" w:hAnsi="Times New Roman" w:cs="Times New Roman"/>
              </w:rPr>
            </w:pPr>
            <w:r>
              <w:rPr>
                <w:rFonts w:ascii="Times New Roman" w:hAnsi="Times New Roman" w:cs="Times New Roman" w:hint="eastAsia"/>
              </w:rPr>
              <w:t>学习实验原理、目的、注意事项和内容等，并完成预习报告</w:t>
            </w:r>
          </w:p>
        </w:tc>
      </w:tr>
      <w:tr w:rsidR="000F1F82" w:rsidRPr="001337ED" w:rsidTr="00A70E63">
        <w:tc>
          <w:tcPr>
            <w:tcW w:w="2840" w:type="dxa"/>
            <w:vMerge/>
          </w:tcPr>
          <w:p w:rsidR="000F1F82" w:rsidRPr="001337ED" w:rsidRDefault="000F1F82" w:rsidP="000F1F82">
            <w:pPr>
              <w:jc w:val="center"/>
              <w:rPr>
                <w:rFonts w:ascii="Times New Roman" w:hAnsi="Times New Roman" w:cs="Times New Roman"/>
              </w:rPr>
            </w:pPr>
          </w:p>
        </w:tc>
        <w:tc>
          <w:tcPr>
            <w:tcW w:w="2841" w:type="dxa"/>
            <w:vAlign w:val="center"/>
          </w:tcPr>
          <w:p w:rsidR="000F1F82" w:rsidRPr="003B0AAA" w:rsidRDefault="000F1F82" w:rsidP="00A27A70">
            <w:pPr>
              <w:rPr>
                <w:rFonts w:ascii="Times New Roman" w:hAnsi="Times New Roman" w:cs="Times New Roman"/>
              </w:rPr>
            </w:pPr>
            <w:r>
              <w:rPr>
                <w:rFonts w:ascii="Times New Roman" w:hAnsi="Times New Roman" w:cs="Times New Roman" w:hint="eastAsia"/>
              </w:rPr>
              <w:t>观看视频资料，</w:t>
            </w:r>
            <w:r w:rsidR="00A27A70" w:rsidRPr="00A27A70">
              <w:rPr>
                <w:rFonts w:ascii="Times New Roman" w:hAnsi="Times New Roman" w:cs="Times New Roman" w:hint="eastAsia"/>
              </w:rPr>
              <w:t>记录预习中的疑问</w:t>
            </w:r>
            <w:r w:rsidR="00A27A70">
              <w:rPr>
                <w:rFonts w:ascii="Times New Roman" w:hAnsi="Times New Roman" w:cs="Times New Roman" w:hint="eastAsia"/>
              </w:rPr>
              <w:t>，</w:t>
            </w:r>
            <w:r w:rsidRPr="00D02947">
              <w:rPr>
                <w:rFonts w:ascii="Times New Roman" w:hAnsi="Times New Roman" w:cs="Times New Roman" w:hint="eastAsia"/>
              </w:rPr>
              <w:t>思考课后思考题</w:t>
            </w:r>
          </w:p>
        </w:tc>
        <w:tc>
          <w:tcPr>
            <w:tcW w:w="2841" w:type="dxa"/>
            <w:vAlign w:val="center"/>
          </w:tcPr>
          <w:p w:rsidR="000F1F82" w:rsidRPr="001337ED" w:rsidRDefault="000F1F82" w:rsidP="00A70E63">
            <w:pPr>
              <w:rPr>
                <w:rFonts w:ascii="Times New Roman" w:hAnsi="Times New Roman" w:cs="Times New Roman"/>
              </w:rPr>
            </w:pPr>
            <w:r>
              <w:rPr>
                <w:rFonts w:ascii="Times New Roman" w:hAnsi="Times New Roman" w:cs="Times New Roman" w:hint="eastAsia"/>
              </w:rPr>
              <w:t>甲基丙烯酸甲酯玻璃棒的制备过程</w:t>
            </w:r>
          </w:p>
        </w:tc>
      </w:tr>
      <w:tr w:rsidR="000F1F82" w:rsidRPr="001337ED" w:rsidTr="00A70E63">
        <w:tc>
          <w:tcPr>
            <w:tcW w:w="2840" w:type="dxa"/>
            <w:vMerge/>
          </w:tcPr>
          <w:p w:rsidR="000F1F82" w:rsidRPr="001337ED" w:rsidRDefault="000F1F82" w:rsidP="000F1F82">
            <w:pPr>
              <w:jc w:val="center"/>
              <w:rPr>
                <w:rFonts w:ascii="Times New Roman" w:hAnsi="Times New Roman" w:cs="Times New Roman"/>
              </w:rPr>
            </w:pPr>
          </w:p>
        </w:tc>
        <w:tc>
          <w:tcPr>
            <w:tcW w:w="2841" w:type="dxa"/>
            <w:vAlign w:val="center"/>
          </w:tcPr>
          <w:p w:rsidR="000F1F82" w:rsidRPr="003B0AAA" w:rsidRDefault="000F1F82" w:rsidP="00A70E63">
            <w:pPr>
              <w:rPr>
                <w:rFonts w:ascii="Times New Roman" w:hAnsi="Times New Roman" w:cs="Times New Roman"/>
              </w:rPr>
            </w:pPr>
            <w:r>
              <w:rPr>
                <w:rFonts w:ascii="Times New Roman" w:hAnsi="Times New Roman" w:cs="Times New Roman" w:hint="eastAsia"/>
              </w:rPr>
              <w:t>进行在线测试，完成实验预约</w:t>
            </w:r>
          </w:p>
        </w:tc>
        <w:tc>
          <w:tcPr>
            <w:tcW w:w="2841" w:type="dxa"/>
            <w:vAlign w:val="center"/>
          </w:tcPr>
          <w:p w:rsidR="000F1F82" w:rsidRPr="003B0AAA" w:rsidRDefault="000F1F82" w:rsidP="00A70E63">
            <w:pPr>
              <w:rPr>
                <w:rFonts w:ascii="Times New Roman" w:hAnsi="Times New Roman" w:cs="Times New Roman"/>
              </w:rPr>
            </w:pPr>
            <w:r>
              <w:rPr>
                <w:rFonts w:ascii="Times New Roman" w:hAnsi="Times New Roman" w:cs="Times New Roman" w:hint="eastAsia"/>
              </w:rPr>
              <w:t>主要考察学生对</w:t>
            </w:r>
            <w:r w:rsidR="00E956F8">
              <w:rPr>
                <w:rFonts w:ascii="Times New Roman" w:hAnsi="Times New Roman" w:cs="Times New Roman" w:hint="eastAsia"/>
              </w:rPr>
              <w:t>实验安全条例、</w:t>
            </w:r>
            <w:r>
              <w:rPr>
                <w:rFonts w:ascii="Times New Roman" w:hAnsi="Times New Roman" w:cs="Times New Roman" w:hint="eastAsia"/>
              </w:rPr>
              <w:t>基本实验操作及实验原理的掌握程度</w:t>
            </w:r>
          </w:p>
        </w:tc>
      </w:tr>
      <w:tr w:rsidR="000F1F82" w:rsidRPr="001337ED" w:rsidTr="00A70E63">
        <w:tc>
          <w:tcPr>
            <w:tcW w:w="2840" w:type="dxa"/>
            <w:vMerge w:val="restart"/>
            <w:vAlign w:val="center"/>
          </w:tcPr>
          <w:p w:rsidR="000F1F82" w:rsidRDefault="000F1F82" w:rsidP="00A70E63">
            <w:pPr>
              <w:jc w:val="center"/>
              <w:rPr>
                <w:rFonts w:ascii="Times New Roman" w:hAnsi="Times New Roman" w:cs="Times New Roman"/>
              </w:rPr>
            </w:pPr>
            <w:r>
              <w:rPr>
                <w:rFonts w:ascii="Times New Roman" w:hAnsi="Times New Roman" w:cs="Times New Roman" w:hint="eastAsia"/>
              </w:rPr>
              <w:t>上课阶段</w:t>
            </w:r>
          </w:p>
          <w:p w:rsidR="000F1F82" w:rsidRPr="001337ED" w:rsidRDefault="000F1F82" w:rsidP="00A70E63">
            <w:pPr>
              <w:jc w:val="center"/>
              <w:rPr>
                <w:rFonts w:ascii="Times New Roman" w:hAnsi="Times New Roman" w:cs="Times New Roman"/>
              </w:rPr>
            </w:pPr>
            <w:r w:rsidRPr="001337ED">
              <w:rPr>
                <w:rFonts w:ascii="Times New Roman" w:hAnsi="Times New Roman" w:cs="Times New Roman"/>
              </w:rPr>
              <w:t>课堂实验（线下）</w:t>
            </w:r>
          </w:p>
        </w:tc>
        <w:tc>
          <w:tcPr>
            <w:tcW w:w="2841" w:type="dxa"/>
            <w:vAlign w:val="center"/>
          </w:tcPr>
          <w:p w:rsidR="000F1F82" w:rsidRPr="001337ED" w:rsidRDefault="00BF7A23" w:rsidP="00BF7A23">
            <w:pPr>
              <w:rPr>
                <w:rFonts w:ascii="Times New Roman" w:hAnsi="Times New Roman" w:cs="Times New Roman"/>
              </w:rPr>
            </w:pPr>
            <w:r w:rsidRPr="00BF7A23">
              <w:rPr>
                <w:rFonts w:ascii="Times New Roman" w:hAnsi="Times New Roman" w:cs="Times New Roman" w:hint="eastAsia"/>
              </w:rPr>
              <w:t>教师提问课后思考题，解答课后思考题及学生疑问</w:t>
            </w:r>
          </w:p>
        </w:tc>
        <w:tc>
          <w:tcPr>
            <w:tcW w:w="2841" w:type="dxa"/>
            <w:vAlign w:val="center"/>
          </w:tcPr>
          <w:p w:rsidR="000F1F82" w:rsidRPr="003B0AAA" w:rsidRDefault="00362203" w:rsidP="00482FB0">
            <w:pPr>
              <w:rPr>
                <w:rFonts w:ascii="Times New Roman" w:hAnsi="Times New Roman" w:cs="Times New Roman"/>
              </w:rPr>
            </w:pPr>
            <w:r>
              <w:rPr>
                <w:rFonts w:ascii="Times New Roman" w:hAnsi="Times New Roman" w:cs="Times New Roman" w:hint="eastAsia"/>
              </w:rPr>
              <w:t>进一步</w:t>
            </w:r>
            <w:r w:rsidR="00BF7A23" w:rsidRPr="00BF7A23">
              <w:rPr>
                <w:rFonts w:ascii="Times New Roman" w:hAnsi="Times New Roman" w:cs="Times New Roman" w:hint="eastAsia"/>
              </w:rPr>
              <w:t>了解学生的掌握程度，规划实验</w:t>
            </w:r>
            <w:r w:rsidR="00BF7A23">
              <w:rPr>
                <w:rFonts w:ascii="Times New Roman" w:hAnsi="Times New Roman" w:cs="Times New Roman" w:hint="eastAsia"/>
              </w:rPr>
              <w:t>的</w:t>
            </w:r>
            <w:r w:rsidR="00BF7A23" w:rsidRPr="00BF7A23">
              <w:rPr>
                <w:rFonts w:ascii="Times New Roman" w:hAnsi="Times New Roman" w:cs="Times New Roman" w:hint="eastAsia"/>
              </w:rPr>
              <w:t>讲解内容</w:t>
            </w:r>
            <w:r w:rsidR="00BF7A23">
              <w:rPr>
                <w:rFonts w:ascii="Times New Roman" w:hAnsi="Times New Roman" w:cs="Times New Roman" w:hint="eastAsia"/>
              </w:rPr>
              <w:t>；将回答情况</w:t>
            </w:r>
            <w:r w:rsidR="00BF7A23" w:rsidRPr="00BF7A23">
              <w:rPr>
                <w:rFonts w:ascii="Times New Roman" w:hAnsi="Times New Roman" w:cs="Times New Roman" w:hint="eastAsia"/>
              </w:rPr>
              <w:t>记录到</w:t>
            </w:r>
            <w:r w:rsidR="00482FB0">
              <w:rPr>
                <w:rFonts w:ascii="Times New Roman" w:hAnsi="Times New Roman" w:cs="Times New Roman" w:hint="eastAsia"/>
              </w:rPr>
              <w:t>实验预习</w:t>
            </w:r>
            <w:r w:rsidR="00BF7A23" w:rsidRPr="00BF7A23">
              <w:rPr>
                <w:rFonts w:ascii="Times New Roman" w:hAnsi="Times New Roman" w:cs="Times New Roman" w:hint="eastAsia"/>
              </w:rPr>
              <w:t>成绩中</w:t>
            </w:r>
          </w:p>
        </w:tc>
      </w:tr>
      <w:tr w:rsidR="000F1F82" w:rsidRPr="001337ED" w:rsidTr="00A70E63">
        <w:tc>
          <w:tcPr>
            <w:tcW w:w="2840" w:type="dxa"/>
            <w:vMerge/>
          </w:tcPr>
          <w:p w:rsidR="000F1F82" w:rsidRPr="001337ED" w:rsidRDefault="000F1F82" w:rsidP="000F1F82">
            <w:pPr>
              <w:jc w:val="center"/>
              <w:rPr>
                <w:rFonts w:ascii="Times New Roman" w:hAnsi="Times New Roman" w:cs="Times New Roman"/>
              </w:rPr>
            </w:pPr>
          </w:p>
        </w:tc>
        <w:tc>
          <w:tcPr>
            <w:tcW w:w="2841" w:type="dxa"/>
            <w:vAlign w:val="center"/>
          </w:tcPr>
          <w:p w:rsidR="000F1F82" w:rsidRPr="00BF7A23" w:rsidRDefault="00BF7A23" w:rsidP="008B6FF6">
            <w:pPr>
              <w:rPr>
                <w:rFonts w:ascii="Times New Roman" w:hAnsi="Times New Roman" w:cs="Times New Roman"/>
              </w:rPr>
            </w:pPr>
            <w:r w:rsidRPr="00BF7A23">
              <w:rPr>
                <w:rFonts w:ascii="Times New Roman" w:hAnsi="Times New Roman" w:cs="Times New Roman" w:hint="eastAsia"/>
              </w:rPr>
              <w:t>教师讲解实验中的重点和难点</w:t>
            </w:r>
          </w:p>
        </w:tc>
        <w:tc>
          <w:tcPr>
            <w:tcW w:w="2841" w:type="dxa"/>
            <w:vAlign w:val="center"/>
          </w:tcPr>
          <w:p w:rsidR="000F1F82" w:rsidRPr="001337ED" w:rsidRDefault="00BF7A23" w:rsidP="00BF7A23">
            <w:pPr>
              <w:rPr>
                <w:rFonts w:ascii="Times New Roman" w:hAnsi="Times New Roman" w:cs="Times New Roman"/>
              </w:rPr>
            </w:pPr>
            <w:r w:rsidRPr="00BF7A23">
              <w:rPr>
                <w:rFonts w:ascii="Times New Roman" w:hAnsi="Times New Roman" w:cs="Times New Roman" w:hint="eastAsia"/>
              </w:rPr>
              <w:t>如：“移液枪的使用”、“如何制备透明光洁无气泡的有机玻璃棒材？”等</w:t>
            </w:r>
          </w:p>
        </w:tc>
      </w:tr>
      <w:tr w:rsidR="000F1F82" w:rsidRPr="001337ED" w:rsidTr="00A70E63">
        <w:tc>
          <w:tcPr>
            <w:tcW w:w="2840" w:type="dxa"/>
            <w:vMerge/>
          </w:tcPr>
          <w:p w:rsidR="000F1F82" w:rsidRPr="001337ED" w:rsidRDefault="000F1F82" w:rsidP="000F1F82">
            <w:pPr>
              <w:jc w:val="center"/>
              <w:rPr>
                <w:rFonts w:ascii="Times New Roman" w:hAnsi="Times New Roman" w:cs="Times New Roman"/>
              </w:rPr>
            </w:pPr>
          </w:p>
        </w:tc>
        <w:tc>
          <w:tcPr>
            <w:tcW w:w="2841" w:type="dxa"/>
            <w:vAlign w:val="center"/>
          </w:tcPr>
          <w:p w:rsidR="000F1F82" w:rsidRDefault="000F1F82" w:rsidP="00A27A70">
            <w:pPr>
              <w:rPr>
                <w:rFonts w:ascii="Times New Roman" w:hAnsi="Times New Roman" w:cs="Times New Roman"/>
              </w:rPr>
            </w:pPr>
            <w:r>
              <w:rPr>
                <w:rFonts w:ascii="Times New Roman" w:hAnsi="Times New Roman" w:cs="Times New Roman" w:hint="eastAsia"/>
              </w:rPr>
              <w:t>教师</w:t>
            </w:r>
            <w:r w:rsidR="00A27A70">
              <w:rPr>
                <w:rFonts w:ascii="Times New Roman" w:hAnsi="Times New Roman" w:cs="Times New Roman" w:hint="eastAsia"/>
              </w:rPr>
              <w:t>指导</w:t>
            </w:r>
            <w:r>
              <w:rPr>
                <w:rFonts w:ascii="Times New Roman" w:hAnsi="Times New Roman" w:cs="Times New Roman" w:hint="eastAsia"/>
              </w:rPr>
              <w:t>学生</w:t>
            </w:r>
            <w:r w:rsidR="00A27A70">
              <w:rPr>
                <w:rFonts w:ascii="Times New Roman" w:hAnsi="Times New Roman" w:cs="Times New Roman" w:hint="eastAsia"/>
              </w:rPr>
              <w:t>进行</w:t>
            </w:r>
            <w:r w:rsidR="002D237C">
              <w:rPr>
                <w:rFonts w:ascii="Times New Roman" w:hAnsi="Times New Roman" w:cs="Times New Roman" w:hint="eastAsia"/>
              </w:rPr>
              <w:t>实验</w:t>
            </w:r>
            <w:r>
              <w:rPr>
                <w:rFonts w:ascii="Times New Roman" w:hAnsi="Times New Roman" w:cs="Times New Roman" w:hint="eastAsia"/>
              </w:rPr>
              <w:t>操作</w:t>
            </w:r>
          </w:p>
        </w:tc>
        <w:tc>
          <w:tcPr>
            <w:tcW w:w="2841" w:type="dxa"/>
            <w:vAlign w:val="center"/>
          </w:tcPr>
          <w:p w:rsidR="000F1F82" w:rsidRPr="000809F3" w:rsidRDefault="000F1F82" w:rsidP="00A70E63">
            <w:pPr>
              <w:rPr>
                <w:rFonts w:ascii="Times New Roman" w:hAnsi="Times New Roman" w:cs="Times New Roman"/>
              </w:rPr>
            </w:pPr>
            <w:r>
              <w:rPr>
                <w:rFonts w:ascii="Times New Roman" w:hAnsi="Times New Roman" w:cs="Times New Roman" w:hint="eastAsia"/>
              </w:rPr>
              <w:t>强调注意事项，对错误的操作进行纠正，并记录学生的操作情况（打分）</w:t>
            </w:r>
          </w:p>
        </w:tc>
      </w:tr>
      <w:tr w:rsidR="000F1F82" w:rsidRPr="001337ED" w:rsidTr="00A70E63">
        <w:tc>
          <w:tcPr>
            <w:tcW w:w="2840" w:type="dxa"/>
            <w:vMerge w:val="restart"/>
            <w:vAlign w:val="center"/>
          </w:tcPr>
          <w:p w:rsidR="000F1F82" w:rsidRDefault="000F1F82" w:rsidP="00A70E63">
            <w:pPr>
              <w:jc w:val="center"/>
              <w:rPr>
                <w:rFonts w:ascii="Times New Roman" w:hAnsi="Times New Roman" w:cs="Times New Roman"/>
              </w:rPr>
            </w:pPr>
            <w:r>
              <w:rPr>
                <w:rFonts w:ascii="Times New Roman" w:hAnsi="Times New Roman" w:cs="Times New Roman" w:hint="eastAsia"/>
              </w:rPr>
              <w:t>课后阶段</w:t>
            </w:r>
          </w:p>
          <w:p w:rsidR="000F1F82" w:rsidRPr="001337ED" w:rsidRDefault="000F1F82" w:rsidP="00A70E63">
            <w:pPr>
              <w:jc w:val="center"/>
              <w:rPr>
                <w:rFonts w:ascii="Times New Roman" w:hAnsi="Times New Roman" w:cs="Times New Roman"/>
              </w:rPr>
            </w:pPr>
            <w:r w:rsidRPr="001337ED">
              <w:rPr>
                <w:rFonts w:ascii="Times New Roman" w:hAnsi="Times New Roman" w:cs="Times New Roman"/>
              </w:rPr>
              <w:t>课后巩固（线上</w:t>
            </w:r>
            <w:r w:rsidRPr="001337ED">
              <w:rPr>
                <w:rFonts w:ascii="Times New Roman" w:hAnsi="Times New Roman" w:cs="Times New Roman"/>
              </w:rPr>
              <w:t>+</w:t>
            </w:r>
            <w:r w:rsidRPr="001337ED">
              <w:rPr>
                <w:rFonts w:ascii="Times New Roman" w:hAnsi="Times New Roman" w:cs="Times New Roman"/>
              </w:rPr>
              <w:t>线下）</w:t>
            </w:r>
          </w:p>
        </w:tc>
        <w:tc>
          <w:tcPr>
            <w:tcW w:w="2841" w:type="dxa"/>
            <w:vAlign w:val="center"/>
          </w:tcPr>
          <w:p w:rsidR="000F1F82" w:rsidRPr="001337ED" w:rsidRDefault="009365E3" w:rsidP="00A70E63">
            <w:pPr>
              <w:rPr>
                <w:rFonts w:ascii="Times New Roman" w:hAnsi="Times New Roman" w:cs="Times New Roman"/>
              </w:rPr>
            </w:pPr>
            <w:r>
              <w:rPr>
                <w:rFonts w:ascii="Times New Roman" w:hAnsi="Times New Roman" w:cs="Times New Roman" w:hint="eastAsia"/>
              </w:rPr>
              <w:t>查阅</w:t>
            </w:r>
            <w:r w:rsidR="000F1F82">
              <w:rPr>
                <w:rFonts w:ascii="Times New Roman" w:hAnsi="Times New Roman" w:cs="Times New Roman" w:hint="eastAsia"/>
              </w:rPr>
              <w:t>电子课件及课程评分标准</w:t>
            </w:r>
          </w:p>
        </w:tc>
        <w:tc>
          <w:tcPr>
            <w:tcW w:w="2841" w:type="dxa"/>
            <w:vAlign w:val="center"/>
          </w:tcPr>
          <w:p w:rsidR="000F1F82" w:rsidRPr="001337ED" w:rsidRDefault="000F1F82" w:rsidP="00BA7722">
            <w:pPr>
              <w:rPr>
                <w:rFonts w:ascii="Times New Roman" w:hAnsi="Times New Roman" w:cs="Times New Roman"/>
              </w:rPr>
            </w:pPr>
            <w:r>
              <w:rPr>
                <w:rFonts w:ascii="Times New Roman" w:hAnsi="Times New Roman" w:cs="Times New Roman" w:hint="eastAsia"/>
              </w:rPr>
              <w:t>书写实验报告</w:t>
            </w:r>
            <w:r w:rsidR="00BA7722">
              <w:rPr>
                <w:rFonts w:ascii="Times New Roman" w:hAnsi="Times New Roman" w:cs="Times New Roman" w:hint="eastAsia"/>
              </w:rPr>
              <w:t>的注意事项和</w:t>
            </w:r>
            <w:r>
              <w:rPr>
                <w:rFonts w:ascii="Times New Roman" w:hAnsi="Times New Roman" w:cs="Times New Roman" w:hint="eastAsia"/>
              </w:rPr>
              <w:t>常见问题</w:t>
            </w:r>
            <w:r w:rsidR="00BA7722">
              <w:rPr>
                <w:rFonts w:ascii="Times New Roman" w:hAnsi="Times New Roman" w:cs="Times New Roman" w:hint="eastAsia"/>
              </w:rPr>
              <w:t>的</w:t>
            </w:r>
            <w:r>
              <w:rPr>
                <w:rFonts w:ascii="Times New Roman" w:hAnsi="Times New Roman" w:cs="Times New Roman" w:hint="eastAsia"/>
              </w:rPr>
              <w:t>汇总</w:t>
            </w:r>
          </w:p>
        </w:tc>
      </w:tr>
      <w:tr w:rsidR="000F1F82" w:rsidRPr="001337ED" w:rsidTr="00A70E63">
        <w:tc>
          <w:tcPr>
            <w:tcW w:w="2840" w:type="dxa"/>
            <w:vMerge/>
          </w:tcPr>
          <w:p w:rsidR="000F1F82" w:rsidRPr="001337ED" w:rsidRDefault="000F1F82" w:rsidP="000F1F82">
            <w:pPr>
              <w:jc w:val="center"/>
              <w:rPr>
                <w:rFonts w:ascii="Times New Roman" w:hAnsi="Times New Roman" w:cs="Times New Roman"/>
              </w:rPr>
            </w:pPr>
          </w:p>
        </w:tc>
        <w:tc>
          <w:tcPr>
            <w:tcW w:w="2841" w:type="dxa"/>
            <w:vAlign w:val="center"/>
          </w:tcPr>
          <w:p w:rsidR="000F1F82" w:rsidRPr="001337ED" w:rsidRDefault="000F1F82" w:rsidP="00A70E63">
            <w:pPr>
              <w:rPr>
                <w:rFonts w:ascii="Times New Roman" w:hAnsi="Times New Roman" w:cs="Times New Roman"/>
              </w:rPr>
            </w:pPr>
            <w:r>
              <w:rPr>
                <w:rFonts w:ascii="Times New Roman" w:hAnsi="Times New Roman" w:cs="Times New Roman" w:hint="eastAsia"/>
              </w:rPr>
              <w:t>完成实验报告</w:t>
            </w:r>
          </w:p>
        </w:tc>
        <w:tc>
          <w:tcPr>
            <w:tcW w:w="2841" w:type="dxa"/>
            <w:vAlign w:val="center"/>
          </w:tcPr>
          <w:p w:rsidR="000F1F82" w:rsidRPr="001337ED" w:rsidRDefault="000F1F82" w:rsidP="00A70E63">
            <w:pPr>
              <w:rPr>
                <w:rFonts w:ascii="Times New Roman" w:hAnsi="Times New Roman" w:cs="Times New Roman"/>
              </w:rPr>
            </w:pPr>
            <w:r>
              <w:rPr>
                <w:rFonts w:ascii="Times New Roman" w:hAnsi="Times New Roman" w:cs="Times New Roman" w:hint="eastAsia"/>
              </w:rPr>
              <w:t>数据处理及分享本次实验的学习心得</w:t>
            </w:r>
          </w:p>
        </w:tc>
      </w:tr>
    </w:tbl>
    <w:p w:rsidR="0075322A" w:rsidRPr="00901ED1" w:rsidRDefault="0075322A" w:rsidP="00FA575F">
      <w:pPr>
        <w:rPr>
          <w:rFonts w:ascii="Times New Roman" w:hAnsi="Times New Roman" w:cs="Times New Roman"/>
          <w:sz w:val="24"/>
        </w:rPr>
      </w:pPr>
    </w:p>
    <w:p w:rsidR="001E4A20" w:rsidRPr="00D23F41" w:rsidRDefault="00FD2D91" w:rsidP="00F50CC8">
      <w:pPr>
        <w:ind w:firstLineChars="200" w:firstLine="480"/>
        <w:rPr>
          <w:rFonts w:ascii="Times New Roman" w:hAnsi="Times New Roman" w:cs="Times New Roman"/>
          <w:sz w:val="24"/>
          <w:szCs w:val="24"/>
        </w:rPr>
      </w:pPr>
      <w:r w:rsidRPr="00D23F41">
        <w:rPr>
          <w:rFonts w:ascii="Times New Roman" w:hAnsi="Times New Roman" w:cs="Times New Roman" w:hint="eastAsia"/>
          <w:sz w:val="24"/>
          <w:szCs w:val="24"/>
        </w:rPr>
        <w:t>这种</w:t>
      </w:r>
      <w:r w:rsidRPr="00D23F41">
        <w:rPr>
          <w:rFonts w:ascii="Times New Roman" w:hAnsi="Times New Roman" w:cs="Times New Roman" w:hint="eastAsia"/>
          <w:sz w:val="24"/>
          <w:szCs w:val="24"/>
        </w:rPr>
        <w:t xml:space="preserve"> </w:t>
      </w:r>
      <w:r w:rsidRPr="00D23F41">
        <w:rPr>
          <w:rFonts w:ascii="Times New Roman" w:hAnsi="Times New Roman" w:cs="Times New Roman" w:hint="eastAsia"/>
          <w:sz w:val="24"/>
          <w:szCs w:val="24"/>
        </w:rPr>
        <w:t>“混合式教学”的教学模式</w:t>
      </w:r>
      <w:r w:rsidR="004D1243" w:rsidRPr="00D23F41">
        <w:rPr>
          <w:rFonts w:ascii="Times New Roman" w:hAnsi="Times New Roman" w:cs="Times New Roman" w:hint="eastAsia"/>
          <w:sz w:val="24"/>
          <w:szCs w:val="24"/>
        </w:rPr>
        <w:t>不仅</w:t>
      </w:r>
      <w:r w:rsidR="00C2390B" w:rsidRPr="00D23F41">
        <w:rPr>
          <w:rFonts w:ascii="Times New Roman" w:hAnsi="Times New Roman" w:cs="Times New Roman" w:hint="eastAsia"/>
          <w:sz w:val="24"/>
          <w:szCs w:val="24"/>
        </w:rPr>
        <w:t>可以督促学生进行课前预习</w:t>
      </w:r>
      <w:r w:rsidR="004D1243" w:rsidRPr="00D23F41">
        <w:rPr>
          <w:rFonts w:ascii="Times New Roman" w:hAnsi="Times New Roman" w:cs="Times New Roman" w:hint="eastAsia"/>
          <w:sz w:val="24"/>
          <w:szCs w:val="24"/>
        </w:rPr>
        <w:t>，</w:t>
      </w:r>
      <w:r w:rsidR="008B6FF6" w:rsidRPr="00D23F41">
        <w:rPr>
          <w:rFonts w:ascii="Times New Roman" w:hAnsi="Times New Roman" w:cs="Times New Roman" w:hint="eastAsia"/>
          <w:sz w:val="24"/>
          <w:szCs w:val="24"/>
        </w:rPr>
        <w:t>养成课前预习的好习惯，</w:t>
      </w:r>
      <w:r w:rsidR="00EB76A8" w:rsidRPr="00D23F41">
        <w:rPr>
          <w:rFonts w:ascii="Times New Roman" w:hAnsi="Times New Roman" w:cs="Times New Roman" w:hint="eastAsia"/>
          <w:sz w:val="24"/>
          <w:szCs w:val="24"/>
        </w:rPr>
        <w:t>同时</w:t>
      </w:r>
      <w:r w:rsidR="003D22B4" w:rsidRPr="00D23F41">
        <w:rPr>
          <w:rFonts w:ascii="Times New Roman" w:hAnsi="Times New Roman" w:cs="Times New Roman" w:hint="eastAsia"/>
          <w:sz w:val="24"/>
          <w:szCs w:val="24"/>
        </w:rPr>
        <w:t>学生在网络预习中有充分的时间思考和发散思维，</w:t>
      </w:r>
      <w:r w:rsidR="004D1243" w:rsidRPr="00D23F41">
        <w:rPr>
          <w:rFonts w:ascii="Times New Roman" w:hAnsi="Times New Roman" w:cs="Times New Roman" w:hint="eastAsia"/>
          <w:sz w:val="24"/>
          <w:szCs w:val="24"/>
        </w:rPr>
        <w:t>有助于学生进一步的理解实验内容，提高学习效率</w:t>
      </w:r>
      <w:r w:rsidR="00EB76A8" w:rsidRPr="00D23F41">
        <w:rPr>
          <w:rFonts w:ascii="Times New Roman" w:hAnsi="Times New Roman" w:cs="Times New Roman" w:hint="eastAsia"/>
          <w:sz w:val="24"/>
          <w:szCs w:val="24"/>
        </w:rPr>
        <w:t>。这</w:t>
      </w:r>
      <w:r w:rsidR="00FC6B5B">
        <w:rPr>
          <w:rFonts w:ascii="Times New Roman" w:hAnsi="Times New Roman" w:cs="Times New Roman" w:hint="eastAsia"/>
          <w:sz w:val="24"/>
          <w:szCs w:val="24"/>
        </w:rPr>
        <w:t>将使课堂解释更容易</w:t>
      </w:r>
      <w:r w:rsidRPr="00D23F41">
        <w:rPr>
          <w:rFonts w:ascii="Times New Roman" w:hAnsi="Times New Roman" w:cs="Times New Roman" w:hint="eastAsia"/>
          <w:sz w:val="24"/>
          <w:szCs w:val="24"/>
        </w:rPr>
        <w:t>，学生</w:t>
      </w:r>
      <w:r w:rsidR="00FC6B5B">
        <w:rPr>
          <w:rFonts w:ascii="Times New Roman" w:hAnsi="Times New Roman" w:cs="Times New Roman" w:hint="eastAsia"/>
          <w:sz w:val="24"/>
          <w:szCs w:val="24"/>
        </w:rPr>
        <w:t>将</w:t>
      </w:r>
      <w:r w:rsidR="004D1243" w:rsidRPr="00D23F41">
        <w:rPr>
          <w:rFonts w:ascii="Times New Roman" w:hAnsi="Times New Roman" w:cs="Times New Roman" w:hint="eastAsia"/>
          <w:sz w:val="24"/>
          <w:szCs w:val="24"/>
        </w:rPr>
        <w:t>有</w:t>
      </w:r>
      <w:r w:rsidR="00FC6B5B">
        <w:rPr>
          <w:rFonts w:ascii="Times New Roman" w:hAnsi="Times New Roman" w:cs="Times New Roman" w:hint="eastAsia"/>
          <w:sz w:val="24"/>
          <w:szCs w:val="24"/>
        </w:rPr>
        <w:t>足够</w:t>
      </w:r>
      <w:r w:rsidRPr="00D23F41">
        <w:rPr>
          <w:rFonts w:ascii="Times New Roman" w:hAnsi="Times New Roman" w:cs="Times New Roman" w:hint="eastAsia"/>
          <w:sz w:val="24"/>
          <w:szCs w:val="24"/>
        </w:rPr>
        <w:t>的时间</w:t>
      </w:r>
      <w:r w:rsidR="00FC6B5B">
        <w:rPr>
          <w:rFonts w:ascii="Times New Roman" w:hAnsi="Times New Roman" w:cs="Times New Roman" w:hint="eastAsia"/>
          <w:sz w:val="24"/>
          <w:szCs w:val="24"/>
        </w:rPr>
        <w:t>进行</w:t>
      </w:r>
      <w:r w:rsidRPr="00D23F41">
        <w:rPr>
          <w:rFonts w:ascii="Times New Roman" w:hAnsi="Times New Roman" w:cs="Times New Roman" w:hint="eastAsia"/>
          <w:sz w:val="24"/>
          <w:szCs w:val="24"/>
        </w:rPr>
        <w:t>实验</w:t>
      </w:r>
      <w:r w:rsidR="00EB76A8" w:rsidRPr="00D23F41">
        <w:rPr>
          <w:rFonts w:ascii="Times New Roman" w:hAnsi="Times New Roman" w:cs="Times New Roman" w:hint="eastAsia"/>
          <w:sz w:val="24"/>
          <w:szCs w:val="24"/>
        </w:rPr>
        <w:t>，</w:t>
      </w:r>
      <w:r w:rsidR="006915D2" w:rsidRPr="00D23F41">
        <w:rPr>
          <w:rFonts w:ascii="Times New Roman" w:hAnsi="Times New Roman" w:cs="Times New Roman" w:hint="eastAsia"/>
          <w:sz w:val="24"/>
          <w:szCs w:val="24"/>
        </w:rPr>
        <w:t>师生互动增多</w:t>
      </w:r>
      <w:r w:rsidR="004673A9">
        <w:rPr>
          <w:rFonts w:ascii="Times New Roman" w:hAnsi="Times New Roman" w:cs="Times New Roman" w:hint="eastAsia"/>
          <w:sz w:val="24"/>
          <w:szCs w:val="24"/>
        </w:rPr>
        <w:t>。这</w:t>
      </w:r>
      <w:r w:rsidR="000F10CD" w:rsidRPr="00D23F41">
        <w:rPr>
          <w:rFonts w:ascii="Times New Roman" w:hAnsi="Times New Roman" w:cs="Times New Roman" w:hint="eastAsia"/>
          <w:sz w:val="24"/>
          <w:szCs w:val="24"/>
        </w:rPr>
        <w:t>不仅</w:t>
      </w:r>
      <w:r w:rsidRPr="00D23F41">
        <w:rPr>
          <w:rFonts w:ascii="Times New Roman" w:hAnsi="Times New Roman" w:cs="Times New Roman" w:hint="eastAsia"/>
          <w:sz w:val="24"/>
          <w:szCs w:val="24"/>
        </w:rPr>
        <w:t>调动了学生的学习积极性，课堂参与度</w:t>
      </w:r>
      <w:r w:rsidR="00EB76A8" w:rsidRPr="00D23F41">
        <w:rPr>
          <w:rFonts w:ascii="Times New Roman" w:hAnsi="Times New Roman" w:cs="Times New Roman" w:hint="eastAsia"/>
          <w:sz w:val="24"/>
          <w:szCs w:val="24"/>
        </w:rPr>
        <w:t>和效率都得到</w:t>
      </w:r>
      <w:r w:rsidRPr="00D23F41">
        <w:rPr>
          <w:rFonts w:ascii="Times New Roman" w:hAnsi="Times New Roman" w:cs="Times New Roman" w:hint="eastAsia"/>
          <w:sz w:val="24"/>
          <w:szCs w:val="24"/>
        </w:rPr>
        <w:t>提高。</w:t>
      </w:r>
    </w:p>
    <w:p w:rsidR="002E20C4" w:rsidRPr="00D23F41" w:rsidRDefault="00921F2C" w:rsidP="00FA575F">
      <w:pPr>
        <w:rPr>
          <w:rFonts w:ascii="Times New Roman" w:hAnsi="Times New Roman" w:cs="Times New Roman"/>
          <w:sz w:val="24"/>
          <w:szCs w:val="24"/>
        </w:rPr>
      </w:pPr>
      <w:r w:rsidRPr="00D23F41">
        <w:rPr>
          <w:rFonts w:ascii="Times New Roman" w:hAnsi="Times New Roman" w:cs="Times New Roman" w:hint="eastAsia"/>
          <w:sz w:val="24"/>
          <w:szCs w:val="24"/>
        </w:rPr>
        <w:t>3.2</w:t>
      </w:r>
      <w:r w:rsidR="00817A25" w:rsidRPr="00D23F41">
        <w:rPr>
          <w:rFonts w:ascii="Times New Roman" w:hAnsi="Times New Roman" w:cs="Times New Roman" w:hint="eastAsia"/>
          <w:sz w:val="24"/>
          <w:szCs w:val="24"/>
        </w:rPr>
        <w:t>优化</w:t>
      </w:r>
      <w:r w:rsidR="00E75180" w:rsidRPr="00D23F41">
        <w:rPr>
          <w:rFonts w:ascii="Times New Roman" w:hAnsi="Times New Roman" w:cs="Times New Roman" w:hint="eastAsia"/>
          <w:sz w:val="24"/>
          <w:szCs w:val="24"/>
        </w:rPr>
        <w:t>教学内容，</w:t>
      </w:r>
      <w:r w:rsidR="002E20C4" w:rsidRPr="00D23F41">
        <w:rPr>
          <w:rFonts w:ascii="Times New Roman" w:hAnsi="Times New Roman" w:cs="Times New Roman" w:hint="eastAsia"/>
          <w:sz w:val="24"/>
          <w:szCs w:val="24"/>
        </w:rPr>
        <w:t>使</w:t>
      </w:r>
      <w:r w:rsidR="00AF3824" w:rsidRPr="00D23F41">
        <w:rPr>
          <w:rFonts w:ascii="Times New Roman" w:hAnsi="Times New Roman" w:cs="Times New Roman" w:hint="eastAsia"/>
          <w:sz w:val="24"/>
          <w:szCs w:val="24"/>
        </w:rPr>
        <w:t>高分子化学实验教学更</w:t>
      </w:r>
      <w:r w:rsidR="00A90D59" w:rsidRPr="00D23F41">
        <w:rPr>
          <w:rFonts w:ascii="Times New Roman" w:hAnsi="Times New Roman" w:cs="Times New Roman" w:hint="eastAsia"/>
          <w:sz w:val="24"/>
          <w:szCs w:val="24"/>
        </w:rPr>
        <w:t>加完善</w:t>
      </w:r>
    </w:p>
    <w:p w:rsidR="002E20C4" w:rsidRPr="00D23F41" w:rsidRDefault="00F46B5B" w:rsidP="00D23F41">
      <w:pPr>
        <w:ind w:firstLineChars="200" w:firstLine="480"/>
        <w:rPr>
          <w:rFonts w:ascii="Times New Roman" w:hAnsi="Times New Roman" w:cs="Times New Roman"/>
          <w:sz w:val="24"/>
          <w:szCs w:val="24"/>
        </w:rPr>
      </w:pPr>
      <w:r w:rsidRPr="00D23F41">
        <w:rPr>
          <w:rFonts w:ascii="Times New Roman" w:hAnsi="Times New Roman" w:cs="Times New Roman" w:hint="eastAsia"/>
          <w:sz w:val="24"/>
          <w:szCs w:val="24"/>
        </w:rPr>
        <w:t>高分子化学是一门与日常生活、</w:t>
      </w:r>
      <w:r w:rsidR="002B3F27" w:rsidRPr="00D23F41">
        <w:rPr>
          <w:rFonts w:ascii="Times New Roman" w:hAnsi="Times New Roman" w:cs="Times New Roman" w:hint="eastAsia"/>
          <w:sz w:val="24"/>
          <w:szCs w:val="24"/>
        </w:rPr>
        <w:t>工农业</w:t>
      </w:r>
      <w:r w:rsidRPr="00D23F41">
        <w:rPr>
          <w:rFonts w:ascii="Times New Roman" w:hAnsi="Times New Roman" w:cs="Times New Roman" w:hint="eastAsia"/>
          <w:sz w:val="24"/>
          <w:szCs w:val="24"/>
        </w:rPr>
        <w:t>生产</w:t>
      </w:r>
      <w:r w:rsidR="005A5F4A" w:rsidRPr="00D23F41">
        <w:rPr>
          <w:rFonts w:ascii="Times New Roman" w:hAnsi="Times New Roman" w:cs="Times New Roman" w:hint="eastAsia"/>
          <w:sz w:val="24"/>
          <w:szCs w:val="24"/>
        </w:rPr>
        <w:t>紧密联系</w:t>
      </w:r>
      <w:r w:rsidRPr="00D23F41">
        <w:rPr>
          <w:rFonts w:ascii="Times New Roman" w:hAnsi="Times New Roman" w:cs="Times New Roman" w:hint="eastAsia"/>
          <w:sz w:val="24"/>
          <w:szCs w:val="24"/>
        </w:rPr>
        <w:t>的实用</w:t>
      </w:r>
      <w:r w:rsidR="00CC066D" w:rsidRPr="00D23F41">
        <w:rPr>
          <w:rFonts w:ascii="Times New Roman" w:hAnsi="Times New Roman" w:cs="Times New Roman" w:hint="eastAsia"/>
          <w:sz w:val="24"/>
          <w:szCs w:val="24"/>
        </w:rPr>
        <w:t>学科</w:t>
      </w:r>
      <w:r w:rsidR="002B3F27" w:rsidRPr="00D23F41">
        <w:rPr>
          <w:rFonts w:ascii="Times New Roman" w:hAnsi="Times New Roman" w:cs="Times New Roman" w:hint="eastAsia"/>
          <w:sz w:val="24"/>
          <w:szCs w:val="24"/>
        </w:rPr>
        <w:t>[6]</w:t>
      </w:r>
      <w:r w:rsidRPr="00D23F41">
        <w:rPr>
          <w:rFonts w:ascii="Times New Roman" w:hAnsi="Times New Roman" w:cs="Times New Roman" w:hint="eastAsia"/>
          <w:sz w:val="24"/>
          <w:szCs w:val="24"/>
        </w:rPr>
        <w:t>，</w:t>
      </w:r>
      <w:r w:rsidR="000037FE" w:rsidRPr="00D23F41">
        <w:rPr>
          <w:rFonts w:ascii="Times New Roman" w:hAnsi="Times New Roman" w:cs="Times New Roman" w:hint="eastAsia"/>
          <w:sz w:val="24"/>
          <w:szCs w:val="24"/>
        </w:rPr>
        <w:t>高分子化学实验</w:t>
      </w:r>
      <w:r w:rsidR="005A5F4A" w:rsidRPr="00D23F41">
        <w:rPr>
          <w:rFonts w:ascii="Times New Roman" w:hAnsi="Times New Roman" w:cs="Times New Roman" w:hint="eastAsia"/>
          <w:sz w:val="24"/>
          <w:szCs w:val="24"/>
        </w:rPr>
        <w:t>是针对高分子化学开设的</w:t>
      </w:r>
      <w:r w:rsidR="00BF4A21" w:rsidRPr="00D23F41">
        <w:rPr>
          <w:rFonts w:ascii="Times New Roman" w:hAnsi="Times New Roman" w:cs="Times New Roman" w:hint="eastAsia"/>
          <w:sz w:val="24"/>
          <w:szCs w:val="24"/>
        </w:rPr>
        <w:t>专业基础实验，</w:t>
      </w:r>
      <w:r w:rsidR="00566285" w:rsidRPr="00D23F41">
        <w:rPr>
          <w:rFonts w:ascii="Times New Roman" w:hAnsi="Times New Roman" w:cs="Times New Roman" w:hint="eastAsia"/>
          <w:sz w:val="24"/>
          <w:szCs w:val="24"/>
        </w:rPr>
        <w:t>能够使学生将理论知识从书本落实到实际。</w:t>
      </w:r>
      <w:r w:rsidR="0043759B" w:rsidRPr="00D23F41">
        <w:rPr>
          <w:rFonts w:ascii="Times New Roman" w:hAnsi="Times New Roman" w:cs="Times New Roman" w:hint="eastAsia"/>
          <w:sz w:val="24"/>
          <w:szCs w:val="24"/>
        </w:rPr>
        <w:t>传统的实验项目大多是验证性或指导性实验，</w:t>
      </w:r>
      <w:r w:rsidR="0027527E" w:rsidRPr="00D23F41">
        <w:rPr>
          <w:rFonts w:ascii="Times New Roman" w:hAnsi="Times New Roman" w:cs="Times New Roman" w:hint="eastAsia"/>
          <w:sz w:val="24"/>
          <w:szCs w:val="24"/>
        </w:rPr>
        <w:t>与实际联系不够，</w:t>
      </w:r>
      <w:r w:rsidR="005A5F4A" w:rsidRPr="00D23F41">
        <w:rPr>
          <w:rFonts w:ascii="Times New Roman" w:hAnsi="Times New Roman" w:cs="Times New Roman" w:hint="eastAsia"/>
          <w:sz w:val="24"/>
          <w:szCs w:val="24"/>
        </w:rPr>
        <w:t>内容陈旧无趣，</w:t>
      </w:r>
      <w:r w:rsidR="00B20C46" w:rsidRPr="00D23F41">
        <w:rPr>
          <w:rFonts w:ascii="Times New Roman" w:hAnsi="Times New Roman" w:cs="Times New Roman" w:hint="eastAsia"/>
          <w:sz w:val="24"/>
          <w:szCs w:val="24"/>
        </w:rPr>
        <w:t>与科研动态脱节，</w:t>
      </w:r>
      <w:r w:rsidR="005A5F4A" w:rsidRPr="00D23F41">
        <w:rPr>
          <w:rFonts w:ascii="Times New Roman" w:hAnsi="Times New Roman" w:cs="Times New Roman" w:hint="eastAsia"/>
          <w:sz w:val="24"/>
          <w:szCs w:val="24"/>
        </w:rPr>
        <w:t>不仅</w:t>
      </w:r>
      <w:r w:rsidR="0043759B" w:rsidRPr="00D23F41">
        <w:rPr>
          <w:rFonts w:ascii="Times New Roman" w:hAnsi="Times New Roman" w:cs="Times New Roman" w:hint="eastAsia"/>
          <w:sz w:val="24"/>
          <w:szCs w:val="24"/>
        </w:rPr>
        <w:t>不利于启发学生的</w:t>
      </w:r>
      <w:r w:rsidR="00566285" w:rsidRPr="00D23F41">
        <w:rPr>
          <w:rFonts w:ascii="Times New Roman" w:hAnsi="Times New Roman" w:cs="Times New Roman" w:hint="eastAsia"/>
          <w:sz w:val="24"/>
          <w:szCs w:val="24"/>
        </w:rPr>
        <w:t>创新</w:t>
      </w:r>
      <w:r w:rsidR="0043759B" w:rsidRPr="00D23F41">
        <w:rPr>
          <w:rFonts w:ascii="Times New Roman" w:hAnsi="Times New Roman" w:cs="Times New Roman" w:hint="eastAsia"/>
          <w:sz w:val="24"/>
          <w:szCs w:val="24"/>
        </w:rPr>
        <w:t>思维，</w:t>
      </w:r>
      <w:r w:rsidR="005A5F4A" w:rsidRPr="00D23F41">
        <w:rPr>
          <w:rFonts w:ascii="Times New Roman" w:hAnsi="Times New Roman" w:cs="Times New Roman" w:hint="eastAsia"/>
          <w:sz w:val="24"/>
          <w:szCs w:val="24"/>
        </w:rPr>
        <w:t>也会</w:t>
      </w:r>
      <w:r w:rsidR="00BD52BA" w:rsidRPr="00D23F41">
        <w:rPr>
          <w:rFonts w:ascii="Times New Roman" w:hAnsi="Times New Roman" w:cs="Times New Roman" w:hint="eastAsia"/>
          <w:sz w:val="24"/>
          <w:szCs w:val="24"/>
        </w:rPr>
        <w:t>使</w:t>
      </w:r>
      <w:r w:rsidR="005A5F4A" w:rsidRPr="00D23F41">
        <w:rPr>
          <w:rFonts w:ascii="Times New Roman" w:hAnsi="Times New Roman" w:cs="Times New Roman" w:hint="eastAsia"/>
          <w:sz w:val="24"/>
          <w:szCs w:val="24"/>
        </w:rPr>
        <w:t>学生失去学习兴趣。因此，</w:t>
      </w:r>
      <w:r w:rsidR="00BF4A21" w:rsidRPr="00D23F41">
        <w:rPr>
          <w:rFonts w:ascii="Times New Roman" w:hAnsi="Times New Roman" w:cs="Times New Roman" w:hint="eastAsia"/>
          <w:sz w:val="24"/>
          <w:szCs w:val="24"/>
        </w:rPr>
        <w:t>为了提高学生的学习主动性和</w:t>
      </w:r>
      <w:r w:rsidR="008A22D0" w:rsidRPr="00D23F41">
        <w:rPr>
          <w:rFonts w:ascii="Times New Roman" w:hAnsi="Times New Roman" w:cs="Times New Roman" w:hint="eastAsia"/>
          <w:sz w:val="24"/>
          <w:szCs w:val="24"/>
        </w:rPr>
        <w:t>激发学生的学习</w:t>
      </w:r>
      <w:r w:rsidR="00BF4A21" w:rsidRPr="00D23F41">
        <w:rPr>
          <w:rFonts w:ascii="Times New Roman" w:hAnsi="Times New Roman" w:cs="Times New Roman" w:hint="eastAsia"/>
          <w:sz w:val="24"/>
          <w:szCs w:val="24"/>
        </w:rPr>
        <w:t>兴趣，更好地符合应用型人才培养的要求，我们在教学内容上做了一些调整。</w:t>
      </w:r>
    </w:p>
    <w:p w:rsidR="009213C5" w:rsidRPr="00D23F41" w:rsidRDefault="0083446F" w:rsidP="00D23F41">
      <w:pPr>
        <w:ind w:firstLineChars="200" w:firstLine="480"/>
        <w:rPr>
          <w:rFonts w:ascii="Times New Roman" w:hAnsi="Times New Roman" w:cs="Times New Roman"/>
          <w:sz w:val="24"/>
          <w:szCs w:val="24"/>
        </w:rPr>
      </w:pPr>
      <w:r w:rsidRPr="00D23F41">
        <w:rPr>
          <w:rFonts w:ascii="Times New Roman" w:hAnsi="Times New Roman" w:cs="Times New Roman" w:hint="eastAsia"/>
          <w:sz w:val="24"/>
          <w:szCs w:val="24"/>
        </w:rPr>
        <w:t>首先在</w:t>
      </w:r>
      <w:r w:rsidR="005058B1" w:rsidRPr="00D23F41">
        <w:rPr>
          <w:rFonts w:ascii="Times New Roman" w:hAnsi="Times New Roman" w:cs="Times New Roman" w:hint="eastAsia"/>
          <w:sz w:val="24"/>
          <w:szCs w:val="24"/>
        </w:rPr>
        <w:t>原有</w:t>
      </w:r>
      <w:r w:rsidR="00B20C46" w:rsidRPr="00D23F41">
        <w:rPr>
          <w:rFonts w:ascii="Times New Roman" w:hAnsi="Times New Roman" w:cs="Times New Roman" w:hint="eastAsia"/>
          <w:sz w:val="24"/>
          <w:szCs w:val="24"/>
        </w:rPr>
        <w:t>教学</w:t>
      </w:r>
      <w:r w:rsidR="005058B1" w:rsidRPr="00D23F41">
        <w:rPr>
          <w:rFonts w:ascii="Times New Roman" w:hAnsi="Times New Roman" w:cs="Times New Roman" w:hint="eastAsia"/>
          <w:sz w:val="24"/>
          <w:szCs w:val="24"/>
        </w:rPr>
        <w:t>基础上</w:t>
      </w:r>
      <w:r w:rsidR="00B20C46" w:rsidRPr="00D23F41">
        <w:rPr>
          <w:rFonts w:ascii="Times New Roman" w:hAnsi="Times New Roman" w:cs="Times New Roman" w:hint="eastAsia"/>
          <w:sz w:val="24"/>
          <w:szCs w:val="24"/>
        </w:rPr>
        <w:t>，</w:t>
      </w:r>
      <w:r w:rsidR="000B71CA" w:rsidRPr="00D23F41">
        <w:rPr>
          <w:rFonts w:ascii="Times New Roman" w:hAnsi="Times New Roman" w:cs="Times New Roman" w:hint="eastAsia"/>
          <w:sz w:val="24"/>
          <w:szCs w:val="24"/>
        </w:rPr>
        <w:t>增设了实验安全环保的课程内容，重视实验环保及安全教育。</w:t>
      </w:r>
      <w:r w:rsidR="005058B1" w:rsidRPr="00D23F41">
        <w:rPr>
          <w:rFonts w:ascii="Times New Roman" w:hAnsi="Times New Roman" w:cs="Times New Roman" w:hint="eastAsia"/>
          <w:sz w:val="24"/>
          <w:szCs w:val="24"/>
        </w:rPr>
        <w:t>另外，</w:t>
      </w:r>
      <w:r w:rsidRPr="00D23F41">
        <w:rPr>
          <w:rFonts w:ascii="Times New Roman" w:hAnsi="Times New Roman" w:cs="Times New Roman" w:hint="eastAsia"/>
          <w:sz w:val="24"/>
          <w:szCs w:val="24"/>
        </w:rPr>
        <w:t>鼓励有科研项目的教师将科研工作的最新信息及时补充到课堂</w:t>
      </w:r>
      <w:r w:rsidR="00EE3DA2" w:rsidRPr="00D23F41">
        <w:rPr>
          <w:rFonts w:ascii="Times New Roman" w:hAnsi="Times New Roman" w:cs="Times New Roman" w:hint="eastAsia"/>
          <w:sz w:val="24"/>
          <w:szCs w:val="24"/>
        </w:rPr>
        <w:t>教学</w:t>
      </w:r>
      <w:r w:rsidRPr="00D23F41">
        <w:rPr>
          <w:rFonts w:ascii="Times New Roman" w:hAnsi="Times New Roman" w:cs="Times New Roman" w:hint="eastAsia"/>
          <w:sz w:val="24"/>
          <w:szCs w:val="24"/>
        </w:rPr>
        <w:t>中，</w:t>
      </w:r>
      <w:r w:rsidR="0015685B" w:rsidRPr="00D23F41">
        <w:rPr>
          <w:rFonts w:ascii="Times New Roman" w:hAnsi="Times New Roman" w:cs="Times New Roman" w:hint="eastAsia"/>
          <w:sz w:val="24"/>
          <w:szCs w:val="24"/>
        </w:rPr>
        <w:t>并且我们向学生推荐了许多高分子学科相关的</w:t>
      </w:r>
      <w:proofErr w:type="gramStart"/>
      <w:r w:rsidR="0015685B" w:rsidRPr="00D23F41">
        <w:rPr>
          <w:rFonts w:ascii="Times New Roman" w:hAnsi="Times New Roman" w:cs="Times New Roman" w:hint="eastAsia"/>
          <w:sz w:val="24"/>
          <w:szCs w:val="24"/>
        </w:rPr>
        <w:t>微信公众号</w:t>
      </w:r>
      <w:proofErr w:type="gramEnd"/>
      <w:r w:rsidR="0015685B" w:rsidRPr="00D23F41">
        <w:rPr>
          <w:rFonts w:ascii="Times New Roman" w:hAnsi="Times New Roman" w:cs="Times New Roman" w:hint="eastAsia"/>
          <w:sz w:val="24"/>
          <w:szCs w:val="24"/>
        </w:rPr>
        <w:t>，积极引导学生关注本学科发展的最新科研动态，</w:t>
      </w:r>
      <w:r w:rsidR="00B20C46" w:rsidRPr="00D23F41">
        <w:rPr>
          <w:rFonts w:ascii="Times New Roman" w:hAnsi="Times New Roman" w:cs="Times New Roman" w:hint="eastAsia"/>
          <w:sz w:val="24"/>
          <w:szCs w:val="24"/>
        </w:rPr>
        <w:t>培养他们的科研兴趣、拓宽其视野。</w:t>
      </w:r>
      <w:r w:rsidR="000601DF" w:rsidRPr="00D23F41">
        <w:rPr>
          <w:rFonts w:ascii="Times New Roman" w:hAnsi="Times New Roman" w:cs="Times New Roman" w:hint="eastAsia"/>
          <w:sz w:val="24"/>
          <w:szCs w:val="24"/>
        </w:rPr>
        <w:t>为了</w:t>
      </w:r>
      <w:r w:rsidR="00296A30" w:rsidRPr="00D23F41">
        <w:rPr>
          <w:rFonts w:ascii="Times New Roman" w:hAnsi="Times New Roman" w:cs="Times New Roman" w:hint="eastAsia"/>
          <w:sz w:val="24"/>
          <w:szCs w:val="24"/>
        </w:rPr>
        <w:t>使实验教学更具趣味性</w:t>
      </w:r>
      <w:r w:rsidR="007E10C3" w:rsidRPr="00D23F41">
        <w:rPr>
          <w:rFonts w:ascii="Times New Roman" w:hAnsi="Times New Roman" w:cs="Times New Roman" w:hint="eastAsia"/>
          <w:sz w:val="24"/>
          <w:szCs w:val="24"/>
        </w:rPr>
        <w:t>、</w:t>
      </w:r>
      <w:r w:rsidR="00296A30" w:rsidRPr="00D23F41">
        <w:rPr>
          <w:rFonts w:ascii="Times New Roman" w:hAnsi="Times New Roman" w:cs="Times New Roman" w:hint="eastAsia"/>
          <w:sz w:val="24"/>
          <w:szCs w:val="24"/>
        </w:rPr>
        <w:t>实用性</w:t>
      </w:r>
      <w:r w:rsidR="007E10C3" w:rsidRPr="00D23F41">
        <w:rPr>
          <w:rFonts w:ascii="Times New Roman" w:hAnsi="Times New Roman" w:cs="Times New Roman" w:hint="eastAsia"/>
          <w:sz w:val="24"/>
          <w:szCs w:val="24"/>
        </w:rPr>
        <w:t>和综合性，</w:t>
      </w:r>
      <w:r w:rsidR="000601DF" w:rsidRPr="00D23F41">
        <w:rPr>
          <w:rFonts w:ascii="Times New Roman" w:hAnsi="Times New Roman" w:cs="Times New Roman" w:hint="eastAsia"/>
          <w:sz w:val="24"/>
          <w:szCs w:val="24"/>
        </w:rPr>
        <w:t>我们对一些</w:t>
      </w:r>
      <w:r w:rsidR="00AF1B1D" w:rsidRPr="00D23F41">
        <w:rPr>
          <w:rFonts w:ascii="Times New Roman" w:hAnsi="Times New Roman" w:cs="Times New Roman" w:hint="eastAsia"/>
          <w:sz w:val="24"/>
          <w:szCs w:val="24"/>
        </w:rPr>
        <w:t>传统</w:t>
      </w:r>
      <w:r w:rsidR="000601DF" w:rsidRPr="00D23F41">
        <w:rPr>
          <w:rFonts w:ascii="Times New Roman" w:hAnsi="Times New Roman" w:cs="Times New Roman" w:hint="eastAsia"/>
          <w:sz w:val="24"/>
          <w:szCs w:val="24"/>
        </w:rPr>
        <w:t>的验证性实验进行了适当改进</w:t>
      </w:r>
      <w:r w:rsidR="007E10C3" w:rsidRPr="00D23F41">
        <w:rPr>
          <w:rFonts w:ascii="Times New Roman" w:hAnsi="Times New Roman" w:cs="Times New Roman" w:hint="eastAsia"/>
          <w:sz w:val="24"/>
          <w:szCs w:val="24"/>
        </w:rPr>
        <w:t>，选取了一些与日常生活密切相关的实验项目</w:t>
      </w:r>
      <w:r w:rsidR="000601DF" w:rsidRPr="00D23F41">
        <w:rPr>
          <w:rFonts w:ascii="Times New Roman" w:hAnsi="Times New Roman" w:cs="Times New Roman" w:hint="eastAsia"/>
          <w:sz w:val="24"/>
          <w:szCs w:val="24"/>
        </w:rPr>
        <w:t>。例如</w:t>
      </w:r>
      <w:r w:rsidR="000A4714" w:rsidRPr="00D23F41">
        <w:rPr>
          <w:rFonts w:ascii="Times New Roman" w:hAnsi="Times New Roman" w:cs="Times New Roman" w:hint="eastAsia"/>
          <w:sz w:val="24"/>
          <w:szCs w:val="24"/>
        </w:rPr>
        <w:t>在</w:t>
      </w:r>
      <w:r w:rsidR="000601DF" w:rsidRPr="00D23F41">
        <w:rPr>
          <w:rFonts w:ascii="Times New Roman" w:hAnsi="Times New Roman" w:cs="Times New Roman" w:hint="eastAsia"/>
          <w:sz w:val="24"/>
          <w:szCs w:val="24"/>
        </w:rPr>
        <w:t>甲基丙烯酸甲酯的本体聚合</w:t>
      </w:r>
      <w:r w:rsidR="000A4714" w:rsidRPr="00D23F41">
        <w:rPr>
          <w:rFonts w:ascii="Times New Roman" w:hAnsi="Times New Roman" w:cs="Times New Roman" w:hint="eastAsia"/>
          <w:sz w:val="24"/>
          <w:szCs w:val="24"/>
        </w:rPr>
        <w:t>实验中</w:t>
      </w:r>
      <w:r w:rsidR="00296A30" w:rsidRPr="00D23F41">
        <w:rPr>
          <w:rFonts w:ascii="Times New Roman" w:hAnsi="Times New Roman" w:cs="Times New Roman" w:hint="eastAsia"/>
          <w:sz w:val="24"/>
          <w:szCs w:val="24"/>
        </w:rPr>
        <w:t>，</w:t>
      </w:r>
      <w:r w:rsidR="000601DF" w:rsidRPr="00D23F41">
        <w:rPr>
          <w:rFonts w:ascii="Times New Roman" w:hAnsi="Times New Roman" w:cs="Times New Roman" w:hint="eastAsia"/>
          <w:sz w:val="24"/>
          <w:szCs w:val="24"/>
        </w:rPr>
        <w:t>为了激发学生的学习兴趣，</w:t>
      </w:r>
      <w:r w:rsidR="000A4714" w:rsidRPr="00D23F41">
        <w:rPr>
          <w:rFonts w:ascii="Times New Roman" w:hAnsi="Times New Roman" w:cs="Times New Roman" w:hint="eastAsia"/>
          <w:sz w:val="24"/>
          <w:szCs w:val="24"/>
        </w:rPr>
        <w:t>课前让学生准备</w:t>
      </w:r>
      <w:r w:rsidR="006A3173" w:rsidRPr="00D23F41">
        <w:rPr>
          <w:rFonts w:ascii="Times New Roman" w:hAnsi="Times New Roman" w:cs="Times New Roman" w:hint="eastAsia"/>
          <w:sz w:val="24"/>
          <w:szCs w:val="24"/>
        </w:rPr>
        <w:t>一些自己</w:t>
      </w:r>
      <w:r w:rsidR="000A4714" w:rsidRPr="00D23F41">
        <w:rPr>
          <w:rFonts w:ascii="Times New Roman" w:hAnsi="Times New Roman" w:cs="Times New Roman" w:hint="eastAsia"/>
          <w:sz w:val="24"/>
          <w:szCs w:val="24"/>
        </w:rPr>
        <w:t>喜欢</w:t>
      </w:r>
      <w:r w:rsidR="006A3173" w:rsidRPr="00D23F41">
        <w:rPr>
          <w:rFonts w:ascii="Times New Roman" w:hAnsi="Times New Roman" w:cs="Times New Roman" w:hint="eastAsia"/>
          <w:sz w:val="24"/>
          <w:szCs w:val="24"/>
        </w:rPr>
        <w:t>且不影响反应的小物件，比如小昆虫、</w:t>
      </w:r>
      <w:r w:rsidR="001E238B" w:rsidRPr="00D23F41">
        <w:rPr>
          <w:rFonts w:ascii="Times New Roman" w:hAnsi="Times New Roman" w:cs="Times New Roman" w:hint="eastAsia"/>
          <w:sz w:val="24"/>
          <w:szCs w:val="24"/>
        </w:rPr>
        <w:t>小海螺</w:t>
      </w:r>
      <w:r w:rsidR="006A3173" w:rsidRPr="00D23F41">
        <w:rPr>
          <w:rFonts w:ascii="Times New Roman" w:hAnsi="Times New Roman" w:cs="Times New Roman" w:hint="eastAsia"/>
          <w:sz w:val="24"/>
          <w:szCs w:val="24"/>
        </w:rPr>
        <w:t>、花草等，</w:t>
      </w:r>
      <w:r w:rsidR="000A4714" w:rsidRPr="00D23F41">
        <w:rPr>
          <w:rFonts w:ascii="Times New Roman" w:hAnsi="Times New Roman" w:cs="Times New Roman" w:hint="eastAsia"/>
          <w:sz w:val="24"/>
          <w:szCs w:val="24"/>
        </w:rPr>
        <w:t>课上</w:t>
      </w:r>
      <w:r w:rsidR="006A3173" w:rsidRPr="00D23F41">
        <w:rPr>
          <w:rFonts w:ascii="Times New Roman" w:hAnsi="Times New Roman" w:cs="Times New Roman" w:hint="eastAsia"/>
          <w:sz w:val="24"/>
          <w:szCs w:val="24"/>
        </w:rPr>
        <w:t>制备“人工琥珀”，学生可以将自己的作品做成挂件</w:t>
      </w:r>
      <w:r w:rsidR="001E238B" w:rsidRPr="00D23F41">
        <w:rPr>
          <w:rFonts w:ascii="Times New Roman" w:hAnsi="Times New Roman" w:cs="Times New Roman" w:hint="eastAsia"/>
          <w:sz w:val="24"/>
          <w:szCs w:val="24"/>
        </w:rPr>
        <w:t>挂在书包或者钥匙环上</w:t>
      </w:r>
      <w:r w:rsidR="006A3173" w:rsidRPr="00D23F41">
        <w:rPr>
          <w:rFonts w:ascii="Times New Roman" w:hAnsi="Times New Roman" w:cs="Times New Roman" w:hint="eastAsia"/>
          <w:sz w:val="24"/>
          <w:szCs w:val="24"/>
        </w:rPr>
        <w:t>，</w:t>
      </w:r>
      <w:r w:rsidR="000601DF" w:rsidRPr="00D23F41">
        <w:rPr>
          <w:rFonts w:ascii="Times New Roman" w:hAnsi="Times New Roman" w:cs="Times New Roman" w:hint="eastAsia"/>
          <w:sz w:val="24"/>
          <w:szCs w:val="24"/>
        </w:rPr>
        <w:t>为了</w:t>
      </w:r>
      <w:r w:rsidR="00AF1B1D" w:rsidRPr="00D23F41">
        <w:rPr>
          <w:rFonts w:ascii="Times New Roman" w:hAnsi="Times New Roman" w:cs="Times New Roman" w:hint="eastAsia"/>
          <w:sz w:val="24"/>
          <w:szCs w:val="24"/>
        </w:rPr>
        <w:t>使</w:t>
      </w:r>
      <w:r w:rsidR="000601DF" w:rsidRPr="00D23F41">
        <w:rPr>
          <w:rFonts w:ascii="Times New Roman" w:hAnsi="Times New Roman" w:cs="Times New Roman" w:hint="eastAsia"/>
          <w:sz w:val="24"/>
          <w:szCs w:val="24"/>
        </w:rPr>
        <w:t>自己的产品</w:t>
      </w:r>
      <w:r w:rsidR="00AF1B1D" w:rsidRPr="00D23F41">
        <w:rPr>
          <w:rFonts w:ascii="Times New Roman" w:hAnsi="Times New Roman" w:cs="Times New Roman" w:hint="eastAsia"/>
          <w:sz w:val="24"/>
          <w:szCs w:val="24"/>
        </w:rPr>
        <w:t>更加美观有个性</w:t>
      </w:r>
      <w:r w:rsidR="000601DF" w:rsidRPr="00D23F41">
        <w:rPr>
          <w:rFonts w:ascii="Times New Roman" w:hAnsi="Times New Roman" w:cs="Times New Roman" w:hint="eastAsia"/>
          <w:sz w:val="24"/>
          <w:szCs w:val="24"/>
        </w:rPr>
        <w:t>，</w:t>
      </w:r>
      <w:r w:rsidR="00AF1B1D" w:rsidRPr="00D23F41">
        <w:rPr>
          <w:rFonts w:ascii="Times New Roman" w:hAnsi="Times New Roman" w:cs="Times New Roman" w:hint="eastAsia"/>
          <w:sz w:val="24"/>
          <w:szCs w:val="24"/>
        </w:rPr>
        <w:t>有的</w:t>
      </w:r>
      <w:r w:rsidR="000601DF" w:rsidRPr="00D23F41">
        <w:rPr>
          <w:rFonts w:ascii="Times New Roman" w:hAnsi="Times New Roman" w:cs="Times New Roman" w:hint="eastAsia"/>
          <w:sz w:val="24"/>
          <w:szCs w:val="24"/>
        </w:rPr>
        <w:t>学生</w:t>
      </w:r>
      <w:r w:rsidR="00E257FE" w:rsidRPr="00D23F41">
        <w:rPr>
          <w:rFonts w:ascii="Times New Roman" w:hAnsi="Times New Roman" w:cs="Times New Roman" w:hint="eastAsia"/>
          <w:sz w:val="24"/>
          <w:szCs w:val="24"/>
        </w:rPr>
        <w:t>自己购买无毒的荧光剂</w:t>
      </w:r>
      <w:r w:rsidR="000601DF" w:rsidRPr="00D23F41">
        <w:rPr>
          <w:rFonts w:ascii="Times New Roman" w:hAnsi="Times New Roman" w:cs="Times New Roman" w:hint="eastAsia"/>
          <w:sz w:val="24"/>
          <w:szCs w:val="24"/>
        </w:rPr>
        <w:t>，</w:t>
      </w:r>
      <w:r w:rsidR="00E257FE" w:rsidRPr="00D23F41">
        <w:rPr>
          <w:rFonts w:ascii="Times New Roman" w:hAnsi="Times New Roman" w:cs="Times New Roman" w:hint="eastAsia"/>
          <w:sz w:val="24"/>
          <w:szCs w:val="24"/>
        </w:rPr>
        <w:t>这不仅</w:t>
      </w:r>
      <w:r w:rsidR="000601DF" w:rsidRPr="00D23F41">
        <w:rPr>
          <w:rFonts w:ascii="Times New Roman" w:hAnsi="Times New Roman" w:cs="Times New Roman" w:hint="eastAsia"/>
          <w:sz w:val="24"/>
          <w:szCs w:val="24"/>
        </w:rPr>
        <w:t>提高</w:t>
      </w:r>
      <w:r w:rsidR="009A7E3B">
        <w:rPr>
          <w:rFonts w:ascii="Times New Roman" w:hAnsi="Times New Roman" w:cs="Times New Roman" w:hint="eastAsia"/>
          <w:sz w:val="24"/>
          <w:szCs w:val="24"/>
        </w:rPr>
        <w:t>了</w:t>
      </w:r>
      <w:r w:rsidR="000601DF" w:rsidRPr="00D23F41">
        <w:rPr>
          <w:rFonts w:ascii="Times New Roman" w:hAnsi="Times New Roman" w:cs="Times New Roman" w:hint="eastAsia"/>
          <w:sz w:val="24"/>
          <w:szCs w:val="24"/>
        </w:rPr>
        <w:t>他们学习兴趣</w:t>
      </w:r>
      <w:r w:rsidR="00E257FE" w:rsidRPr="00D23F41">
        <w:rPr>
          <w:rFonts w:ascii="Times New Roman" w:hAnsi="Times New Roman" w:cs="Times New Roman" w:hint="eastAsia"/>
          <w:sz w:val="24"/>
          <w:szCs w:val="24"/>
        </w:rPr>
        <w:t>，也</w:t>
      </w:r>
      <w:r w:rsidR="002F1BFC" w:rsidRPr="00D23F41">
        <w:rPr>
          <w:rFonts w:ascii="Times New Roman" w:hAnsi="Times New Roman" w:cs="Times New Roman" w:hint="eastAsia"/>
          <w:sz w:val="24"/>
          <w:szCs w:val="24"/>
        </w:rPr>
        <w:t>使他们觉得特别有意义。</w:t>
      </w:r>
      <w:r w:rsidR="009353B6">
        <w:rPr>
          <w:rFonts w:ascii="Times New Roman" w:hAnsi="Times New Roman" w:cs="Times New Roman" w:hint="eastAsia"/>
          <w:sz w:val="24"/>
          <w:szCs w:val="24"/>
        </w:rPr>
        <w:t>又</w:t>
      </w:r>
      <w:r w:rsidR="00D139CA" w:rsidRPr="00D23F41">
        <w:rPr>
          <w:rFonts w:ascii="Times New Roman" w:hAnsi="Times New Roman" w:cs="Times New Roman" w:hint="eastAsia"/>
          <w:sz w:val="24"/>
          <w:szCs w:val="24"/>
        </w:rPr>
        <w:t>如</w:t>
      </w:r>
      <w:r w:rsidR="0007516A">
        <w:rPr>
          <w:rFonts w:ascii="Times New Roman" w:hAnsi="Times New Roman" w:cs="Times New Roman" w:hint="eastAsia"/>
          <w:sz w:val="24"/>
          <w:szCs w:val="24"/>
        </w:rPr>
        <w:t>，</w:t>
      </w:r>
      <w:r w:rsidR="009353B6">
        <w:rPr>
          <w:rFonts w:ascii="Times New Roman" w:hAnsi="Times New Roman" w:cs="Times New Roman" w:hint="eastAsia"/>
          <w:sz w:val="24"/>
          <w:szCs w:val="24"/>
        </w:rPr>
        <w:t>实验室制备</w:t>
      </w:r>
      <w:r w:rsidR="00D139CA" w:rsidRPr="00D23F41">
        <w:rPr>
          <w:rFonts w:ascii="Times New Roman" w:hAnsi="Times New Roman" w:cs="Times New Roman" w:hint="eastAsia"/>
          <w:sz w:val="24"/>
          <w:szCs w:val="24"/>
        </w:rPr>
        <w:t>白乳胶</w:t>
      </w:r>
      <w:r w:rsidR="0096181D">
        <w:rPr>
          <w:rFonts w:ascii="Times New Roman" w:hAnsi="Times New Roman" w:cs="Times New Roman" w:hint="eastAsia"/>
          <w:sz w:val="24"/>
          <w:szCs w:val="24"/>
        </w:rPr>
        <w:t>非常实用</w:t>
      </w:r>
      <w:r w:rsidR="007E10C3" w:rsidRPr="00D23F41">
        <w:rPr>
          <w:rFonts w:ascii="Times New Roman" w:hAnsi="Times New Roman" w:cs="Times New Roman" w:hint="eastAsia"/>
          <w:sz w:val="24"/>
          <w:szCs w:val="24"/>
        </w:rPr>
        <w:t>，</w:t>
      </w:r>
      <w:r w:rsidR="009353B6" w:rsidRPr="009353B6">
        <w:rPr>
          <w:rFonts w:ascii="Times New Roman" w:hAnsi="Times New Roman" w:cs="Times New Roman" w:hint="eastAsia"/>
          <w:sz w:val="24"/>
          <w:szCs w:val="24"/>
        </w:rPr>
        <w:t>通过实验</w:t>
      </w:r>
      <w:r w:rsidR="009353B6">
        <w:rPr>
          <w:rFonts w:ascii="Times New Roman" w:hAnsi="Times New Roman" w:cs="Times New Roman" w:hint="eastAsia"/>
          <w:sz w:val="24"/>
          <w:szCs w:val="24"/>
        </w:rPr>
        <w:t>可以</w:t>
      </w:r>
      <w:r w:rsidR="007E10C3" w:rsidRPr="00D23F41">
        <w:rPr>
          <w:rFonts w:ascii="Times New Roman" w:hAnsi="Times New Roman" w:cs="Times New Roman" w:hint="eastAsia"/>
          <w:sz w:val="24"/>
          <w:szCs w:val="24"/>
        </w:rPr>
        <w:t>让学生亲身</w:t>
      </w:r>
      <w:r w:rsidR="009353B6">
        <w:rPr>
          <w:rFonts w:ascii="Times New Roman" w:hAnsi="Times New Roman" w:cs="Times New Roman" w:hint="eastAsia"/>
          <w:sz w:val="24"/>
          <w:szCs w:val="24"/>
        </w:rPr>
        <w:t>体会</w:t>
      </w:r>
      <w:r w:rsidR="0007516A">
        <w:rPr>
          <w:rFonts w:ascii="Times New Roman" w:hAnsi="Times New Roman" w:cs="Times New Roman" w:hint="eastAsia"/>
          <w:sz w:val="24"/>
          <w:szCs w:val="24"/>
        </w:rPr>
        <w:t>聚合物</w:t>
      </w:r>
      <w:r w:rsidR="007E10C3" w:rsidRPr="00D23F41">
        <w:rPr>
          <w:rFonts w:ascii="Times New Roman" w:hAnsi="Times New Roman" w:cs="Times New Roman" w:hint="eastAsia"/>
          <w:sz w:val="24"/>
          <w:szCs w:val="24"/>
        </w:rPr>
        <w:t>化学的重要</w:t>
      </w:r>
      <w:r w:rsidR="0007516A">
        <w:rPr>
          <w:rFonts w:ascii="Times New Roman" w:hAnsi="Times New Roman" w:cs="Times New Roman" w:hint="eastAsia"/>
          <w:sz w:val="24"/>
          <w:szCs w:val="24"/>
        </w:rPr>
        <w:t>性</w:t>
      </w:r>
      <w:r w:rsidR="007E10C3" w:rsidRPr="00D23F41">
        <w:rPr>
          <w:rFonts w:ascii="Times New Roman" w:hAnsi="Times New Roman" w:cs="Times New Roman" w:hint="eastAsia"/>
          <w:sz w:val="24"/>
          <w:szCs w:val="24"/>
        </w:rPr>
        <w:t>和实用价值。</w:t>
      </w:r>
      <w:r w:rsidR="002E375F" w:rsidRPr="00D23F41">
        <w:rPr>
          <w:rFonts w:ascii="Times New Roman" w:hAnsi="Times New Roman" w:cs="Times New Roman" w:hint="eastAsia"/>
          <w:sz w:val="24"/>
          <w:szCs w:val="24"/>
        </w:rPr>
        <w:t>下学期，我们还计划</w:t>
      </w:r>
      <w:r w:rsidR="00C53AB3" w:rsidRPr="00D23F41">
        <w:rPr>
          <w:rFonts w:ascii="Times New Roman" w:hAnsi="Times New Roman" w:cs="Times New Roman" w:hint="eastAsia"/>
          <w:sz w:val="24"/>
          <w:szCs w:val="24"/>
        </w:rPr>
        <w:t>开设</w:t>
      </w:r>
      <w:r w:rsidR="002E375F" w:rsidRPr="00D23F41">
        <w:rPr>
          <w:rFonts w:ascii="Times New Roman" w:hAnsi="Times New Roman" w:cs="Times New Roman" w:hint="eastAsia"/>
          <w:sz w:val="24"/>
          <w:szCs w:val="24"/>
        </w:rPr>
        <w:t>聚乙烯醇水凝胶</w:t>
      </w:r>
      <w:r w:rsidR="003F53A4" w:rsidRPr="00D23F41">
        <w:rPr>
          <w:rFonts w:ascii="Times New Roman" w:hAnsi="Times New Roman" w:cs="Times New Roman" w:hint="eastAsia"/>
          <w:sz w:val="24"/>
          <w:szCs w:val="24"/>
        </w:rPr>
        <w:t>降温贴</w:t>
      </w:r>
      <w:r w:rsidR="002E375F" w:rsidRPr="00D23F41">
        <w:rPr>
          <w:rFonts w:ascii="Times New Roman" w:hAnsi="Times New Roman" w:cs="Times New Roman" w:hint="eastAsia"/>
          <w:sz w:val="24"/>
          <w:szCs w:val="24"/>
        </w:rPr>
        <w:t>的制备</w:t>
      </w:r>
      <w:r w:rsidR="00C53AB3" w:rsidRPr="00D23F41">
        <w:rPr>
          <w:rFonts w:ascii="Times New Roman" w:hAnsi="Times New Roman" w:cs="Times New Roman" w:hint="eastAsia"/>
          <w:sz w:val="24"/>
          <w:szCs w:val="24"/>
        </w:rPr>
        <w:t>实验</w:t>
      </w:r>
      <w:r w:rsidR="002E375F" w:rsidRPr="00D23F41">
        <w:rPr>
          <w:rFonts w:ascii="Times New Roman" w:hAnsi="Times New Roman" w:cs="Times New Roman" w:hint="eastAsia"/>
          <w:sz w:val="24"/>
          <w:szCs w:val="24"/>
        </w:rPr>
        <w:t>，让学生分别采用化学交联和物理交联方法制备</w:t>
      </w:r>
      <w:r w:rsidR="00151633" w:rsidRPr="00D23F41">
        <w:rPr>
          <w:rFonts w:ascii="Times New Roman" w:hAnsi="Times New Roman" w:cs="Times New Roman" w:hint="eastAsia"/>
          <w:sz w:val="24"/>
          <w:szCs w:val="24"/>
        </w:rPr>
        <w:t>，</w:t>
      </w:r>
      <w:r w:rsidR="002E375F" w:rsidRPr="00D23F41">
        <w:rPr>
          <w:rFonts w:ascii="Times New Roman" w:hAnsi="Times New Roman" w:cs="Times New Roman" w:hint="eastAsia"/>
          <w:sz w:val="24"/>
          <w:szCs w:val="24"/>
        </w:rPr>
        <w:t>并对不同的方法的产品性状加以分析对比。</w:t>
      </w:r>
      <w:r w:rsidR="00211922" w:rsidRPr="00D23F41">
        <w:rPr>
          <w:rFonts w:ascii="Times New Roman" w:hAnsi="Times New Roman" w:cs="Times New Roman" w:hint="eastAsia"/>
          <w:sz w:val="24"/>
          <w:szCs w:val="24"/>
        </w:rPr>
        <w:t>在</w:t>
      </w:r>
      <w:r w:rsidR="00AD5859" w:rsidRPr="00D23F41">
        <w:rPr>
          <w:rFonts w:ascii="Times New Roman" w:hAnsi="Times New Roman" w:cs="Times New Roman" w:hint="eastAsia"/>
          <w:sz w:val="24"/>
          <w:szCs w:val="24"/>
        </w:rPr>
        <w:t>苯乙烯</w:t>
      </w:r>
      <w:r w:rsidR="007260FE" w:rsidRPr="00D23F41">
        <w:rPr>
          <w:rFonts w:ascii="Times New Roman" w:hAnsi="Times New Roman" w:cs="Times New Roman" w:hint="eastAsia"/>
          <w:sz w:val="24"/>
          <w:szCs w:val="24"/>
        </w:rPr>
        <w:t>悬浮</w:t>
      </w:r>
      <w:r w:rsidR="00AD5859" w:rsidRPr="00D23F41">
        <w:rPr>
          <w:rFonts w:ascii="Times New Roman" w:hAnsi="Times New Roman" w:cs="Times New Roman" w:hint="eastAsia"/>
          <w:sz w:val="24"/>
          <w:szCs w:val="24"/>
        </w:rPr>
        <w:t>聚合的实验</w:t>
      </w:r>
      <w:r w:rsidR="00211922" w:rsidRPr="00D23F41">
        <w:rPr>
          <w:rFonts w:ascii="Times New Roman" w:hAnsi="Times New Roman" w:cs="Times New Roman" w:hint="eastAsia"/>
          <w:sz w:val="24"/>
          <w:szCs w:val="24"/>
        </w:rPr>
        <w:t>中</w:t>
      </w:r>
      <w:r w:rsidR="00AD5859" w:rsidRPr="00D23F41">
        <w:rPr>
          <w:rFonts w:ascii="Times New Roman" w:hAnsi="Times New Roman" w:cs="Times New Roman" w:hint="eastAsia"/>
          <w:sz w:val="24"/>
          <w:szCs w:val="24"/>
        </w:rPr>
        <w:t>，</w:t>
      </w:r>
      <w:r w:rsidR="0081775F" w:rsidRPr="00D23F41">
        <w:rPr>
          <w:rFonts w:ascii="Times New Roman" w:hAnsi="Times New Roman" w:cs="Times New Roman" w:hint="eastAsia"/>
          <w:sz w:val="24"/>
          <w:szCs w:val="24"/>
        </w:rPr>
        <w:t>将学生进行分组，调节反应条件，如分散剂的种类、</w:t>
      </w:r>
      <w:r w:rsidR="000E55EA" w:rsidRPr="00D23F41">
        <w:rPr>
          <w:rFonts w:ascii="Times New Roman" w:hAnsi="Times New Roman" w:cs="Times New Roman" w:hint="eastAsia"/>
          <w:sz w:val="24"/>
          <w:szCs w:val="24"/>
        </w:rPr>
        <w:t>分散剂用量、</w:t>
      </w:r>
      <w:r w:rsidR="0081775F" w:rsidRPr="00D23F41">
        <w:rPr>
          <w:rFonts w:ascii="Times New Roman" w:hAnsi="Times New Roman" w:cs="Times New Roman" w:hint="eastAsia"/>
          <w:sz w:val="24"/>
          <w:szCs w:val="24"/>
        </w:rPr>
        <w:t>引发剂用量、搅拌速度，</w:t>
      </w:r>
      <w:r w:rsidR="00AD5859" w:rsidRPr="00D23F41">
        <w:rPr>
          <w:rFonts w:ascii="Times New Roman" w:hAnsi="Times New Roman" w:cs="Times New Roman" w:hint="eastAsia"/>
          <w:sz w:val="24"/>
          <w:szCs w:val="24"/>
        </w:rPr>
        <w:t>使不同组的学生在不同的聚合条件下进行实验，</w:t>
      </w:r>
      <w:r w:rsidR="00211922" w:rsidRPr="00D23F41">
        <w:rPr>
          <w:rFonts w:ascii="Times New Roman" w:hAnsi="Times New Roman" w:cs="Times New Roman" w:hint="eastAsia"/>
          <w:sz w:val="24"/>
          <w:szCs w:val="24"/>
        </w:rPr>
        <w:t>实验结束对各组</w:t>
      </w:r>
      <w:r w:rsidR="00AD5859" w:rsidRPr="00D23F41">
        <w:rPr>
          <w:rFonts w:ascii="Times New Roman" w:hAnsi="Times New Roman" w:cs="Times New Roman" w:hint="eastAsia"/>
          <w:sz w:val="24"/>
          <w:szCs w:val="24"/>
        </w:rPr>
        <w:t>实验结果进行</w:t>
      </w:r>
      <w:r w:rsidR="00211922" w:rsidRPr="00D23F41">
        <w:rPr>
          <w:rFonts w:ascii="Times New Roman" w:hAnsi="Times New Roman" w:cs="Times New Roman" w:hint="eastAsia"/>
          <w:sz w:val="24"/>
          <w:szCs w:val="24"/>
        </w:rPr>
        <w:t>对比分析</w:t>
      </w:r>
      <w:r w:rsidR="00446353">
        <w:rPr>
          <w:rFonts w:ascii="Times New Roman" w:hAnsi="Times New Roman" w:cs="Times New Roman" w:hint="eastAsia"/>
          <w:sz w:val="24"/>
          <w:szCs w:val="24"/>
        </w:rPr>
        <w:t>总结</w:t>
      </w:r>
      <w:r w:rsidR="003C6ABC">
        <w:rPr>
          <w:rFonts w:ascii="Times New Roman" w:hAnsi="Times New Roman" w:cs="Times New Roman" w:hint="eastAsia"/>
          <w:sz w:val="24"/>
          <w:szCs w:val="24"/>
        </w:rPr>
        <w:t>，这可以锻炼学生综合分析问题的能力</w:t>
      </w:r>
      <w:r w:rsidR="00AD5859" w:rsidRPr="00D23F41">
        <w:rPr>
          <w:rFonts w:ascii="Times New Roman" w:hAnsi="Times New Roman" w:cs="Times New Roman" w:hint="eastAsia"/>
          <w:sz w:val="24"/>
          <w:szCs w:val="24"/>
        </w:rPr>
        <w:t>。</w:t>
      </w:r>
    </w:p>
    <w:p w:rsidR="00B378FF" w:rsidRPr="00D23F41" w:rsidRDefault="00921F2C" w:rsidP="00B378FF">
      <w:pPr>
        <w:rPr>
          <w:rFonts w:ascii="Times New Roman" w:hAnsi="Times New Roman" w:cs="Times New Roman"/>
          <w:sz w:val="24"/>
          <w:szCs w:val="24"/>
        </w:rPr>
      </w:pPr>
      <w:r w:rsidRPr="00D23F41">
        <w:rPr>
          <w:rFonts w:ascii="Times New Roman" w:hAnsi="Times New Roman" w:cs="Times New Roman" w:hint="eastAsia"/>
          <w:sz w:val="24"/>
          <w:szCs w:val="24"/>
        </w:rPr>
        <w:t>3.3</w:t>
      </w:r>
      <w:r w:rsidR="005E4D91" w:rsidRPr="00D23F41">
        <w:rPr>
          <w:rFonts w:ascii="Times New Roman" w:hAnsi="Times New Roman" w:cs="Times New Roman"/>
          <w:sz w:val="24"/>
          <w:szCs w:val="24"/>
        </w:rPr>
        <w:t>丰富</w:t>
      </w:r>
      <w:r w:rsidR="00B378FF" w:rsidRPr="00D23F41">
        <w:rPr>
          <w:rFonts w:ascii="Times New Roman" w:hAnsi="Times New Roman" w:cs="Times New Roman"/>
          <w:sz w:val="24"/>
          <w:szCs w:val="24"/>
        </w:rPr>
        <w:t>考核方式</w:t>
      </w:r>
      <w:r w:rsidR="004F1252" w:rsidRPr="00D23F41">
        <w:rPr>
          <w:rFonts w:ascii="Times New Roman" w:hAnsi="Times New Roman" w:cs="Times New Roman" w:hint="eastAsia"/>
          <w:sz w:val="24"/>
          <w:szCs w:val="24"/>
        </w:rPr>
        <w:t>和考核内容</w:t>
      </w:r>
      <w:r w:rsidR="00B378FF" w:rsidRPr="00D23F41">
        <w:rPr>
          <w:rFonts w:ascii="Times New Roman" w:hAnsi="Times New Roman" w:cs="Times New Roman"/>
          <w:sz w:val="24"/>
          <w:szCs w:val="24"/>
        </w:rPr>
        <w:t>，客观评价高分子</w:t>
      </w:r>
      <w:r w:rsidR="005E4D91" w:rsidRPr="00D23F41">
        <w:rPr>
          <w:rFonts w:ascii="Times New Roman" w:hAnsi="Times New Roman" w:cs="Times New Roman"/>
          <w:sz w:val="24"/>
          <w:szCs w:val="24"/>
        </w:rPr>
        <w:t>化学</w:t>
      </w:r>
      <w:r w:rsidR="00B378FF" w:rsidRPr="00D23F41">
        <w:rPr>
          <w:rFonts w:ascii="Times New Roman" w:hAnsi="Times New Roman" w:cs="Times New Roman"/>
          <w:sz w:val="24"/>
          <w:szCs w:val="24"/>
        </w:rPr>
        <w:t>实验</w:t>
      </w:r>
      <w:r w:rsidR="00633E49" w:rsidRPr="00D23F41">
        <w:rPr>
          <w:rFonts w:ascii="Times New Roman" w:hAnsi="Times New Roman" w:cs="Times New Roman"/>
          <w:sz w:val="24"/>
          <w:szCs w:val="24"/>
        </w:rPr>
        <w:t>学习</w:t>
      </w:r>
      <w:r w:rsidR="00B378FF" w:rsidRPr="00D23F41">
        <w:rPr>
          <w:rFonts w:ascii="Times New Roman" w:hAnsi="Times New Roman" w:cs="Times New Roman"/>
          <w:sz w:val="24"/>
          <w:szCs w:val="24"/>
        </w:rPr>
        <w:t>效果</w:t>
      </w:r>
    </w:p>
    <w:p w:rsidR="006831E8" w:rsidRPr="00D23F41" w:rsidRDefault="000E4F77" w:rsidP="00AC2231">
      <w:pPr>
        <w:ind w:firstLineChars="200" w:firstLine="480"/>
        <w:rPr>
          <w:rFonts w:ascii="Times New Roman" w:hAnsi="Times New Roman" w:cs="Times New Roman"/>
          <w:sz w:val="24"/>
          <w:szCs w:val="24"/>
        </w:rPr>
      </w:pPr>
      <w:r w:rsidRPr="00D23F41">
        <w:rPr>
          <w:rFonts w:ascii="Times New Roman" w:hAnsi="Times New Roman" w:cs="Times New Roman" w:hint="eastAsia"/>
          <w:sz w:val="24"/>
          <w:szCs w:val="24"/>
        </w:rPr>
        <w:t>传统高分子化学实验考核方式</w:t>
      </w:r>
      <w:r w:rsidR="007146AA" w:rsidRPr="00D23F41">
        <w:rPr>
          <w:rFonts w:ascii="Times New Roman" w:hAnsi="Times New Roman" w:cs="Times New Roman" w:hint="eastAsia"/>
          <w:sz w:val="24"/>
          <w:szCs w:val="24"/>
        </w:rPr>
        <w:t>比较</w:t>
      </w:r>
      <w:r w:rsidRPr="00D23F41">
        <w:rPr>
          <w:rFonts w:ascii="Times New Roman" w:hAnsi="Times New Roman" w:cs="Times New Roman" w:hint="eastAsia"/>
          <w:sz w:val="24"/>
          <w:szCs w:val="24"/>
        </w:rPr>
        <w:t>单一片面，一般仅依据实验报告</w:t>
      </w:r>
      <w:r w:rsidR="007146AA" w:rsidRPr="00D23F41">
        <w:rPr>
          <w:rFonts w:ascii="Times New Roman" w:hAnsi="Times New Roman" w:cs="Times New Roman" w:hint="eastAsia"/>
          <w:sz w:val="24"/>
          <w:szCs w:val="24"/>
        </w:rPr>
        <w:t>来</w:t>
      </w:r>
      <w:r w:rsidRPr="00D23F41">
        <w:rPr>
          <w:rFonts w:ascii="Times New Roman" w:hAnsi="Times New Roman" w:cs="Times New Roman" w:hint="eastAsia"/>
          <w:sz w:val="24"/>
          <w:szCs w:val="24"/>
        </w:rPr>
        <w:t>评判学生的学习效果</w:t>
      </w:r>
      <w:r w:rsidR="007146AA" w:rsidRPr="00D23F41">
        <w:rPr>
          <w:rFonts w:ascii="Times New Roman" w:hAnsi="Times New Roman" w:cs="Times New Roman" w:hint="eastAsia"/>
          <w:sz w:val="24"/>
          <w:szCs w:val="24"/>
        </w:rPr>
        <w:t>，这是非常不科学的</w:t>
      </w:r>
      <w:r w:rsidR="004440E8" w:rsidRPr="00D23F41">
        <w:rPr>
          <w:rFonts w:ascii="Times New Roman" w:hAnsi="Times New Roman" w:cs="Times New Roman" w:hint="eastAsia"/>
          <w:sz w:val="24"/>
          <w:szCs w:val="24"/>
        </w:rPr>
        <w:t>，也不符合应用型人才培养的要求</w:t>
      </w:r>
      <w:r w:rsidRPr="00D23F41">
        <w:rPr>
          <w:rFonts w:ascii="Times New Roman" w:hAnsi="Times New Roman" w:cs="Times New Roman" w:hint="eastAsia"/>
          <w:sz w:val="24"/>
          <w:szCs w:val="24"/>
        </w:rPr>
        <w:t>。</w:t>
      </w:r>
      <w:r w:rsidR="004440E8" w:rsidRPr="00D23F41">
        <w:rPr>
          <w:rFonts w:ascii="Times New Roman" w:hAnsi="Times New Roman" w:cs="Times New Roman" w:hint="eastAsia"/>
          <w:sz w:val="24"/>
          <w:szCs w:val="24"/>
        </w:rPr>
        <w:t>因此，为了客观</w:t>
      </w:r>
      <w:r w:rsidR="004502AB">
        <w:rPr>
          <w:rFonts w:ascii="Times New Roman" w:hAnsi="Times New Roman" w:cs="Times New Roman" w:hint="eastAsia"/>
          <w:sz w:val="24"/>
          <w:szCs w:val="24"/>
        </w:rPr>
        <w:t>，</w:t>
      </w:r>
      <w:r w:rsidR="004440E8" w:rsidRPr="00D23F41">
        <w:rPr>
          <w:rFonts w:ascii="Times New Roman" w:hAnsi="Times New Roman" w:cs="Times New Roman" w:hint="eastAsia"/>
          <w:sz w:val="24"/>
          <w:szCs w:val="24"/>
        </w:rPr>
        <w:t>全面地反映实验教学效果，我们建立了一套符合高分子化学实验特点，并有利于培养学生</w:t>
      </w:r>
      <w:r w:rsidR="00216B4E" w:rsidRPr="00D23F41">
        <w:rPr>
          <w:rFonts w:ascii="Times New Roman" w:hAnsi="Times New Roman" w:cs="Times New Roman" w:hint="eastAsia"/>
          <w:sz w:val="24"/>
          <w:szCs w:val="24"/>
        </w:rPr>
        <w:t>综合实验</w:t>
      </w:r>
      <w:r w:rsidR="004440E8" w:rsidRPr="00D23F41">
        <w:rPr>
          <w:rFonts w:ascii="Times New Roman" w:hAnsi="Times New Roman" w:cs="Times New Roman" w:hint="eastAsia"/>
          <w:sz w:val="24"/>
          <w:szCs w:val="24"/>
        </w:rPr>
        <w:t>能力的考核方</w:t>
      </w:r>
      <w:r w:rsidR="00216B4E" w:rsidRPr="00D23F41">
        <w:rPr>
          <w:rFonts w:ascii="Times New Roman" w:hAnsi="Times New Roman" w:cs="Times New Roman" w:hint="eastAsia"/>
          <w:sz w:val="24"/>
          <w:szCs w:val="24"/>
        </w:rPr>
        <w:t>式</w:t>
      </w:r>
      <w:r w:rsidR="004440E8" w:rsidRPr="00D23F41">
        <w:rPr>
          <w:rFonts w:ascii="Times New Roman" w:hAnsi="Times New Roman" w:cs="Times New Roman" w:hint="eastAsia"/>
          <w:sz w:val="24"/>
          <w:szCs w:val="24"/>
        </w:rPr>
        <w:t>。</w:t>
      </w:r>
      <w:r w:rsidR="005C12F4" w:rsidRPr="00D23F41">
        <w:rPr>
          <w:rFonts w:ascii="Times New Roman" w:hAnsi="Times New Roman" w:cs="Times New Roman" w:hint="eastAsia"/>
          <w:sz w:val="24"/>
          <w:szCs w:val="24"/>
        </w:rPr>
        <w:t>考核方式采用综合评定方式，即平时实验成绩</w:t>
      </w:r>
      <w:r w:rsidR="003C331D" w:rsidRPr="00D23F41">
        <w:rPr>
          <w:rFonts w:ascii="Times New Roman" w:hAnsi="Times New Roman" w:cs="Times New Roman" w:hint="eastAsia"/>
          <w:sz w:val="24"/>
          <w:szCs w:val="24"/>
        </w:rPr>
        <w:t>（</w:t>
      </w:r>
      <w:r w:rsidR="003C331D" w:rsidRPr="00D23F41">
        <w:rPr>
          <w:rFonts w:ascii="Times New Roman" w:hAnsi="Times New Roman" w:cs="Times New Roman" w:hint="eastAsia"/>
          <w:sz w:val="24"/>
          <w:szCs w:val="24"/>
        </w:rPr>
        <w:t>80%</w:t>
      </w:r>
      <w:r w:rsidR="003C331D" w:rsidRPr="00D23F41">
        <w:rPr>
          <w:rFonts w:ascii="Times New Roman" w:hAnsi="Times New Roman" w:cs="Times New Roman" w:hint="eastAsia"/>
          <w:sz w:val="24"/>
          <w:szCs w:val="24"/>
        </w:rPr>
        <w:t>）</w:t>
      </w:r>
      <w:r w:rsidR="005C12F4" w:rsidRPr="00D23F41">
        <w:rPr>
          <w:rFonts w:ascii="Times New Roman" w:hAnsi="Times New Roman" w:cs="Times New Roman" w:hint="eastAsia"/>
          <w:sz w:val="24"/>
          <w:szCs w:val="24"/>
        </w:rPr>
        <w:t>+</w:t>
      </w:r>
      <w:r w:rsidR="005C12F4" w:rsidRPr="00D23F41">
        <w:rPr>
          <w:rFonts w:ascii="Times New Roman" w:hAnsi="Times New Roman" w:cs="Times New Roman" w:hint="eastAsia"/>
          <w:sz w:val="24"/>
          <w:szCs w:val="24"/>
        </w:rPr>
        <w:t>期末理论</w:t>
      </w:r>
      <w:r w:rsidR="00F32704" w:rsidRPr="00D23F41">
        <w:rPr>
          <w:rFonts w:ascii="Times New Roman" w:hAnsi="Times New Roman" w:cs="Times New Roman" w:hint="eastAsia"/>
          <w:sz w:val="24"/>
          <w:szCs w:val="24"/>
        </w:rPr>
        <w:t>笔试</w:t>
      </w:r>
      <w:r w:rsidR="005C12F4" w:rsidRPr="00D23F41">
        <w:rPr>
          <w:rFonts w:ascii="Times New Roman" w:hAnsi="Times New Roman" w:cs="Times New Roman" w:hint="eastAsia"/>
          <w:sz w:val="24"/>
          <w:szCs w:val="24"/>
        </w:rPr>
        <w:t>成绩</w:t>
      </w:r>
      <w:r w:rsidR="003C331D" w:rsidRPr="00D23F41">
        <w:rPr>
          <w:rFonts w:ascii="Times New Roman" w:hAnsi="Times New Roman" w:cs="Times New Roman" w:hint="eastAsia"/>
          <w:sz w:val="24"/>
          <w:szCs w:val="24"/>
        </w:rPr>
        <w:t>（</w:t>
      </w:r>
      <w:r w:rsidR="003C331D" w:rsidRPr="00D23F41">
        <w:rPr>
          <w:rFonts w:ascii="Times New Roman" w:hAnsi="Times New Roman" w:cs="Times New Roman" w:hint="eastAsia"/>
          <w:sz w:val="24"/>
          <w:szCs w:val="24"/>
        </w:rPr>
        <w:t>20%</w:t>
      </w:r>
      <w:r w:rsidR="003C331D" w:rsidRPr="00D23F41">
        <w:rPr>
          <w:rFonts w:ascii="Times New Roman" w:hAnsi="Times New Roman" w:cs="Times New Roman" w:hint="eastAsia"/>
          <w:sz w:val="24"/>
          <w:szCs w:val="24"/>
        </w:rPr>
        <w:t>）</w:t>
      </w:r>
      <w:r w:rsidR="005C12F4" w:rsidRPr="00D23F41">
        <w:rPr>
          <w:rFonts w:ascii="Times New Roman" w:hAnsi="Times New Roman" w:cs="Times New Roman" w:hint="eastAsia"/>
          <w:sz w:val="24"/>
          <w:szCs w:val="24"/>
        </w:rPr>
        <w:t>，</w:t>
      </w:r>
      <w:r w:rsidR="003C331D" w:rsidRPr="00D23F41">
        <w:rPr>
          <w:rFonts w:ascii="Times New Roman" w:hAnsi="Times New Roman" w:cs="Times New Roman" w:hint="eastAsia"/>
          <w:sz w:val="24"/>
          <w:szCs w:val="24"/>
        </w:rPr>
        <w:t>平时实验成绩主要包括实验预习</w:t>
      </w:r>
      <w:r w:rsidR="00AE6FBF" w:rsidRPr="00D23F41">
        <w:rPr>
          <w:rFonts w:ascii="Times New Roman" w:hAnsi="Times New Roman" w:cs="Times New Roman" w:hint="eastAsia"/>
          <w:sz w:val="24"/>
          <w:szCs w:val="24"/>
        </w:rPr>
        <w:t>（</w:t>
      </w:r>
      <w:r w:rsidR="00AE6FBF" w:rsidRPr="00D23F41">
        <w:rPr>
          <w:rFonts w:ascii="Times New Roman" w:hAnsi="Times New Roman" w:cs="Times New Roman" w:hint="eastAsia"/>
          <w:sz w:val="24"/>
          <w:szCs w:val="24"/>
        </w:rPr>
        <w:t>10%</w:t>
      </w:r>
      <w:r w:rsidR="00AE6FBF" w:rsidRPr="00D23F41">
        <w:rPr>
          <w:rFonts w:ascii="Times New Roman" w:hAnsi="Times New Roman" w:cs="Times New Roman" w:hint="eastAsia"/>
          <w:sz w:val="24"/>
          <w:szCs w:val="24"/>
        </w:rPr>
        <w:t>）</w:t>
      </w:r>
      <w:r w:rsidR="003C331D" w:rsidRPr="00D23F41">
        <w:rPr>
          <w:rFonts w:ascii="Times New Roman" w:hAnsi="Times New Roman" w:cs="Times New Roman" w:hint="eastAsia"/>
          <w:sz w:val="24"/>
          <w:szCs w:val="24"/>
        </w:rPr>
        <w:t>、实验操作</w:t>
      </w:r>
      <w:r w:rsidR="00AE6FBF" w:rsidRPr="00D23F41">
        <w:rPr>
          <w:rFonts w:ascii="Times New Roman" w:hAnsi="Times New Roman" w:cs="Times New Roman" w:hint="eastAsia"/>
          <w:sz w:val="24"/>
          <w:szCs w:val="24"/>
        </w:rPr>
        <w:t>（</w:t>
      </w:r>
      <w:r w:rsidR="00AE6FBF" w:rsidRPr="00D23F41">
        <w:rPr>
          <w:rFonts w:ascii="Times New Roman" w:hAnsi="Times New Roman" w:cs="Times New Roman" w:hint="eastAsia"/>
          <w:sz w:val="24"/>
          <w:szCs w:val="24"/>
        </w:rPr>
        <w:t>30%</w:t>
      </w:r>
      <w:r w:rsidR="00AE6FBF" w:rsidRPr="00D23F41">
        <w:rPr>
          <w:rFonts w:ascii="Times New Roman" w:hAnsi="Times New Roman" w:cs="Times New Roman" w:hint="eastAsia"/>
          <w:sz w:val="24"/>
          <w:szCs w:val="24"/>
        </w:rPr>
        <w:t>）</w:t>
      </w:r>
      <w:r w:rsidR="003C331D" w:rsidRPr="00D23F41">
        <w:rPr>
          <w:rFonts w:ascii="Times New Roman" w:hAnsi="Times New Roman" w:cs="Times New Roman" w:hint="eastAsia"/>
          <w:sz w:val="24"/>
          <w:szCs w:val="24"/>
        </w:rPr>
        <w:t>、实验报告</w:t>
      </w:r>
      <w:r w:rsidR="00AE6FBF" w:rsidRPr="00D23F41">
        <w:rPr>
          <w:rFonts w:ascii="Times New Roman" w:hAnsi="Times New Roman" w:cs="Times New Roman" w:hint="eastAsia"/>
          <w:sz w:val="24"/>
          <w:szCs w:val="24"/>
        </w:rPr>
        <w:t>撰写（</w:t>
      </w:r>
      <w:r w:rsidR="00AE6FBF" w:rsidRPr="00D23F41">
        <w:rPr>
          <w:rFonts w:ascii="Times New Roman" w:hAnsi="Times New Roman" w:cs="Times New Roman" w:hint="eastAsia"/>
          <w:sz w:val="24"/>
          <w:szCs w:val="24"/>
        </w:rPr>
        <w:t>60%</w:t>
      </w:r>
      <w:r w:rsidR="00AE6FBF" w:rsidRPr="00D23F41">
        <w:rPr>
          <w:rFonts w:ascii="Times New Roman" w:hAnsi="Times New Roman" w:cs="Times New Roman" w:hint="eastAsia"/>
          <w:sz w:val="24"/>
          <w:szCs w:val="24"/>
        </w:rPr>
        <w:t>）</w:t>
      </w:r>
      <w:r w:rsidR="003C331D" w:rsidRPr="00D23F41">
        <w:rPr>
          <w:rFonts w:ascii="Times New Roman" w:hAnsi="Times New Roman" w:cs="Times New Roman" w:hint="eastAsia"/>
          <w:sz w:val="24"/>
          <w:szCs w:val="24"/>
        </w:rPr>
        <w:t>三部分</w:t>
      </w:r>
      <w:r w:rsidR="003A3112" w:rsidRPr="00D23F41">
        <w:rPr>
          <w:rFonts w:ascii="Times New Roman" w:hAnsi="Times New Roman" w:cs="Times New Roman" w:hint="eastAsia"/>
          <w:sz w:val="24"/>
          <w:szCs w:val="24"/>
        </w:rPr>
        <w:t>。实验预习考查内容包括在线测试情况、预习报告书写规范度及项目完整度及课上提问回答情况</w:t>
      </w:r>
      <w:r w:rsidR="00C02A64" w:rsidRPr="00D23F41">
        <w:rPr>
          <w:rFonts w:ascii="Times New Roman" w:hAnsi="Times New Roman" w:cs="Times New Roman" w:hint="eastAsia"/>
          <w:sz w:val="24"/>
          <w:szCs w:val="24"/>
        </w:rPr>
        <w:t>；</w:t>
      </w:r>
      <w:r w:rsidR="003A3112" w:rsidRPr="00D23F41">
        <w:rPr>
          <w:rFonts w:ascii="Times New Roman" w:hAnsi="Times New Roman" w:cs="Times New Roman" w:hint="eastAsia"/>
          <w:sz w:val="24"/>
          <w:szCs w:val="24"/>
        </w:rPr>
        <w:t>实验操作考查</w:t>
      </w:r>
      <w:r w:rsidR="00034E40" w:rsidRPr="00D23F41">
        <w:rPr>
          <w:rFonts w:ascii="Times New Roman" w:hAnsi="Times New Roman" w:cs="Times New Roman" w:hint="eastAsia"/>
          <w:sz w:val="24"/>
          <w:szCs w:val="24"/>
        </w:rPr>
        <w:t>内容</w:t>
      </w:r>
      <w:r w:rsidR="003A3112" w:rsidRPr="00D23F41">
        <w:rPr>
          <w:rFonts w:ascii="Times New Roman" w:hAnsi="Times New Roman" w:cs="Times New Roman" w:hint="eastAsia"/>
          <w:sz w:val="24"/>
          <w:szCs w:val="24"/>
        </w:rPr>
        <w:t>主要包括实验态度、实验着装、用具佩戴、实验过程违规情况、实验操作规范度、实验结果及实验结束后仪器摆放，试验台</w:t>
      </w:r>
      <w:r w:rsidR="00C02A64" w:rsidRPr="00D23F41">
        <w:rPr>
          <w:rFonts w:ascii="Times New Roman" w:hAnsi="Times New Roman" w:cs="Times New Roman" w:hint="eastAsia"/>
          <w:sz w:val="24"/>
          <w:szCs w:val="24"/>
        </w:rPr>
        <w:t>整洁度；</w:t>
      </w:r>
      <w:r w:rsidR="003A3112" w:rsidRPr="00D23F41">
        <w:rPr>
          <w:rFonts w:ascii="Times New Roman" w:hAnsi="Times New Roman" w:cs="Times New Roman" w:hint="eastAsia"/>
          <w:sz w:val="24"/>
          <w:szCs w:val="24"/>
        </w:rPr>
        <w:t>实验报告撰写主要考察项目完整度、思考题准确度</w:t>
      </w:r>
      <w:r w:rsidR="00414204" w:rsidRPr="00D23F41">
        <w:rPr>
          <w:rFonts w:ascii="Times New Roman" w:hAnsi="Times New Roman" w:cs="Times New Roman" w:hint="eastAsia"/>
          <w:sz w:val="24"/>
          <w:szCs w:val="24"/>
        </w:rPr>
        <w:t>及</w:t>
      </w:r>
      <w:r w:rsidR="003A3112" w:rsidRPr="00D23F41">
        <w:rPr>
          <w:rFonts w:ascii="Times New Roman" w:hAnsi="Times New Roman" w:cs="Times New Roman" w:hint="eastAsia"/>
          <w:sz w:val="24"/>
          <w:szCs w:val="24"/>
        </w:rPr>
        <w:t>实验结果处理或现象分析是否合理科学</w:t>
      </w:r>
      <w:r w:rsidR="00414204" w:rsidRPr="00D23F41">
        <w:rPr>
          <w:rFonts w:ascii="Times New Roman" w:hAnsi="Times New Roman" w:cs="Times New Roman" w:hint="eastAsia"/>
          <w:sz w:val="24"/>
          <w:szCs w:val="24"/>
        </w:rPr>
        <w:t>等方面</w:t>
      </w:r>
      <w:r w:rsidR="00D44CA1" w:rsidRPr="00D23F41">
        <w:rPr>
          <w:rFonts w:ascii="Times New Roman" w:hAnsi="Times New Roman" w:cs="Times New Roman" w:hint="eastAsia"/>
          <w:sz w:val="24"/>
          <w:szCs w:val="24"/>
        </w:rPr>
        <w:t>，每个实验具体</w:t>
      </w:r>
      <w:r w:rsidR="0076188C" w:rsidRPr="00D23F41">
        <w:rPr>
          <w:rFonts w:ascii="Times New Roman" w:hAnsi="Times New Roman" w:cs="Times New Roman" w:hint="eastAsia"/>
          <w:sz w:val="24"/>
          <w:szCs w:val="24"/>
        </w:rPr>
        <w:t>项目</w:t>
      </w:r>
      <w:proofErr w:type="gramStart"/>
      <w:r w:rsidR="00D44CA1" w:rsidRPr="00D23F41">
        <w:rPr>
          <w:rFonts w:ascii="Times New Roman" w:hAnsi="Times New Roman" w:cs="Times New Roman" w:hint="eastAsia"/>
          <w:sz w:val="24"/>
          <w:szCs w:val="24"/>
        </w:rPr>
        <w:t>分值占</w:t>
      </w:r>
      <w:proofErr w:type="gramEnd"/>
      <w:r w:rsidR="00D44CA1" w:rsidRPr="00D23F41">
        <w:rPr>
          <w:rFonts w:ascii="Times New Roman" w:hAnsi="Times New Roman" w:cs="Times New Roman" w:hint="eastAsia"/>
          <w:sz w:val="24"/>
          <w:szCs w:val="24"/>
        </w:rPr>
        <w:t>比略有不同，表</w:t>
      </w:r>
      <w:r w:rsidR="00D44CA1" w:rsidRPr="00D23F41">
        <w:rPr>
          <w:rFonts w:ascii="Times New Roman" w:hAnsi="Times New Roman" w:cs="Times New Roman" w:hint="eastAsia"/>
          <w:sz w:val="24"/>
          <w:szCs w:val="24"/>
        </w:rPr>
        <w:t>2</w:t>
      </w:r>
      <w:r w:rsidR="00D44CA1" w:rsidRPr="00D23F41">
        <w:rPr>
          <w:rFonts w:ascii="Times New Roman" w:hAnsi="Times New Roman" w:cs="Times New Roman" w:hint="eastAsia"/>
          <w:sz w:val="24"/>
          <w:szCs w:val="24"/>
        </w:rPr>
        <w:t>为甲基丙烯酸甲酯的本体聚合实验的实验报告详细的评分标准</w:t>
      </w:r>
      <w:r w:rsidR="00414204" w:rsidRPr="00D23F41">
        <w:rPr>
          <w:rFonts w:ascii="Times New Roman" w:hAnsi="Times New Roman" w:cs="Times New Roman" w:hint="eastAsia"/>
          <w:sz w:val="24"/>
          <w:szCs w:val="24"/>
        </w:rPr>
        <w:t>。</w:t>
      </w:r>
      <w:r w:rsidR="0051428B">
        <w:rPr>
          <w:rFonts w:ascii="Times New Roman" w:hAnsi="Times New Roman" w:cs="Times New Roman" w:hint="eastAsia"/>
          <w:sz w:val="24"/>
          <w:szCs w:val="24"/>
        </w:rPr>
        <w:t>此外，为了让学生提前了解整个实验流程并</w:t>
      </w:r>
      <w:r w:rsidR="00034E40" w:rsidRPr="00D23F41">
        <w:rPr>
          <w:rFonts w:ascii="Times New Roman" w:hAnsi="Times New Roman" w:cs="Times New Roman" w:hint="eastAsia"/>
          <w:sz w:val="24"/>
          <w:szCs w:val="24"/>
        </w:rPr>
        <w:t>提高</w:t>
      </w:r>
      <w:r w:rsidR="0051428B">
        <w:rPr>
          <w:rFonts w:ascii="Times New Roman" w:hAnsi="Times New Roman" w:cs="Times New Roman" w:hint="eastAsia"/>
          <w:sz w:val="24"/>
          <w:szCs w:val="24"/>
        </w:rPr>
        <w:t>他们的</w:t>
      </w:r>
      <w:r w:rsidR="00034E40" w:rsidRPr="00D23F41">
        <w:rPr>
          <w:rFonts w:ascii="Times New Roman" w:hAnsi="Times New Roman" w:cs="Times New Roman" w:hint="eastAsia"/>
          <w:sz w:val="24"/>
          <w:szCs w:val="24"/>
        </w:rPr>
        <w:t>实验技能，我们鼓励学生</w:t>
      </w:r>
      <w:r w:rsidR="0051428B">
        <w:rPr>
          <w:rFonts w:ascii="Times New Roman" w:hAnsi="Times New Roman" w:cs="Times New Roman" w:hint="eastAsia"/>
          <w:sz w:val="24"/>
          <w:szCs w:val="24"/>
        </w:rPr>
        <w:t>在实验前参与准备</w:t>
      </w:r>
      <w:r w:rsidR="00034E40" w:rsidRPr="00D23F41">
        <w:rPr>
          <w:rFonts w:ascii="Times New Roman" w:hAnsi="Times New Roman" w:cs="Times New Roman" w:hint="eastAsia"/>
          <w:sz w:val="24"/>
          <w:szCs w:val="24"/>
        </w:rPr>
        <w:t>，比如调试仪器设备、清洗所需玻璃器皿，配置聚乙烯醇溶液、制备</w:t>
      </w:r>
      <w:proofErr w:type="gramStart"/>
      <w:r w:rsidR="00034E40" w:rsidRPr="00D23F41">
        <w:rPr>
          <w:rFonts w:ascii="Times New Roman" w:hAnsi="Times New Roman" w:cs="Times New Roman" w:hint="eastAsia"/>
          <w:sz w:val="24"/>
          <w:szCs w:val="24"/>
        </w:rPr>
        <w:t>癸</w:t>
      </w:r>
      <w:proofErr w:type="gramEnd"/>
      <w:r w:rsidR="00034E40" w:rsidRPr="00D23F41">
        <w:rPr>
          <w:rFonts w:ascii="Times New Roman" w:hAnsi="Times New Roman" w:cs="Times New Roman" w:hint="eastAsia"/>
          <w:sz w:val="24"/>
          <w:szCs w:val="24"/>
        </w:rPr>
        <w:t>二酰氯等，并且</w:t>
      </w:r>
      <w:r w:rsidR="00C02A64" w:rsidRPr="00D23F41">
        <w:rPr>
          <w:rFonts w:ascii="Times New Roman" w:hAnsi="Times New Roman" w:cs="Times New Roman" w:hint="eastAsia"/>
          <w:sz w:val="24"/>
          <w:szCs w:val="24"/>
        </w:rPr>
        <w:t>会</w:t>
      </w:r>
      <w:r w:rsidR="00034E40" w:rsidRPr="00D23F41">
        <w:rPr>
          <w:rFonts w:ascii="Times New Roman" w:hAnsi="Times New Roman" w:cs="Times New Roman" w:hint="eastAsia"/>
          <w:sz w:val="24"/>
          <w:szCs w:val="24"/>
        </w:rPr>
        <w:t>根据实际情况给参与准备工作的同学加分。</w:t>
      </w:r>
      <w:r w:rsidR="00DE03FE" w:rsidRPr="00D23F41">
        <w:rPr>
          <w:rFonts w:ascii="Times New Roman" w:hAnsi="Times New Roman" w:cs="Times New Roman" w:hint="eastAsia"/>
          <w:sz w:val="24"/>
          <w:szCs w:val="24"/>
        </w:rPr>
        <w:t>为了加强对学生安全</w:t>
      </w:r>
      <w:r w:rsidR="00914550" w:rsidRPr="00D23F41">
        <w:rPr>
          <w:rFonts w:ascii="Times New Roman" w:hAnsi="Times New Roman" w:cs="Times New Roman" w:hint="eastAsia"/>
          <w:sz w:val="24"/>
          <w:szCs w:val="24"/>
        </w:rPr>
        <w:t>与</w:t>
      </w:r>
      <w:r w:rsidR="00DE03FE" w:rsidRPr="00D23F41">
        <w:rPr>
          <w:rFonts w:ascii="Times New Roman" w:hAnsi="Times New Roman" w:cs="Times New Roman" w:hint="eastAsia"/>
          <w:sz w:val="24"/>
          <w:szCs w:val="24"/>
        </w:rPr>
        <w:t>环保意识的培养，</w:t>
      </w:r>
      <w:r w:rsidR="006B2E92" w:rsidRPr="00D23F41">
        <w:rPr>
          <w:rFonts w:ascii="Times New Roman" w:hAnsi="Times New Roman" w:cs="Times New Roman" w:hint="eastAsia"/>
          <w:sz w:val="24"/>
          <w:szCs w:val="24"/>
        </w:rPr>
        <w:t>提高学生的综合素质，</w:t>
      </w:r>
      <w:r w:rsidR="00DE03FE" w:rsidRPr="00D23F41">
        <w:rPr>
          <w:rFonts w:ascii="Times New Roman" w:hAnsi="Times New Roman" w:cs="Times New Roman" w:hint="eastAsia"/>
          <w:sz w:val="24"/>
          <w:szCs w:val="24"/>
        </w:rPr>
        <w:t>我们</w:t>
      </w:r>
      <w:r w:rsidR="00C02A64" w:rsidRPr="00D23F41">
        <w:rPr>
          <w:rFonts w:ascii="Times New Roman" w:hAnsi="Times New Roman" w:cs="Times New Roman" w:hint="eastAsia"/>
          <w:sz w:val="24"/>
          <w:szCs w:val="24"/>
        </w:rPr>
        <w:t>还</w:t>
      </w:r>
      <w:r w:rsidR="00DE03FE" w:rsidRPr="00D23F41">
        <w:rPr>
          <w:rFonts w:ascii="Times New Roman" w:hAnsi="Times New Roman" w:cs="Times New Roman" w:hint="eastAsia"/>
          <w:sz w:val="24"/>
          <w:szCs w:val="24"/>
        </w:rPr>
        <w:t>将</w:t>
      </w:r>
      <w:r w:rsidR="00C02A64" w:rsidRPr="00D23F41">
        <w:rPr>
          <w:rFonts w:ascii="Times New Roman" w:hAnsi="Times New Roman" w:cs="Times New Roman" w:hint="eastAsia"/>
          <w:sz w:val="24"/>
          <w:szCs w:val="24"/>
        </w:rPr>
        <w:t>安全环保</w:t>
      </w:r>
      <w:r w:rsidR="00DE03FE" w:rsidRPr="00D23F41">
        <w:rPr>
          <w:rFonts w:ascii="Times New Roman" w:hAnsi="Times New Roman" w:cs="Times New Roman" w:hint="eastAsia"/>
          <w:sz w:val="24"/>
          <w:szCs w:val="24"/>
        </w:rPr>
        <w:t>内容纳入</w:t>
      </w:r>
      <w:r w:rsidR="00C02A64" w:rsidRPr="00D23F41">
        <w:rPr>
          <w:rFonts w:ascii="Times New Roman" w:hAnsi="Times New Roman" w:cs="Times New Roman" w:hint="eastAsia"/>
          <w:sz w:val="24"/>
          <w:szCs w:val="24"/>
        </w:rPr>
        <w:t>了</w:t>
      </w:r>
      <w:r w:rsidR="00DE03FE" w:rsidRPr="00D23F41">
        <w:rPr>
          <w:rFonts w:ascii="Times New Roman" w:hAnsi="Times New Roman" w:cs="Times New Roman" w:hint="eastAsia"/>
          <w:sz w:val="24"/>
          <w:szCs w:val="24"/>
        </w:rPr>
        <w:t>考核范畴，</w:t>
      </w:r>
      <w:r w:rsidR="006831E8" w:rsidRPr="00D23F41">
        <w:rPr>
          <w:rFonts w:ascii="Times New Roman" w:hAnsi="Times New Roman" w:cs="Times New Roman" w:hint="eastAsia"/>
          <w:sz w:val="24"/>
          <w:szCs w:val="24"/>
        </w:rPr>
        <w:t>期末理论</w:t>
      </w:r>
      <w:r w:rsidR="00F32704" w:rsidRPr="00D23F41">
        <w:rPr>
          <w:rFonts w:ascii="Times New Roman" w:hAnsi="Times New Roman" w:cs="Times New Roman" w:hint="eastAsia"/>
          <w:sz w:val="24"/>
          <w:szCs w:val="24"/>
        </w:rPr>
        <w:t>笔试</w:t>
      </w:r>
      <w:r w:rsidR="0051428B">
        <w:rPr>
          <w:rFonts w:ascii="Times New Roman" w:hAnsi="Times New Roman" w:cs="Times New Roman" w:hint="eastAsia"/>
          <w:sz w:val="24"/>
          <w:szCs w:val="24"/>
        </w:rPr>
        <w:t>测试</w:t>
      </w:r>
      <w:r w:rsidR="006831E8" w:rsidRPr="00D23F41">
        <w:rPr>
          <w:rFonts w:ascii="Times New Roman" w:hAnsi="Times New Roman" w:cs="Times New Roman" w:hint="eastAsia"/>
          <w:sz w:val="24"/>
          <w:szCs w:val="24"/>
        </w:rPr>
        <w:t>内容</w:t>
      </w:r>
      <w:r w:rsidR="00DE03FE" w:rsidRPr="00D23F41">
        <w:rPr>
          <w:rFonts w:ascii="Times New Roman" w:hAnsi="Times New Roman" w:cs="Times New Roman" w:hint="eastAsia"/>
          <w:sz w:val="24"/>
          <w:szCs w:val="24"/>
        </w:rPr>
        <w:t>主要</w:t>
      </w:r>
      <w:r w:rsidR="0051428B">
        <w:rPr>
          <w:rFonts w:ascii="Times New Roman" w:hAnsi="Times New Roman" w:cs="Times New Roman" w:hint="eastAsia"/>
          <w:sz w:val="24"/>
          <w:szCs w:val="24"/>
        </w:rPr>
        <w:t>包括</w:t>
      </w:r>
      <w:r w:rsidR="005243C3" w:rsidRPr="00D23F41">
        <w:rPr>
          <w:rFonts w:ascii="Times New Roman" w:hAnsi="Times New Roman" w:cs="Times New Roman" w:hint="eastAsia"/>
          <w:sz w:val="24"/>
          <w:szCs w:val="24"/>
        </w:rPr>
        <w:t>实验室安全事项、</w:t>
      </w:r>
      <w:r w:rsidR="006831E8" w:rsidRPr="00D23F41">
        <w:rPr>
          <w:rFonts w:ascii="Times New Roman" w:hAnsi="Times New Roman" w:cs="Times New Roman" w:hint="eastAsia"/>
          <w:sz w:val="24"/>
          <w:szCs w:val="24"/>
        </w:rPr>
        <w:t>安全操作</w:t>
      </w:r>
      <w:r w:rsidR="00B90C9D" w:rsidRPr="00D23F41">
        <w:rPr>
          <w:rFonts w:ascii="Times New Roman" w:hAnsi="Times New Roman" w:cs="Times New Roman" w:hint="eastAsia"/>
          <w:sz w:val="24"/>
          <w:szCs w:val="24"/>
        </w:rPr>
        <w:t>规程</w:t>
      </w:r>
      <w:r w:rsidR="006831E8" w:rsidRPr="00D23F41">
        <w:rPr>
          <w:rFonts w:ascii="Times New Roman" w:hAnsi="Times New Roman" w:cs="Times New Roman" w:hint="eastAsia"/>
          <w:sz w:val="24"/>
          <w:szCs w:val="24"/>
        </w:rPr>
        <w:t>、违规操作可能产生的后果、易燃试剂的安全使用及反应过程中产生的有毒</w:t>
      </w:r>
      <w:r w:rsidR="002E5C28" w:rsidRPr="00D23F41">
        <w:rPr>
          <w:rFonts w:ascii="Times New Roman" w:hAnsi="Times New Roman" w:cs="Times New Roman" w:hint="eastAsia"/>
          <w:sz w:val="24"/>
          <w:szCs w:val="24"/>
        </w:rPr>
        <w:t>废液</w:t>
      </w:r>
      <w:r w:rsidR="006831E8" w:rsidRPr="00D23F41">
        <w:rPr>
          <w:rFonts w:ascii="Times New Roman" w:hAnsi="Times New Roman" w:cs="Times New Roman" w:hint="eastAsia"/>
          <w:sz w:val="24"/>
          <w:szCs w:val="24"/>
        </w:rPr>
        <w:t>的处理方法等。</w:t>
      </w:r>
      <w:r w:rsidR="00D314B2" w:rsidRPr="00D23F41">
        <w:rPr>
          <w:rFonts w:ascii="Times New Roman" w:hAnsi="Times New Roman" w:cs="Times New Roman" w:hint="eastAsia"/>
          <w:sz w:val="24"/>
          <w:szCs w:val="24"/>
        </w:rPr>
        <w:t>通过这种综合</w:t>
      </w:r>
      <w:r w:rsidR="00A474F5" w:rsidRPr="00D23F41">
        <w:rPr>
          <w:rFonts w:ascii="Times New Roman" w:hAnsi="Times New Roman" w:cs="Times New Roman" w:hint="eastAsia"/>
          <w:sz w:val="24"/>
          <w:szCs w:val="24"/>
        </w:rPr>
        <w:t>考核</w:t>
      </w:r>
      <w:r w:rsidR="00D314B2" w:rsidRPr="00D23F41">
        <w:rPr>
          <w:rFonts w:ascii="Times New Roman" w:hAnsi="Times New Roman" w:cs="Times New Roman" w:hint="eastAsia"/>
          <w:sz w:val="24"/>
          <w:szCs w:val="24"/>
        </w:rPr>
        <w:t>方式，既能科学有效地对学生进行学习效果评定，同时也调动了学生积极学习的主动性。</w:t>
      </w:r>
    </w:p>
    <w:p w:rsidR="002E5C28" w:rsidRDefault="002E5C28" w:rsidP="00034E40">
      <w:pPr>
        <w:rPr>
          <w:rFonts w:ascii="Times New Roman" w:hAnsi="Times New Roman" w:cs="Times New Roman"/>
        </w:rPr>
      </w:pPr>
    </w:p>
    <w:p w:rsidR="005C710B" w:rsidRDefault="00A70933" w:rsidP="00A70933">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2 </w:t>
      </w:r>
      <w:r>
        <w:rPr>
          <w:rFonts w:ascii="Times New Roman" w:hAnsi="Times New Roman" w:cs="Times New Roman" w:hint="eastAsia"/>
        </w:rPr>
        <w:t>甲基丙烯酸甲酯本体聚合各项目</w:t>
      </w:r>
      <w:proofErr w:type="gramStart"/>
      <w:r>
        <w:rPr>
          <w:rFonts w:ascii="Times New Roman" w:hAnsi="Times New Roman" w:cs="Times New Roman" w:hint="eastAsia"/>
        </w:rPr>
        <w:t>分值占</w:t>
      </w:r>
      <w:proofErr w:type="gramEnd"/>
      <w:r>
        <w:rPr>
          <w:rFonts w:ascii="Times New Roman" w:hAnsi="Times New Roman" w:cs="Times New Roman" w:hint="eastAsia"/>
        </w:rPr>
        <w:t>比</w:t>
      </w:r>
    </w:p>
    <w:p w:rsidR="00482FB0" w:rsidRDefault="00B04A4D" w:rsidP="00A70933">
      <w:pPr>
        <w:jc w:val="center"/>
        <w:rPr>
          <w:rFonts w:ascii="Times New Roman" w:hAnsi="Times New Roman" w:cs="Times New Roman"/>
        </w:rPr>
      </w:pPr>
      <w:r>
        <w:rPr>
          <w:rFonts w:ascii="Times New Roman" w:hAnsi="Times New Roman" w:cs="Times New Roman" w:hint="eastAsia"/>
        </w:rPr>
        <w:t>Table 2</w:t>
      </w:r>
      <w:r w:rsidRPr="00B04A4D">
        <w:t xml:space="preserve"> </w:t>
      </w:r>
      <w:r w:rsidRPr="00B04A4D">
        <w:rPr>
          <w:rFonts w:ascii="Times New Roman" w:hAnsi="Times New Roman" w:cs="Times New Roman"/>
        </w:rPr>
        <w:t>Proportion of each item score in bulk polymerization of methyl methacrylate</w:t>
      </w:r>
    </w:p>
    <w:tbl>
      <w:tblPr>
        <w:tblStyle w:val="a6"/>
        <w:tblW w:w="0" w:type="auto"/>
        <w:tblLook w:val="04A0" w:firstRow="1" w:lastRow="0" w:firstColumn="1" w:lastColumn="0" w:noHBand="0" w:noVBand="1"/>
      </w:tblPr>
      <w:tblGrid>
        <w:gridCol w:w="4261"/>
        <w:gridCol w:w="4261"/>
      </w:tblGrid>
      <w:tr w:rsidR="005C710B" w:rsidRPr="002E5C28" w:rsidTr="005C710B">
        <w:tc>
          <w:tcPr>
            <w:tcW w:w="4261" w:type="dxa"/>
          </w:tcPr>
          <w:p w:rsidR="005C710B" w:rsidRPr="002E5C28" w:rsidRDefault="00A70933" w:rsidP="00A70933">
            <w:pPr>
              <w:jc w:val="center"/>
              <w:rPr>
                <w:rFonts w:ascii="Times New Roman" w:hAnsi="Times New Roman" w:cs="Times New Roman"/>
                <w:b/>
                <w:sz w:val="24"/>
              </w:rPr>
            </w:pPr>
            <w:r w:rsidRPr="002E5C28">
              <w:rPr>
                <w:rFonts w:ascii="Times New Roman" w:hAnsi="Times New Roman" w:cs="Times New Roman" w:hint="eastAsia"/>
                <w:b/>
                <w:sz w:val="24"/>
              </w:rPr>
              <w:t>项目</w:t>
            </w:r>
          </w:p>
        </w:tc>
        <w:tc>
          <w:tcPr>
            <w:tcW w:w="4261" w:type="dxa"/>
          </w:tcPr>
          <w:p w:rsidR="005C710B" w:rsidRPr="002E5C28" w:rsidRDefault="00A70933" w:rsidP="00482FB0">
            <w:pPr>
              <w:jc w:val="center"/>
              <w:rPr>
                <w:rFonts w:ascii="Times New Roman" w:hAnsi="Times New Roman" w:cs="Times New Roman"/>
                <w:b/>
                <w:sz w:val="24"/>
              </w:rPr>
            </w:pPr>
            <w:proofErr w:type="gramStart"/>
            <w:r w:rsidRPr="002E5C28">
              <w:rPr>
                <w:rFonts w:ascii="Times New Roman" w:hAnsi="Times New Roman" w:cs="Times New Roman" w:hint="eastAsia"/>
                <w:b/>
                <w:sz w:val="24"/>
              </w:rPr>
              <w:t>分值占</w:t>
            </w:r>
            <w:proofErr w:type="gramEnd"/>
            <w:r w:rsidRPr="002E5C28">
              <w:rPr>
                <w:rFonts w:ascii="Times New Roman" w:hAnsi="Times New Roman" w:cs="Times New Roman" w:hint="eastAsia"/>
                <w:b/>
                <w:sz w:val="24"/>
              </w:rPr>
              <w:t>比</w:t>
            </w:r>
          </w:p>
        </w:tc>
      </w:tr>
      <w:tr w:rsidR="005C710B" w:rsidTr="005C710B">
        <w:tc>
          <w:tcPr>
            <w:tcW w:w="4261" w:type="dxa"/>
          </w:tcPr>
          <w:p w:rsidR="005C710B" w:rsidRDefault="00A70933" w:rsidP="00A70933">
            <w:pPr>
              <w:jc w:val="center"/>
              <w:rPr>
                <w:rFonts w:ascii="Times New Roman" w:hAnsi="Times New Roman" w:cs="Times New Roman"/>
              </w:rPr>
            </w:pPr>
            <w:r>
              <w:rPr>
                <w:rFonts w:ascii="Times New Roman" w:hAnsi="Times New Roman" w:cs="Times New Roman" w:hint="eastAsia"/>
              </w:rPr>
              <w:t>实验目的</w:t>
            </w:r>
          </w:p>
        </w:tc>
        <w:tc>
          <w:tcPr>
            <w:tcW w:w="4261" w:type="dxa"/>
          </w:tcPr>
          <w:p w:rsidR="005C710B" w:rsidRDefault="00A70933" w:rsidP="00482FB0">
            <w:pPr>
              <w:jc w:val="center"/>
              <w:rPr>
                <w:rFonts w:ascii="Times New Roman" w:hAnsi="Times New Roman" w:cs="Times New Roman"/>
              </w:rPr>
            </w:pPr>
            <w:r>
              <w:rPr>
                <w:rFonts w:ascii="Times New Roman" w:hAnsi="Times New Roman" w:cs="Times New Roman" w:hint="eastAsia"/>
              </w:rPr>
              <w:t>10%</w:t>
            </w:r>
          </w:p>
        </w:tc>
      </w:tr>
      <w:tr w:rsidR="005C710B" w:rsidTr="005C710B">
        <w:tc>
          <w:tcPr>
            <w:tcW w:w="4261" w:type="dxa"/>
          </w:tcPr>
          <w:p w:rsidR="005C710B" w:rsidRDefault="00A70933" w:rsidP="00A70933">
            <w:pPr>
              <w:jc w:val="center"/>
              <w:rPr>
                <w:rFonts w:ascii="Times New Roman" w:hAnsi="Times New Roman" w:cs="Times New Roman"/>
              </w:rPr>
            </w:pPr>
            <w:r>
              <w:rPr>
                <w:rFonts w:ascii="Times New Roman" w:hAnsi="Times New Roman" w:cs="Times New Roman" w:hint="eastAsia"/>
              </w:rPr>
              <w:t>实验原理</w:t>
            </w:r>
          </w:p>
        </w:tc>
        <w:tc>
          <w:tcPr>
            <w:tcW w:w="4261" w:type="dxa"/>
          </w:tcPr>
          <w:p w:rsidR="005C710B" w:rsidRDefault="00A70933" w:rsidP="00482FB0">
            <w:pPr>
              <w:jc w:val="center"/>
              <w:rPr>
                <w:rFonts w:ascii="Times New Roman" w:hAnsi="Times New Roman" w:cs="Times New Roman"/>
              </w:rPr>
            </w:pPr>
            <w:r>
              <w:rPr>
                <w:rFonts w:ascii="Times New Roman" w:hAnsi="Times New Roman" w:cs="Times New Roman" w:hint="eastAsia"/>
              </w:rPr>
              <w:t>15%</w:t>
            </w:r>
          </w:p>
        </w:tc>
      </w:tr>
      <w:tr w:rsidR="005C710B" w:rsidTr="005C710B">
        <w:tc>
          <w:tcPr>
            <w:tcW w:w="4261" w:type="dxa"/>
          </w:tcPr>
          <w:p w:rsidR="005C710B" w:rsidRDefault="00A70933" w:rsidP="00A70933">
            <w:pPr>
              <w:jc w:val="center"/>
              <w:rPr>
                <w:rFonts w:ascii="Times New Roman" w:hAnsi="Times New Roman" w:cs="Times New Roman"/>
              </w:rPr>
            </w:pPr>
            <w:r>
              <w:rPr>
                <w:rFonts w:ascii="Times New Roman" w:hAnsi="Times New Roman" w:cs="Times New Roman" w:hint="eastAsia"/>
              </w:rPr>
              <w:t>实验仪器及耗材</w:t>
            </w:r>
          </w:p>
        </w:tc>
        <w:tc>
          <w:tcPr>
            <w:tcW w:w="4261" w:type="dxa"/>
          </w:tcPr>
          <w:p w:rsidR="005C710B" w:rsidRDefault="00A70933" w:rsidP="00482FB0">
            <w:pPr>
              <w:jc w:val="center"/>
              <w:rPr>
                <w:rFonts w:ascii="Times New Roman" w:hAnsi="Times New Roman" w:cs="Times New Roman"/>
              </w:rPr>
            </w:pPr>
            <w:r>
              <w:rPr>
                <w:rFonts w:ascii="Times New Roman" w:hAnsi="Times New Roman" w:cs="Times New Roman" w:hint="eastAsia"/>
              </w:rPr>
              <w:t>10%</w:t>
            </w:r>
          </w:p>
        </w:tc>
      </w:tr>
      <w:tr w:rsidR="005C710B" w:rsidTr="005C710B">
        <w:tc>
          <w:tcPr>
            <w:tcW w:w="4261" w:type="dxa"/>
          </w:tcPr>
          <w:p w:rsidR="005C710B" w:rsidRDefault="00A70933" w:rsidP="00A70933">
            <w:pPr>
              <w:jc w:val="center"/>
              <w:rPr>
                <w:rFonts w:ascii="Times New Roman" w:hAnsi="Times New Roman" w:cs="Times New Roman"/>
              </w:rPr>
            </w:pPr>
            <w:r>
              <w:rPr>
                <w:rFonts w:ascii="Times New Roman" w:hAnsi="Times New Roman" w:cs="Times New Roman" w:hint="eastAsia"/>
              </w:rPr>
              <w:t>实验步骤</w:t>
            </w:r>
          </w:p>
        </w:tc>
        <w:tc>
          <w:tcPr>
            <w:tcW w:w="4261" w:type="dxa"/>
          </w:tcPr>
          <w:p w:rsidR="005C710B" w:rsidRDefault="00A70933" w:rsidP="00482FB0">
            <w:pPr>
              <w:jc w:val="center"/>
              <w:rPr>
                <w:rFonts w:ascii="Times New Roman" w:hAnsi="Times New Roman" w:cs="Times New Roman"/>
              </w:rPr>
            </w:pPr>
            <w:r>
              <w:rPr>
                <w:rFonts w:ascii="Times New Roman" w:hAnsi="Times New Roman" w:cs="Times New Roman" w:hint="eastAsia"/>
              </w:rPr>
              <w:t>10%</w:t>
            </w:r>
          </w:p>
        </w:tc>
      </w:tr>
      <w:tr w:rsidR="005C710B" w:rsidTr="005C710B">
        <w:tc>
          <w:tcPr>
            <w:tcW w:w="4261" w:type="dxa"/>
          </w:tcPr>
          <w:p w:rsidR="005C710B" w:rsidRDefault="00A70933" w:rsidP="00A70933">
            <w:pPr>
              <w:jc w:val="center"/>
              <w:rPr>
                <w:rFonts w:ascii="Times New Roman" w:hAnsi="Times New Roman" w:cs="Times New Roman"/>
              </w:rPr>
            </w:pPr>
            <w:r>
              <w:rPr>
                <w:rFonts w:ascii="Times New Roman" w:hAnsi="Times New Roman" w:cs="Times New Roman" w:hint="eastAsia"/>
              </w:rPr>
              <w:t>实验现象分析</w:t>
            </w:r>
          </w:p>
        </w:tc>
        <w:tc>
          <w:tcPr>
            <w:tcW w:w="4261" w:type="dxa"/>
          </w:tcPr>
          <w:p w:rsidR="005C710B" w:rsidRDefault="00A70933" w:rsidP="00482FB0">
            <w:pPr>
              <w:jc w:val="center"/>
              <w:rPr>
                <w:rFonts w:ascii="Times New Roman" w:hAnsi="Times New Roman" w:cs="Times New Roman"/>
              </w:rPr>
            </w:pPr>
            <w:r>
              <w:rPr>
                <w:rFonts w:ascii="Times New Roman" w:hAnsi="Times New Roman" w:cs="Times New Roman" w:hint="eastAsia"/>
              </w:rPr>
              <w:t>30%</w:t>
            </w:r>
          </w:p>
        </w:tc>
      </w:tr>
      <w:tr w:rsidR="005C710B" w:rsidTr="005C710B">
        <w:tc>
          <w:tcPr>
            <w:tcW w:w="4261" w:type="dxa"/>
          </w:tcPr>
          <w:p w:rsidR="005C710B" w:rsidRDefault="00A70933" w:rsidP="00A70933">
            <w:pPr>
              <w:jc w:val="center"/>
              <w:rPr>
                <w:rFonts w:ascii="Times New Roman" w:hAnsi="Times New Roman" w:cs="Times New Roman"/>
              </w:rPr>
            </w:pPr>
            <w:r>
              <w:rPr>
                <w:rFonts w:ascii="Times New Roman" w:hAnsi="Times New Roman" w:cs="Times New Roman" w:hint="eastAsia"/>
              </w:rPr>
              <w:t>思考题</w:t>
            </w:r>
          </w:p>
        </w:tc>
        <w:tc>
          <w:tcPr>
            <w:tcW w:w="4261" w:type="dxa"/>
          </w:tcPr>
          <w:p w:rsidR="005C710B" w:rsidRDefault="00A70933" w:rsidP="00482FB0">
            <w:pPr>
              <w:jc w:val="center"/>
              <w:rPr>
                <w:rFonts w:ascii="Times New Roman" w:hAnsi="Times New Roman" w:cs="Times New Roman"/>
              </w:rPr>
            </w:pPr>
            <w:r>
              <w:rPr>
                <w:rFonts w:ascii="Times New Roman" w:hAnsi="Times New Roman" w:cs="Times New Roman" w:hint="eastAsia"/>
              </w:rPr>
              <w:t>20%</w:t>
            </w:r>
          </w:p>
        </w:tc>
      </w:tr>
      <w:tr w:rsidR="005C710B" w:rsidTr="005C710B">
        <w:tc>
          <w:tcPr>
            <w:tcW w:w="4261" w:type="dxa"/>
          </w:tcPr>
          <w:p w:rsidR="005C710B" w:rsidRDefault="00A70933" w:rsidP="00A70933">
            <w:pPr>
              <w:jc w:val="center"/>
              <w:rPr>
                <w:rFonts w:ascii="Times New Roman" w:hAnsi="Times New Roman" w:cs="Times New Roman"/>
              </w:rPr>
            </w:pPr>
            <w:r>
              <w:rPr>
                <w:rFonts w:ascii="Times New Roman" w:hAnsi="Times New Roman" w:cs="Times New Roman" w:hint="eastAsia"/>
              </w:rPr>
              <w:t>书写</w:t>
            </w:r>
          </w:p>
        </w:tc>
        <w:tc>
          <w:tcPr>
            <w:tcW w:w="4261" w:type="dxa"/>
          </w:tcPr>
          <w:p w:rsidR="005C710B" w:rsidRDefault="00A70933" w:rsidP="00482FB0">
            <w:pPr>
              <w:jc w:val="center"/>
              <w:rPr>
                <w:rFonts w:ascii="Times New Roman" w:hAnsi="Times New Roman" w:cs="Times New Roman"/>
              </w:rPr>
            </w:pPr>
            <w:r>
              <w:rPr>
                <w:rFonts w:ascii="Times New Roman" w:hAnsi="Times New Roman" w:cs="Times New Roman" w:hint="eastAsia"/>
              </w:rPr>
              <w:t>5%</w:t>
            </w:r>
          </w:p>
        </w:tc>
      </w:tr>
    </w:tbl>
    <w:p w:rsidR="00972199" w:rsidRDefault="00972199" w:rsidP="00B378FF">
      <w:pPr>
        <w:rPr>
          <w:rFonts w:ascii="Times New Roman" w:hAnsi="Times New Roman" w:cs="Times New Roman"/>
        </w:rPr>
      </w:pPr>
    </w:p>
    <w:p w:rsidR="00586C97" w:rsidRPr="00D32026" w:rsidRDefault="004138B1" w:rsidP="00E271B4">
      <w:pPr>
        <w:rPr>
          <w:rFonts w:ascii="Times New Roman" w:hAnsi="Times New Roman" w:cs="Times New Roman"/>
          <w:sz w:val="24"/>
          <w:szCs w:val="24"/>
        </w:rPr>
      </w:pPr>
      <w:r w:rsidRPr="00D32026">
        <w:rPr>
          <w:rFonts w:ascii="Times New Roman" w:hAnsi="Times New Roman" w:cs="Times New Roman"/>
          <w:sz w:val="24"/>
          <w:szCs w:val="24"/>
        </w:rPr>
        <w:t>4</w:t>
      </w:r>
      <w:r w:rsidRPr="00D32026">
        <w:rPr>
          <w:rFonts w:ascii="Times New Roman" w:hAnsi="Times New Roman" w:cs="Times New Roman"/>
          <w:sz w:val="24"/>
          <w:szCs w:val="24"/>
        </w:rPr>
        <w:t>结语</w:t>
      </w:r>
    </w:p>
    <w:p w:rsidR="00745EB6" w:rsidRPr="00D32026" w:rsidRDefault="00446353" w:rsidP="00D32026">
      <w:pPr>
        <w:ind w:firstLineChars="200" w:firstLine="480"/>
        <w:rPr>
          <w:rFonts w:ascii="Times New Roman" w:hAnsi="Times New Roman" w:cs="Times New Roman"/>
          <w:sz w:val="24"/>
          <w:szCs w:val="24"/>
        </w:rPr>
      </w:pPr>
      <w:r w:rsidRPr="00D32026">
        <w:rPr>
          <w:rFonts w:ascii="Times New Roman" w:hAnsi="Times New Roman" w:cs="Times New Roman" w:hint="eastAsia"/>
          <w:sz w:val="24"/>
          <w:szCs w:val="24"/>
        </w:rPr>
        <w:t>本文主要介绍了</w:t>
      </w:r>
      <w:r w:rsidR="00E271B4" w:rsidRPr="00D32026">
        <w:rPr>
          <w:rFonts w:ascii="Times New Roman" w:hAnsi="Times New Roman" w:cs="Times New Roman"/>
          <w:sz w:val="24"/>
          <w:szCs w:val="24"/>
        </w:rPr>
        <w:t>应用型人才培养模式下</w:t>
      </w:r>
      <w:r w:rsidR="003C6ABC" w:rsidRPr="00D32026">
        <w:rPr>
          <w:rFonts w:ascii="Times New Roman" w:hAnsi="Times New Roman" w:cs="Times New Roman" w:hint="eastAsia"/>
          <w:sz w:val="24"/>
          <w:szCs w:val="24"/>
        </w:rPr>
        <w:t>我校</w:t>
      </w:r>
      <w:r w:rsidR="00E271B4" w:rsidRPr="00D32026">
        <w:rPr>
          <w:rFonts w:ascii="Times New Roman" w:hAnsi="Times New Roman" w:cs="Times New Roman"/>
          <w:sz w:val="24"/>
          <w:szCs w:val="24"/>
        </w:rPr>
        <w:t>高分子化学实验教学</w:t>
      </w:r>
      <w:r w:rsidR="007E5C60" w:rsidRPr="00D32026">
        <w:rPr>
          <w:rFonts w:ascii="Times New Roman" w:hAnsi="Times New Roman" w:cs="Times New Roman" w:hint="eastAsia"/>
          <w:sz w:val="24"/>
          <w:szCs w:val="24"/>
        </w:rPr>
        <w:t>改革</w:t>
      </w:r>
      <w:r w:rsidR="003C6ABC" w:rsidRPr="00D32026">
        <w:rPr>
          <w:rFonts w:ascii="Times New Roman" w:hAnsi="Times New Roman" w:cs="Times New Roman" w:hint="eastAsia"/>
          <w:sz w:val="24"/>
          <w:szCs w:val="24"/>
        </w:rPr>
        <w:t>情况</w:t>
      </w:r>
      <w:r w:rsidR="00E271B4" w:rsidRPr="00D32026">
        <w:rPr>
          <w:rFonts w:ascii="Times New Roman" w:hAnsi="Times New Roman" w:cs="Times New Roman"/>
          <w:sz w:val="24"/>
          <w:szCs w:val="24"/>
        </w:rPr>
        <w:t>，</w:t>
      </w:r>
      <w:r w:rsidR="007E5C60" w:rsidRPr="00D32026">
        <w:rPr>
          <w:rFonts w:ascii="Times New Roman" w:hAnsi="Times New Roman" w:cs="Times New Roman" w:hint="eastAsia"/>
          <w:sz w:val="24"/>
          <w:szCs w:val="24"/>
        </w:rPr>
        <w:t>虽然目前已取得初步的成效，但仍有许多不完善的地方，比如在课前线上预习和课后线上巩固过程中无法实现有效的在线互动，学生的问题得不到及时解答，这在一定程度上会削弱学生的学习兴趣，</w:t>
      </w:r>
      <w:r w:rsidR="00A70678" w:rsidRPr="00D32026">
        <w:rPr>
          <w:rFonts w:ascii="Times New Roman" w:hAnsi="Times New Roman" w:cs="Times New Roman" w:hint="eastAsia"/>
          <w:sz w:val="24"/>
          <w:szCs w:val="24"/>
        </w:rPr>
        <w:t>针对此我们决定后期增加其他网络平台，比如学习通或雨课堂，来实现师生间的课下互动</w:t>
      </w:r>
      <w:r w:rsidR="00CD5062" w:rsidRPr="00D32026">
        <w:rPr>
          <w:rFonts w:ascii="Times New Roman" w:hAnsi="Times New Roman" w:cs="Times New Roman" w:hint="eastAsia"/>
          <w:sz w:val="24"/>
          <w:szCs w:val="24"/>
        </w:rPr>
        <w:t>交流。</w:t>
      </w:r>
    </w:p>
    <w:p w:rsidR="00DD4C04" w:rsidRDefault="00DD4C04" w:rsidP="00DD4C04">
      <w:pPr>
        <w:ind w:firstLineChars="200" w:firstLine="420"/>
        <w:rPr>
          <w:rFonts w:ascii="Times New Roman" w:hAnsi="Times New Roman" w:cs="Times New Roman"/>
        </w:rPr>
      </w:pPr>
    </w:p>
    <w:p w:rsidR="00745EB6" w:rsidRPr="00E127EA" w:rsidRDefault="00DD4C04" w:rsidP="00301854">
      <w:pPr>
        <w:rPr>
          <w:rFonts w:ascii="Times New Roman" w:hAnsi="Times New Roman" w:cs="Times New Roman"/>
          <w:sz w:val="24"/>
          <w:szCs w:val="24"/>
        </w:rPr>
      </w:pPr>
      <w:r w:rsidRPr="00E127EA">
        <w:rPr>
          <w:rFonts w:ascii="Times New Roman" w:hAnsi="Times New Roman" w:cs="Times New Roman" w:hint="eastAsia"/>
          <w:sz w:val="24"/>
          <w:szCs w:val="24"/>
        </w:rPr>
        <w:t>参考文献：</w:t>
      </w:r>
    </w:p>
    <w:p w:rsidR="00301854" w:rsidRPr="002150E0" w:rsidRDefault="00301854" w:rsidP="00301854">
      <w:pPr>
        <w:rPr>
          <w:rFonts w:ascii="Times New Roman" w:hAnsi="Times New Roman" w:cs="Times New Roman"/>
          <w:szCs w:val="24"/>
        </w:rPr>
      </w:pPr>
      <w:r w:rsidRPr="002150E0">
        <w:rPr>
          <w:rFonts w:ascii="Times New Roman" w:hAnsi="Times New Roman" w:cs="Times New Roman"/>
          <w:szCs w:val="24"/>
        </w:rPr>
        <w:t>[1]</w:t>
      </w:r>
      <w:r w:rsidRPr="002150E0">
        <w:rPr>
          <w:rFonts w:ascii="Times New Roman" w:hAnsi="Times New Roman" w:cs="Times New Roman"/>
          <w:szCs w:val="24"/>
        </w:rPr>
        <w:t>刘焕阳</w:t>
      </w:r>
      <w:r w:rsidR="00411FDC" w:rsidRPr="002150E0">
        <w:rPr>
          <w:rFonts w:ascii="Times New Roman" w:hAnsi="Times New Roman" w:cs="Times New Roman" w:hint="eastAsia"/>
          <w:szCs w:val="24"/>
        </w:rPr>
        <w:t xml:space="preserve">. </w:t>
      </w:r>
      <w:r w:rsidRPr="002150E0">
        <w:rPr>
          <w:rFonts w:ascii="Times New Roman" w:hAnsi="Times New Roman" w:cs="Times New Roman"/>
          <w:szCs w:val="24"/>
        </w:rPr>
        <w:t>地方本科高校应用型人才培养定位及其体系建设</w:t>
      </w:r>
      <w:r w:rsidRPr="002150E0">
        <w:rPr>
          <w:rFonts w:ascii="Times New Roman" w:hAnsi="Times New Roman" w:cs="Times New Roman"/>
          <w:szCs w:val="24"/>
        </w:rPr>
        <w:t>[N].</w:t>
      </w:r>
      <w:r w:rsidRPr="002150E0">
        <w:rPr>
          <w:rFonts w:ascii="Times New Roman" w:hAnsi="Times New Roman" w:cs="Times New Roman"/>
          <w:szCs w:val="24"/>
        </w:rPr>
        <w:t>大众日报</w:t>
      </w:r>
      <w:r w:rsidR="00411FDC" w:rsidRPr="002150E0">
        <w:rPr>
          <w:rFonts w:ascii="Times New Roman" w:hAnsi="Times New Roman" w:cs="Times New Roman" w:hint="eastAsia"/>
          <w:szCs w:val="24"/>
        </w:rPr>
        <w:t>,</w:t>
      </w:r>
      <w:r w:rsidRPr="002150E0">
        <w:rPr>
          <w:rFonts w:ascii="Times New Roman" w:hAnsi="Times New Roman" w:cs="Times New Roman"/>
          <w:szCs w:val="24"/>
        </w:rPr>
        <w:t>2017-2-10(13).</w:t>
      </w:r>
    </w:p>
    <w:p w:rsidR="00301854" w:rsidRPr="002150E0" w:rsidRDefault="00301854" w:rsidP="00301854">
      <w:pPr>
        <w:rPr>
          <w:rFonts w:ascii="Times New Roman" w:hAnsi="Times New Roman" w:cs="Times New Roman"/>
          <w:szCs w:val="24"/>
        </w:rPr>
      </w:pPr>
      <w:r w:rsidRPr="002150E0">
        <w:rPr>
          <w:rFonts w:ascii="Times New Roman" w:hAnsi="Times New Roman" w:cs="Times New Roman"/>
          <w:szCs w:val="24"/>
        </w:rPr>
        <w:t xml:space="preserve">[2] </w:t>
      </w:r>
      <w:r w:rsidRPr="002150E0">
        <w:rPr>
          <w:rFonts w:ascii="Times New Roman" w:hAnsi="Times New Roman" w:cs="Times New Roman"/>
          <w:szCs w:val="24"/>
        </w:rPr>
        <w:t>李桂英，郭磊，</w:t>
      </w:r>
      <w:proofErr w:type="gramStart"/>
      <w:r w:rsidRPr="002150E0">
        <w:rPr>
          <w:rFonts w:ascii="Times New Roman" w:hAnsi="Times New Roman" w:cs="Times New Roman"/>
          <w:szCs w:val="24"/>
        </w:rPr>
        <w:t>蒙延峰</w:t>
      </w:r>
      <w:proofErr w:type="gramEnd"/>
      <w:r w:rsidRPr="002150E0">
        <w:rPr>
          <w:rFonts w:ascii="Times New Roman" w:hAnsi="Times New Roman" w:cs="Times New Roman"/>
          <w:szCs w:val="24"/>
        </w:rPr>
        <w:t>等</w:t>
      </w:r>
      <w:r w:rsidR="00411FDC" w:rsidRPr="002150E0">
        <w:rPr>
          <w:rFonts w:ascii="Times New Roman" w:hAnsi="Times New Roman" w:cs="Times New Roman" w:hint="eastAsia"/>
          <w:szCs w:val="24"/>
        </w:rPr>
        <w:t xml:space="preserve">. </w:t>
      </w:r>
      <w:r w:rsidRPr="002150E0">
        <w:rPr>
          <w:rFonts w:ascii="Times New Roman" w:hAnsi="Times New Roman" w:cs="Times New Roman"/>
          <w:szCs w:val="24"/>
        </w:rPr>
        <w:t>应用型人才培养下高分子化学实验教学探索</w:t>
      </w:r>
      <w:r w:rsidRPr="002150E0">
        <w:rPr>
          <w:rFonts w:ascii="Times New Roman" w:hAnsi="Times New Roman" w:cs="Times New Roman"/>
          <w:szCs w:val="24"/>
        </w:rPr>
        <w:t>[J].</w:t>
      </w:r>
      <w:r w:rsidRPr="002150E0">
        <w:rPr>
          <w:rFonts w:ascii="Times New Roman" w:hAnsi="Times New Roman" w:cs="Times New Roman"/>
          <w:szCs w:val="24"/>
        </w:rPr>
        <w:t>山东化工</w:t>
      </w:r>
      <w:r w:rsidR="00411FDC" w:rsidRPr="002150E0">
        <w:rPr>
          <w:rFonts w:ascii="Times New Roman" w:hAnsi="Times New Roman" w:cs="Times New Roman" w:hint="eastAsia"/>
          <w:szCs w:val="24"/>
        </w:rPr>
        <w:t>,</w:t>
      </w:r>
      <w:r w:rsidRPr="002150E0">
        <w:rPr>
          <w:rFonts w:ascii="Times New Roman" w:hAnsi="Times New Roman" w:cs="Times New Roman"/>
          <w:szCs w:val="24"/>
        </w:rPr>
        <w:t>2014</w:t>
      </w:r>
      <w:r w:rsidR="00411FDC" w:rsidRPr="002150E0">
        <w:rPr>
          <w:rFonts w:ascii="Times New Roman" w:hAnsi="Times New Roman" w:cs="Times New Roman" w:hint="eastAsia"/>
          <w:szCs w:val="24"/>
        </w:rPr>
        <w:t>,</w:t>
      </w:r>
      <w:r w:rsidRPr="002150E0">
        <w:rPr>
          <w:rFonts w:ascii="Times New Roman" w:hAnsi="Times New Roman" w:cs="Times New Roman"/>
          <w:szCs w:val="24"/>
        </w:rPr>
        <w:t>43(12)</w:t>
      </w:r>
      <w:r w:rsidR="00411FDC" w:rsidRPr="002150E0">
        <w:rPr>
          <w:rFonts w:ascii="Times New Roman" w:hAnsi="Times New Roman" w:cs="Times New Roman" w:hint="eastAsia"/>
          <w:szCs w:val="24"/>
        </w:rPr>
        <w:t>:</w:t>
      </w:r>
      <w:proofErr w:type="gramStart"/>
      <w:r w:rsidRPr="002150E0">
        <w:rPr>
          <w:rFonts w:ascii="Times New Roman" w:hAnsi="Times New Roman" w:cs="Times New Roman"/>
          <w:szCs w:val="24"/>
        </w:rPr>
        <w:t>141-142.</w:t>
      </w:r>
      <w:proofErr w:type="gramEnd"/>
    </w:p>
    <w:p w:rsidR="00301854" w:rsidRPr="002150E0" w:rsidRDefault="00301854" w:rsidP="00301854">
      <w:pPr>
        <w:rPr>
          <w:rFonts w:ascii="Times New Roman" w:hAnsi="Times New Roman" w:cs="Times New Roman"/>
          <w:szCs w:val="24"/>
        </w:rPr>
      </w:pPr>
      <w:r w:rsidRPr="002150E0">
        <w:rPr>
          <w:rFonts w:ascii="Times New Roman" w:hAnsi="Times New Roman" w:cs="Times New Roman"/>
          <w:szCs w:val="24"/>
        </w:rPr>
        <w:t>[3]</w:t>
      </w:r>
      <w:r w:rsidRPr="002150E0">
        <w:rPr>
          <w:rFonts w:ascii="Times New Roman" w:hAnsi="Times New Roman" w:cs="Times New Roman"/>
          <w:szCs w:val="24"/>
        </w:rPr>
        <w:t>黄朝文</w:t>
      </w:r>
      <w:r w:rsidR="00411FDC" w:rsidRPr="002150E0">
        <w:rPr>
          <w:rFonts w:ascii="Times New Roman" w:hAnsi="Times New Roman" w:cs="Times New Roman" w:hint="eastAsia"/>
          <w:szCs w:val="24"/>
        </w:rPr>
        <w:t>,</w:t>
      </w:r>
      <w:r w:rsidRPr="002150E0">
        <w:rPr>
          <w:rFonts w:ascii="Times New Roman" w:hAnsi="Times New Roman" w:cs="Times New Roman"/>
          <w:szCs w:val="24"/>
        </w:rPr>
        <w:t>雷源源</w:t>
      </w:r>
      <w:r w:rsidR="00411FDC" w:rsidRPr="002150E0">
        <w:rPr>
          <w:rFonts w:ascii="Times New Roman" w:hAnsi="Times New Roman" w:cs="Times New Roman" w:hint="eastAsia"/>
          <w:szCs w:val="24"/>
        </w:rPr>
        <w:t>,</w:t>
      </w:r>
      <w:r w:rsidRPr="002150E0">
        <w:rPr>
          <w:rFonts w:ascii="Times New Roman" w:hAnsi="Times New Roman" w:cs="Times New Roman"/>
          <w:szCs w:val="24"/>
        </w:rPr>
        <w:t>万明攀等</w:t>
      </w:r>
      <w:r w:rsidR="00411FDC" w:rsidRPr="002150E0">
        <w:rPr>
          <w:rFonts w:ascii="Times New Roman" w:hAnsi="Times New Roman" w:cs="Times New Roman" w:hint="eastAsia"/>
          <w:szCs w:val="24"/>
        </w:rPr>
        <w:t xml:space="preserve">. </w:t>
      </w:r>
      <w:r w:rsidRPr="002150E0">
        <w:rPr>
          <w:rFonts w:ascii="Times New Roman" w:hAnsi="Times New Roman" w:cs="Times New Roman"/>
          <w:szCs w:val="24"/>
        </w:rPr>
        <w:t>地方高校在材料科学与工程专业人才培养中存在的问题及建议</w:t>
      </w:r>
      <w:r w:rsidRPr="002150E0">
        <w:rPr>
          <w:rFonts w:ascii="Times New Roman" w:hAnsi="Times New Roman" w:cs="Times New Roman"/>
          <w:szCs w:val="24"/>
        </w:rPr>
        <w:t>[J]</w:t>
      </w:r>
      <w:r w:rsidR="00411FDC" w:rsidRPr="002150E0">
        <w:rPr>
          <w:rFonts w:ascii="Times New Roman" w:hAnsi="Times New Roman" w:cs="Times New Roman" w:hint="eastAsia"/>
          <w:szCs w:val="24"/>
        </w:rPr>
        <w:t>.</w:t>
      </w:r>
      <w:r w:rsidRPr="002150E0">
        <w:rPr>
          <w:rFonts w:ascii="Times New Roman" w:hAnsi="Times New Roman" w:cs="Times New Roman"/>
          <w:szCs w:val="24"/>
        </w:rPr>
        <w:t>教育教学论坛</w:t>
      </w:r>
      <w:r w:rsidR="00411FDC" w:rsidRPr="002150E0">
        <w:rPr>
          <w:rFonts w:ascii="Times New Roman" w:hAnsi="Times New Roman" w:cs="Times New Roman" w:hint="eastAsia"/>
          <w:szCs w:val="24"/>
        </w:rPr>
        <w:t>,</w:t>
      </w:r>
      <w:r w:rsidRPr="002150E0">
        <w:rPr>
          <w:rFonts w:ascii="Times New Roman" w:hAnsi="Times New Roman" w:cs="Times New Roman"/>
          <w:szCs w:val="24"/>
        </w:rPr>
        <w:t>2018</w:t>
      </w:r>
      <w:r w:rsidR="00411FDC" w:rsidRPr="002150E0">
        <w:rPr>
          <w:rFonts w:ascii="Times New Roman" w:hAnsi="Times New Roman" w:cs="Times New Roman" w:hint="eastAsia"/>
          <w:szCs w:val="24"/>
        </w:rPr>
        <w:t>,</w:t>
      </w:r>
      <w:r w:rsidRPr="002150E0">
        <w:rPr>
          <w:rFonts w:ascii="Times New Roman" w:hAnsi="Times New Roman" w:cs="Times New Roman"/>
          <w:szCs w:val="24"/>
        </w:rPr>
        <w:t>50</w:t>
      </w:r>
      <w:r w:rsidR="00411FDC" w:rsidRPr="002150E0">
        <w:rPr>
          <w:rFonts w:ascii="Times New Roman" w:hAnsi="Times New Roman" w:cs="Times New Roman" w:hint="eastAsia"/>
          <w:szCs w:val="24"/>
        </w:rPr>
        <w:t>:</w:t>
      </w:r>
      <w:proofErr w:type="gramStart"/>
      <w:r w:rsidRPr="002150E0">
        <w:rPr>
          <w:rFonts w:ascii="Times New Roman" w:hAnsi="Times New Roman" w:cs="Times New Roman"/>
          <w:szCs w:val="24"/>
        </w:rPr>
        <w:t>31-32</w:t>
      </w:r>
      <w:r w:rsidR="00411FDC" w:rsidRPr="002150E0">
        <w:rPr>
          <w:rFonts w:ascii="Times New Roman" w:hAnsi="Times New Roman" w:cs="Times New Roman" w:hint="eastAsia"/>
          <w:szCs w:val="24"/>
        </w:rPr>
        <w:t>.</w:t>
      </w:r>
      <w:proofErr w:type="gramEnd"/>
    </w:p>
    <w:p w:rsidR="00301854" w:rsidRPr="002150E0" w:rsidRDefault="00301854" w:rsidP="00301854">
      <w:pPr>
        <w:rPr>
          <w:rFonts w:ascii="Times New Roman" w:hAnsi="Times New Roman" w:cs="Times New Roman"/>
          <w:color w:val="000000" w:themeColor="text1"/>
          <w:szCs w:val="24"/>
        </w:rPr>
      </w:pPr>
      <w:r w:rsidRPr="002150E0">
        <w:rPr>
          <w:rFonts w:ascii="Times New Roman" w:hAnsi="Times New Roman" w:cs="Times New Roman"/>
          <w:color w:val="000000" w:themeColor="text1"/>
          <w:szCs w:val="24"/>
        </w:rPr>
        <w:t>[4]</w:t>
      </w:r>
      <w:r w:rsidRPr="002150E0">
        <w:rPr>
          <w:rFonts w:hint="eastAsia"/>
          <w:szCs w:val="24"/>
        </w:rPr>
        <w:t xml:space="preserve"> </w:t>
      </w:r>
      <w:r w:rsidRPr="002150E0">
        <w:rPr>
          <w:rFonts w:ascii="Times New Roman" w:hAnsi="Times New Roman" w:cs="Times New Roman" w:hint="eastAsia"/>
          <w:color w:val="000000" w:themeColor="text1"/>
          <w:szCs w:val="24"/>
        </w:rPr>
        <w:t>张宜欣</w:t>
      </w:r>
      <w:r w:rsidR="00411FDC" w:rsidRPr="002150E0">
        <w:rPr>
          <w:rFonts w:ascii="Times New Roman" w:hAnsi="Times New Roman" w:cs="Times New Roman" w:hint="eastAsia"/>
          <w:color w:val="000000" w:themeColor="text1"/>
          <w:szCs w:val="24"/>
        </w:rPr>
        <w:t>,</w:t>
      </w:r>
      <w:r w:rsidRPr="002150E0">
        <w:rPr>
          <w:rFonts w:ascii="Times New Roman" w:hAnsi="Times New Roman" w:cs="Times New Roman" w:hint="eastAsia"/>
          <w:color w:val="000000" w:themeColor="text1"/>
          <w:szCs w:val="24"/>
        </w:rPr>
        <w:t>刘永红</w:t>
      </w:r>
      <w:r w:rsidR="00411FDC" w:rsidRPr="002150E0">
        <w:rPr>
          <w:rFonts w:ascii="Times New Roman" w:hAnsi="Times New Roman" w:cs="Times New Roman" w:hint="eastAsia"/>
          <w:color w:val="000000" w:themeColor="text1"/>
          <w:szCs w:val="24"/>
        </w:rPr>
        <w:t>,</w:t>
      </w:r>
      <w:proofErr w:type="gramStart"/>
      <w:r w:rsidRPr="002150E0">
        <w:rPr>
          <w:rFonts w:ascii="Times New Roman" w:hAnsi="Times New Roman" w:cs="Times New Roman" w:hint="eastAsia"/>
          <w:color w:val="000000" w:themeColor="text1"/>
          <w:szCs w:val="24"/>
        </w:rPr>
        <w:t>古同男</w:t>
      </w:r>
      <w:proofErr w:type="gramEnd"/>
      <w:r w:rsidR="00411FDC" w:rsidRPr="002150E0">
        <w:rPr>
          <w:rFonts w:ascii="Times New Roman" w:hAnsi="Times New Roman" w:cs="Times New Roman" w:hint="eastAsia"/>
          <w:color w:val="000000" w:themeColor="text1"/>
          <w:szCs w:val="24"/>
        </w:rPr>
        <w:t xml:space="preserve">. </w:t>
      </w:r>
      <w:r w:rsidRPr="002150E0">
        <w:rPr>
          <w:rFonts w:ascii="Times New Roman" w:hAnsi="Times New Roman" w:cs="Times New Roman" w:hint="eastAsia"/>
          <w:color w:val="000000" w:themeColor="text1"/>
          <w:szCs w:val="24"/>
        </w:rPr>
        <w:t>浅谈高分子化学实验教学中环保与安全意识的培养</w:t>
      </w:r>
      <w:r w:rsidRPr="002150E0">
        <w:rPr>
          <w:rFonts w:ascii="Times New Roman" w:hAnsi="Times New Roman" w:cs="Times New Roman" w:hint="eastAsia"/>
          <w:color w:val="000000" w:themeColor="text1"/>
          <w:szCs w:val="24"/>
        </w:rPr>
        <w:t>[J].</w:t>
      </w:r>
      <w:r w:rsidRPr="002150E0">
        <w:rPr>
          <w:rFonts w:hint="eastAsia"/>
          <w:szCs w:val="24"/>
        </w:rPr>
        <w:t xml:space="preserve"> </w:t>
      </w:r>
      <w:r w:rsidRPr="002150E0">
        <w:rPr>
          <w:rFonts w:ascii="Times New Roman" w:hAnsi="Times New Roman" w:cs="Times New Roman" w:hint="eastAsia"/>
          <w:color w:val="000000" w:themeColor="text1"/>
          <w:szCs w:val="24"/>
        </w:rPr>
        <w:t>卫生职业教育</w:t>
      </w:r>
      <w:r w:rsidRPr="002150E0">
        <w:rPr>
          <w:rFonts w:ascii="Times New Roman" w:hAnsi="Times New Roman" w:cs="Times New Roman" w:hint="eastAsia"/>
          <w:color w:val="000000" w:themeColor="text1"/>
          <w:szCs w:val="24"/>
        </w:rPr>
        <w:t>,2014,32:</w:t>
      </w:r>
      <w:proofErr w:type="gramStart"/>
      <w:r w:rsidRPr="002150E0">
        <w:rPr>
          <w:rFonts w:ascii="Times New Roman" w:hAnsi="Times New Roman" w:cs="Times New Roman" w:hint="eastAsia"/>
          <w:color w:val="000000" w:themeColor="text1"/>
          <w:szCs w:val="24"/>
        </w:rPr>
        <w:t>82-83.</w:t>
      </w:r>
      <w:proofErr w:type="gramEnd"/>
    </w:p>
    <w:p w:rsidR="00861354" w:rsidRPr="002150E0" w:rsidRDefault="00861354" w:rsidP="00301854">
      <w:pPr>
        <w:rPr>
          <w:rFonts w:ascii="Times New Roman" w:hAnsi="Times New Roman" w:cs="Times New Roman"/>
          <w:color w:val="000000" w:themeColor="text1"/>
          <w:szCs w:val="24"/>
        </w:rPr>
      </w:pPr>
      <w:r w:rsidRPr="002150E0">
        <w:rPr>
          <w:rFonts w:ascii="Times New Roman" w:hAnsi="Times New Roman" w:cs="Times New Roman" w:hint="eastAsia"/>
          <w:color w:val="000000" w:themeColor="text1"/>
          <w:szCs w:val="24"/>
        </w:rPr>
        <w:t>[5]</w:t>
      </w:r>
      <w:r w:rsidRPr="002150E0">
        <w:rPr>
          <w:rFonts w:ascii="Times New Roman" w:hAnsi="Times New Roman" w:cs="Times New Roman" w:hint="eastAsia"/>
          <w:color w:val="000000" w:themeColor="text1"/>
          <w:szCs w:val="24"/>
        </w:rPr>
        <w:t>兰瑞家</w:t>
      </w:r>
      <w:r w:rsidRPr="002150E0">
        <w:rPr>
          <w:rFonts w:ascii="Times New Roman" w:hAnsi="Times New Roman" w:cs="Times New Roman" w:hint="eastAsia"/>
          <w:color w:val="000000" w:themeColor="text1"/>
          <w:szCs w:val="24"/>
        </w:rPr>
        <w:t>,</w:t>
      </w:r>
      <w:r w:rsidRPr="002150E0">
        <w:rPr>
          <w:rFonts w:ascii="Times New Roman" w:hAnsi="Times New Roman" w:cs="Times New Roman" w:hint="eastAsia"/>
          <w:color w:val="000000" w:themeColor="text1"/>
          <w:szCs w:val="24"/>
        </w:rPr>
        <w:t>苏文斌</w:t>
      </w:r>
      <w:r w:rsidRPr="002150E0">
        <w:rPr>
          <w:rFonts w:ascii="Times New Roman" w:hAnsi="Times New Roman" w:cs="Times New Roman" w:hint="eastAsia"/>
          <w:color w:val="000000" w:themeColor="text1"/>
          <w:szCs w:val="24"/>
        </w:rPr>
        <w:t xml:space="preserve">. </w:t>
      </w:r>
      <w:r w:rsidRPr="002150E0">
        <w:rPr>
          <w:rFonts w:ascii="Times New Roman" w:hAnsi="Times New Roman" w:cs="Times New Roman" w:hint="eastAsia"/>
          <w:color w:val="000000" w:themeColor="text1"/>
          <w:szCs w:val="24"/>
        </w:rPr>
        <w:t>基于应用型人才培养的分析化学实验教学改革</w:t>
      </w:r>
      <w:r w:rsidRPr="002150E0">
        <w:rPr>
          <w:rFonts w:ascii="Times New Roman" w:hAnsi="Times New Roman" w:cs="Times New Roman" w:hint="eastAsia"/>
          <w:color w:val="000000" w:themeColor="text1"/>
          <w:szCs w:val="24"/>
        </w:rPr>
        <w:t xml:space="preserve">. </w:t>
      </w:r>
      <w:r w:rsidRPr="002150E0">
        <w:rPr>
          <w:rFonts w:ascii="Times New Roman" w:hAnsi="Times New Roman" w:cs="Times New Roman" w:hint="eastAsia"/>
          <w:color w:val="000000" w:themeColor="text1"/>
          <w:szCs w:val="24"/>
        </w:rPr>
        <w:t>化学教育（中英文）</w:t>
      </w:r>
      <w:r w:rsidRPr="002150E0">
        <w:rPr>
          <w:rFonts w:ascii="Times New Roman" w:hAnsi="Times New Roman" w:cs="Times New Roman" w:hint="eastAsia"/>
          <w:color w:val="000000" w:themeColor="text1"/>
          <w:szCs w:val="24"/>
        </w:rPr>
        <w:t>,2019,40(6):</w:t>
      </w:r>
      <w:proofErr w:type="gramStart"/>
      <w:r w:rsidRPr="002150E0">
        <w:rPr>
          <w:rFonts w:ascii="Times New Roman" w:hAnsi="Times New Roman" w:cs="Times New Roman" w:hint="eastAsia"/>
          <w:color w:val="000000" w:themeColor="text1"/>
          <w:szCs w:val="24"/>
        </w:rPr>
        <w:t>40-44.</w:t>
      </w:r>
      <w:proofErr w:type="gramEnd"/>
    </w:p>
    <w:p w:rsidR="002B3F27" w:rsidRPr="002150E0" w:rsidRDefault="002B3F27" w:rsidP="00301854">
      <w:pPr>
        <w:rPr>
          <w:rFonts w:ascii="Times New Roman" w:hAnsi="Times New Roman" w:cs="Times New Roman"/>
          <w:color w:val="000000" w:themeColor="text1"/>
          <w:szCs w:val="24"/>
        </w:rPr>
      </w:pPr>
      <w:r w:rsidRPr="002150E0">
        <w:rPr>
          <w:rFonts w:ascii="Times New Roman" w:hAnsi="Times New Roman" w:cs="Times New Roman"/>
          <w:color w:val="000000" w:themeColor="text1"/>
          <w:szCs w:val="24"/>
        </w:rPr>
        <w:t>[6]</w:t>
      </w:r>
      <w:r w:rsidRPr="002150E0">
        <w:rPr>
          <w:rFonts w:hint="eastAsia"/>
          <w:szCs w:val="24"/>
        </w:rPr>
        <w:t xml:space="preserve"> </w:t>
      </w:r>
      <w:proofErr w:type="gramStart"/>
      <w:r w:rsidRPr="002150E0">
        <w:rPr>
          <w:rFonts w:ascii="Times New Roman" w:hAnsi="Times New Roman" w:cs="Times New Roman" w:hint="eastAsia"/>
          <w:color w:val="000000" w:themeColor="text1"/>
          <w:szCs w:val="24"/>
        </w:rPr>
        <w:t>程捷</w:t>
      </w:r>
      <w:proofErr w:type="gramEnd"/>
      <w:r w:rsidR="00411FDC" w:rsidRPr="002150E0">
        <w:rPr>
          <w:rFonts w:ascii="Times New Roman" w:hAnsi="Times New Roman" w:cs="Times New Roman" w:hint="eastAsia"/>
          <w:color w:val="000000" w:themeColor="text1"/>
          <w:szCs w:val="24"/>
        </w:rPr>
        <w:t>,</w:t>
      </w:r>
      <w:r w:rsidRPr="002150E0">
        <w:rPr>
          <w:rFonts w:ascii="Times New Roman" w:hAnsi="Times New Roman" w:cs="Times New Roman" w:hint="eastAsia"/>
          <w:color w:val="000000" w:themeColor="text1"/>
          <w:szCs w:val="24"/>
        </w:rPr>
        <w:t>罗云杰</w:t>
      </w:r>
      <w:r w:rsidR="00411FDC" w:rsidRPr="002150E0">
        <w:rPr>
          <w:rFonts w:ascii="Times New Roman" w:hAnsi="Times New Roman" w:cs="Times New Roman" w:hint="eastAsia"/>
          <w:color w:val="000000" w:themeColor="text1"/>
          <w:szCs w:val="24"/>
        </w:rPr>
        <w:t>,</w:t>
      </w:r>
      <w:r w:rsidRPr="002150E0">
        <w:rPr>
          <w:rFonts w:ascii="Times New Roman" w:hAnsi="Times New Roman" w:cs="Times New Roman" w:hint="eastAsia"/>
          <w:color w:val="000000" w:themeColor="text1"/>
          <w:szCs w:val="24"/>
        </w:rPr>
        <w:t>闫红强</w:t>
      </w:r>
      <w:r w:rsidRPr="002150E0">
        <w:rPr>
          <w:rFonts w:ascii="Times New Roman" w:hAnsi="Times New Roman" w:cs="Times New Roman" w:hint="eastAsia"/>
          <w:color w:val="000000" w:themeColor="text1"/>
          <w:szCs w:val="24"/>
        </w:rPr>
        <w:t>.</w:t>
      </w:r>
      <w:r w:rsidR="00411FDC" w:rsidRPr="002150E0">
        <w:rPr>
          <w:rFonts w:ascii="Times New Roman" w:hAnsi="Times New Roman" w:cs="Times New Roman" w:hint="eastAsia"/>
          <w:color w:val="000000" w:themeColor="text1"/>
          <w:szCs w:val="24"/>
        </w:rPr>
        <w:t xml:space="preserve"> </w:t>
      </w:r>
      <w:r w:rsidRPr="002150E0">
        <w:rPr>
          <w:rFonts w:ascii="Times New Roman" w:hAnsi="Times New Roman" w:cs="Times New Roman" w:hint="eastAsia"/>
          <w:color w:val="000000" w:themeColor="text1"/>
          <w:szCs w:val="24"/>
        </w:rPr>
        <w:t>《高分子化学实验》课程的教学改革与学生实践能力培养</w:t>
      </w:r>
      <w:r w:rsidRPr="002150E0">
        <w:rPr>
          <w:rFonts w:ascii="Times New Roman" w:hAnsi="Times New Roman" w:cs="Times New Roman"/>
          <w:color w:val="000000" w:themeColor="text1"/>
          <w:szCs w:val="24"/>
        </w:rPr>
        <w:t>[J]</w:t>
      </w:r>
      <w:r w:rsidRPr="002150E0">
        <w:rPr>
          <w:rFonts w:ascii="Times New Roman" w:hAnsi="Times New Roman" w:cs="Times New Roman" w:hint="eastAsia"/>
          <w:color w:val="000000" w:themeColor="text1"/>
          <w:szCs w:val="24"/>
        </w:rPr>
        <w:t>.</w:t>
      </w:r>
      <w:r w:rsidRPr="002150E0">
        <w:rPr>
          <w:rFonts w:ascii="Times New Roman" w:hAnsi="Times New Roman" w:cs="Times New Roman" w:hint="eastAsia"/>
          <w:color w:val="000000" w:themeColor="text1"/>
          <w:szCs w:val="24"/>
        </w:rPr>
        <w:t>高分子通报</w:t>
      </w:r>
      <w:r w:rsidR="00411FDC" w:rsidRPr="002150E0">
        <w:rPr>
          <w:rFonts w:ascii="Times New Roman" w:hAnsi="Times New Roman" w:cs="Times New Roman" w:hint="eastAsia"/>
          <w:color w:val="000000" w:themeColor="text1"/>
          <w:szCs w:val="24"/>
        </w:rPr>
        <w:t>,</w:t>
      </w:r>
      <w:r w:rsidRPr="002150E0">
        <w:rPr>
          <w:rFonts w:ascii="Times New Roman" w:hAnsi="Times New Roman" w:cs="Times New Roman" w:hint="eastAsia"/>
          <w:color w:val="000000" w:themeColor="text1"/>
          <w:szCs w:val="24"/>
        </w:rPr>
        <w:t>2012</w:t>
      </w:r>
      <w:r w:rsidR="00411FDC" w:rsidRPr="002150E0">
        <w:rPr>
          <w:rFonts w:ascii="Times New Roman" w:hAnsi="Times New Roman" w:cs="Times New Roman" w:hint="eastAsia"/>
          <w:color w:val="000000" w:themeColor="text1"/>
          <w:szCs w:val="24"/>
        </w:rPr>
        <w:t>,</w:t>
      </w:r>
      <w:r w:rsidR="00E127EA" w:rsidRPr="002150E0">
        <w:rPr>
          <w:rFonts w:ascii="Times New Roman" w:hAnsi="Times New Roman" w:cs="Times New Roman" w:hint="eastAsia"/>
          <w:color w:val="000000" w:themeColor="text1"/>
          <w:szCs w:val="24"/>
        </w:rPr>
        <w:t>(1)</w:t>
      </w:r>
      <w:r w:rsidR="00411FDC" w:rsidRPr="002150E0">
        <w:rPr>
          <w:rFonts w:ascii="Times New Roman" w:hAnsi="Times New Roman" w:cs="Times New Roman" w:hint="eastAsia"/>
          <w:color w:val="000000" w:themeColor="text1"/>
          <w:szCs w:val="24"/>
        </w:rPr>
        <w:t>,</w:t>
      </w:r>
      <w:r w:rsidRPr="002150E0">
        <w:rPr>
          <w:rFonts w:ascii="Times New Roman" w:hAnsi="Times New Roman" w:cs="Times New Roman" w:hint="eastAsia"/>
          <w:color w:val="000000" w:themeColor="text1"/>
          <w:szCs w:val="24"/>
        </w:rPr>
        <w:t>117-119.</w:t>
      </w:r>
    </w:p>
    <w:p w:rsidR="00A40316" w:rsidRPr="008446D8" w:rsidRDefault="00A40316">
      <w:pPr>
        <w:rPr>
          <w:rFonts w:ascii="Times New Roman" w:hAnsi="Times New Roman" w:cs="Times New Roman"/>
        </w:rPr>
      </w:pPr>
    </w:p>
    <w:p w:rsidR="006B1675" w:rsidRDefault="006B1675" w:rsidP="00DD4C04">
      <w:pPr>
        <w:widowControl/>
        <w:jc w:val="left"/>
        <w:rPr>
          <w:rFonts w:ascii="Times New Roman" w:hAnsi="Times New Roman" w:cs="Times New Roman"/>
        </w:rPr>
      </w:pPr>
      <w:bookmarkStart w:id="2" w:name="_GoBack"/>
      <w:bookmarkEnd w:id="0"/>
      <w:bookmarkEnd w:id="1"/>
      <w:bookmarkEnd w:id="2"/>
    </w:p>
    <w:p w:rsidR="00725956" w:rsidRPr="009C7726" w:rsidRDefault="006B1675" w:rsidP="006B1675">
      <w:pPr>
        <w:widowControl/>
        <w:jc w:val="center"/>
        <w:rPr>
          <w:rFonts w:ascii="Times New Roman" w:hAnsi="Times New Roman" w:cs="Times New Roman"/>
          <w:b/>
          <w:sz w:val="24"/>
        </w:rPr>
      </w:pPr>
      <w:r w:rsidRPr="009C7726">
        <w:rPr>
          <w:rFonts w:ascii="Times New Roman" w:hAnsi="Times New Roman" w:cs="Times New Roman"/>
          <w:b/>
          <w:sz w:val="24"/>
        </w:rPr>
        <w:t>Discussion on the reform of polymer chemistry experiment teaching under the</w:t>
      </w:r>
      <w:r w:rsidR="00CF26F9" w:rsidRPr="009C7726">
        <w:rPr>
          <w:b/>
          <w:sz w:val="24"/>
        </w:rPr>
        <w:t xml:space="preserve"> </w:t>
      </w:r>
      <w:r w:rsidR="00CF26F9" w:rsidRPr="009C7726">
        <w:rPr>
          <w:rFonts w:ascii="Times New Roman" w:hAnsi="Times New Roman" w:cs="Times New Roman" w:hint="eastAsia"/>
          <w:b/>
          <w:sz w:val="24"/>
        </w:rPr>
        <w:t>a</w:t>
      </w:r>
      <w:r w:rsidR="00CF26F9" w:rsidRPr="009C7726">
        <w:rPr>
          <w:rFonts w:ascii="Times New Roman" w:hAnsi="Times New Roman" w:cs="Times New Roman"/>
          <w:b/>
          <w:sz w:val="24"/>
        </w:rPr>
        <w:t xml:space="preserve">pplied talents Cultivating Mode </w:t>
      </w:r>
    </w:p>
    <w:p w:rsidR="006B1675" w:rsidRPr="002531DD" w:rsidRDefault="006B1675" w:rsidP="006B1675">
      <w:pPr>
        <w:pStyle w:val="aa"/>
        <w:shd w:val="clear" w:color="auto" w:fill="FFFFFF"/>
        <w:spacing w:before="0" w:beforeAutospacing="0" w:after="0" w:afterAutospacing="0"/>
        <w:jc w:val="center"/>
        <w:rPr>
          <w:rFonts w:ascii="Times New Roman" w:eastAsiaTheme="minorEastAsia" w:hAnsi="Times New Roman" w:cs="Times New Roman"/>
          <w:i/>
          <w:sz w:val="21"/>
          <w:szCs w:val="21"/>
        </w:rPr>
      </w:pPr>
      <w:proofErr w:type="spellStart"/>
      <w:r w:rsidRPr="002531DD">
        <w:rPr>
          <w:rFonts w:ascii="Times New Roman" w:eastAsiaTheme="minorEastAsia" w:hAnsi="Times New Roman" w:cs="Times New Roman"/>
          <w:i/>
          <w:sz w:val="21"/>
          <w:szCs w:val="21"/>
        </w:rPr>
        <w:t>Xue</w:t>
      </w:r>
      <w:proofErr w:type="spellEnd"/>
      <w:r w:rsidRPr="002531DD">
        <w:rPr>
          <w:rFonts w:ascii="Times New Roman" w:eastAsiaTheme="minorEastAsia" w:hAnsi="Times New Roman" w:cs="Times New Roman"/>
          <w:i/>
          <w:sz w:val="21"/>
          <w:szCs w:val="21"/>
        </w:rPr>
        <w:t xml:space="preserve"> Jiao Liu</w:t>
      </w:r>
      <w:r w:rsidRPr="002531DD">
        <w:rPr>
          <w:rFonts w:ascii="Times New Roman" w:eastAsiaTheme="minorEastAsia" w:hAnsi="Times New Roman" w:cs="Times New Roman"/>
          <w:i/>
          <w:sz w:val="21"/>
          <w:szCs w:val="21"/>
          <w:vertAlign w:val="superscript"/>
        </w:rPr>
        <w:t>1*</w:t>
      </w:r>
      <w:r w:rsidR="00E12694">
        <w:rPr>
          <w:rFonts w:ascii="Times New Roman" w:eastAsiaTheme="minorEastAsia" w:hAnsi="Times New Roman" w:cs="Times New Roman" w:hint="eastAsia"/>
          <w:i/>
          <w:sz w:val="21"/>
          <w:szCs w:val="21"/>
          <w:vertAlign w:val="superscript"/>
        </w:rPr>
        <w:t>1</w:t>
      </w:r>
      <w:proofErr w:type="gramStart"/>
      <w:r w:rsidR="00E12694">
        <w:rPr>
          <w:rFonts w:ascii="Times New Roman" w:eastAsiaTheme="minorEastAsia" w:hAnsi="Times New Roman" w:cs="Times New Roman" w:hint="eastAsia"/>
          <w:i/>
          <w:sz w:val="21"/>
          <w:szCs w:val="21"/>
          <w:vertAlign w:val="superscript"/>
        </w:rPr>
        <w:t>,2</w:t>
      </w:r>
      <w:proofErr w:type="gramEnd"/>
      <w:r w:rsidRPr="002531DD">
        <w:rPr>
          <w:rFonts w:ascii="Times New Roman" w:eastAsiaTheme="minorEastAsia" w:hAnsi="Times New Roman" w:cs="Times New Roman"/>
          <w:i/>
          <w:sz w:val="21"/>
          <w:szCs w:val="21"/>
        </w:rPr>
        <w:t xml:space="preserve">, </w:t>
      </w:r>
      <w:r w:rsidR="00E12694">
        <w:rPr>
          <w:rFonts w:ascii="Times New Roman" w:eastAsiaTheme="minorEastAsia" w:hAnsi="Times New Roman" w:cs="Times New Roman" w:hint="eastAsia"/>
          <w:i/>
          <w:sz w:val="21"/>
          <w:szCs w:val="21"/>
        </w:rPr>
        <w:t>Zhu Shengjun</w:t>
      </w:r>
      <w:r w:rsidR="00E12694" w:rsidRPr="00E12694">
        <w:rPr>
          <w:rFonts w:ascii="Times New Roman" w:eastAsiaTheme="minorEastAsia" w:hAnsi="Times New Roman" w:cs="Times New Roman" w:hint="eastAsia"/>
          <w:i/>
          <w:sz w:val="21"/>
          <w:szCs w:val="21"/>
          <w:vertAlign w:val="superscript"/>
        </w:rPr>
        <w:t>1,2</w:t>
      </w:r>
      <w:r w:rsidR="00E12694">
        <w:rPr>
          <w:rFonts w:ascii="Times New Roman" w:eastAsiaTheme="minorEastAsia" w:hAnsi="Times New Roman" w:cs="Times New Roman" w:hint="eastAsia"/>
          <w:i/>
          <w:sz w:val="21"/>
          <w:szCs w:val="21"/>
        </w:rPr>
        <w:t>,</w:t>
      </w:r>
      <w:r w:rsidRPr="002531DD">
        <w:rPr>
          <w:rFonts w:ascii="Times New Roman" w:eastAsiaTheme="minorEastAsia" w:hAnsi="Times New Roman" w:cs="Times New Roman"/>
          <w:i/>
          <w:sz w:val="21"/>
          <w:szCs w:val="21"/>
        </w:rPr>
        <w:t xml:space="preserve">Hai </w:t>
      </w:r>
      <w:proofErr w:type="spellStart"/>
      <w:r w:rsidRPr="002531DD">
        <w:rPr>
          <w:rFonts w:ascii="Times New Roman" w:eastAsiaTheme="minorEastAsia" w:hAnsi="Times New Roman" w:cs="Times New Roman"/>
          <w:i/>
          <w:sz w:val="21"/>
          <w:szCs w:val="21"/>
        </w:rPr>
        <w:t>Qiang</w:t>
      </w:r>
      <w:proofErr w:type="spellEnd"/>
      <w:r w:rsidRPr="002531DD">
        <w:rPr>
          <w:rFonts w:ascii="Times New Roman" w:eastAsiaTheme="minorEastAsia" w:hAnsi="Times New Roman" w:cs="Times New Roman"/>
          <w:i/>
          <w:sz w:val="21"/>
          <w:szCs w:val="21"/>
        </w:rPr>
        <w:t xml:space="preserve"> Li</w:t>
      </w:r>
      <w:r w:rsidR="00E12694">
        <w:rPr>
          <w:rFonts w:ascii="Times New Roman" w:eastAsiaTheme="minorEastAsia" w:hAnsi="Times New Roman" w:cs="Times New Roman" w:hint="eastAsia"/>
          <w:i/>
          <w:sz w:val="21"/>
          <w:szCs w:val="21"/>
          <w:vertAlign w:val="superscript"/>
        </w:rPr>
        <w:t>3</w:t>
      </w:r>
    </w:p>
    <w:p w:rsidR="006B1675" w:rsidRDefault="006F135C" w:rsidP="006F135C">
      <w:pPr>
        <w:pStyle w:val="aa"/>
        <w:shd w:val="clear" w:color="auto" w:fill="FFFFFF"/>
        <w:spacing w:before="0" w:beforeAutospacing="0" w:after="0" w:afterAutospacing="0"/>
        <w:jc w:val="both"/>
        <w:rPr>
          <w:rFonts w:ascii="Times New Roman" w:eastAsiaTheme="minorEastAsia" w:hAnsi="Times New Roman" w:cs="Times New Roman"/>
          <w:sz w:val="21"/>
          <w:szCs w:val="21"/>
        </w:rPr>
      </w:pPr>
      <w:proofErr w:type="gramStart"/>
      <w:r>
        <w:rPr>
          <w:rFonts w:ascii="Times New Roman" w:hAnsi="Times New Roman" w:cs="Times New Roman" w:hint="eastAsia"/>
          <w:sz w:val="21"/>
          <w:szCs w:val="21"/>
        </w:rPr>
        <w:t>(1.</w:t>
      </w:r>
      <w:r w:rsidRPr="006F135C">
        <w:rPr>
          <w:rFonts w:ascii="Times New Roman" w:hAnsi="Times New Roman" w:cs="Times New Roman" w:hint="eastAsia"/>
          <w:sz w:val="21"/>
          <w:szCs w:val="21"/>
        </w:rPr>
        <w:t>G</w:t>
      </w:r>
      <w:r w:rsidRPr="006F135C">
        <w:rPr>
          <w:rFonts w:ascii="Times New Roman" w:hAnsi="Times New Roman" w:cs="Times New Roman"/>
          <w:sz w:val="21"/>
          <w:szCs w:val="21"/>
        </w:rPr>
        <w:t>aomi campus</w:t>
      </w:r>
      <w:r w:rsidR="006B1675" w:rsidRPr="006F135C">
        <w:rPr>
          <w:rFonts w:ascii="Times New Roman" w:hAnsi="Times New Roman" w:cs="Times New Roman"/>
          <w:sz w:val="21"/>
          <w:szCs w:val="21"/>
        </w:rPr>
        <w:t>, Qingdao University of Science and Technology,</w:t>
      </w:r>
      <w:r w:rsidR="006B1675" w:rsidRPr="006F135C">
        <w:rPr>
          <w:szCs w:val="21"/>
        </w:rPr>
        <w:t xml:space="preserve"> </w:t>
      </w:r>
      <w:proofErr w:type="spellStart"/>
      <w:r w:rsidR="006D4A10" w:rsidRPr="006F135C">
        <w:rPr>
          <w:rFonts w:ascii="Times New Roman" w:hAnsi="Times New Roman" w:cs="Times New Roman" w:hint="eastAsia"/>
          <w:sz w:val="21"/>
          <w:szCs w:val="21"/>
        </w:rPr>
        <w:t>Gaomi</w:t>
      </w:r>
      <w:proofErr w:type="spellEnd"/>
      <w:r w:rsidR="006B1675" w:rsidRPr="006F135C">
        <w:rPr>
          <w:rFonts w:ascii="Times New Roman" w:hAnsi="Times New Roman" w:cs="Times New Roman"/>
          <w:sz w:val="21"/>
          <w:szCs w:val="21"/>
        </w:rPr>
        <w:t xml:space="preserve"> 26</w:t>
      </w:r>
      <w:r w:rsidR="006D4A10" w:rsidRPr="006F135C">
        <w:rPr>
          <w:rFonts w:ascii="Times New Roman" w:hAnsi="Times New Roman" w:cs="Times New Roman" w:hint="eastAsia"/>
          <w:sz w:val="21"/>
          <w:szCs w:val="21"/>
        </w:rPr>
        <w:t>1500</w:t>
      </w:r>
      <w:r w:rsidR="006B1675" w:rsidRPr="006F135C">
        <w:rPr>
          <w:rFonts w:ascii="Times New Roman" w:eastAsiaTheme="minorEastAsia" w:hAnsi="Times New Roman" w:cs="Times New Roman"/>
          <w:sz w:val="21"/>
          <w:szCs w:val="21"/>
        </w:rPr>
        <w:t>,</w:t>
      </w:r>
      <w:r w:rsidR="006B1675" w:rsidRPr="006F135C">
        <w:rPr>
          <w:rFonts w:ascii="Times New Roman" w:eastAsiaTheme="minorEastAsia" w:hAnsi="Times New Roman" w:cs="Times New Roman" w:hint="eastAsia"/>
          <w:sz w:val="21"/>
          <w:szCs w:val="21"/>
        </w:rPr>
        <w:t xml:space="preserve"> </w:t>
      </w:r>
      <w:r w:rsidR="006B1675" w:rsidRPr="006F135C">
        <w:rPr>
          <w:rFonts w:ascii="Times New Roman" w:eastAsiaTheme="minorEastAsia" w:hAnsi="Times New Roman" w:cs="Times New Roman"/>
          <w:sz w:val="21"/>
          <w:szCs w:val="21"/>
        </w:rPr>
        <w:t>China</w:t>
      </w:r>
      <w:r w:rsidR="006B1675" w:rsidRPr="006F135C">
        <w:rPr>
          <w:rFonts w:ascii="Times New Roman" w:hAnsi="Times New Roman" w:cs="Times New Roman"/>
          <w:sz w:val="21"/>
          <w:szCs w:val="21"/>
        </w:rPr>
        <w:t>;</w:t>
      </w:r>
      <w:r w:rsidR="006B1675" w:rsidRPr="006F135C">
        <w:rPr>
          <w:rFonts w:ascii="Times New Roman" w:eastAsiaTheme="minorEastAsia" w:hAnsi="Times New Roman" w:cs="Times New Roman" w:hint="eastAsia"/>
          <w:sz w:val="21"/>
          <w:szCs w:val="21"/>
        </w:rPr>
        <w:t xml:space="preserve"> </w:t>
      </w:r>
      <w:r w:rsidR="006D4A10" w:rsidRPr="006F135C">
        <w:rPr>
          <w:rFonts w:ascii="Times New Roman" w:eastAsiaTheme="minorEastAsia" w:hAnsi="Times New Roman" w:cs="Times New Roman" w:hint="eastAsia"/>
          <w:sz w:val="21"/>
          <w:szCs w:val="21"/>
        </w:rPr>
        <w:t>2.</w:t>
      </w:r>
      <w:proofErr w:type="gramEnd"/>
      <w:r w:rsidR="006D4A10" w:rsidRPr="006F135C">
        <w:rPr>
          <w:rFonts w:ascii="Times New Roman" w:eastAsiaTheme="minorEastAsia" w:hAnsi="Times New Roman" w:cs="Times New Roman"/>
          <w:sz w:val="21"/>
          <w:szCs w:val="21"/>
        </w:rPr>
        <w:t xml:space="preserve"> School of polymer science and engineering, Qingdao University of Science and Technology, Qingdao 266042, China;</w:t>
      </w:r>
      <w:r w:rsidR="00EA74BB" w:rsidRPr="006F135C">
        <w:rPr>
          <w:rFonts w:ascii="Times New Roman" w:eastAsiaTheme="minorEastAsia" w:hAnsi="Times New Roman" w:cs="Times New Roman" w:hint="eastAsia"/>
          <w:sz w:val="21"/>
          <w:szCs w:val="21"/>
        </w:rPr>
        <w:t>3</w:t>
      </w:r>
      <w:r w:rsidR="006B1675" w:rsidRPr="006F135C">
        <w:rPr>
          <w:rFonts w:ascii="Times New Roman" w:eastAsiaTheme="minorEastAsia" w:hAnsi="Times New Roman" w:cs="Times New Roman"/>
          <w:sz w:val="21"/>
          <w:szCs w:val="21"/>
        </w:rPr>
        <w:t>.School of Chemical Engineering, Changchun University of Technology, Changchun 130012</w:t>
      </w:r>
      <w:r w:rsidR="006B1675" w:rsidRPr="006F135C">
        <w:rPr>
          <w:rFonts w:ascii="Times New Roman" w:eastAsiaTheme="minorEastAsia" w:hAnsi="Times New Roman" w:cs="Times New Roman" w:hint="eastAsia"/>
          <w:sz w:val="21"/>
          <w:szCs w:val="21"/>
        </w:rPr>
        <w:t>, China</w:t>
      </w:r>
      <w:r w:rsidR="006B1675" w:rsidRPr="006F135C">
        <w:rPr>
          <w:rFonts w:ascii="Times New Roman" w:eastAsiaTheme="minorEastAsia" w:hAnsi="Times New Roman" w:cs="Times New Roman"/>
          <w:sz w:val="21"/>
          <w:szCs w:val="21"/>
        </w:rPr>
        <w:t>)</w:t>
      </w:r>
    </w:p>
    <w:p w:rsidR="00031804" w:rsidRPr="00031804" w:rsidRDefault="00031804" w:rsidP="006F135C">
      <w:pPr>
        <w:pStyle w:val="aa"/>
        <w:shd w:val="clear" w:color="auto" w:fill="FFFFFF"/>
        <w:spacing w:before="0" w:beforeAutospacing="0" w:after="0" w:afterAutospacing="0"/>
        <w:jc w:val="both"/>
        <w:rPr>
          <w:rFonts w:ascii="Times New Roman" w:eastAsiaTheme="minorEastAsia" w:hAnsi="Times New Roman" w:cs="Times New Roman"/>
          <w:sz w:val="21"/>
          <w:szCs w:val="21"/>
        </w:rPr>
      </w:pPr>
    </w:p>
    <w:p w:rsidR="007840F1" w:rsidRDefault="006B1675" w:rsidP="007840F1">
      <w:pPr>
        <w:pStyle w:val="aa"/>
        <w:shd w:val="clear" w:color="auto" w:fill="FFFFFF"/>
        <w:spacing w:before="0" w:beforeAutospacing="0" w:after="0" w:afterAutospacing="0"/>
        <w:jc w:val="both"/>
      </w:pPr>
      <w:r w:rsidRPr="002531DD">
        <w:rPr>
          <w:rFonts w:ascii="Times New Roman" w:eastAsiaTheme="minorEastAsia" w:hAnsi="Times New Roman" w:cs="Times New Roman"/>
          <w:b/>
          <w:sz w:val="21"/>
          <w:szCs w:val="21"/>
        </w:rPr>
        <w:t>Abstract</w:t>
      </w:r>
      <w:r w:rsidR="00AB4180" w:rsidRPr="00AB4180">
        <w:t xml:space="preserve"> </w:t>
      </w:r>
      <w:r w:rsidR="007840F1">
        <w:rPr>
          <w:rFonts w:ascii="Times New Roman" w:eastAsiaTheme="minorEastAsia" w:hAnsi="Times New Roman" w:cs="Times New Roman" w:hint="eastAsia"/>
          <w:sz w:val="21"/>
          <w:szCs w:val="21"/>
        </w:rPr>
        <w:t>A</w:t>
      </w:r>
      <w:r w:rsidR="007840F1" w:rsidRPr="007840F1">
        <w:rPr>
          <w:rFonts w:ascii="Times New Roman" w:eastAsiaTheme="minorEastAsia" w:hAnsi="Times New Roman" w:cs="Times New Roman"/>
          <w:sz w:val="21"/>
          <w:szCs w:val="21"/>
        </w:rPr>
        <w:t>pplied talents</w:t>
      </w:r>
      <w:r w:rsidR="00AB4180" w:rsidRPr="00EF5B4A">
        <w:rPr>
          <w:rFonts w:ascii="Times New Roman" w:eastAsiaTheme="minorEastAsia" w:hAnsi="Times New Roman" w:cs="Times New Roman"/>
          <w:sz w:val="21"/>
          <w:szCs w:val="21"/>
        </w:rPr>
        <w:t xml:space="preserve"> training is an important goal of China's university personnel training in the 21st century.</w:t>
      </w:r>
      <w:r w:rsidR="00AB4180" w:rsidRPr="00EF5B4A">
        <w:t xml:space="preserve"> </w:t>
      </w:r>
      <w:r w:rsidR="007840F1" w:rsidRPr="007840F1">
        <w:rPr>
          <w:rFonts w:ascii="Times New Roman" w:hAnsi="Times New Roman" w:cs="Times New Roman"/>
          <w:sz w:val="21"/>
        </w:rPr>
        <w:t xml:space="preserve">With the development of science and technology, more and more applied talents are </w:t>
      </w:r>
      <w:proofErr w:type="spellStart"/>
      <w:r w:rsidR="007840F1" w:rsidRPr="007840F1">
        <w:rPr>
          <w:rFonts w:ascii="Times New Roman" w:hAnsi="Times New Roman" w:cs="Times New Roman"/>
          <w:sz w:val="21"/>
        </w:rPr>
        <w:t>needed.</w:t>
      </w:r>
      <w:r w:rsidR="007840F1">
        <w:rPr>
          <w:rFonts w:ascii="Times New Roman" w:eastAsiaTheme="minorEastAsia" w:hAnsi="Times New Roman" w:cs="Times New Roman" w:hint="eastAsia"/>
          <w:sz w:val="21"/>
          <w:szCs w:val="21"/>
        </w:rPr>
        <w:t>P</w:t>
      </w:r>
      <w:r w:rsidR="007840F1" w:rsidRPr="007840F1">
        <w:rPr>
          <w:rFonts w:ascii="Times New Roman" w:eastAsiaTheme="minorEastAsia" w:hAnsi="Times New Roman" w:cs="Times New Roman"/>
          <w:sz w:val="21"/>
          <w:szCs w:val="21"/>
        </w:rPr>
        <w:t>olymer</w:t>
      </w:r>
      <w:proofErr w:type="spellEnd"/>
      <w:r w:rsidR="007840F1" w:rsidRPr="007840F1">
        <w:rPr>
          <w:rFonts w:ascii="Times New Roman" w:eastAsiaTheme="minorEastAsia" w:hAnsi="Times New Roman" w:cs="Times New Roman"/>
          <w:sz w:val="21"/>
          <w:szCs w:val="21"/>
        </w:rPr>
        <w:t xml:space="preserve"> chemistry experiment</w:t>
      </w:r>
      <w:r w:rsidR="00AB4180" w:rsidRPr="00EF5B4A">
        <w:rPr>
          <w:rFonts w:ascii="Times New Roman" w:eastAsiaTheme="minorEastAsia" w:hAnsi="Times New Roman" w:cs="Times New Roman"/>
          <w:sz w:val="21"/>
          <w:szCs w:val="21"/>
        </w:rPr>
        <w:t xml:space="preserve"> is one of the most important basic experiment courses of macromolecule engineering technology major in our university, and also one of the essential practical links in the training process of </w:t>
      </w:r>
      <w:r w:rsidR="007840F1" w:rsidRPr="007840F1">
        <w:rPr>
          <w:rFonts w:ascii="Times New Roman" w:eastAsiaTheme="minorEastAsia" w:hAnsi="Times New Roman" w:cs="Times New Roman"/>
          <w:sz w:val="21"/>
          <w:szCs w:val="21"/>
        </w:rPr>
        <w:t>applied talents</w:t>
      </w:r>
      <w:r w:rsidR="00AB4180" w:rsidRPr="00EF5B4A">
        <w:rPr>
          <w:rFonts w:ascii="Times New Roman" w:eastAsiaTheme="minorEastAsia" w:hAnsi="Times New Roman" w:cs="Times New Roman"/>
          <w:sz w:val="21"/>
          <w:szCs w:val="21"/>
        </w:rPr>
        <w:t>.</w:t>
      </w:r>
      <w:r w:rsidR="00AB4180" w:rsidRPr="00EF5B4A">
        <w:t xml:space="preserve"> </w:t>
      </w:r>
      <w:r w:rsidR="00AB4180" w:rsidRPr="00EF5B4A">
        <w:rPr>
          <w:rFonts w:ascii="Times New Roman" w:eastAsiaTheme="minorEastAsia" w:hAnsi="Times New Roman" w:cs="Times New Roman"/>
          <w:sz w:val="21"/>
          <w:szCs w:val="21"/>
        </w:rPr>
        <w:t xml:space="preserve">Based on the actual situation of polymer chemistry experiment teaching in </w:t>
      </w:r>
      <w:proofErr w:type="spellStart"/>
      <w:r w:rsidR="00AB4180" w:rsidRPr="00EF5B4A">
        <w:rPr>
          <w:rFonts w:ascii="Times New Roman" w:eastAsiaTheme="minorEastAsia" w:hAnsi="Times New Roman" w:cs="Times New Roman"/>
          <w:sz w:val="21"/>
          <w:szCs w:val="21"/>
        </w:rPr>
        <w:t>gaomi</w:t>
      </w:r>
      <w:proofErr w:type="spellEnd"/>
      <w:r w:rsidR="00AB4180" w:rsidRPr="00EF5B4A">
        <w:rPr>
          <w:rFonts w:ascii="Times New Roman" w:eastAsiaTheme="minorEastAsia" w:hAnsi="Times New Roman" w:cs="Times New Roman"/>
          <w:sz w:val="21"/>
          <w:szCs w:val="21"/>
        </w:rPr>
        <w:t xml:space="preserve"> campus of Qingdao </w:t>
      </w:r>
      <w:proofErr w:type="gramStart"/>
      <w:r w:rsidR="00AB4180" w:rsidRPr="00EF5B4A">
        <w:rPr>
          <w:rFonts w:ascii="Times New Roman" w:eastAsiaTheme="minorEastAsia" w:hAnsi="Times New Roman" w:cs="Times New Roman"/>
          <w:sz w:val="21"/>
          <w:szCs w:val="21"/>
        </w:rPr>
        <w:t>university</w:t>
      </w:r>
      <w:proofErr w:type="gramEnd"/>
      <w:r w:rsidR="00AB4180" w:rsidRPr="00EF5B4A">
        <w:rPr>
          <w:rFonts w:ascii="Times New Roman" w:eastAsiaTheme="minorEastAsia" w:hAnsi="Times New Roman" w:cs="Times New Roman"/>
          <w:sz w:val="21"/>
          <w:szCs w:val="21"/>
        </w:rPr>
        <w:t xml:space="preserve"> of science and technology, this paper explores how to improve the effect of polymer chemistry experiment teaching and realize the goal of cultivating applied talents.</w:t>
      </w:r>
    </w:p>
    <w:p w:rsidR="006B1675" w:rsidRPr="007840F1" w:rsidRDefault="006B1675" w:rsidP="007840F1">
      <w:pPr>
        <w:pStyle w:val="aa"/>
        <w:shd w:val="clear" w:color="auto" w:fill="FFFFFF"/>
        <w:spacing w:before="0" w:beforeAutospacing="0" w:after="0" w:afterAutospacing="0"/>
        <w:jc w:val="both"/>
      </w:pPr>
      <w:r w:rsidRPr="002531DD">
        <w:rPr>
          <w:rFonts w:ascii="TimesNewRomanPS-BoldMT" w:eastAsiaTheme="minorEastAsia" w:hAnsi="TimesNewRomanPS-BoldMT" w:cstheme="minorBidi" w:hint="eastAsia"/>
          <w:b/>
          <w:bCs/>
          <w:color w:val="000000"/>
          <w:kern w:val="2"/>
          <w:sz w:val="21"/>
          <w:szCs w:val="21"/>
        </w:rPr>
        <w:t>Keywords</w:t>
      </w:r>
      <w:r w:rsidR="0015241E" w:rsidRPr="0015241E">
        <w:t xml:space="preserve"> </w:t>
      </w:r>
      <w:r w:rsidR="0015241E" w:rsidRPr="0015241E">
        <w:rPr>
          <w:rFonts w:ascii="TimesNewRomanPS-BoldMT" w:eastAsiaTheme="minorEastAsia" w:hAnsi="TimesNewRomanPS-BoldMT" w:cstheme="minorBidi"/>
          <w:bCs/>
          <w:color w:val="000000"/>
          <w:kern w:val="2"/>
          <w:sz w:val="21"/>
          <w:szCs w:val="21"/>
        </w:rPr>
        <w:t>polymer chemistry experiment;</w:t>
      </w:r>
      <w:r w:rsidR="0015241E" w:rsidRPr="0015241E">
        <w:t xml:space="preserve"> </w:t>
      </w:r>
      <w:r w:rsidR="0015241E" w:rsidRPr="0015241E">
        <w:rPr>
          <w:rFonts w:ascii="TimesNewRomanPS-BoldMT" w:eastAsiaTheme="minorEastAsia" w:hAnsi="TimesNewRomanPS-BoldMT" w:cstheme="minorBidi"/>
          <w:bCs/>
          <w:color w:val="000000"/>
          <w:kern w:val="2"/>
          <w:sz w:val="21"/>
          <w:szCs w:val="21"/>
        </w:rPr>
        <w:t>experiment teaching; teaching reform</w:t>
      </w:r>
      <w:r w:rsidR="0015241E" w:rsidRPr="0015241E">
        <w:rPr>
          <w:rFonts w:ascii="TimesNewRomanPS-BoldMT" w:eastAsiaTheme="minorEastAsia" w:hAnsi="TimesNewRomanPS-BoldMT" w:cstheme="minorBidi" w:hint="eastAsia"/>
          <w:bCs/>
          <w:color w:val="000000"/>
          <w:kern w:val="2"/>
          <w:sz w:val="21"/>
          <w:szCs w:val="21"/>
        </w:rPr>
        <w:t>;</w:t>
      </w:r>
      <w:r w:rsidR="0015241E" w:rsidRPr="0015241E">
        <w:t xml:space="preserve"> </w:t>
      </w:r>
      <w:r w:rsidR="0015241E" w:rsidRPr="0015241E">
        <w:rPr>
          <w:rFonts w:ascii="TimesNewRomanPS-BoldMT" w:eastAsiaTheme="minorEastAsia" w:hAnsi="TimesNewRomanPS-BoldMT" w:cstheme="minorBidi"/>
          <w:bCs/>
          <w:color w:val="000000"/>
          <w:kern w:val="2"/>
          <w:sz w:val="21"/>
          <w:szCs w:val="21"/>
        </w:rPr>
        <w:t>applied talents</w:t>
      </w:r>
    </w:p>
    <w:p w:rsidR="006B1675" w:rsidRPr="006B1675" w:rsidRDefault="006B1675" w:rsidP="006B1675">
      <w:pPr>
        <w:widowControl/>
        <w:jc w:val="center"/>
        <w:rPr>
          <w:rFonts w:ascii="Times New Roman" w:hAnsi="Times New Roman" w:cs="Times New Roman"/>
        </w:rPr>
      </w:pPr>
    </w:p>
    <w:sectPr w:rsidR="006B1675" w:rsidRPr="006B1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3B2" w:rsidRDefault="00C343B2" w:rsidP="00251EE6">
      <w:r>
        <w:separator/>
      </w:r>
    </w:p>
  </w:endnote>
  <w:endnote w:type="continuationSeparator" w:id="0">
    <w:p w:rsidR="00C343B2" w:rsidRDefault="00C343B2" w:rsidP="0025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3B2" w:rsidRDefault="00C343B2" w:rsidP="00251EE6">
      <w:r>
        <w:separator/>
      </w:r>
    </w:p>
  </w:footnote>
  <w:footnote w:type="continuationSeparator" w:id="0">
    <w:p w:rsidR="00C343B2" w:rsidRDefault="00C343B2" w:rsidP="00251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25915"/>
    <w:multiLevelType w:val="hybridMultilevel"/>
    <w:tmpl w:val="73223E68"/>
    <w:lvl w:ilvl="0" w:tplc="3B08EA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352BA5"/>
    <w:multiLevelType w:val="hybridMultilevel"/>
    <w:tmpl w:val="87261FC4"/>
    <w:lvl w:ilvl="0" w:tplc="26B07E80">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BA4945"/>
    <w:multiLevelType w:val="hybridMultilevel"/>
    <w:tmpl w:val="DBA27824"/>
    <w:lvl w:ilvl="0" w:tplc="268C4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5B"/>
    <w:rsid w:val="0000309C"/>
    <w:rsid w:val="000037FE"/>
    <w:rsid w:val="00014342"/>
    <w:rsid w:val="0002501A"/>
    <w:rsid w:val="00031804"/>
    <w:rsid w:val="00034E40"/>
    <w:rsid w:val="000352FB"/>
    <w:rsid w:val="00036679"/>
    <w:rsid w:val="00041DE4"/>
    <w:rsid w:val="00041ECD"/>
    <w:rsid w:val="0004636D"/>
    <w:rsid w:val="00047321"/>
    <w:rsid w:val="000601DF"/>
    <w:rsid w:val="000612D2"/>
    <w:rsid w:val="00063DF4"/>
    <w:rsid w:val="00065B17"/>
    <w:rsid w:val="00067108"/>
    <w:rsid w:val="00071948"/>
    <w:rsid w:val="0007257C"/>
    <w:rsid w:val="0007516A"/>
    <w:rsid w:val="000763DC"/>
    <w:rsid w:val="000809F3"/>
    <w:rsid w:val="000908D8"/>
    <w:rsid w:val="000A0ACC"/>
    <w:rsid w:val="000A4714"/>
    <w:rsid w:val="000A5E26"/>
    <w:rsid w:val="000B0444"/>
    <w:rsid w:val="000B2986"/>
    <w:rsid w:val="000B3606"/>
    <w:rsid w:val="000B71CA"/>
    <w:rsid w:val="000C37A1"/>
    <w:rsid w:val="000C4AC3"/>
    <w:rsid w:val="000C5CC8"/>
    <w:rsid w:val="000D28F8"/>
    <w:rsid w:val="000D29C1"/>
    <w:rsid w:val="000E16BA"/>
    <w:rsid w:val="000E1EBE"/>
    <w:rsid w:val="000E4E3C"/>
    <w:rsid w:val="000E4F77"/>
    <w:rsid w:val="000E55EA"/>
    <w:rsid w:val="000F10CD"/>
    <w:rsid w:val="000F1F82"/>
    <w:rsid w:val="000F2536"/>
    <w:rsid w:val="000F3822"/>
    <w:rsid w:val="001045E9"/>
    <w:rsid w:val="0012121B"/>
    <w:rsid w:val="00125E2F"/>
    <w:rsid w:val="00132560"/>
    <w:rsid w:val="001337ED"/>
    <w:rsid w:val="00151633"/>
    <w:rsid w:val="0015241E"/>
    <w:rsid w:val="00153B6D"/>
    <w:rsid w:val="0015685B"/>
    <w:rsid w:val="001611F1"/>
    <w:rsid w:val="001715B9"/>
    <w:rsid w:val="00173342"/>
    <w:rsid w:val="001A51E8"/>
    <w:rsid w:val="001B6B70"/>
    <w:rsid w:val="001B702D"/>
    <w:rsid w:val="001C308A"/>
    <w:rsid w:val="001D0F2D"/>
    <w:rsid w:val="001D4983"/>
    <w:rsid w:val="001E238B"/>
    <w:rsid w:val="001E4A20"/>
    <w:rsid w:val="002040D8"/>
    <w:rsid w:val="00204B07"/>
    <w:rsid w:val="00211922"/>
    <w:rsid w:val="002150E0"/>
    <w:rsid w:val="002162BA"/>
    <w:rsid w:val="00216B4E"/>
    <w:rsid w:val="00230E4F"/>
    <w:rsid w:val="00241FDB"/>
    <w:rsid w:val="00251EE6"/>
    <w:rsid w:val="002703F0"/>
    <w:rsid w:val="002720AD"/>
    <w:rsid w:val="0027527E"/>
    <w:rsid w:val="002848D4"/>
    <w:rsid w:val="00293DC5"/>
    <w:rsid w:val="00296A30"/>
    <w:rsid w:val="00297DF8"/>
    <w:rsid w:val="002A42FE"/>
    <w:rsid w:val="002A4B74"/>
    <w:rsid w:val="002B200F"/>
    <w:rsid w:val="002B3F27"/>
    <w:rsid w:val="002D237C"/>
    <w:rsid w:val="002D28C7"/>
    <w:rsid w:val="002E20C4"/>
    <w:rsid w:val="002E297C"/>
    <w:rsid w:val="002E375F"/>
    <w:rsid w:val="002E4B70"/>
    <w:rsid w:val="002E5C28"/>
    <w:rsid w:val="002E5D14"/>
    <w:rsid w:val="002F1BFC"/>
    <w:rsid w:val="002F7383"/>
    <w:rsid w:val="0030074C"/>
    <w:rsid w:val="00301854"/>
    <w:rsid w:val="00305E5B"/>
    <w:rsid w:val="00311037"/>
    <w:rsid w:val="00313360"/>
    <w:rsid w:val="00313B03"/>
    <w:rsid w:val="0032221D"/>
    <w:rsid w:val="00322FB9"/>
    <w:rsid w:val="00323504"/>
    <w:rsid w:val="00325FB7"/>
    <w:rsid w:val="00351A2C"/>
    <w:rsid w:val="0035202A"/>
    <w:rsid w:val="003531F4"/>
    <w:rsid w:val="00362203"/>
    <w:rsid w:val="00370452"/>
    <w:rsid w:val="00376155"/>
    <w:rsid w:val="00383297"/>
    <w:rsid w:val="003855C7"/>
    <w:rsid w:val="00386CAA"/>
    <w:rsid w:val="0039062C"/>
    <w:rsid w:val="00392F2E"/>
    <w:rsid w:val="003970F7"/>
    <w:rsid w:val="00397454"/>
    <w:rsid w:val="003A3112"/>
    <w:rsid w:val="003A7727"/>
    <w:rsid w:val="003B0AAA"/>
    <w:rsid w:val="003B600F"/>
    <w:rsid w:val="003B7B0B"/>
    <w:rsid w:val="003C16FB"/>
    <w:rsid w:val="003C188E"/>
    <w:rsid w:val="003C331D"/>
    <w:rsid w:val="003C3C03"/>
    <w:rsid w:val="003C6ABC"/>
    <w:rsid w:val="003D1001"/>
    <w:rsid w:val="003D22B4"/>
    <w:rsid w:val="003D384B"/>
    <w:rsid w:val="003D5D95"/>
    <w:rsid w:val="003E5629"/>
    <w:rsid w:val="003F53A4"/>
    <w:rsid w:val="003F5667"/>
    <w:rsid w:val="00404A19"/>
    <w:rsid w:val="004112DC"/>
    <w:rsid w:val="00411FDC"/>
    <w:rsid w:val="004138B1"/>
    <w:rsid w:val="00414204"/>
    <w:rsid w:val="00415E1D"/>
    <w:rsid w:val="004163DD"/>
    <w:rsid w:val="00420909"/>
    <w:rsid w:val="004275D8"/>
    <w:rsid w:val="004332A0"/>
    <w:rsid w:val="00433872"/>
    <w:rsid w:val="004350EA"/>
    <w:rsid w:val="00436370"/>
    <w:rsid w:val="0043759B"/>
    <w:rsid w:val="004440E8"/>
    <w:rsid w:val="00446353"/>
    <w:rsid w:val="004502AB"/>
    <w:rsid w:val="00457D9F"/>
    <w:rsid w:val="0046036E"/>
    <w:rsid w:val="00461ACC"/>
    <w:rsid w:val="00464B0B"/>
    <w:rsid w:val="00466C45"/>
    <w:rsid w:val="0046727A"/>
    <w:rsid w:val="004673A9"/>
    <w:rsid w:val="00474D62"/>
    <w:rsid w:val="004769A6"/>
    <w:rsid w:val="004771FA"/>
    <w:rsid w:val="00482FB0"/>
    <w:rsid w:val="00483691"/>
    <w:rsid w:val="004B20C1"/>
    <w:rsid w:val="004B2329"/>
    <w:rsid w:val="004D1243"/>
    <w:rsid w:val="004D3622"/>
    <w:rsid w:val="004D7AF9"/>
    <w:rsid w:val="004E4ABE"/>
    <w:rsid w:val="004E628B"/>
    <w:rsid w:val="004E64BD"/>
    <w:rsid w:val="004F1252"/>
    <w:rsid w:val="005058B1"/>
    <w:rsid w:val="00506716"/>
    <w:rsid w:val="00506E58"/>
    <w:rsid w:val="0051428B"/>
    <w:rsid w:val="00517197"/>
    <w:rsid w:val="00522310"/>
    <w:rsid w:val="005243C3"/>
    <w:rsid w:val="0052517E"/>
    <w:rsid w:val="00525ED1"/>
    <w:rsid w:val="00537B3A"/>
    <w:rsid w:val="00541601"/>
    <w:rsid w:val="00544FBF"/>
    <w:rsid w:val="0054549F"/>
    <w:rsid w:val="005469A2"/>
    <w:rsid w:val="00546C6C"/>
    <w:rsid w:val="0055702A"/>
    <w:rsid w:val="00565F64"/>
    <w:rsid w:val="00566285"/>
    <w:rsid w:val="00567DE0"/>
    <w:rsid w:val="0057623B"/>
    <w:rsid w:val="005841A8"/>
    <w:rsid w:val="005854E5"/>
    <w:rsid w:val="00586C97"/>
    <w:rsid w:val="005A4804"/>
    <w:rsid w:val="005A5815"/>
    <w:rsid w:val="005A5DB7"/>
    <w:rsid w:val="005A5F4A"/>
    <w:rsid w:val="005A79B7"/>
    <w:rsid w:val="005B4BCB"/>
    <w:rsid w:val="005C12F4"/>
    <w:rsid w:val="005C208D"/>
    <w:rsid w:val="005C710B"/>
    <w:rsid w:val="005D6D39"/>
    <w:rsid w:val="005E1CFE"/>
    <w:rsid w:val="005E4D91"/>
    <w:rsid w:val="005E52DD"/>
    <w:rsid w:val="005E7ACE"/>
    <w:rsid w:val="00602D20"/>
    <w:rsid w:val="00602DA1"/>
    <w:rsid w:val="00614816"/>
    <w:rsid w:val="00621329"/>
    <w:rsid w:val="006219F0"/>
    <w:rsid w:val="00621C2B"/>
    <w:rsid w:val="0062273D"/>
    <w:rsid w:val="00633E49"/>
    <w:rsid w:val="006345EB"/>
    <w:rsid w:val="00646BF8"/>
    <w:rsid w:val="0065117B"/>
    <w:rsid w:val="0065529C"/>
    <w:rsid w:val="006571EF"/>
    <w:rsid w:val="0066223D"/>
    <w:rsid w:val="00662C1A"/>
    <w:rsid w:val="006730D8"/>
    <w:rsid w:val="00675476"/>
    <w:rsid w:val="00682F10"/>
    <w:rsid w:val="006831E8"/>
    <w:rsid w:val="00691175"/>
    <w:rsid w:val="006915D2"/>
    <w:rsid w:val="0069742B"/>
    <w:rsid w:val="006A04F3"/>
    <w:rsid w:val="006A3173"/>
    <w:rsid w:val="006A7B3F"/>
    <w:rsid w:val="006A7E8D"/>
    <w:rsid w:val="006B1675"/>
    <w:rsid w:val="006B2E92"/>
    <w:rsid w:val="006B43C8"/>
    <w:rsid w:val="006B5F38"/>
    <w:rsid w:val="006B6B0C"/>
    <w:rsid w:val="006C343A"/>
    <w:rsid w:val="006C3E7F"/>
    <w:rsid w:val="006C605D"/>
    <w:rsid w:val="006D4A10"/>
    <w:rsid w:val="006E055D"/>
    <w:rsid w:val="006E1C26"/>
    <w:rsid w:val="006E5C09"/>
    <w:rsid w:val="006E7570"/>
    <w:rsid w:val="006F135C"/>
    <w:rsid w:val="006F3222"/>
    <w:rsid w:val="006F58E6"/>
    <w:rsid w:val="007008D9"/>
    <w:rsid w:val="00711433"/>
    <w:rsid w:val="0071264C"/>
    <w:rsid w:val="007146AA"/>
    <w:rsid w:val="00714CB3"/>
    <w:rsid w:val="00725956"/>
    <w:rsid w:val="007260FE"/>
    <w:rsid w:val="00730EE6"/>
    <w:rsid w:val="0073268C"/>
    <w:rsid w:val="007376F1"/>
    <w:rsid w:val="00745EB6"/>
    <w:rsid w:val="0075322A"/>
    <w:rsid w:val="007615C6"/>
    <w:rsid w:val="0076188C"/>
    <w:rsid w:val="00761D36"/>
    <w:rsid w:val="0077746E"/>
    <w:rsid w:val="0077799A"/>
    <w:rsid w:val="007840F1"/>
    <w:rsid w:val="007878E4"/>
    <w:rsid w:val="00787B9C"/>
    <w:rsid w:val="007A0AD0"/>
    <w:rsid w:val="007A6DA8"/>
    <w:rsid w:val="007A73E8"/>
    <w:rsid w:val="007B554F"/>
    <w:rsid w:val="007C0BAD"/>
    <w:rsid w:val="007D52F5"/>
    <w:rsid w:val="007D5C41"/>
    <w:rsid w:val="007D7FEA"/>
    <w:rsid w:val="007E10C3"/>
    <w:rsid w:val="007E55B5"/>
    <w:rsid w:val="007E5C60"/>
    <w:rsid w:val="007F2B68"/>
    <w:rsid w:val="007F6578"/>
    <w:rsid w:val="0080477A"/>
    <w:rsid w:val="00806953"/>
    <w:rsid w:val="00810F1F"/>
    <w:rsid w:val="008134FB"/>
    <w:rsid w:val="0081775F"/>
    <w:rsid w:val="00817A25"/>
    <w:rsid w:val="0082530B"/>
    <w:rsid w:val="00825D07"/>
    <w:rsid w:val="008306C0"/>
    <w:rsid w:val="0083446F"/>
    <w:rsid w:val="00835691"/>
    <w:rsid w:val="008370D1"/>
    <w:rsid w:val="00843159"/>
    <w:rsid w:val="0084330E"/>
    <w:rsid w:val="008446D8"/>
    <w:rsid w:val="00850248"/>
    <w:rsid w:val="00852298"/>
    <w:rsid w:val="00852902"/>
    <w:rsid w:val="00856AAD"/>
    <w:rsid w:val="00861354"/>
    <w:rsid w:val="008616A1"/>
    <w:rsid w:val="008624A1"/>
    <w:rsid w:val="008656AD"/>
    <w:rsid w:val="00865ECB"/>
    <w:rsid w:val="00865FF9"/>
    <w:rsid w:val="00871763"/>
    <w:rsid w:val="00872D62"/>
    <w:rsid w:val="00876089"/>
    <w:rsid w:val="00884B84"/>
    <w:rsid w:val="008877B0"/>
    <w:rsid w:val="00891BAB"/>
    <w:rsid w:val="008A22D0"/>
    <w:rsid w:val="008A2E66"/>
    <w:rsid w:val="008B21A8"/>
    <w:rsid w:val="008B276D"/>
    <w:rsid w:val="008B6FF6"/>
    <w:rsid w:val="008B703D"/>
    <w:rsid w:val="008C019E"/>
    <w:rsid w:val="008C4279"/>
    <w:rsid w:val="008C46E1"/>
    <w:rsid w:val="008D141D"/>
    <w:rsid w:val="008D7AD3"/>
    <w:rsid w:val="008E1D7F"/>
    <w:rsid w:val="008E7509"/>
    <w:rsid w:val="009016DF"/>
    <w:rsid w:val="00901ED1"/>
    <w:rsid w:val="00903023"/>
    <w:rsid w:val="0090675A"/>
    <w:rsid w:val="00914550"/>
    <w:rsid w:val="009213C5"/>
    <w:rsid w:val="00921F2C"/>
    <w:rsid w:val="00930F68"/>
    <w:rsid w:val="009344E5"/>
    <w:rsid w:val="009353B6"/>
    <w:rsid w:val="009365E3"/>
    <w:rsid w:val="009403A7"/>
    <w:rsid w:val="009449CC"/>
    <w:rsid w:val="00961083"/>
    <w:rsid w:val="0096181D"/>
    <w:rsid w:val="0096396B"/>
    <w:rsid w:val="00970317"/>
    <w:rsid w:val="0097079D"/>
    <w:rsid w:val="00972199"/>
    <w:rsid w:val="00973248"/>
    <w:rsid w:val="00974531"/>
    <w:rsid w:val="00982301"/>
    <w:rsid w:val="00987D3B"/>
    <w:rsid w:val="00995E5B"/>
    <w:rsid w:val="00996E67"/>
    <w:rsid w:val="00997E11"/>
    <w:rsid w:val="009A6CE8"/>
    <w:rsid w:val="009A7E3B"/>
    <w:rsid w:val="009B1AB1"/>
    <w:rsid w:val="009B26F4"/>
    <w:rsid w:val="009C5871"/>
    <w:rsid w:val="009C7726"/>
    <w:rsid w:val="009D7829"/>
    <w:rsid w:val="009E0276"/>
    <w:rsid w:val="009E4282"/>
    <w:rsid w:val="009F6C1C"/>
    <w:rsid w:val="00A038C4"/>
    <w:rsid w:val="00A071DD"/>
    <w:rsid w:val="00A072F1"/>
    <w:rsid w:val="00A10304"/>
    <w:rsid w:val="00A12DE7"/>
    <w:rsid w:val="00A221FB"/>
    <w:rsid w:val="00A26E05"/>
    <w:rsid w:val="00A27A70"/>
    <w:rsid w:val="00A40316"/>
    <w:rsid w:val="00A44EFF"/>
    <w:rsid w:val="00A47276"/>
    <w:rsid w:val="00A474F5"/>
    <w:rsid w:val="00A51BB7"/>
    <w:rsid w:val="00A64304"/>
    <w:rsid w:val="00A64CBD"/>
    <w:rsid w:val="00A66689"/>
    <w:rsid w:val="00A70563"/>
    <w:rsid w:val="00A70678"/>
    <w:rsid w:val="00A70933"/>
    <w:rsid w:val="00A70E63"/>
    <w:rsid w:val="00A72F67"/>
    <w:rsid w:val="00A81E8E"/>
    <w:rsid w:val="00A82F2E"/>
    <w:rsid w:val="00A84211"/>
    <w:rsid w:val="00A90D59"/>
    <w:rsid w:val="00A92DC4"/>
    <w:rsid w:val="00A9372B"/>
    <w:rsid w:val="00AA010F"/>
    <w:rsid w:val="00AA360D"/>
    <w:rsid w:val="00AA5FC6"/>
    <w:rsid w:val="00AA6015"/>
    <w:rsid w:val="00AB01B9"/>
    <w:rsid w:val="00AB315F"/>
    <w:rsid w:val="00AB4180"/>
    <w:rsid w:val="00AB5F2B"/>
    <w:rsid w:val="00AC0261"/>
    <w:rsid w:val="00AC0A40"/>
    <w:rsid w:val="00AC0C5B"/>
    <w:rsid w:val="00AC2231"/>
    <w:rsid w:val="00AC4936"/>
    <w:rsid w:val="00AC5A73"/>
    <w:rsid w:val="00AD456E"/>
    <w:rsid w:val="00AD5386"/>
    <w:rsid w:val="00AD5859"/>
    <w:rsid w:val="00AE6FBF"/>
    <w:rsid w:val="00AF1B1D"/>
    <w:rsid w:val="00AF3824"/>
    <w:rsid w:val="00B004A9"/>
    <w:rsid w:val="00B04A4D"/>
    <w:rsid w:val="00B10815"/>
    <w:rsid w:val="00B10FD5"/>
    <w:rsid w:val="00B119FD"/>
    <w:rsid w:val="00B20C46"/>
    <w:rsid w:val="00B21875"/>
    <w:rsid w:val="00B26F33"/>
    <w:rsid w:val="00B275CD"/>
    <w:rsid w:val="00B31731"/>
    <w:rsid w:val="00B378FF"/>
    <w:rsid w:val="00B531BE"/>
    <w:rsid w:val="00B56E96"/>
    <w:rsid w:val="00B715FF"/>
    <w:rsid w:val="00B7583E"/>
    <w:rsid w:val="00B87DF8"/>
    <w:rsid w:val="00B90C9D"/>
    <w:rsid w:val="00B928B9"/>
    <w:rsid w:val="00B93F5D"/>
    <w:rsid w:val="00BA44A1"/>
    <w:rsid w:val="00BA5FA4"/>
    <w:rsid w:val="00BA7145"/>
    <w:rsid w:val="00BA7722"/>
    <w:rsid w:val="00BB351A"/>
    <w:rsid w:val="00BB3FC3"/>
    <w:rsid w:val="00BB6426"/>
    <w:rsid w:val="00BC7613"/>
    <w:rsid w:val="00BD483D"/>
    <w:rsid w:val="00BD52BA"/>
    <w:rsid w:val="00BD6D42"/>
    <w:rsid w:val="00BF4A21"/>
    <w:rsid w:val="00BF7A23"/>
    <w:rsid w:val="00C017FC"/>
    <w:rsid w:val="00C02A64"/>
    <w:rsid w:val="00C0608C"/>
    <w:rsid w:val="00C1473D"/>
    <w:rsid w:val="00C17F1B"/>
    <w:rsid w:val="00C20A58"/>
    <w:rsid w:val="00C2390B"/>
    <w:rsid w:val="00C2402A"/>
    <w:rsid w:val="00C30D5C"/>
    <w:rsid w:val="00C343B2"/>
    <w:rsid w:val="00C37E78"/>
    <w:rsid w:val="00C44086"/>
    <w:rsid w:val="00C47F3D"/>
    <w:rsid w:val="00C50B38"/>
    <w:rsid w:val="00C51AC3"/>
    <w:rsid w:val="00C53AB3"/>
    <w:rsid w:val="00C57156"/>
    <w:rsid w:val="00C60528"/>
    <w:rsid w:val="00C64D95"/>
    <w:rsid w:val="00C65A7A"/>
    <w:rsid w:val="00C771DC"/>
    <w:rsid w:val="00C77237"/>
    <w:rsid w:val="00C8352A"/>
    <w:rsid w:val="00C90D00"/>
    <w:rsid w:val="00C9199F"/>
    <w:rsid w:val="00CA1C3E"/>
    <w:rsid w:val="00CA2173"/>
    <w:rsid w:val="00CA64D7"/>
    <w:rsid w:val="00CC066D"/>
    <w:rsid w:val="00CC68B1"/>
    <w:rsid w:val="00CC7BB7"/>
    <w:rsid w:val="00CD312D"/>
    <w:rsid w:val="00CD33D5"/>
    <w:rsid w:val="00CD5062"/>
    <w:rsid w:val="00CD75A8"/>
    <w:rsid w:val="00CE20DD"/>
    <w:rsid w:val="00CE26EE"/>
    <w:rsid w:val="00CE5F56"/>
    <w:rsid w:val="00CE610D"/>
    <w:rsid w:val="00CE79A4"/>
    <w:rsid w:val="00CF26B4"/>
    <w:rsid w:val="00CF26F9"/>
    <w:rsid w:val="00CF42BC"/>
    <w:rsid w:val="00D02947"/>
    <w:rsid w:val="00D02FDB"/>
    <w:rsid w:val="00D139CA"/>
    <w:rsid w:val="00D167FB"/>
    <w:rsid w:val="00D20993"/>
    <w:rsid w:val="00D23F41"/>
    <w:rsid w:val="00D27604"/>
    <w:rsid w:val="00D314B2"/>
    <w:rsid w:val="00D32026"/>
    <w:rsid w:val="00D36F70"/>
    <w:rsid w:val="00D37B83"/>
    <w:rsid w:val="00D43B0C"/>
    <w:rsid w:val="00D44CA1"/>
    <w:rsid w:val="00D44CB8"/>
    <w:rsid w:val="00D5181B"/>
    <w:rsid w:val="00D527C0"/>
    <w:rsid w:val="00D576A4"/>
    <w:rsid w:val="00D7301D"/>
    <w:rsid w:val="00D730AC"/>
    <w:rsid w:val="00D81720"/>
    <w:rsid w:val="00D83F14"/>
    <w:rsid w:val="00D919EC"/>
    <w:rsid w:val="00DB49D4"/>
    <w:rsid w:val="00DD13A9"/>
    <w:rsid w:val="00DD4C04"/>
    <w:rsid w:val="00DD610D"/>
    <w:rsid w:val="00DE03FE"/>
    <w:rsid w:val="00DE17FF"/>
    <w:rsid w:val="00DE32C6"/>
    <w:rsid w:val="00DF1724"/>
    <w:rsid w:val="00DF2B18"/>
    <w:rsid w:val="00DF42BB"/>
    <w:rsid w:val="00E12694"/>
    <w:rsid w:val="00E127EA"/>
    <w:rsid w:val="00E20DE3"/>
    <w:rsid w:val="00E257FE"/>
    <w:rsid w:val="00E271B4"/>
    <w:rsid w:val="00E275F0"/>
    <w:rsid w:val="00E31C6A"/>
    <w:rsid w:val="00E36702"/>
    <w:rsid w:val="00E40EDE"/>
    <w:rsid w:val="00E448A3"/>
    <w:rsid w:val="00E46A0B"/>
    <w:rsid w:val="00E47D34"/>
    <w:rsid w:val="00E56696"/>
    <w:rsid w:val="00E60526"/>
    <w:rsid w:val="00E65099"/>
    <w:rsid w:val="00E75180"/>
    <w:rsid w:val="00E76BAE"/>
    <w:rsid w:val="00E842B8"/>
    <w:rsid w:val="00E85E18"/>
    <w:rsid w:val="00E917F2"/>
    <w:rsid w:val="00E92ABF"/>
    <w:rsid w:val="00E92DF3"/>
    <w:rsid w:val="00E956A9"/>
    <w:rsid w:val="00E956F8"/>
    <w:rsid w:val="00EA2250"/>
    <w:rsid w:val="00EA65DA"/>
    <w:rsid w:val="00EA74BB"/>
    <w:rsid w:val="00EB5846"/>
    <w:rsid w:val="00EB76A8"/>
    <w:rsid w:val="00EE3DA2"/>
    <w:rsid w:val="00EF5B4A"/>
    <w:rsid w:val="00EF7A08"/>
    <w:rsid w:val="00F035DA"/>
    <w:rsid w:val="00F07634"/>
    <w:rsid w:val="00F14F4A"/>
    <w:rsid w:val="00F24179"/>
    <w:rsid w:val="00F32704"/>
    <w:rsid w:val="00F3354E"/>
    <w:rsid w:val="00F4173B"/>
    <w:rsid w:val="00F46B5B"/>
    <w:rsid w:val="00F47A18"/>
    <w:rsid w:val="00F50CC8"/>
    <w:rsid w:val="00F52C3D"/>
    <w:rsid w:val="00F609AB"/>
    <w:rsid w:val="00F618F4"/>
    <w:rsid w:val="00F64B2B"/>
    <w:rsid w:val="00F71622"/>
    <w:rsid w:val="00F768BE"/>
    <w:rsid w:val="00F87B0F"/>
    <w:rsid w:val="00F913EC"/>
    <w:rsid w:val="00F97DAD"/>
    <w:rsid w:val="00FA575F"/>
    <w:rsid w:val="00FA5774"/>
    <w:rsid w:val="00FB0814"/>
    <w:rsid w:val="00FC6B5B"/>
    <w:rsid w:val="00FD258E"/>
    <w:rsid w:val="00FD2D91"/>
    <w:rsid w:val="00FE1534"/>
    <w:rsid w:val="00FE2379"/>
    <w:rsid w:val="00FE2A68"/>
    <w:rsid w:val="00FE4033"/>
    <w:rsid w:val="00FE610F"/>
    <w:rsid w:val="00FF1698"/>
    <w:rsid w:val="00FF4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8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
    <w:name w:val="3线表格"/>
    <w:basedOn w:val="a1"/>
    <w:uiPriority w:val="99"/>
    <w:rsid w:val="00A038C4"/>
    <w:tblPr>
      <w:tblInd w:w="0" w:type="dxa"/>
      <w:tblBorders>
        <w:top w:val="single" w:sz="8" w:space="0" w:color="auto"/>
        <w:bottom w:val="single" w:sz="8"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paragraph" w:styleId="a3">
    <w:name w:val="header"/>
    <w:basedOn w:val="a"/>
    <w:link w:val="Char"/>
    <w:uiPriority w:val="99"/>
    <w:unhideWhenUsed/>
    <w:rsid w:val="00251E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EE6"/>
    <w:rPr>
      <w:sz w:val="18"/>
      <w:szCs w:val="18"/>
    </w:rPr>
  </w:style>
  <w:style w:type="paragraph" w:styleId="a4">
    <w:name w:val="footer"/>
    <w:basedOn w:val="a"/>
    <w:link w:val="Char0"/>
    <w:uiPriority w:val="99"/>
    <w:unhideWhenUsed/>
    <w:rsid w:val="00251EE6"/>
    <w:pPr>
      <w:tabs>
        <w:tab w:val="center" w:pos="4153"/>
        <w:tab w:val="right" w:pos="8306"/>
      </w:tabs>
      <w:snapToGrid w:val="0"/>
      <w:jc w:val="left"/>
    </w:pPr>
    <w:rPr>
      <w:sz w:val="18"/>
      <w:szCs w:val="18"/>
    </w:rPr>
  </w:style>
  <w:style w:type="character" w:customStyle="1" w:styleId="Char0">
    <w:name w:val="页脚 Char"/>
    <w:basedOn w:val="a0"/>
    <w:link w:val="a4"/>
    <w:uiPriority w:val="99"/>
    <w:rsid w:val="00251EE6"/>
    <w:rPr>
      <w:sz w:val="18"/>
      <w:szCs w:val="18"/>
    </w:rPr>
  </w:style>
  <w:style w:type="paragraph" w:styleId="a5">
    <w:name w:val="List Paragraph"/>
    <w:basedOn w:val="a"/>
    <w:uiPriority w:val="34"/>
    <w:qFormat/>
    <w:rsid w:val="001B6B70"/>
    <w:pPr>
      <w:ind w:firstLineChars="200" w:firstLine="420"/>
    </w:pPr>
  </w:style>
  <w:style w:type="table" w:styleId="a6">
    <w:name w:val="Table Grid"/>
    <w:basedOn w:val="a1"/>
    <w:uiPriority w:val="59"/>
    <w:rsid w:val="00F47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854E5"/>
    <w:rPr>
      <w:sz w:val="18"/>
      <w:szCs w:val="18"/>
    </w:rPr>
  </w:style>
  <w:style w:type="character" w:customStyle="1" w:styleId="Char1">
    <w:name w:val="批注框文本 Char"/>
    <w:basedOn w:val="a0"/>
    <w:link w:val="a7"/>
    <w:uiPriority w:val="99"/>
    <w:semiHidden/>
    <w:rsid w:val="005854E5"/>
    <w:rPr>
      <w:sz w:val="18"/>
      <w:szCs w:val="18"/>
    </w:rPr>
  </w:style>
  <w:style w:type="paragraph" w:customStyle="1" w:styleId="DecimalAligned">
    <w:name w:val="Decimal Aligned"/>
    <w:basedOn w:val="a"/>
    <w:uiPriority w:val="40"/>
    <w:qFormat/>
    <w:rsid w:val="00901ED1"/>
    <w:pPr>
      <w:widowControl/>
      <w:tabs>
        <w:tab w:val="decimal" w:pos="360"/>
      </w:tabs>
      <w:spacing w:after="200" w:line="276" w:lineRule="auto"/>
      <w:jc w:val="left"/>
    </w:pPr>
    <w:rPr>
      <w:rFonts w:eastAsiaTheme="minorHAnsi"/>
      <w:kern w:val="0"/>
      <w:sz w:val="22"/>
    </w:rPr>
  </w:style>
  <w:style w:type="paragraph" w:styleId="a8">
    <w:name w:val="footnote text"/>
    <w:basedOn w:val="a"/>
    <w:link w:val="Char2"/>
    <w:uiPriority w:val="99"/>
    <w:unhideWhenUsed/>
    <w:rsid w:val="00901ED1"/>
    <w:pPr>
      <w:widowControl/>
      <w:jc w:val="left"/>
    </w:pPr>
    <w:rPr>
      <w:kern w:val="0"/>
      <w:sz w:val="20"/>
      <w:szCs w:val="20"/>
    </w:rPr>
  </w:style>
  <w:style w:type="character" w:customStyle="1" w:styleId="Char2">
    <w:name w:val="脚注文本 Char"/>
    <w:basedOn w:val="a0"/>
    <w:link w:val="a8"/>
    <w:uiPriority w:val="99"/>
    <w:rsid w:val="00901ED1"/>
    <w:rPr>
      <w:kern w:val="0"/>
      <w:sz w:val="20"/>
      <w:szCs w:val="20"/>
    </w:rPr>
  </w:style>
  <w:style w:type="character" w:styleId="a9">
    <w:name w:val="Subtle Emphasis"/>
    <w:basedOn w:val="a0"/>
    <w:uiPriority w:val="19"/>
    <w:qFormat/>
    <w:rsid w:val="00901ED1"/>
    <w:rPr>
      <w:i/>
      <w:iCs/>
      <w:color w:val="7F7F7F" w:themeColor="text1" w:themeTint="80"/>
    </w:rPr>
  </w:style>
  <w:style w:type="table" w:styleId="2-5">
    <w:name w:val="Medium Shading 2 Accent 5"/>
    <w:basedOn w:val="a1"/>
    <w:uiPriority w:val="64"/>
    <w:rsid w:val="00901ED1"/>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Normal (Web)"/>
    <w:basedOn w:val="a"/>
    <w:uiPriority w:val="99"/>
    <w:unhideWhenUsed/>
    <w:rsid w:val="006B167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8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
    <w:name w:val="3线表格"/>
    <w:basedOn w:val="a1"/>
    <w:uiPriority w:val="99"/>
    <w:rsid w:val="00A038C4"/>
    <w:tblPr>
      <w:tblInd w:w="0" w:type="dxa"/>
      <w:tblBorders>
        <w:top w:val="single" w:sz="8" w:space="0" w:color="auto"/>
        <w:bottom w:val="single" w:sz="8"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paragraph" w:styleId="a3">
    <w:name w:val="header"/>
    <w:basedOn w:val="a"/>
    <w:link w:val="Char"/>
    <w:uiPriority w:val="99"/>
    <w:unhideWhenUsed/>
    <w:rsid w:val="00251E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EE6"/>
    <w:rPr>
      <w:sz w:val="18"/>
      <w:szCs w:val="18"/>
    </w:rPr>
  </w:style>
  <w:style w:type="paragraph" w:styleId="a4">
    <w:name w:val="footer"/>
    <w:basedOn w:val="a"/>
    <w:link w:val="Char0"/>
    <w:uiPriority w:val="99"/>
    <w:unhideWhenUsed/>
    <w:rsid w:val="00251EE6"/>
    <w:pPr>
      <w:tabs>
        <w:tab w:val="center" w:pos="4153"/>
        <w:tab w:val="right" w:pos="8306"/>
      </w:tabs>
      <w:snapToGrid w:val="0"/>
      <w:jc w:val="left"/>
    </w:pPr>
    <w:rPr>
      <w:sz w:val="18"/>
      <w:szCs w:val="18"/>
    </w:rPr>
  </w:style>
  <w:style w:type="character" w:customStyle="1" w:styleId="Char0">
    <w:name w:val="页脚 Char"/>
    <w:basedOn w:val="a0"/>
    <w:link w:val="a4"/>
    <w:uiPriority w:val="99"/>
    <w:rsid w:val="00251EE6"/>
    <w:rPr>
      <w:sz w:val="18"/>
      <w:szCs w:val="18"/>
    </w:rPr>
  </w:style>
  <w:style w:type="paragraph" w:styleId="a5">
    <w:name w:val="List Paragraph"/>
    <w:basedOn w:val="a"/>
    <w:uiPriority w:val="34"/>
    <w:qFormat/>
    <w:rsid w:val="001B6B70"/>
    <w:pPr>
      <w:ind w:firstLineChars="200" w:firstLine="420"/>
    </w:pPr>
  </w:style>
  <w:style w:type="table" w:styleId="a6">
    <w:name w:val="Table Grid"/>
    <w:basedOn w:val="a1"/>
    <w:uiPriority w:val="59"/>
    <w:rsid w:val="00F47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854E5"/>
    <w:rPr>
      <w:sz w:val="18"/>
      <w:szCs w:val="18"/>
    </w:rPr>
  </w:style>
  <w:style w:type="character" w:customStyle="1" w:styleId="Char1">
    <w:name w:val="批注框文本 Char"/>
    <w:basedOn w:val="a0"/>
    <w:link w:val="a7"/>
    <w:uiPriority w:val="99"/>
    <w:semiHidden/>
    <w:rsid w:val="005854E5"/>
    <w:rPr>
      <w:sz w:val="18"/>
      <w:szCs w:val="18"/>
    </w:rPr>
  </w:style>
  <w:style w:type="paragraph" w:customStyle="1" w:styleId="DecimalAligned">
    <w:name w:val="Decimal Aligned"/>
    <w:basedOn w:val="a"/>
    <w:uiPriority w:val="40"/>
    <w:qFormat/>
    <w:rsid w:val="00901ED1"/>
    <w:pPr>
      <w:widowControl/>
      <w:tabs>
        <w:tab w:val="decimal" w:pos="360"/>
      </w:tabs>
      <w:spacing w:after="200" w:line="276" w:lineRule="auto"/>
      <w:jc w:val="left"/>
    </w:pPr>
    <w:rPr>
      <w:rFonts w:eastAsiaTheme="minorHAnsi"/>
      <w:kern w:val="0"/>
      <w:sz w:val="22"/>
    </w:rPr>
  </w:style>
  <w:style w:type="paragraph" w:styleId="a8">
    <w:name w:val="footnote text"/>
    <w:basedOn w:val="a"/>
    <w:link w:val="Char2"/>
    <w:uiPriority w:val="99"/>
    <w:unhideWhenUsed/>
    <w:rsid w:val="00901ED1"/>
    <w:pPr>
      <w:widowControl/>
      <w:jc w:val="left"/>
    </w:pPr>
    <w:rPr>
      <w:kern w:val="0"/>
      <w:sz w:val="20"/>
      <w:szCs w:val="20"/>
    </w:rPr>
  </w:style>
  <w:style w:type="character" w:customStyle="1" w:styleId="Char2">
    <w:name w:val="脚注文本 Char"/>
    <w:basedOn w:val="a0"/>
    <w:link w:val="a8"/>
    <w:uiPriority w:val="99"/>
    <w:rsid w:val="00901ED1"/>
    <w:rPr>
      <w:kern w:val="0"/>
      <w:sz w:val="20"/>
      <w:szCs w:val="20"/>
    </w:rPr>
  </w:style>
  <w:style w:type="character" w:styleId="a9">
    <w:name w:val="Subtle Emphasis"/>
    <w:basedOn w:val="a0"/>
    <w:uiPriority w:val="19"/>
    <w:qFormat/>
    <w:rsid w:val="00901ED1"/>
    <w:rPr>
      <w:i/>
      <w:iCs/>
      <w:color w:val="7F7F7F" w:themeColor="text1" w:themeTint="80"/>
    </w:rPr>
  </w:style>
  <w:style w:type="table" w:styleId="2-5">
    <w:name w:val="Medium Shading 2 Accent 5"/>
    <w:basedOn w:val="a1"/>
    <w:uiPriority w:val="64"/>
    <w:rsid w:val="00901ED1"/>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Normal (Web)"/>
    <w:basedOn w:val="a"/>
    <w:uiPriority w:val="99"/>
    <w:unhideWhenUsed/>
    <w:rsid w:val="006B16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11739</TotalTime>
  <Pages>6</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757</cp:revision>
  <cp:lastPrinted>2019-05-23T14:42:00Z</cp:lastPrinted>
  <dcterms:created xsi:type="dcterms:W3CDTF">2019-04-02T06:45:00Z</dcterms:created>
  <dcterms:modified xsi:type="dcterms:W3CDTF">2019-06-08T03:05:00Z</dcterms:modified>
</cp:coreProperties>
</file>