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82D" w:rsidRDefault="00E17557" w:rsidP="00E17557">
      <w:pPr>
        <w:jc w:val="center"/>
        <w:rPr>
          <w:rFonts w:asciiTheme="minorEastAsia" w:hAnsiTheme="minorEastAsia"/>
          <w:sz w:val="32"/>
          <w:szCs w:val="32"/>
        </w:rPr>
      </w:pPr>
      <w:r w:rsidRPr="006F7B04">
        <w:rPr>
          <w:rFonts w:asciiTheme="minorEastAsia" w:hAnsiTheme="minorEastAsia"/>
          <w:sz w:val="32"/>
          <w:szCs w:val="32"/>
        </w:rPr>
        <w:t>关于“熙满欣苑”雨污水利用分析研究探讨</w:t>
      </w:r>
    </w:p>
    <w:p w:rsidR="007C27BC" w:rsidRPr="007C27BC" w:rsidRDefault="007C27BC" w:rsidP="00E17557">
      <w:pPr>
        <w:jc w:val="center"/>
        <w:rPr>
          <w:rFonts w:asciiTheme="minorEastAsia" w:hAnsiTheme="minorEastAsia"/>
          <w:szCs w:val="21"/>
        </w:rPr>
      </w:pPr>
      <w:r w:rsidRPr="007C27BC">
        <w:rPr>
          <w:rFonts w:asciiTheme="minorEastAsia" w:hAnsiTheme="minorEastAsia" w:hint="eastAsia"/>
          <w:szCs w:val="21"/>
        </w:rPr>
        <w:t>（上海千年城市规划工厂设计股份有限公司  徐明明</w:t>
      </w:r>
      <w:r w:rsidR="00EE1B89">
        <w:rPr>
          <w:rFonts w:asciiTheme="minorEastAsia" w:hAnsiTheme="minorEastAsia" w:hint="eastAsia"/>
          <w:szCs w:val="21"/>
        </w:rPr>
        <w:t xml:space="preserve">  201100</w:t>
      </w:r>
      <w:r w:rsidRPr="007C27BC">
        <w:rPr>
          <w:rFonts w:asciiTheme="minorEastAsia" w:hAnsiTheme="minorEastAsia" w:hint="eastAsia"/>
          <w:szCs w:val="21"/>
        </w:rPr>
        <w:t>）</w:t>
      </w:r>
    </w:p>
    <w:p w:rsidR="0080125F" w:rsidRDefault="0080125F" w:rsidP="00305874">
      <w:pPr>
        <w:spacing w:beforeLines="100" w:before="312" w:line="360" w:lineRule="auto"/>
        <w:rPr>
          <w:rFonts w:asciiTheme="minorEastAsia" w:hAnsiTheme="minorEastAsia"/>
          <w:sz w:val="24"/>
          <w:szCs w:val="24"/>
        </w:rPr>
      </w:pPr>
      <w:r>
        <w:rPr>
          <w:rFonts w:asciiTheme="minorEastAsia" w:hAnsiTheme="minorEastAsia" w:hint="eastAsia"/>
          <w:sz w:val="24"/>
          <w:szCs w:val="24"/>
        </w:rPr>
        <w:t>摘  要：</w:t>
      </w:r>
      <w:r w:rsidR="00305874">
        <w:rPr>
          <w:rFonts w:asciiTheme="minorEastAsia" w:hAnsiTheme="minorEastAsia" w:hint="eastAsia"/>
          <w:sz w:val="24"/>
          <w:szCs w:val="24"/>
        </w:rPr>
        <w:t>随着社会的发展，人们越来越注重再生水以及雨水的利用，为此各省市亦出台了相关的地域政策要求。结合昆明市熙满欣苑项目的建设，总结</w:t>
      </w:r>
      <w:bookmarkStart w:id="0" w:name="_GoBack"/>
      <w:bookmarkEnd w:id="0"/>
      <w:r w:rsidR="00305874">
        <w:rPr>
          <w:rFonts w:asciiTheme="minorEastAsia" w:hAnsiTheme="minorEastAsia" w:hint="eastAsia"/>
          <w:sz w:val="24"/>
          <w:szCs w:val="24"/>
        </w:rPr>
        <w:t>了在雨水利用以及污水利用方面的设计经验，并提出了雨水利用的设计见解。</w:t>
      </w:r>
    </w:p>
    <w:p w:rsidR="004E5B96" w:rsidRPr="006F7B04" w:rsidRDefault="0080125F" w:rsidP="00305874">
      <w:pPr>
        <w:spacing w:line="360" w:lineRule="auto"/>
        <w:rPr>
          <w:rFonts w:asciiTheme="minorEastAsia" w:hAnsiTheme="minorEastAsia"/>
          <w:sz w:val="24"/>
          <w:szCs w:val="24"/>
        </w:rPr>
      </w:pPr>
      <w:r>
        <w:rPr>
          <w:rFonts w:asciiTheme="minorEastAsia" w:hAnsiTheme="minorEastAsia"/>
          <w:sz w:val="24"/>
          <w:szCs w:val="24"/>
        </w:rPr>
        <w:t>关键词：熙满欣苑、污水利用、雨水利用</w:t>
      </w:r>
    </w:p>
    <w:p w:rsidR="00E17557" w:rsidRPr="006F7B04" w:rsidRDefault="003D3383" w:rsidP="003D3383">
      <w:pPr>
        <w:spacing w:line="360" w:lineRule="auto"/>
        <w:ind w:firstLineChars="200" w:firstLine="480"/>
        <w:rPr>
          <w:rFonts w:asciiTheme="minorEastAsia" w:hAnsiTheme="minorEastAsia"/>
          <w:sz w:val="24"/>
          <w:szCs w:val="24"/>
        </w:rPr>
      </w:pPr>
      <w:r w:rsidRPr="006F7B04">
        <w:rPr>
          <w:rFonts w:asciiTheme="minorEastAsia" w:hAnsiTheme="minorEastAsia" w:hint="eastAsia"/>
          <w:sz w:val="24"/>
          <w:szCs w:val="24"/>
        </w:rPr>
        <w:t>随着时代的发展，社会的进步，人们对生活用水的需求越来越大，但是社会的水资源总量却是有限的，由于人们的使用量与外部环境水资源的补充量差距愈来愈明显，造成水资源总量日趋减少。在这些矛盾的基础上，人们的水资源的重复利用需求也越来越迫切。</w:t>
      </w:r>
      <w:r w:rsidR="00EC1C2D" w:rsidRPr="006F7B04">
        <w:rPr>
          <w:rFonts w:asciiTheme="minorEastAsia" w:hAnsiTheme="minorEastAsia" w:hint="eastAsia"/>
          <w:sz w:val="24"/>
          <w:szCs w:val="24"/>
        </w:rPr>
        <w:t>根据</w:t>
      </w:r>
      <w:r w:rsidR="00E17557" w:rsidRPr="006F7B04">
        <w:rPr>
          <w:rFonts w:asciiTheme="minorEastAsia" w:hAnsiTheme="minorEastAsia" w:hint="eastAsia"/>
          <w:sz w:val="24"/>
          <w:szCs w:val="24"/>
        </w:rPr>
        <w:t>《民用建筑节水设计标准》</w:t>
      </w:r>
      <w:r w:rsidR="00EC1C2D" w:rsidRPr="006F7B04">
        <w:rPr>
          <w:rFonts w:asciiTheme="minorEastAsia" w:hAnsiTheme="minorEastAsia" w:hint="eastAsia"/>
          <w:sz w:val="24"/>
          <w:szCs w:val="24"/>
        </w:rPr>
        <w:t>要求：当年降雨量大于400mm时，宜设置雨水收集会用系统；当住宅小区建筑面积大于5w平米且可回收水量大于150m</w:t>
      </w:r>
      <w:r w:rsidR="00EC1C2D" w:rsidRPr="006F7B04">
        <w:rPr>
          <w:rFonts w:asciiTheme="minorEastAsia" w:hAnsiTheme="minorEastAsia"/>
          <w:sz w:val="24"/>
          <w:szCs w:val="24"/>
          <w:vertAlign w:val="superscript"/>
        </w:rPr>
        <w:t>3</w:t>
      </w:r>
      <w:r w:rsidR="00EC1C2D" w:rsidRPr="006F7B04">
        <w:rPr>
          <w:rFonts w:asciiTheme="minorEastAsia" w:hAnsiTheme="minorEastAsia" w:hint="eastAsia"/>
          <w:sz w:val="24"/>
          <w:szCs w:val="24"/>
        </w:rPr>
        <w:t>/d</w:t>
      </w:r>
      <w:r w:rsidR="00EC1C2D" w:rsidRPr="006F7B04">
        <w:rPr>
          <w:rFonts w:asciiTheme="minorEastAsia" w:hAnsiTheme="minorEastAsia"/>
          <w:sz w:val="24"/>
          <w:szCs w:val="24"/>
        </w:rPr>
        <w:t>时，宜设置中水回用设施。对此，本文以“熙满欣苑”工程为例，对该工程的雨污水利用作简要分析探讨。</w:t>
      </w:r>
    </w:p>
    <w:p w:rsidR="00E17557" w:rsidRPr="006F7B04" w:rsidRDefault="00E17557" w:rsidP="00E17557">
      <w:pPr>
        <w:spacing w:line="360" w:lineRule="auto"/>
        <w:rPr>
          <w:rFonts w:asciiTheme="minorEastAsia" w:hAnsiTheme="minorEastAsia"/>
          <w:sz w:val="24"/>
          <w:szCs w:val="24"/>
        </w:rPr>
      </w:pPr>
      <w:r w:rsidRPr="006F7B04">
        <w:rPr>
          <w:rFonts w:asciiTheme="minorEastAsia" w:hAnsiTheme="minorEastAsia"/>
          <w:sz w:val="24"/>
          <w:szCs w:val="24"/>
        </w:rPr>
        <w:t>一、工程概况</w:t>
      </w:r>
    </w:p>
    <w:p w:rsidR="00F808D9" w:rsidRPr="006F7B04" w:rsidRDefault="00F808D9" w:rsidP="00F808D9">
      <w:pPr>
        <w:spacing w:line="360" w:lineRule="auto"/>
        <w:ind w:firstLineChars="200" w:firstLine="480"/>
        <w:rPr>
          <w:rFonts w:asciiTheme="minorEastAsia" w:hAnsiTheme="minorEastAsia"/>
          <w:sz w:val="24"/>
          <w:szCs w:val="24"/>
        </w:rPr>
      </w:pPr>
      <w:r w:rsidRPr="006F7B04">
        <w:rPr>
          <w:rFonts w:asciiTheme="minorEastAsia" w:hAnsiTheme="minorEastAsia"/>
          <w:sz w:val="24"/>
          <w:szCs w:val="24"/>
        </w:rPr>
        <w:t>熙满欣苑项目地块位于</w:t>
      </w:r>
      <w:r w:rsidR="00C61824" w:rsidRPr="006F7B04">
        <w:rPr>
          <w:rFonts w:asciiTheme="minorEastAsia" w:hAnsiTheme="minorEastAsia"/>
          <w:sz w:val="24"/>
          <w:szCs w:val="24"/>
        </w:rPr>
        <w:t>云南省昆明市官渡区，项目</w:t>
      </w:r>
      <w:r w:rsidR="00C61824" w:rsidRPr="006F7B04">
        <w:rPr>
          <w:rFonts w:asciiTheme="minorEastAsia" w:hAnsiTheme="minorEastAsia" w:hint="eastAsia"/>
          <w:sz w:val="24"/>
          <w:szCs w:val="24"/>
        </w:rPr>
        <w:t>总建筑面积：605638.10 平方米，占地面积</w:t>
      </w:r>
      <w:r w:rsidR="00C61824" w:rsidRPr="006F7B04">
        <w:rPr>
          <w:rFonts w:asciiTheme="minorEastAsia" w:hAnsiTheme="minorEastAsia"/>
          <w:sz w:val="24"/>
          <w:szCs w:val="24"/>
        </w:rPr>
        <w:t>100494.47平方米。地块</w:t>
      </w:r>
      <w:r w:rsidR="00C61824" w:rsidRPr="006F7B04">
        <w:rPr>
          <w:rFonts w:asciiTheme="minorEastAsia" w:hAnsiTheme="minorEastAsia" w:hint="eastAsia"/>
          <w:sz w:val="24"/>
          <w:szCs w:val="24"/>
        </w:rPr>
        <w:t>总共三个户型12栋高层住宅，建筑层数30-34层不等。</w:t>
      </w:r>
      <w:r w:rsidR="007034BD" w:rsidRPr="006F7B04">
        <w:rPr>
          <w:rFonts w:asciiTheme="minorEastAsia" w:hAnsiTheme="minorEastAsia" w:hint="eastAsia"/>
          <w:sz w:val="24"/>
          <w:szCs w:val="24"/>
        </w:rPr>
        <w:t>经济技术指标如下：</w:t>
      </w:r>
    </w:p>
    <w:p w:rsidR="005C5C99" w:rsidRPr="006F7B04" w:rsidRDefault="005C5C99" w:rsidP="005C5C99">
      <w:pPr>
        <w:spacing w:line="360" w:lineRule="auto"/>
        <w:ind w:firstLineChars="200" w:firstLine="420"/>
        <w:jc w:val="center"/>
        <w:rPr>
          <w:rFonts w:asciiTheme="minorEastAsia" w:hAnsiTheme="minorEastAsia"/>
          <w:szCs w:val="21"/>
        </w:rPr>
      </w:pPr>
      <w:r w:rsidRPr="006F7B04">
        <w:rPr>
          <w:rFonts w:asciiTheme="minorEastAsia" w:hAnsiTheme="minorEastAsia" w:hint="eastAsia"/>
          <w:szCs w:val="21"/>
        </w:rPr>
        <w:t>表1：经济技术指标</w:t>
      </w:r>
    </w:p>
    <w:tbl>
      <w:tblPr>
        <w:tblW w:w="7925" w:type="dxa"/>
        <w:tblLook w:val="04A0" w:firstRow="1" w:lastRow="0" w:firstColumn="1" w:lastColumn="0" w:noHBand="0" w:noVBand="1"/>
      </w:tblPr>
      <w:tblGrid>
        <w:gridCol w:w="778"/>
        <w:gridCol w:w="222"/>
        <w:gridCol w:w="4641"/>
        <w:gridCol w:w="1506"/>
        <w:gridCol w:w="778"/>
      </w:tblGrid>
      <w:tr w:rsidR="007034BD" w:rsidRPr="006F7B04" w:rsidTr="007034BD">
        <w:trPr>
          <w:trHeight w:val="288"/>
        </w:trPr>
        <w:tc>
          <w:tcPr>
            <w:tcW w:w="7925"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经济技术指标</w:t>
            </w:r>
          </w:p>
        </w:tc>
      </w:tr>
      <w:tr w:rsidR="007034BD" w:rsidRPr="006F7B04" w:rsidTr="007034BD">
        <w:trPr>
          <w:trHeight w:val="288"/>
        </w:trPr>
        <w:tc>
          <w:tcPr>
            <w:tcW w:w="564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项目</w:t>
            </w:r>
          </w:p>
        </w:tc>
        <w:tc>
          <w:tcPr>
            <w:tcW w:w="1506"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数据</w:t>
            </w:r>
          </w:p>
        </w:tc>
        <w:tc>
          <w:tcPr>
            <w:tcW w:w="778"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单位</w:t>
            </w:r>
          </w:p>
        </w:tc>
      </w:tr>
      <w:tr w:rsidR="007034BD" w:rsidRPr="006F7B04" w:rsidTr="007034BD">
        <w:trPr>
          <w:trHeight w:val="288"/>
        </w:trPr>
        <w:tc>
          <w:tcPr>
            <w:tcW w:w="564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总用地面积</w:t>
            </w:r>
          </w:p>
        </w:tc>
        <w:tc>
          <w:tcPr>
            <w:tcW w:w="1506"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100494.5</w:t>
            </w:r>
          </w:p>
        </w:tc>
        <w:tc>
          <w:tcPr>
            <w:tcW w:w="778"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w:t>
            </w:r>
          </w:p>
        </w:tc>
      </w:tr>
      <w:tr w:rsidR="007034BD" w:rsidRPr="006F7B04" w:rsidTr="007034BD">
        <w:trPr>
          <w:trHeight w:val="288"/>
        </w:trPr>
        <w:tc>
          <w:tcPr>
            <w:tcW w:w="564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总建筑面积</w:t>
            </w:r>
          </w:p>
        </w:tc>
        <w:tc>
          <w:tcPr>
            <w:tcW w:w="1506"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605638.1</w:t>
            </w:r>
          </w:p>
        </w:tc>
        <w:tc>
          <w:tcPr>
            <w:tcW w:w="778"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w:t>
            </w:r>
          </w:p>
        </w:tc>
      </w:tr>
      <w:tr w:rsidR="007034BD" w:rsidRPr="006F7B04" w:rsidTr="007034BD">
        <w:trPr>
          <w:trHeight w:val="288"/>
        </w:trPr>
        <w:tc>
          <w:tcPr>
            <w:tcW w:w="77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其中</w:t>
            </w:r>
          </w:p>
        </w:tc>
        <w:tc>
          <w:tcPr>
            <w:tcW w:w="4863" w:type="dxa"/>
            <w:gridSpan w:val="2"/>
            <w:tcBorders>
              <w:top w:val="single" w:sz="4" w:space="0" w:color="auto"/>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地上总建筑面积</w:t>
            </w:r>
          </w:p>
        </w:tc>
        <w:tc>
          <w:tcPr>
            <w:tcW w:w="1506"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423991.1</w:t>
            </w:r>
          </w:p>
        </w:tc>
        <w:tc>
          <w:tcPr>
            <w:tcW w:w="778"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w:t>
            </w:r>
          </w:p>
        </w:tc>
      </w:tr>
      <w:tr w:rsidR="007034BD" w:rsidRPr="006F7B04" w:rsidTr="007034BD">
        <w:trPr>
          <w:trHeight w:val="288"/>
        </w:trPr>
        <w:tc>
          <w:tcPr>
            <w:tcW w:w="778" w:type="dxa"/>
            <w:vMerge/>
            <w:tcBorders>
              <w:top w:val="nil"/>
              <w:left w:val="single" w:sz="4" w:space="0" w:color="auto"/>
              <w:bottom w:val="single" w:sz="4" w:space="0" w:color="auto"/>
              <w:right w:val="single" w:sz="4" w:space="0" w:color="auto"/>
            </w:tcBorders>
            <w:vAlign w:val="center"/>
            <w:hideMark/>
          </w:tcPr>
          <w:p w:rsidR="007034BD" w:rsidRPr="006F7B04" w:rsidRDefault="007034BD" w:rsidP="007034BD">
            <w:pPr>
              <w:widowControl/>
              <w:jc w:val="left"/>
              <w:rPr>
                <w:rFonts w:asciiTheme="minorEastAsia" w:hAnsiTheme="minorEastAsia" w:cs="宋体"/>
                <w:color w:val="000000"/>
                <w:kern w:val="0"/>
                <w:sz w:val="22"/>
              </w:rPr>
            </w:pPr>
          </w:p>
        </w:tc>
        <w:tc>
          <w:tcPr>
            <w:tcW w:w="22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 xml:space="preserve">　</w:t>
            </w:r>
          </w:p>
        </w:tc>
        <w:tc>
          <w:tcPr>
            <w:tcW w:w="4641" w:type="dxa"/>
            <w:tcBorders>
              <w:top w:val="single" w:sz="4" w:space="0" w:color="auto"/>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住宅</w:t>
            </w:r>
          </w:p>
        </w:tc>
        <w:tc>
          <w:tcPr>
            <w:tcW w:w="1506"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410556.2</w:t>
            </w:r>
          </w:p>
        </w:tc>
        <w:tc>
          <w:tcPr>
            <w:tcW w:w="778"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w:t>
            </w:r>
          </w:p>
        </w:tc>
      </w:tr>
      <w:tr w:rsidR="007034BD" w:rsidRPr="006F7B04" w:rsidTr="007034BD">
        <w:trPr>
          <w:trHeight w:val="288"/>
        </w:trPr>
        <w:tc>
          <w:tcPr>
            <w:tcW w:w="778" w:type="dxa"/>
            <w:vMerge/>
            <w:tcBorders>
              <w:top w:val="nil"/>
              <w:left w:val="single" w:sz="4" w:space="0" w:color="auto"/>
              <w:bottom w:val="single" w:sz="4" w:space="0" w:color="auto"/>
              <w:right w:val="single" w:sz="4" w:space="0" w:color="auto"/>
            </w:tcBorders>
            <w:vAlign w:val="center"/>
            <w:hideMark/>
          </w:tcPr>
          <w:p w:rsidR="007034BD" w:rsidRPr="006F7B04" w:rsidRDefault="007034BD" w:rsidP="007034BD">
            <w:pPr>
              <w:widowControl/>
              <w:jc w:val="left"/>
              <w:rPr>
                <w:rFonts w:asciiTheme="minorEastAsia" w:hAnsiTheme="minorEastAsia" w:cs="宋体"/>
                <w:color w:val="000000"/>
                <w:kern w:val="0"/>
                <w:sz w:val="22"/>
              </w:rPr>
            </w:pPr>
          </w:p>
        </w:tc>
        <w:tc>
          <w:tcPr>
            <w:tcW w:w="222" w:type="dxa"/>
            <w:vMerge/>
            <w:tcBorders>
              <w:top w:val="nil"/>
              <w:left w:val="single" w:sz="4" w:space="0" w:color="auto"/>
              <w:bottom w:val="single" w:sz="4" w:space="0" w:color="auto"/>
              <w:right w:val="single" w:sz="4" w:space="0" w:color="auto"/>
            </w:tcBorders>
            <w:vAlign w:val="center"/>
            <w:hideMark/>
          </w:tcPr>
          <w:p w:rsidR="007034BD" w:rsidRPr="006F7B04" w:rsidRDefault="007034BD" w:rsidP="007034BD">
            <w:pPr>
              <w:widowControl/>
              <w:jc w:val="left"/>
              <w:rPr>
                <w:rFonts w:asciiTheme="minorEastAsia" w:hAnsiTheme="minorEastAsia" w:cs="宋体"/>
                <w:color w:val="000000"/>
                <w:kern w:val="0"/>
                <w:sz w:val="22"/>
              </w:rPr>
            </w:pPr>
          </w:p>
        </w:tc>
        <w:tc>
          <w:tcPr>
            <w:tcW w:w="4641" w:type="dxa"/>
            <w:tcBorders>
              <w:top w:val="single" w:sz="4" w:space="0" w:color="auto"/>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商业</w:t>
            </w:r>
          </w:p>
        </w:tc>
        <w:tc>
          <w:tcPr>
            <w:tcW w:w="1506"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3038.17</w:t>
            </w:r>
          </w:p>
        </w:tc>
        <w:tc>
          <w:tcPr>
            <w:tcW w:w="778"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w:t>
            </w:r>
          </w:p>
        </w:tc>
      </w:tr>
      <w:tr w:rsidR="007034BD" w:rsidRPr="006F7B04" w:rsidTr="007034BD">
        <w:trPr>
          <w:trHeight w:val="288"/>
        </w:trPr>
        <w:tc>
          <w:tcPr>
            <w:tcW w:w="778" w:type="dxa"/>
            <w:vMerge/>
            <w:tcBorders>
              <w:top w:val="nil"/>
              <w:left w:val="single" w:sz="4" w:space="0" w:color="auto"/>
              <w:bottom w:val="single" w:sz="4" w:space="0" w:color="auto"/>
              <w:right w:val="single" w:sz="4" w:space="0" w:color="auto"/>
            </w:tcBorders>
            <w:vAlign w:val="center"/>
            <w:hideMark/>
          </w:tcPr>
          <w:p w:rsidR="007034BD" w:rsidRPr="006F7B04" w:rsidRDefault="007034BD" w:rsidP="007034BD">
            <w:pPr>
              <w:widowControl/>
              <w:jc w:val="left"/>
              <w:rPr>
                <w:rFonts w:asciiTheme="minorEastAsia" w:hAnsiTheme="minorEastAsia" w:cs="宋体"/>
                <w:color w:val="000000"/>
                <w:kern w:val="0"/>
                <w:sz w:val="22"/>
              </w:rPr>
            </w:pPr>
          </w:p>
        </w:tc>
        <w:tc>
          <w:tcPr>
            <w:tcW w:w="222" w:type="dxa"/>
            <w:vMerge/>
            <w:tcBorders>
              <w:top w:val="nil"/>
              <w:left w:val="single" w:sz="4" w:space="0" w:color="auto"/>
              <w:bottom w:val="single" w:sz="4" w:space="0" w:color="auto"/>
              <w:right w:val="single" w:sz="4" w:space="0" w:color="auto"/>
            </w:tcBorders>
            <w:vAlign w:val="center"/>
            <w:hideMark/>
          </w:tcPr>
          <w:p w:rsidR="007034BD" w:rsidRPr="006F7B04" w:rsidRDefault="007034BD" w:rsidP="007034BD">
            <w:pPr>
              <w:widowControl/>
              <w:jc w:val="left"/>
              <w:rPr>
                <w:rFonts w:asciiTheme="minorEastAsia" w:hAnsiTheme="minorEastAsia" w:cs="宋体"/>
                <w:color w:val="000000"/>
                <w:kern w:val="0"/>
                <w:sz w:val="22"/>
              </w:rPr>
            </w:pPr>
          </w:p>
        </w:tc>
        <w:tc>
          <w:tcPr>
            <w:tcW w:w="4641" w:type="dxa"/>
            <w:tcBorders>
              <w:top w:val="single" w:sz="4" w:space="0" w:color="auto"/>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配套面积</w:t>
            </w:r>
          </w:p>
        </w:tc>
        <w:tc>
          <w:tcPr>
            <w:tcW w:w="1506"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9140.19</w:t>
            </w:r>
          </w:p>
        </w:tc>
        <w:tc>
          <w:tcPr>
            <w:tcW w:w="778"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w:t>
            </w:r>
          </w:p>
        </w:tc>
      </w:tr>
      <w:tr w:rsidR="007034BD" w:rsidRPr="006F7B04" w:rsidTr="007034BD">
        <w:trPr>
          <w:trHeight w:val="288"/>
        </w:trPr>
        <w:tc>
          <w:tcPr>
            <w:tcW w:w="778" w:type="dxa"/>
            <w:vMerge/>
            <w:tcBorders>
              <w:top w:val="nil"/>
              <w:left w:val="single" w:sz="4" w:space="0" w:color="auto"/>
              <w:bottom w:val="single" w:sz="4" w:space="0" w:color="auto"/>
              <w:right w:val="single" w:sz="4" w:space="0" w:color="auto"/>
            </w:tcBorders>
            <w:vAlign w:val="center"/>
            <w:hideMark/>
          </w:tcPr>
          <w:p w:rsidR="007034BD" w:rsidRPr="006F7B04" w:rsidRDefault="007034BD" w:rsidP="007034BD">
            <w:pPr>
              <w:widowControl/>
              <w:jc w:val="left"/>
              <w:rPr>
                <w:rFonts w:asciiTheme="minorEastAsia" w:hAnsiTheme="minorEastAsia" w:cs="宋体"/>
                <w:color w:val="000000"/>
                <w:kern w:val="0"/>
                <w:sz w:val="22"/>
              </w:rPr>
            </w:pPr>
          </w:p>
        </w:tc>
        <w:tc>
          <w:tcPr>
            <w:tcW w:w="4863" w:type="dxa"/>
            <w:gridSpan w:val="2"/>
            <w:tcBorders>
              <w:top w:val="single" w:sz="4" w:space="0" w:color="auto"/>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地下总建筑面积</w:t>
            </w:r>
          </w:p>
        </w:tc>
        <w:tc>
          <w:tcPr>
            <w:tcW w:w="1506"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181647</w:t>
            </w:r>
          </w:p>
        </w:tc>
        <w:tc>
          <w:tcPr>
            <w:tcW w:w="778"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w:t>
            </w:r>
          </w:p>
        </w:tc>
      </w:tr>
      <w:tr w:rsidR="007034BD" w:rsidRPr="006F7B04" w:rsidTr="007034BD">
        <w:trPr>
          <w:trHeight w:val="288"/>
        </w:trPr>
        <w:tc>
          <w:tcPr>
            <w:tcW w:w="564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道路广场面积</w:t>
            </w:r>
          </w:p>
        </w:tc>
        <w:tc>
          <w:tcPr>
            <w:tcW w:w="1506"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38149.03</w:t>
            </w:r>
          </w:p>
        </w:tc>
        <w:tc>
          <w:tcPr>
            <w:tcW w:w="778"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w:t>
            </w:r>
          </w:p>
        </w:tc>
      </w:tr>
      <w:tr w:rsidR="007034BD" w:rsidRPr="006F7B04" w:rsidTr="007034BD">
        <w:trPr>
          <w:trHeight w:val="288"/>
        </w:trPr>
        <w:tc>
          <w:tcPr>
            <w:tcW w:w="564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建筑占地面积</w:t>
            </w:r>
          </w:p>
        </w:tc>
        <w:tc>
          <w:tcPr>
            <w:tcW w:w="1506"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22137.51</w:t>
            </w:r>
          </w:p>
        </w:tc>
        <w:tc>
          <w:tcPr>
            <w:tcW w:w="778"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w:t>
            </w:r>
          </w:p>
        </w:tc>
      </w:tr>
      <w:tr w:rsidR="007034BD" w:rsidRPr="006F7B04" w:rsidTr="007034BD">
        <w:trPr>
          <w:trHeight w:val="288"/>
        </w:trPr>
        <w:tc>
          <w:tcPr>
            <w:tcW w:w="564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绿地面积</w:t>
            </w:r>
          </w:p>
        </w:tc>
        <w:tc>
          <w:tcPr>
            <w:tcW w:w="1506"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40207.93</w:t>
            </w:r>
          </w:p>
        </w:tc>
        <w:tc>
          <w:tcPr>
            <w:tcW w:w="778"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w:t>
            </w:r>
          </w:p>
        </w:tc>
      </w:tr>
      <w:tr w:rsidR="007034BD" w:rsidRPr="006F7B04" w:rsidTr="007034BD">
        <w:trPr>
          <w:trHeight w:val="288"/>
        </w:trPr>
        <w:tc>
          <w:tcPr>
            <w:tcW w:w="564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住宅总户数</w:t>
            </w:r>
          </w:p>
        </w:tc>
        <w:tc>
          <w:tcPr>
            <w:tcW w:w="1506"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4175</w:t>
            </w:r>
          </w:p>
        </w:tc>
        <w:tc>
          <w:tcPr>
            <w:tcW w:w="778"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户</w:t>
            </w:r>
          </w:p>
        </w:tc>
      </w:tr>
      <w:tr w:rsidR="007034BD" w:rsidRPr="006F7B04" w:rsidTr="007034BD">
        <w:trPr>
          <w:trHeight w:val="288"/>
        </w:trPr>
        <w:tc>
          <w:tcPr>
            <w:tcW w:w="564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户均人口数</w:t>
            </w:r>
          </w:p>
        </w:tc>
        <w:tc>
          <w:tcPr>
            <w:tcW w:w="1506"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3.2</w:t>
            </w:r>
          </w:p>
        </w:tc>
        <w:tc>
          <w:tcPr>
            <w:tcW w:w="778"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人</w:t>
            </w:r>
          </w:p>
        </w:tc>
      </w:tr>
      <w:tr w:rsidR="007034BD" w:rsidRPr="006F7B04" w:rsidTr="007034BD">
        <w:trPr>
          <w:trHeight w:val="288"/>
        </w:trPr>
        <w:tc>
          <w:tcPr>
            <w:tcW w:w="564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居住人口</w:t>
            </w:r>
          </w:p>
        </w:tc>
        <w:tc>
          <w:tcPr>
            <w:tcW w:w="1506"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13360</w:t>
            </w:r>
          </w:p>
        </w:tc>
        <w:tc>
          <w:tcPr>
            <w:tcW w:w="778"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人</w:t>
            </w:r>
          </w:p>
        </w:tc>
      </w:tr>
    </w:tbl>
    <w:p w:rsidR="007034BD" w:rsidRPr="006F7B04" w:rsidRDefault="007034BD" w:rsidP="00F808D9">
      <w:pPr>
        <w:spacing w:line="360" w:lineRule="auto"/>
        <w:ind w:firstLineChars="200" w:firstLine="480"/>
        <w:rPr>
          <w:rFonts w:asciiTheme="minorEastAsia" w:hAnsiTheme="minorEastAsia"/>
          <w:sz w:val="24"/>
          <w:szCs w:val="24"/>
        </w:rPr>
      </w:pPr>
      <w:r w:rsidRPr="006F7B04">
        <w:rPr>
          <w:rFonts w:asciiTheme="minorEastAsia" w:hAnsiTheme="minorEastAsia" w:hint="eastAsia"/>
          <w:sz w:val="24"/>
          <w:szCs w:val="24"/>
        </w:rPr>
        <w:lastRenderedPageBreak/>
        <w:t>建筑明细表如下表所示</w:t>
      </w:r>
    </w:p>
    <w:p w:rsidR="005C5C99" w:rsidRPr="006F7B04" w:rsidRDefault="005C5C99" w:rsidP="005C5C99">
      <w:pPr>
        <w:spacing w:line="360" w:lineRule="auto"/>
        <w:ind w:firstLineChars="200" w:firstLine="480"/>
        <w:jc w:val="center"/>
        <w:rPr>
          <w:rFonts w:asciiTheme="minorEastAsia" w:hAnsiTheme="minorEastAsia"/>
          <w:sz w:val="24"/>
          <w:szCs w:val="24"/>
        </w:rPr>
      </w:pPr>
      <w:r w:rsidRPr="006F7B04">
        <w:rPr>
          <w:rFonts w:asciiTheme="minorEastAsia" w:hAnsiTheme="minorEastAsia" w:hint="eastAsia"/>
          <w:sz w:val="24"/>
          <w:szCs w:val="24"/>
        </w:rPr>
        <w:t>表2：建筑明细表</w:t>
      </w:r>
    </w:p>
    <w:tbl>
      <w:tblPr>
        <w:tblW w:w="5366" w:type="dxa"/>
        <w:jc w:val="center"/>
        <w:tblLook w:val="04A0" w:firstRow="1" w:lastRow="0" w:firstColumn="1" w:lastColumn="0" w:noHBand="0" w:noVBand="1"/>
      </w:tblPr>
      <w:tblGrid>
        <w:gridCol w:w="2890"/>
        <w:gridCol w:w="470"/>
        <w:gridCol w:w="1096"/>
        <w:gridCol w:w="910"/>
      </w:tblGrid>
      <w:tr w:rsidR="007034BD" w:rsidRPr="006F7B04" w:rsidTr="007034BD">
        <w:trPr>
          <w:trHeight w:val="288"/>
          <w:jc w:val="center"/>
        </w:trPr>
        <w:tc>
          <w:tcPr>
            <w:tcW w:w="5366"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地上建筑明细表</w:t>
            </w:r>
          </w:p>
        </w:tc>
      </w:tr>
      <w:tr w:rsidR="007034BD" w:rsidRPr="006F7B04" w:rsidTr="007034BD">
        <w:trPr>
          <w:trHeight w:val="288"/>
          <w:jc w:val="center"/>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栋号</w:t>
            </w:r>
          </w:p>
        </w:tc>
        <w:tc>
          <w:tcPr>
            <w:tcW w:w="470"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层数</w:t>
            </w:r>
          </w:p>
        </w:tc>
        <w:tc>
          <w:tcPr>
            <w:tcW w:w="1096"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住宅</w:t>
            </w:r>
          </w:p>
        </w:tc>
        <w:tc>
          <w:tcPr>
            <w:tcW w:w="910"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住宅户数</w:t>
            </w:r>
          </w:p>
        </w:tc>
      </w:tr>
      <w:tr w:rsidR="007034BD" w:rsidRPr="006F7B04" w:rsidTr="007034BD">
        <w:trPr>
          <w:trHeight w:val="288"/>
          <w:jc w:val="center"/>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1栋</w:t>
            </w:r>
          </w:p>
        </w:tc>
        <w:tc>
          <w:tcPr>
            <w:tcW w:w="470"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30</w:t>
            </w:r>
          </w:p>
        </w:tc>
        <w:tc>
          <w:tcPr>
            <w:tcW w:w="1096"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32241.79</w:t>
            </w:r>
          </w:p>
        </w:tc>
        <w:tc>
          <w:tcPr>
            <w:tcW w:w="910"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239</w:t>
            </w:r>
          </w:p>
        </w:tc>
      </w:tr>
      <w:tr w:rsidR="007034BD" w:rsidRPr="006F7B04" w:rsidTr="007034BD">
        <w:trPr>
          <w:trHeight w:val="288"/>
          <w:jc w:val="center"/>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2栋</w:t>
            </w:r>
          </w:p>
        </w:tc>
        <w:tc>
          <w:tcPr>
            <w:tcW w:w="470"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33</w:t>
            </w:r>
          </w:p>
        </w:tc>
        <w:tc>
          <w:tcPr>
            <w:tcW w:w="1096"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35454.58</w:t>
            </w:r>
          </w:p>
        </w:tc>
        <w:tc>
          <w:tcPr>
            <w:tcW w:w="910"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263</w:t>
            </w:r>
          </w:p>
        </w:tc>
      </w:tr>
      <w:tr w:rsidR="007034BD" w:rsidRPr="006F7B04" w:rsidTr="007034BD">
        <w:trPr>
          <w:trHeight w:val="288"/>
          <w:jc w:val="center"/>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3栋</w:t>
            </w:r>
          </w:p>
        </w:tc>
        <w:tc>
          <w:tcPr>
            <w:tcW w:w="470"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30</w:t>
            </w:r>
          </w:p>
        </w:tc>
        <w:tc>
          <w:tcPr>
            <w:tcW w:w="1096"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32241.79</w:t>
            </w:r>
          </w:p>
        </w:tc>
        <w:tc>
          <w:tcPr>
            <w:tcW w:w="910"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239</w:t>
            </w:r>
          </w:p>
        </w:tc>
      </w:tr>
      <w:tr w:rsidR="007034BD" w:rsidRPr="006F7B04" w:rsidTr="007034BD">
        <w:trPr>
          <w:trHeight w:val="288"/>
          <w:jc w:val="center"/>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4栋</w:t>
            </w:r>
          </w:p>
        </w:tc>
        <w:tc>
          <w:tcPr>
            <w:tcW w:w="470"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34</w:t>
            </w:r>
          </w:p>
        </w:tc>
        <w:tc>
          <w:tcPr>
            <w:tcW w:w="1096"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36525.51</w:t>
            </w:r>
          </w:p>
        </w:tc>
        <w:tc>
          <w:tcPr>
            <w:tcW w:w="910"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271</w:t>
            </w:r>
          </w:p>
        </w:tc>
      </w:tr>
      <w:tr w:rsidR="007034BD" w:rsidRPr="006F7B04" w:rsidTr="007034BD">
        <w:trPr>
          <w:trHeight w:val="288"/>
          <w:jc w:val="center"/>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5栋</w:t>
            </w:r>
          </w:p>
        </w:tc>
        <w:tc>
          <w:tcPr>
            <w:tcW w:w="470"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34</w:t>
            </w:r>
          </w:p>
        </w:tc>
        <w:tc>
          <w:tcPr>
            <w:tcW w:w="1096"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35249.02</w:t>
            </w:r>
          </w:p>
        </w:tc>
        <w:tc>
          <w:tcPr>
            <w:tcW w:w="910"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407</w:t>
            </w:r>
          </w:p>
        </w:tc>
      </w:tr>
      <w:tr w:rsidR="007034BD" w:rsidRPr="006F7B04" w:rsidTr="007034BD">
        <w:trPr>
          <w:trHeight w:val="288"/>
          <w:jc w:val="center"/>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6栋</w:t>
            </w:r>
          </w:p>
        </w:tc>
        <w:tc>
          <w:tcPr>
            <w:tcW w:w="470"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33</w:t>
            </w:r>
          </w:p>
        </w:tc>
        <w:tc>
          <w:tcPr>
            <w:tcW w:w="1096"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34215.66</w:t>
            </w:r>
          </w:p>
        </w:tc>
        <w:tc>
          <w:tcPr>
            <w:tcW w:w="910"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395</w:t>
            </w:r>
          </w:p>
        </w:tc>
      </w:tr>
      <w:tr w:rsidR="007034BD" w:rsidRPr="006F7B04" w:rsidTr="007034BD">
        <w:trPr>
          <w:trHeight w:val="288"/>
          <w:jc w:val="center"/>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7栋</w:t>
            </w:r>
          </w:p>
        </w:tc>
        <w:tc>
          <w:tcPr>
            <w:tcW w:w="470"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30</w:t>
            </w:r>
          </w:p>
        </w:tc>
        <w:tc>
          <w:tcPr>
            <w:tcW w:w="1096"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31115.58</w:t>
            </w:r>
          </w:p>
        </w:tc>
        <w:tc>
          <w:tcPr>
            <w:tcW w:w="910"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359</w:t>
            </w:r>
          </w:p>
        </w:tc>
      </w:tr>
      <w:tr w:rsidR="007034BD" w:rsidRPr="006F7B04" w:rsidTr="007034BD">
        <w:trPr>
          <w:trHeight w:val="288"/>
          <w:jc w:val="center"/>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8栋</w:t>
            </w:r>
          </w:p>
        </w:tc>
        <w:tc>
          <w:tcPr>
            <w:tcW w:w="470"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33</w:t>
            </w:r>
          </w:p>
        </w:tc>
        <w:tc>
          <w:tcPr>
            <w:tcW w:w="1096"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37637.14</w:t>
            </w:r>
          </w:p>
        </w:tc>
        <w:tc>
          <w:tcPr>
            <w:tcW w:w="910"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704</w:t>
            </w:r>
          </w:p>
        </w:tc>
      </w:tr>
      <w:tr w:rsidR="007034BD" w:rsidRPr="006F7B04" w:rsidTr="007034BD">
        <w:trPr>
          <w:trHeight w:val="288"/>
          <w:jc w:val="center"/>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9栋/10栋</w:t>
            </w:r>
          </w:p>
        </w:tc>
        <w:tc>
          <w:tcPr>
            <w:tcW w:w="470"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33</w:t>
            </w:r>
          </w:p>
        </w:tc>
        <w:tc>
          <w:tcPr>
            <w:tcW w:w="1096"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67970.08</w:t>
            </w:r>
          </w:p>
        </w:tc>
        <w:tc>
          <w:tcPr>
            <w:tcW w:w="910"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646</w:t>
            </w:r>
          </w:p>
        </w:tc>
      </w:tr>
      <w:tr w:rsidR="007034BD" w:rsidRPr="006F7B04" w:rsidTr="007034BD">
        <w:trPr>
          <w:trHeight w:val="288"/>
          <w:jc w:val="center"/>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11栋/12栋</w:t>
            </w:r>
          </w:p>
        </w:tc>
        <w:tc>
          <w:tcPr>
            <w:tcW w:w="470"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33</w:t>
            </w:r>
          </w:p>
        </w:tc>
        <w:tc>
          <w:tcPr>
            <w:tcW w:w="1096"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67905.02</w:t>
            </w:r>
          </w:p>
        </w:tc>
        <w:tc>
          <w:tcPr>
            <w:tcW w:w="910"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652</w:t>
            </w:r>
          </w:p>
        </w:tc>
      </w:tr>
      <w:tr w:rsidR="007034BD" w:rsidRPr="006F7B04" w:rsidTr="007034BD">
        <w:trPr>
          <w:trHeight w:val="288"/>
          <w:jc w:val="center"/>
        </w:trPr>
        <w:tc>
          <w:tcPr>
            <w:tcW w:w="2890" w:type="dxa"/>
            <w:tcBorders>
              <w:top w:val="nil"/>
              <w:left w:val="single" w:sz="4" w:space="0" w:color="auto"/>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合计</w:t>
            </w:r>
          </w:p>
        </w:tc>
        <w:tc>
          <w:tcPr>
            <w:tcW w:w="470"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 xml:space="preserve">　</w:t>
            </w:r>
          </w:p>
        </w:tc>
        <w:tc>
          <w:tcPr>
            <w:tcW w:w="1096"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410556.2</w:t>
            </w:r>
          </w:p>
        </w:tc>
        <w:tc>
          <w:tcPr>
            <w:tcW w:w="910" w:type="dxa"/>
            <w:tcBorders>
              <w:top w:val="nil"/>
              <w:left w:val="nil"/>
              <w:bottom w:val="single" w:sz="4" w:space="0" w:color="auto"/>
              <w:right w:val="single" w:sz="4" w:space="0" w:color="auto"/>
            </w:tcBorders>
            <w:shd w:val="clear" w:color="auto" w:fill="auto"/>
            <w:noWrap/>
            <w:vAlign w:val="center"/>
            <w:hideMark/>
          </w:tcPr>
          <w:p w:rsidR="007034BD" w:rsidRPr="006F7B04" w:rsidRDefault="007034BD" w:rsidP="007034BD">
            <w:pPr>
              <w:widowControl/>
              <w:jc w:val="center"/>
              <w:rPr>
                <w:rFonts w:asciiTheme="minorEastAsia" w:hAnsiTheme="minorEastAsia" w:cs="宋体"/>
                <w:color w:val="000000"/>
                <w:kern w:val="0"/>
                <w:sz w:val="22"/>
              </w:rPr>
            </w:pPr>
            <w:r w:rsidRPr="006F7B04">
              <w:rPr>
                <w:rFonts w:asciiTheme="minorEastAsia" w:hAnsiTheme="minorEastAsia" w:cs="宋体" w:hint="eastAsia"/>
                <w:color w:val="000000"/>
                <w:kern w:val="0"/>
                <w:sz w:val="22"/>
              </w:rPr>
              <w:t>4175</w:t>
            </w:r>
          </w:p>
        </w:tc>
      </w:tr>
    </w:tbl>
    <w:p w:rsidR="007034BD" w:rsidRPr="006F7B04" w:rsidRDefault="007034BD" w:rsidP="007034BD">
      <w:pPr>
        <w:spacing w:line="360" w:lineRule="auto"/>
        <w:rPr>
          <w:rFonts w:asciiTheme="minorEastAsia" w:hAnsiTheme="minorEastAsia"/>
          <w:sz w:val="24"/>
          <w:szCs w:val="24"/>
        </w:rPr>
      </w:pPr>
      <w:r w:rsidRPr="006F7B04">
        <w:rPr>
          <w:rFonts w:asciiTheme="minorEastAsia" w:hAnsiTheme="minorEastAsia"/>
          <w:sz w:val="24"/>
          <w:szCs w:val="24"/>
        </w:rPr>
        <w:t>二、</w:t>
      </w:r>
      <w:r w:rsidR="004E5B96" w:rsidRPr="006F7B04">
        <w:rPr>
          <w:rFonts w:asciiTheme="minorEastAsia" w:hAnsiTheme="minorEastAsia"/>
          <w:sz w:val="24"/>
          <w:szCs w:val="24"/>
        </w:rPr>
        <w:t>污水利用</w:t>
      </w:r>
      <w:r w:rsidRPr="006F7B04">
        <w:rPr>
          <w:rFonts w:asciiTheme="minorEastAsia" w:hAnsiTheme="minorEastAsia"/>
          <w:sz w:val="24"/>
          <w:szCs w:val="24"/>
        </w:rPr>
        <w:t>分析</w:t>
      </w:r>
    </w:p>
    <w:p w:rsidR="00C61824" w:rsidRPr="006F7B04" w:rsidRDefault="004E5B96" w:rsidP="004E5B96">
      <w:pPr>
        <w:spacing w:line="360" w:lineRule="auto"/>
        <w:rPr>
          <w:rFonts w:asciiTheme="minorEastAsia" w:hAnsiTheme="minorEastAsia"/>
          <w:sz w:val="24"/>
          <w:szCs w:val="24"/>
        </w:rPr>
      </w:pPr>
      <w:r w:rsidRPr="006F7B04">
        <w:rPr>
          <w:rFonts w:asciiTheme="minorEastAsia" w:hAnsiTheme="minorEastAsia" w:hint="eastAsia"/>
          <w:sz w:val="24"/>
          <w:szCs w:val="24"/>
        </w:rPr>
        <w:t>2.</w:t>
      </w:r>
      <w:r w:rsidRPr="006F7B04">
        <w:rPr>
          <w:rFonts w:asciiTheme="minorEastAsia" w:hAnsiTheme="minorEastAsia"/>
          <w:sz w:val="24"/>
          <w:szCs w:val="24"/>
        </w:rPr>
        <w:t>1 污水用水部位分析</w:t>
      </w:r>
    </w:p>
    <w:p w:rsidR="00FE48CA" w:rsidRPr="006F7B04" w:rsidRDefault="00FE48CA" w:rsidP="004E5B96">
      <w:pPr>
        <w:spacing w:line="360" w:lineRule="auto"/>
        <w:ind w:firstLineChars="200" w:firstLine="480"/>
        <w:rPr>
          <w:rFonts w:asciiTheme="minorEastAsia" w:hAnsiTheme="minorEastAsia"/>
          <w:sz w:val="24"/>
          <w:szCs w:val="24"/>
        </w:rPr>
      </w:pPr>
      <w:r w:rsidRPr="006F7B04">
        <w:rPr>
          <w:rFonts w:asciiTheme="minorEastAsia" w:hAnsiTheme="minorEastAsia" w:hint="eastAsia"/>
          <w:sz w:val="24"/>
          <w:szCs w:val="24"/>
        </w:rPr>
        <w:t>小区污水经过小区中水站适当处理后，达到一定水质标准后，可作为有益水重复使用。根据《建筑中水设计标准》规定：中水可用作建筑杂用水和城市杂用水，如绿化道路浇洒、冲厕用水、消防用水、车辆冲洗、建筑施工等。</w:t>
      </w:r>
    </w:p>
    <w:p w:rsidR="006F7B04" w:rsidRPr="006F7B04" w:rsidRDefault="005C5C99" w:rsidP="004E5B96">
      <w:pPr>
        <w:spacing w:line="360" w:lineRule="auto"/>
        <w:ind w:firstLineChars="200" w:firstLine="480"/>
        <w:rPr>
          <w:rFonts w:asciiTheme="minorEastAsia" w:hAnsiTheme="minorEastAsia"/>
          <w:sz w:val="24"/>
          <w:szCs w:val="24"/>
        </w:rPr>
      </w:pPr>
      <w:r w:rsidRPr="006F7B04">
        <w:rPr>
          <w:rFonts w:asciiTheme="minorEastAsia" w:hAnsiTheme="minorEastAsia" w:hint="eastAsia"/>
          <w:sz w:val="24"/>
          <w:szCs w:val="24"/>
        </w:rPr>
        <w:t>从表1经济技术指标表中可以看出，</w:t>
      </w:r>
      <w:r w:rsidR="00FE48CA" w:rsidRPr="006F7B04">
        <w:rPr>
          <w:rFonts w:asciiTheme="minorEastAsia" w:hAnsiTheme="minorEastAsia" w:hint="eastAsia"/>
          <w:sz w:val="24"/>
          <w:szCs w:val="24"/>
        </w:rPr>
        <w:t>熙满欣苑项目</w:t>
      </w:r>
      <w:r w:rsidRPr="006F7B04">
        <w:rPr>
          <w:rFonts w:asciiTheme="minorEastAsia" w:hAnsiTheme="minorEastAsia" w:hint="eastAsia"/>
          <w:sz w:val="24"/>
          <w:szCs w:val="24"/>
        </w:rPr>
        <w:t>道路广场及绿化面积占总用地面积接近78%，同时项目还配有一定的商业面积。</w:t>
      </w:r>
      <w:r w:rsidR="004E5B96" w:rsidRPr="006F7B04">
        <w:rPr>
          <w:rFonts w:asciiTheme="minorEastAsia" w:hAnsiTheme="minorEastAsia" w:hint="eastAsia"/>
          <w:sz w:val="24"/>
          <w:szCs w:val="24"/>
        </w:rPr>
        <w:t>根据</w:t>
      </w:r>
      <w:r w:rsidR="00FE48CA" w:rsidRPr="006F7B04">
        <w:rPr>
          <w:rFonts w:asciiTheme="minorEastAsia" w:hAnsiTheme="minorEastAsia" w:hint="eastAsia"/>
          <w:sz w:val="24"/>
          <w:szCs w:val="24"/>
        </w:rPr>
        <w:t>《昆明市城市节约用水管理条例》</w:t>
      </w:r>
      <w:r w:rsidR="004E5B96" w:rsidRPr="006F7B04">
        <w:rPr>
          <w:rFonts w:asciiTheme="minorEastAsia" w:hAnsiTheme="minorEastAsia" w:hint="eastAsia"/>
          <w:sz w:val="24"/>
          <w:szCs w:val="24"/>
        </w:rPr>
        <w:t>以及</w:t>
      </w:r>
      <w:r w:rsidR="00FE48CA" w:rsidRPr="006F7B04">
        <w:rPr>
          <w:rFonts w:asciiTheme="minorEastAsia" w:hAnsiTheme="minorEastAsia" w:hint="eastAsia"/>
          <w:sz w:val="24"/>
          <w:szCs w:val="24"/>
        </w:rPr>
        <w:t>《</w:t>
      </w:r>
      <w:r w:rsidR="004E5B96" w:rsidRPr="006F7B04">
        <w:rPr>
          <w:rFonts w:asciiTheme="minorEastAsia" w:hAnsiTheme="minorEastAsia" w:hint="eastAsia"/>
          <w:sz w:val="24"/>
          <w:szCs w:val="24"/>
        </w:rPr>
        <w:t>熙满欣苑</w:t>
      </w:r>
      <w:r w:rsidR="00FE48CA" w:rsidRPr="006F7B04">
        <w:rPr>
          <w:rFonts w:asciiTheme="minorEastAsia" w:hAnsiTheme="minorEastAsia" w:hint="eastAsia"/>
          <w:sz w:val="24"/>
          <w:szCs w:val="24"/>
        </w:rPr>
        <w:t>项目节约用水措施方案》：工程项目必须同期配套建设再生水利用措施，再生水处理设施处理出水须达到国家城市污水再生利用相关标准，应按照“应用尽用”的原则，将再生水回用于绿化、道路及广场清洁、地下车库冲洗及公公设施卫生间的冲厕（非坐便器）用水。</w:t>
      </w:r>
    </w:p>
    <w:p w:rsidR="004E5B96" w:rsidRPr="006F7B04" w:rsidRDefault="005C5C99" w:rsidP="004E5B96">
      <w:pPr>
        <w:spacing w:line="360" w:lineRule="auto"/>
        <w:ind w:firstLineChars="200" w:firstLine="480"/>
        <w:rPr>
          <w:rFonts w:asciiTheme="minorEastAsia" w:hAnsiTheme="minorEastAsia"/>
          <w:sz w:val="24"/>
          <w:szCs w:val="24"/>
        </w:rPr>
      </w:pPr>
      <w:r w:rsidRPr="006F7B04">
        <w:rPr>
          <w:rFonts w:asciiTheme="minorEastAsia" w:hAnsiTheme="minorEastAsia" w:hint="eastAsia"/>
          <w:sz w:val="24"/>
          <w:szCs w:val="24"/>
        </w:rPr>
        <w:t>因此，在设计时</w:t>
      </w:r>
      <w:r w:rsidR="00B11CED" w:rsidRPr="006F7B04">
        <w:rPr>
          <w:rFonts w:asciiTheme="minorEastAsia" w:hAnsiTheme="minorEastAsia" w:hint="eastAsia"/>
          <w:sz w:val="24"/>
          <w:szCs w:val="24"/>
        </w:rPr>
        <w:t>熙满欣苑地块绿化以及道路浇洒用水采用中水、公共卫生间大便器冲洗用水</w:t>
      </w:r>
      <w:r w:rsidRPr="006F7B04">
        <w:rPr>
          <w:rFonts w:asciiTheme="minorEastAsia" w:hAnsiTheme="minorEastAsia" w:hint="eastAsia"/>
          <w:sz w:val="24"/>
          <w:szCs w:val="24"/>
        </w:rPr>
        <w:t>亦</w:t>
      </w:r>
      <w:r w:rsidR="00B11CED" w:rsidRPr="006F7B04">
        <w:rPr>
          <w:rFonts w:asciiTheme="minorEastAsia" w:hAnsiTheme="minorEastAsia" w:hint="eastAsia"/>
          <w:sz w:val="24"/>
          <w:szCs w:val="24"/>
        </w:rPr>
        <w:t>采用中水。</w:t>
      </w:r>
    </w:p>
    <w:p w:rsidR="00B11CED" w:rsidRPr="006F7B04" w:rsidRDefault="00B11CED" w:rsidP="00B11CED">
      <w:pPr>
        <w:spacing w:line="360" w:lineRule="auto"/>
        <w:rPr>
          <w:rFonts w:asciiTheme="minorEastAsia" w:hAnsiTheme="minorEastAsia"/>
          <w:sz w:val="24"/>
          <w:szCs w:val="24"/>
        </w:rPr>
      </w:pPr>
      <w:r w:rsidRPr="006F7B04">
        <w:rPr>
          <w:rFonts w:asciiTheme="minorEastAsia" w:hAnsiTheme="minorEastAsia" w:hint="eastAsia"/>
          <w:sz w:val="24"/>
          <w:szCs w:val="24"/>
        </w:rPr>
        <w:t>2.</w:t>
      </w:r>
      <w:r w:rsidRPr="006F7B04">
        <w:rPr>
          <w:rFonts w:asciiTheme="minorEastAsia" w:hAnsiTheme="minorEastAsia"/>
          <w:sz w:val="24"/>
          <w:szCs w:val="24"/>
        </w:rPr>
        <w:t xml:space="preserve">2 </w:t>
      </w:r>
      <w:r w:rsidR="00BB7436" w:rsidRPr="006F7B04">
        <w:rPr>
          <w:rFonts w:asciiTheme="minorEastAsia" w:hAnsiTheme="minorEastAsia"/>
          <w:sz w:val="24"/>
          <w:szCs w:val="24"/>
        </w:rPr>
        <w:t>污水</w:t>
      </w:r>
      <w:r w:rsidRPr="006F7B04">
        <w:rPr>
          <w:rFonts w:asciiTheme="minorEastAsia" w:hAnsiTheme="minorEastAsia"/>
          <w:sz w:val="24"/>
          <w:szCs w:val="24"/>
        </w:rPr>
        <w:t>水量分析</w:t>
      </w:r>
    </w:p>
    <w:p w:rsidR="005C5C99" w:rsidRDefault="00BB7436" w:rsidP="00BB7436">
      <w:pPr>
        <w:spacing w:line="360" w:lineRule="auto"/>
        <w:ind w:firstLineChars="200" w:firstLine="480"/>
        <w:rPr>
          <w:rFonts w:asciiTheme="minorEastAsia" w:hAnsiTheme="minorEastAsia"/>
          <w:sz w:val="24"/>
          <w:szCs w:val="24"/>
        </w:rPr>
      </w:pPr>
      <w:r w:rsidRPr="006F7B04">
        <w:rPr>
          <w:rFonts w:asciiTheme="minorEastAsia" w:hAnsiTheme="minorEastAsia" w:hint="eastAsia"/>
          <w:sz w:val="24"/>
          <w:szCs w:val="24"/>
        </w:rPr>
        <w:t>生活用水量计算如下：</w:t>
      </w:r>
    </w:p>
    <w:p w:rsidR="00AE5D1A" w:rsidRPr="00AE5D1A" w:rsidRDefault="00AE5D1A" w:rsidP="00AE5D1A">
      <w:pPr>
        <w:spacing w:line="360" w:lineRule="auto"/>
        <w:ind w:firstLineChars="200" w:firstLine="420"/>
        <w:jc w:val="center"/>
        <w:rPr>
          <w:rFonts w:asciiTheme="minorEastAsia" w:hAnsiTheme="minorEastAsia"/>
          <w:szCs w:val="21"/>
        </w:rPr>
      </w:pPr>
      <w:r w:rsidRPr="00AE5D1A">
        <w:rPr>
          <w:rFonts w:asciiTheme="minorEastAsia" w:hAnsiTheme="minorEastAsia" w:hint="eastAsia"/>
          <w:szCs w:val="21"/>
        </w:rPr>
        <w:t>表3</w:t>
      </w:r>
      <w:r w:rsidRPr="00AE5D1A">
        <w:rPr>
          <w:rFonts w:asciiTheme="minorEastAsia" w:hAnsiTheme="minorEastAsia"/>
          <w:szCs w:val="21"/>
        </w:rPr>
        <w:t xml:space="preserve">  </w:t>
      </w:r>
      <w:r w:rsidRPr="00AE5D1A">
        <w:rPr>
          <w:rFonts w:asciiTheme="minorEastAsia" w:hAnsiTheme="minorEastAsia" w:hint="eastAsia"/>
          <w:szCs w:val="21"/>
        </w:rPr>
        <w:t>生活用水量计算表</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1134"/>
        <w:gridCol w:w="1618"/>
        <w:gridCol w:w="787"/>
        <w:gridCol w:w="853"/>
        <w:gridCol w:w="852"/>
        <w:gridCol w:w="993"/>
        <w:gridCol w:w="992"/>
        <w:gridCol w:w="963"/>
      </w:tblGrid>
      <w:tr w:rsidR="00BB7436" w:rsidRPr="006F7B04" w:rsidTr="007C27BC">
        <w:tc>
          <w:tcPr>
            <w:tcW w:w="988" w:type="dxa"/>
            <w:vMerge w:val="restart"/>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cs="宋体" w:hint="eastAsia"/>
                <w:szCs w:val="24"/>
                <w:lang w:bidi="ar"/>
              </w:rPr>
              <w:t>用水部位</w:t>
            </w:r>
          </w:p>
        </w:tc>
        <w:tc>
          <w:tcPr>
            <w:tcW w:w="1134" w:type="dxa"/>
            <w:vMerge w:val="restart"/>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cs="宋体" w:hint="eastAsia"/>
                <w:szCs w:val="24"/>
                <w:lang w:bidi="ar"/>
              </w:rPr>
              <w:t>用水标准</w:t>
            </w:r>
          </w:p>
        </w:tc>
        <w:tc>
          <w:tcPr>
            <w:tcW w:w="1618" w:type="dxa"/>
            <w:vMerge w:val="restart"/>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cs="宋体" w:hint="eastAsia"/>
                <w:szCs w:val="24"/>
                <w:lang w:bidi="ar"/>
              </w:rPr>
              <w:t>单位</w:t>
            </w:r>
          </w:p>
        </w:tc>
        <w:tc>
          <w:tcPr>
            <w:tcW w:w="787" w:type="dxa"/>
            <w:vMerge w:val="restart"/>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cs="宋体" w:hint="eastAsia"/>
                <w:szCs w:val="24"/>
                <w:lang w:bidi="ar"/>
              </w:rPr>
              <w:t>数量</w:t>
            </w:r>
          </w:p>
        </w:tc>
        <w:tc>
          <w:tcPr>
            <w:tcW w:w="853" w:type="dxa"/>
            <w:vMerge w:val="restart"/>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cs="宋体" w:hint="eastAsia"/>
                <w:szCs w:val="24"/>
                <w:lang w:bidi="ar"/>
              </w:rPr>
              <w:t>用水时间</w:t>
            </w:r>
          </w:p>
        </w:tc>
        <w:tc>
          <w:tcPr>
            <w:tcW w:w="852" w:type="dxa"/>
            <w:vMerge w:val="restart"/>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cs="宋体" w:hint="eastAsia"/>
                <w:szCs w:val="24"/>
                <w:lang w:bidi="ar"/>
              </w:rPr>
              <w:t>变化系数</w:t>
            </w:r>
          </w:p>
        </w:tc>
        <w:tc>
          <w:tcPr>
            <w:tcW w:w="2948" w:type="dxa"/>
            <w:gridSpan w:val="3"/>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center"/>
              <w:rPr>
                <w:rFonts w:asciiTheme="minorEastAsia" w:hAnsiTheme="minorEastAsia"/>
              </w:rPr>
            </w:pPr>
            <w:r w:rsidRPr="006F7B04">
              <w:rPr>
                <w:rFonts w:asciiTheme="minorEastAsia" w:hAnsiTheme="minorEastAsia" w:cs="宋体" w:hint="eastAsia"/>
                <w:szCs w:val="24"/>
                <w:lang w:bidi="ar"/>
              </w:rPr>
              <w:t>用水量</w:t>
            </w:r>
            <w:r w:rsidRPr="006F7B04">
              <w:rPr>
                <w:rFonts w:asciiTheme="minorEastAsia" w:hAnsiTheme="minorEastAsia"/>
                <w:szCs w:val="24"/>
                <w:lang w:bidi="ar"/>
              </w:rPr>
              <w:t>(</w:t>
            </w:r>
            <w:r w:rsidRPr="006F7B04">
              <w:rPr>
                <w:rFonts w:asciiTheme="minorEastAsia" w:hAnsiTheme="minorEastAsia" w:cs="宋体" w:hint="eastAsia"/>
                <w:szCs w:val="24"/>
                <w:lang w:bidi="ar"/>
              </w:rPr>
              <w:t>立方米</w:t>
            </w:r>
            <w:r w:rsidRPr="006F7B04">
              <w:rPr>
                <w:rFonts w:asciiTheme="minorEastAsia" w:hAnsiTheme="minorEastAsia"/>
                <w:szCs w:val="24"/>
                <w:lang w:bidi="ar"/>
              </w:rPr>
              <w:t>)</w:t>
            </w:r>
          </w:p>
        </w:tc>
      </w:tr>
      <w:tr w:rsidR="00BB7436" w:rsidRPr="006F7B04" w:rsidTr="007C27BC">
        <w:tc>
          <w:tcPr>
            <w:tcW w:w="988" w:type="dxa"/>
            <w:vMerge/>
            <w:tcBorders>
              <w:top w:val="single" w:sz="4" w:space="0" w:color="auto"/>
              <w:left w:val="single" w:sz="4" w:space="0" w:color="auto"/>
              <w:bottom w:val="single" w:sz="4" w:space="0" w:color="auto"/>
              <w:right w:val="single" w:sz="4" w:space="0" w:color="auto"/>
            </w:tcBorders>
          </w:tcPr>
          <w:p w:rsidR="00BB7436" w:rsidRPr="006F7B04" w:rsidRDefault="00BB7436" w:rsidP="00E375F6">
            <w:pPr>
              <w:rPr>
                <w:rFonts w:asciiTheme="minorEastAsia" w:hAnsiTheme="minorEastAsia"/>
                <w:sz w:val="20"/>
                <w:szCs w:val="20"/>
              </w:rPr>
            </w:pPr>
          </w:p>
        </w:tc>
        <w:tc>
          <w:tcPr>
            <w:tcW w:w="1134" w:type="dxa"/>
            <w:vMerge/>
            <w:tcBorders>
              <w:top w:val="single" w:sz="4" w:space="0" w:color="auto"/>
              <w:left w:val="single" w:sz="4" w:space="0" w:color="auto"/>
              <w:bottom w:val="single" w:sz="4" w:space="0" w:color="auto"/>
              <w:right w:val="single" w:sz="4" w:space="0" w:color="auto"/>
            </w:tcBorders>
          </w:tcPr>
          <w:p w:rsidR="00BB7436" w:rsidRPr="006F7B04" w:rsidRDefault="00BB7436" w:rsidP="00E375F6">
            <w:pPr>
              <w:rPr>
                <w:rFonts w:asciiTheme="minorEastAsia" w:hAnsiTheme="minorEastAsia"/>
                <w:sz w:val="20"/>
                <w:szCs w:val="20"/>
              </w:rPr>
            </w:pPr>
          </w:p>
        </w:tc>
        <w:tc>
          <w:tcPr>
            <w:tcW w:w="1618" w:type="dxa"/>
            <w:vMerge/>
            <w:tcBorders>
              <w:top w:val="single" w:sz="4" w:space="0" w:color="auto"/>
              <w:left w:val="single" w:sz="4" w:space="0" w:color="auto"/>
              <w:bottom w:val="single" w:sz="4" w:space="0" w:color="auto"/>
              <w:right w:val="single" w:sz="4" w:space="0" w:color="auto"/>
            </w:tcBorders>
          </w:tcPr>
          <w:p w:rsidR="00BB7436" w:rsidRPr="006F7B04" w:rsidRDefault="00BB7436" w:rsidP="00E375F6">
            <w:pPr>
              <w:rPr>
                <w:rFonts w:asciiTheme="minorEastAsia" w:hAnsiTheme="minorEastAsia"/>
                <w:sz w:val="20"/>
                <w:szCs w:val="20"/>
              </w:rPr>
            </w:pPr>
          </w:p>
        </w:tc>
        <w:tc>
          <w:tcPr>
            <w:tcW w:w="787" w:type="dxa"/>
            <w:vMerge/>
            <w:tcBorders>
              <w:top w:val="single" w:sz="4" w:space="0" w:color="auto"/>
              <w:left w:val="single" w:sz="4" w:space="0" w:color="auto"/>
              <w:bottom w:val="single" w:sz="4" w:space="0" w:color="auto"/>
              <w:right w:val="single" w:sz="4" w:space="0" w:color="auto"/>
            </w:tcBorders>
          </w:tcPr>
          <w:p w:rsidR="00BB7436" w:rsidRPr="006F7B04" w:rsidRDefault="00BB7436" w:rsidP="00E375F6">
            <w:pPr>
              <w:rPr>
                <w:rFonts w:asciiTheme="minorEastAsia" w:hAnsiTheme="minorEastAsia"/>
                <w:sz w:val="20"/>
                <w:szCs w:val="20"/>
              </w:rPr>
            </w:pPr>
          </w:p>
        </w:tc>
        <w:tc>
          <w:tcPr>
            <w:tcW w:w="853" w:type="dxa"/>
            <w:vMerge/>
            <w:tcBorders>
              <w:top w:val="single" w:sz="4" w:space="0" w:color="auto"/>
              <w:left w:val="single" w:sz="4" w:space="0" w:color="auto"/>
              <w:bottom w:val="single" w:sz="4" w:space="0" w:color="auto"/>
              <w:right w:val="single" w:sz="4" w:space="0" w:color="auto"/>
            </w:tcBorders>
          </w:tcPr>
          <w:p w:rsidR="00BB7436" w:rsidRPr="006F7B04" w:rsidRDefault="00BB7436" w:rsidP="00E375F6">
            <w:pPr>
              <w:rPr>
                <w:rFonts w:asciiTheme="minorEastAsia" w:hAnsiTheme="minorEastAsia"/>
                <w:sz w:val="20"/>
                <w:szCs w:val="20"/>
              </w:rPr>
            </w:pPr>
          </w:p>
        </w:tc>
        <w:tc>
          <w:tcPr>
            <w:tcW w:w="852" w:type="dxa"/>
            <w:vMerge/>
            <w:tcBorders>
              <w:top w:val="single" w:sz="4" w:space="0" w:color="auto"/>
              <w:left w:val="single" w:sz="4" w:space="0" w:color="auto"/>
              <w:bottom w:val="single" w:sz="4" w:space="0" w:color="auto"/>
              <w:right w:val="single" w:sz="4" w:space="0" w:color="auto"/>
            </w:tcBorders>
          </w:tcPr>
          <w:p w:rsidR="00BB7436" w:rsidRPr="006F7B04" w:rsidRDefault="00BB7436" w:rsidP="00E375F6">
            <w:pPr>
              <w:rPr>
                <w:rFonts w:asciiTheme="minorEastAsia" w:hAnsiTheme="minorEastAsia"/>
                <w:sz w:val="20"/>
                <w:szCs w:val="20"/>
              </w:rPr>
            </w:pPr>
          </w:p>
        </w:tc>
        <w:tc>
          <w:tcPr>
            <w:tcW w:w="993" w:type="dxa"/>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cs="宋体" w:hint="eastAsia"/>
                <w:szCs w:val="24"/>
                <w:lang w:bidi="ar"/>
              </w:rPr>
              <w:t>最大日</w:t>
            </w:r>
          </w:p>
        </w:tc>
        <w:tc>
          <w:tcPr>
            <w:tcW w:w="992" w:type="dxa"/>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cs="宋体" w:hint="eastAsia"/>
                <w:szCs w:val="24"/>
                <w:lang w:bidi="ar"/>
              </w:rPr>
              <w:t>最大时</w:t>
            </w:r>
          </w:p>
        </w:tc>
        <w:tc>
          <w:tcPr>
            <w:tcW w:w="963" w:type="dxa"/>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cs="宋体" w:hint="eastAsia"/>
                <w:szCs w:val="24"/>
                <w:lang w:bidi="ar"/>
              </w:rPr>
              <w:t>平均时</w:t>
            </w:r>
          </w:p>
        </w:tc>
      </w:tr>
      <w:tr w:rsidR="00BB7436" w:rsidRPr="006F7B04" w:rsidTr="007C27BC">
        <w:tc>
          <w:tcPr>
            <w:tcW w:w="988" w:type="dxa"/>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cs="宋体" w:hint="eastAsia"/>
                <w:szCs w:val="24"/>
                <w:lang w:bidi="ar"/>
              </w:rPr>
              <w:t>普通住</w:t>
            </w:r>
            <w:r w:rsidRPr="006F7B04">
              <w:rPr>
                <w:rFonts w:asciiTheme="minorEastAsia" w:hAnsiTheme="minorEastAsia" w:cs="宋体" w:hint="eastAsia"/>
                <w:szCs w:val="24"/>
                <w:lang w:bidi="ar"/>
              </w:rPr>
              <w:lastRenderedPageBreak/>
              <w:t>宅</w:t>
            </w:r>
          </w:p>
        </w:tc>
        <w:tc>
          <w:tcPr>
            <w:tcW w:w="1134" w:type="dxa"/>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szCs w:val="24"/>
                <w:lang w:bidi="ar"/>
              </w:rPr>
              <w:lastRenderedPageBreak/>
              <w:t>150.00</w:t>
            </w:r>
          </w:p>
        </w:tc>
        <w:tc>
          <w:tcPr>
            <w:tcW w:w="1618" w:type="dxa"/>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szCs w:val="24"/>
                <w:lang w:bidi="ar"/>
              </w:rPr>
              <w:t>L/</w:t>
            </w:r>
            <w:r w:rsidRPr="006F7B04">
              <w:rPr>
                <w:rFonts w:asciiTheme="minorEastAsia" w:hAnsiTheme="minorEastAsia" w:cs="宋体" w:hint="eastAsia"/>
                <w:szCs w:val="24"/>
                <w:lang w:bidi="ar"/>
              </w:rPr>
              <w:t>人·</w:t>
            </w:r>
            <w:r w:rsidRPr="006F7B04">
              <w:rPr>
                <w:rFonts w:asciiTheme="minorEastAsia" w:hAnsiTheme="minorEastAsia"/>
                <w:szCs w:val="24"/>
                <w:lang w:bidi="ar"/>
              </w:rPr>
              <w:t>d</w:t>
            </w:r>
          </w:p>
        </w:tc>
        <w:tc>
          <w:tcPr>
            <w:tcW w:w="787" w:type="dxa"/>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szCs w:val="24"/>
                <w:lang w:bidi="ar"/>
              </w:rPr>
              <w:t>13360</w:t>
            </w:r>
          </w:p>
        </w:tc>
        <w:tc>
          <w:tcPr>
            <w:tcW w:w="853" w:type="dxa"/>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szCs w:val="24"/>
                <w:lang w:bidi="ar"/>
              </w:rPr>
              <w:t>24.0</w:t>
            </w:r>
          </w:p>
        </w:tc>
        <w:tc>
          <w:tcPr>
            <w:tcW w:w="852" w:type="dxa"/>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szCs w:val="24"/>
                <w:lang w:bidi="ar"/>
              </w:rPr>
              <w:t>2.80</w:t>
            </w:r>
          </w:p>
        </w:tc>
        <w:tc>
          <w:tcPr>
            <w:tcW w:w="993" w:type="dxa"/>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szCs w:val="24"/>
                <w:lang w:bidi="ar"/>
              </w:rPr>
              <w:t>2004.00</w:t>
            </w:r>
          </w:p>
        </w:tc>
        <w:tc>
          <w:tcPr>
            <w:tcW w:w="992" w:type="dxa"/>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szCs w:val="24"/>
                <w:lang w:bidi="ar"/>
              </w:rPr>
              <w:t>233.80</w:t>
            </w:r>
          </w:p>
        </w:tc>
        <w:tc>
          <w:tcPr>
            <w:tcW w:w="963" w:type="dxa"/>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szCs w:val="24"/>
                <w:lang w:bidi="ar"/>
              </w:rPr>
              <w:t>83.50</w:t>
            </w:r>
          </w:p>
        </w:tc>
      </w:tr>
      <w:tr w:rsidR="00BB7436" w:rsidRPr="006F7B04" w:rsidTr="007C27BC">
        <w:tc>
          <w:tcPr>
            <w:tcW w:w="988" w:type="dxa"/>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cs="宋体" w:hint="eastAsia"/>
                <w:szCs w:val="24"/>
                <w:lang w:bidi="ar"/>
              </w:rPr>
              <w:lastRenderedPageBreak/>
              <w:t>商场</w:t>
            </w:r>
          </w:p>
        </w:tc>
        <w:tc>
          <w:tcPr>
            <w:tcW w:w="1134" w:type="dxa"/>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szCs w:val="24"/>
                <w:lang w:bidi="ar"/>
              </w:rPr>
              <w:t>6.00</w:t>
            </w:r>
          </w:p>
        </w:tc>
        <w:tc>
          <w:tcPr>
            <w:tcW w:w="1618" w:type="dxa"/>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szCs w:val="24"/>
                <w:lang w:bidi="ar"/>
              </w:rPr>
              <w:t>L/</w:t>
            </w:r>
            <w:r w:rsidRPr="006F7B04">
              <w:rPr>
                <w:rFonts w:asciiTheme="minorEastAsia" w:hAnsiTheme="minorEastAsia" w:cs="宋体" w:hint="eastAsia"/>
                <w:szCs w:val="24"/>
                <w:lang w:bidi="ar"/>
              </w:rPr>
              <w:t>平方米营业厅面积·</w:t>
            </w:r>
            <w:r w:rsidRPr="006F7B04">
              <w:rPr>
                <w:rFonts w:asciiTheme="minorEastAsia" w:hAnsiTheme="minorEastAsia"/>
                <w:szCs w:val="24"/>
                <w:lang w:bidi="ar"/>
              </w:rPr>
              <w:t>d</w:t>
            </w:r>
          </w:p>
        </w:tc>
        <w:tc>
          <w:tcPr>
            <w:tcW w:w="787" w:type="dxa"/>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szCs w:val="24"/>
                <w:lang w:bidi="ar"/>
              </w:rPr>
              <w:t>12178</w:t>
            </w:r>
          </w:p>
        </w:tc>
        <w:tc>
          <w:tcPr>
            <w:tcW w:w="853" w:type="dxa"/>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szCs w:val="24"/>
                <w:lang w:bidi="ar"/>
              </w:rPr>
              <w:t>12.0</w:t>
            </w:r>
          </w:p>
        </w:tc>
        <w:tc>
          <w:tcPr>
            <w:tcW w:w="852" w:type="dxa"/>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szCs w:val="24"/>
                <w:lang w:bidi="ar"/>
              </w:rPr>
              <w:t>1.30</w:t>
            </w:r>
          </w:p>
        </w:tc>
        <w:tc>
          <w:tcPr>
            <w:tcW w:w="993" w:type="dxa"/>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szCs w:val="24"/>
                <w:lang w:bidi="ar"/>
              </w:rPr>
              <w:t>73.07</w:t>
            </w:r>
          </w:p>
        </w:tc>
        <w:tc>
          <w:tcPr>
            <w:tcW w:w="992" w:type="dxa"/>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szCs w:val="24"/>
                <w:lang w:bidi="ar"/>
              </w:rPr>
              <w:t>7.92</w:t>
            </w:r>
          </w:p>
        </w:tc>
        <w:tc>
          <w:tcPr>
            <w:tcW w:w="963" w:type="dxa"/>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szCs w:val="24"/>
                <w:lang w:bidi="ar"/>
              </w:rPr>
              <w:t>6.09</w:t>
            </w:r>
          </w:p>
        </w:tc>
      </w:tr>
      <w:tr w:rsidR="00BB7436" w:rsidRPr="006F7B04" w:rsidTr="007C27BC">
        <w:tc>
          <w:tcPr>
            <w:tcW w:w="988" w:type="dxa"/>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cs="宋体" w:hint="eastAsia"/>
                <w:szCs w:val="24"/>
                <w:lang w:bidi="ar"/>
              </w:rPr>
              <w:t>合计</w:t>
            </w:r>
          </w:p>
        </w:tc>
        <w:tc>
          <w:tcPr>
            <w:tcW w:w="5244" w:type="dxa"/>
            <w:gridSpan w:val="5"/>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p>
        </w:tc>
        <w:tc>
          <w:tcPr>
            <w:tcW w:w="993" w:type="dxa"/>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szCs w:val="24"/>
                <w:lang w:bidi="ar"/>
              </w:rPr>
              <w:t>2807.87</w:t>
            </w:r>
          </w:p>
        </w:tc>
        <w:tc>
          <w:tcPr>
            <w:tcW w:w="992" w:type="dxa"/>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szCs w:val="24"/>
                <w:lang w:bidi="ar"/>
              </w:rPr>
              <w:t>345.89</w:t>
            </w:r>
          </w:p>
        </w:tc>
        <w:tc>
          <w:tcPr>
            <w:tcW w:w="963" w:type="dxa"/>
            <w:tcBorders>
              <w:top w:val="single" w:sz="4" w:space="0" w:color="auto"/>
              <w:left w:val="single" w:sz="4" w:space="0" w:color="auto"/>
              <w:bottom w:val="single" w:sz="4" w:space="0" w:color="auto"/>
              <w:right w:val="single" w:sz="4" w:space="0" w:color="auto"/>
            </w:tcBorders>
          </w:tcPr>
          <w:p w:rsidR="00BB7436" w:rsidRPr="006F7B04" w:rsidRDefault="00BB7436" w:rsidP="00E375F6">
            <w:pPr>
              <w:jc w:val="left"/>
              <w:rPr>
                <w:rFonts w:asciiTheme="minorEastAsia" w:hAnsiTheme="minorEastAsia"/>
              </w:rPr>
            </w:pPr>
            <w:r w:rsidRPr="006F7B04">
              <w:rPr>
                <w:rFonts w:asciiTheme="minorEastAsia" w:hAnsiTheme="minorEastAsia"/>
                <w:szCs w:val="24"/>
                <w:lang w:bidi="ar"/>
              </w:rPr>
              <w:t>178.55</w:t>
            </w:r>
          </w:p>
        </w:tc>
      </w:tr>
    </w:tbl>
    <w:p w:rsidR="006F7B04" w:rsidRDefault="006A2F57" w:rsidP="00BB7436">
      <w:pPr>
        <w:spacing w:line="360" w:lineRule="auto"/>
        <w:ind w:firstLineChars="200" w:firstLine="480"/>
        <w:rPr>
          <w:rFonts w:asciiTheme="minorEastAsia" w:hAnsiTheme="minorEastAsia"/>
          <w:sz w:val="24"/>
          <w:szCs w:val="24"/>
        </w:rPr>
      </w:pPr>
      <w:r w:rsidRPr="006F7B04">
        <w:rPr>
          <w:rFonts w:asciiTheme="minorEastAsia" w:hAnsiTheme="minorEastAsia" w:hint="eastAsia"/>
          <w:sz w:val="24"/>
          <w:szCs w:val="24"/>
        </w:rPr>
        <w:t>则最高日生活用水</w:t>
      </w:r>
      <w:r w:rsidR="006F7B04">
        <w:rPr>
          <w:rFonts w:asciiTheme="minorEastAsia" w:hAnsiTheme="minorEastAsia" w:hint="eastAsia"/>
          <w:sz w:val="24"/>
          <w:szCs w:val="24"/>
        </w:rPr>
        <w:t>量</w:t>
      </w:r>
      <w:r w:rsidRPr="006F7B04">
        <w:rPr>
          <w:rFonts w:asciiTheme="minorEastAsia" w:hAnsiTheme="minorEastAsia" w:hint="eastAsia"/>
          <w:sz w:val="24"/>
          <w:szCs w:val="24"/>
        </w:rPr>
        <w:t>Q=2077.7m</w:t>
      </w:r>
      <w:r w:rsidRPr="006F7B04">
        <w:rPr>
          <w:rFonts w:asciiTheme="minorEastAsia" w:hAnsiTheme="minorEastAsia" w:hint="eastAsia"/>
          <w:sz w:val="24"/>
          <w:szCs w:val="24"/>
          <w:vertAlign w:val="superscript"/>
        </w:rPr>
        <w:t>3</w:t>
      </w:r>
      <w:r w:rsidRPr="006F7B04">
        <w:rPr>
          <w:rFonts w:asciiTheme="minorEastAsia" w:hAnsiTheme="minorEastAsia" w:hint="eastAsia"/>
          <w:sz w:val="24"/>
          <w:szCs w:val="24"/>
        </w:rPr>
        <w:t>/d</w:t>
      </w:r>
      <w:r w:rsidR="006F7B04">
        <w:rPr>
          <w:rFonts w:asciiTheme="minorEastAsia" w:hAnsiTheme="minorEastAsia" w:hint="eastAsia"/>
          <w:sz w:val="24"/>
          <w:szCs w:val="24"/>
        </w:rPr>
        <w:t>。</w:t>
      </w:r>
    </w:p>
    <w:p w:rsidR="006F7B04" w:rsidRPr="006F7B04" w:rsidRDefault="006F7B04" w:rsidP="00BB743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考虑折减系数0.85，最高日生活污水量Q</w:t>
      </w:r>
      <w:r w:rsidRPr="006F7B04">
        <w:rPr>
          <w:rFonts w:asciiTheme="minorEastAsia" w:hAnsiTheme="minorEastAsia" w:hint="eastAsia"/>
          <w:sz w:val="24"/>
          <w:szCs w:val="24"/>
          <w:vertAlign w:val="subscript"/>
        </w:rPr>
        <w:t>污</w:t>
      </w:r>
      <w:r>
        <w:rPr>
          <w:rFonts w:asciiTheme="minorEastAsia" w:hAnsiTheme="minorEastAsia" w:hint="eastAsia"/>
          <w:sz w:val="24"/>
          <w:szCs w:val="24"/>
        </w:rPr>
        <w:t>=1766m</w:t>
      </w:r>
      <w:r w:rsidRPr="006F7B04">
        <w:rPr>
          <w:rFonts w:asciiTheme="minorEastAsia" w:hAnsiTheme="minorEastAsia" w:hint="eastAsia"/>
          <w:sz w:val="24"/>
          <w:szCs w:val="24"/>
          <w:vertAlign w:val="superscript"/>
        </w:rPr>
        <w:t>3</w:t>
      </w:r>
      <w:r>
        <w:rPr>
          <w:rFonts w:asciiTheme="minorEastAsia" w:hAnsiTheme="minorEastAsia" w:hint="eastAsia"/>
          <w:sz w:val="24"/>
          <w:szCs w:val="24"/>
        </w:rPr>
        <w:t>/d。可见，小区</w:t>
      </w:r>
      <w:r w:rsidR="008406CB">
        <w:rPr>
          <w:rFonts w:asciiTheme="minorEastAsia" w:hAnsiTheme="minorEastAsia" w:hint="eastAsia"/>
          <w:sz w:val="24"/>
          <w:szCs w:val="24"/>
        </w:rPr>
        <w:t>总</w:t>
      </w:r>
      <w:r>
        <w:rPr>
          <w:rFonts w:asciiTheme="minorEastAsia" w:hAnsiTheme="minorEastAsia" w:hint="eastAsia"/>
          <w:sz w:val="24"/>
          <w:szCs w:val="24"/>
        </w:rPr>
        <w:t>污水量已经远远大于了规范的要求。因此，从污水量的角度上分析，熙满欣苑地块设置中水回用设施是可行的，也是必要的。</w:t>
      </w:r>
    </w:p>
    <w:p w:rsidR="00B11CED" w:rsidRDefault="00B11CED" w:rsidP="00B11CED">
      <w:pPr>
        <w:spacing w:line="360" w:lineRule="auto"/>
        <w:rPr>
          <w:rFonts w:asciiTheme="minorEastAsia" w:hAnsiTheme="minorEastAsia"/>
          <w:sz w:val="24"/>
          <w:szCs w:val="24"/>
        </w:rPr>
      </w:pPr>
      <w:r w:rsidRPr="006F7B04">
        <w:rPr>
          <w:rFonts w:asciiTheme="minorEastAsia" w:hAnsiTheme="minorEastAsia" w:hint="eastAsia"/>
          <w:sz w:val="24"/>
          <w:szCs w:val="24"/>
        </w:rPr>
        <w:t>2.</w:t>
      </w:r>
      <w:r w:rsidRPr="006F7B04">
        <w:rPr>
          <w:rFonts w:asciiTheme="minorEastAsia" w:hAnsiTheme="minorEastAsia"/>
          <w:sz w:val="24"/>
          <w:szCs w:val="24"/>
        </w:rPr>
        <w:t>3 污水排放分析</w:t>
      </w:r>
    </w:p>
    <w:p w:rsidR="006F7B04" w:rsidRDefault="00C85F61" w:rsidP="006F7B0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熙满欣苑地块北高南低，</w:t>
      </w:r>
      <w:r w:rsidR="007A4F10">
        <w:rPr>
          <w:rFonts w:asciiTheme="minorEastAsia" w:hAnsiTheme="minorEastAsia" w:hint="eastAsia"/>
          <w:sz w:val="24"/>
          <w:szCs w:val="24"/>
        </w:rPr>
        <w:t>西高东低，在进行总图设计时，道路坡向采用由南向北，以中心线为据点向东西两侧汇流，最终回到古滇路小区出入口最低处。</w:t>
      </w:r>
    </w:p>
    <w:p w:rsidR="00AE5D1A" w:rsidRDefault="007A4F10" w:rsidP="00AE5D1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小区污水排向顺应道路坡向，以此为基础，小区污水排放</w:t>
      </w:r>
      <w:r w:rsidR="00712B18">
        <w:rPr>
          <w:rFonts w:asciiTheme="minorEastAsia" w:hAnsiTheme="minorEastAsia" w:hint="eastAsia"/>
          <w:sz w:val="24"/>
          <w:szCs w:val="24"/>
        </w:rPr>
        <w:t>分成三部分：10、11栋污水经过化粪池后直接排至291号路市政污水管网</w:t>
      </w:r>
      <w:r w:rsidR="00AE5D1A">
        <w:rPr>
          <w:rFonts w:asciiTheme="minorEastAsia" w:hAnsiTheme="minorEastAsia" w:hint="eastAsia"/>
          <w:sz w:val="24"/>
          <w:szCs w:val="24"/>
        </w:rPr>
        <w:t>；12栋、4栋和3栋经过化粪池后排至昌宏西路市政污水管网；1、2、5、6、7、8、9栋经小区污水管网收集后部分排至小区中水处理站。</w:t>
      </w:r>
    </w:p>
    <w:p w:rsidR="00B11CED" w:rsidRDefault="00B11CED" w:rsidP="00B11CED">
      <w:pPr>
        <w:spacing w:line="360" w:lineRule="auto"/>
        <w:rPr>
          <w:rFonts w:asciiTheme="minorEastAsia" w:hAnsiTheme="minorEastAsia"/>
          <w:sz w:val="24"/>
          <w:szCs w:val="24"/>
        </w:rPr>
      </w:pPr>
      <w:r w:rsidRPr="006F7B04">
        <w:rPr>
          <w:rFonts w:asciiTheme="minorEastAsia" w:hAnsiTheme="minorEastAsia" w:hint="eastAsia"/>
          <w:sz w:val="24"/>
          <w:szCs w:val="24"/>
        </w:rPr>
        <w:t>2.</w:t>
      </w:r>
      <w:r w:rsidRPr="006F7B04">
        <w:rPr>
          <w:rFonts w:asciiTheme="minorEastAsia" w:hAnsiTheme="minorEastAsia"/>
          <w:sz w:val="24"/>
          <w:szCs w:val="24"/>
        </w:rPr>
        <w:t>4 中水平衡分析</w:t>
      </w:r>
    </w:p>
    <w:p w:rsidR="00AE5D1A" w:rsidRDefault="00AE5D1A" w:rsidP="00AE5D1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根据中水利用方式以及熙满欣苑排水方式，对中水进行平衡分析如下：</w:t>
      </w:r>
    </w:p>
    <w:p w:rsidR="00AE5D1A" w:rsidRDefault="00AE5D1A" w:rsidP="00AE5D1A">
      <w:pPr>
        <w:spacing w:line="360" w:lineRule="auto"/>
        <w:ind w:firstLineChars="200" w:firstLine="420"/>
        <w:jc w:val="center"/>
        <w:rPr>
          <w:rFonts w:asciiTheme="minorEastAsia" w:hAnsiTheme="minorEastAsia"/>
          <w:szCs w:val="21"/>
        </w:rPr>
      </w:pPr>
      <w:r w:rsidRPr="00AE5D1A">
        <w:rPr>
          <w:rFonts w:asciiTheme="minorEastAsia" w:hAnsiTheme="minorEastAsia" w:hint="eastAsia"/>
          <w:szCs w:val="21"/>
        </w:rPr>
        <w:t>表</w:t>
      </w:r>
      <w:r w:rsidR="008406CB">
        <w:rPr>
          <w:rFonts w:asciiTheme="minorEastAsia" w:hAnsiTheme="minorEastAsia" w:hint="eastAsia"/>
          <w:szCs w:val="21"/>
        </w:rPr>
        <w:t>4</w:t>
      </w:r>
      <w:r w:rsidRPr="00AE5D1A">
        <w:rPr>
          <w:rFonts w:asciiTheme="minorEastAsia" w:hAnsiTheme="minorEastAsia"/>
          <w:szCs w:val="21"/>
        </w:rPr>
        <w:t xml:space="preserve">  </w:t>
      </w:r>
      <w:r>
        <w:rPr>
          <w:rFonts w:asciiTheme="minorEastAsia" w:hAnsiTheme="minorEastAsia" w:hint="eastAsia"/>
          <w:szCs w:val="21"/>
        </w:rPr>
        <w:t>中水平衡表</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100"/>
        <w:gridCol w:w="923"/>
        <w:gridCol w:w="396"/>
        <w:gridCol w:w="312"/>
        <w:gridCol w:w="1134"/>
        <w:gridCol w:w="815"/>
        <w:gridCol w:w="900"/>
        <w:gridCol w:w="900"/>
        <w:gridCol w:w="900"/>
      </w:tblGrid>
      <w:tr w:rsidR="00AE5D1A" w:rsidRPr="007C27BC" w:rsidTr="00AE5D1A">
        <w:tc>
          <w:tcPr>
            <w:tcW w:w="1800" w:type="dxa"/>
            <w:vMerge w:val="restart"/>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用水部位</w:t>
            </w:r>
          </w:p>
        </w:tc>
        <w:tc>
          <w:tcPr>
            <w:tcW w:w="1100" w:type="dxa"/>
            <w:vMerge w:val="restart"/>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用水标准</w:t>
            </w:r>
          </w:p>
        </w:tc>
        <w:tc>
          <w:tcPr>
            <w:tcW w:w="923" w:type="dxa"/>
            <w:vMerge w:val="restart"/>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单位</w:t>
            </w:r>
          </w:p>
        </w:tc>
        <w:tc>
          <w:tcPr>
            <w:tcW w:w="708" w:type="dxa"/>
            <w:gridSpan w:val="2"/>
            <w:vMerge w:val="restart"/>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数量</w:t>
            </w:r>
          </w:p>
        </w:tc>
        <w:tc>
          <w:tcPr>
            <w:tcW w:w="1134" w:type="dxa"/>
            <w:vMerge w:val="restart"/>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用水时间</w:t>
            </w:r>
          </w:p>
        </w:tc>
        <w:tc>
          <w:tcPr>
            <w:tcW w:w="815" w:type="dxa"/>
            <w:vMerge w:val="restart"/>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变化系数</w:t>
            </w:r>
          </w:p>
        </w:tc>
        <w:tc>
          <w:tcPr>
            <w:tcW w:w="2700" w:type="dxa"/>
            <w:gridSpan w:val="3"/>
            <w:shd w:val="clear" w:color="auto" w:fill="auto"/>
          </w:tcPr>
          <w:p w:rsidR="00AE5D1A" w:rsidRPr="007C27BC" w:rsidRDefault="00AE5D1A" w:rsidP="00E375F6">
            <w:pPr>
              <w:jc w:val="center"/>
              <w:rPr>
                <w:rFonts w:asciiTheme="minorEastAsia" w:hAnsiTheme="minorEastAsia"/>
              </w:rPr>
            </w:pPr>
            <w:r w:rsidRPr="007C27BC">
              <w:rPr>
                <w:rFonts w:asciiTheme="minorEastAsia" w:hAnsiTheme="minorEastAsia" w:hint="eastAsia"/>
              </w:rPr>
              <w:t>用水量(立方米)</w:t>
            </w:r>
          </w:p>
        </w:tc>
      </w:tr>
      <w:tr w:rsidR="00AE5D1A" w:rsidRPr="007C27BC" w:rsidTr="00AE5D1A">
        <w:tc>
          <w:tcPr>
            <w:tcW w:w="1800" w:type="dxa"/>
            <w:vMerge/>
            <w:shd w:val="clear" w:color="auto" w:fill="auto"/>
          </w:tcPr>
          <w:p w:rsidR="00AE5D1A" w:rsidRPr="007C27BC" w:rsidRDefault="00AE5D1A" w:rsidP="00E375F6">
            <w:pPr>
              <w:jc w:val="left"/>
              <w:rPr>
                <w:rFonts w:asciiTheme="minorEastAsia" w:hAnsiTheme="minorEastAsia"/>
              </w:rPr>
            </w:pPr>
          </w:p>
        </w:tc>
        <w:tc>
          <w:tcPr>
            <w:tcW w:w="1100" w:type="dxa"/>
            <w:vMerge/>
            <w:shd w:val="clear" w:color="auto" w:fill="auto"/>
          </w:tcPr>
          <w:p w:rsidR="00AE5D1A" w:rsidRPr="007C27BC" w:rsidRDefault="00AE5D1A" w:rsidP="00E375F6">
            <w:pPr>
              <w:jc w:val="left"/>
              <w:rPr>
                <w:rFonts w:asciiTheme="minorEastAsia" w:hAnsiTheme="minorEastAsia"/>
              </w:rPr>
            </w:pPr>
          </w:p>
        </w:tc>
        <w:tc>
          <w:tcPr>
            <w:tcW w:w="923" w:type="dxa"/>
            <w:vMerge/>
            <w:shd w:val="clear" w:color="auto" w:fill="auto"/>
          </w:tcPr>
          <w:p w:rsidR="00AE5D1A" w:rsidRPr="007C27BC" w:rsidRDefault="00AE5D1A" w:rsidP="00E375F6">
            <w:pPr>
              <w:jc w:val="left"/>
              <w:rPr>
                <w:rFonts w:asciiTheme="minorEastAsia" w:hAnsiTheme="minorEastAsia"/>
              </w:rPr>
            </w:pPr>
          </w:p>
        </w:tc>
        <w:tc>
          <w:tcPr>
            <w:tcW w:w="708" w:type="dxa"/>
            <w:gridSpan w:val="2"/>
            <w:vMerge/>
            <w:shd w:val="clear" w:color="auto" w:fill="auto"/>
          </w:tcPr>
          <w:p w:rsidR="00AE5D1A" w:rsidRPr="007C27BC" w:rsidRDefault="00AE5D1A" w:rsidP="00E375F6">
            <w:pPr>
              <w:jc w:val="left"/>
              <w:rPr>
                <w:rFonts w:asciiTheme="minorEastAsia" w:hAnsiTheme="minorEastAsia"/>
              </w:rPr>
            </w:pPr>
          </w:p>
        </w:tc>
        <w:tc>
          <w:tcPr>
            <w:tcW w:w="1134" w:type="dxa"/>
            <w:vMerge/>
            <w:shd w:val="clear" w:color="auto" w:fill="auto"/>
          </w:tcPr>
          <w:p w:rsidR="00AE5D1A" w:rsidRPr="007C27BC" w:rsidRDefault="00AE5D1A" w:rsidP="00E375F6">
            <w:pPr>
              <w:jc w:val="left"/>
              <w:rPr>
                <w:rFonts w:asciiTheme="minorEastAsia" w:hAnsiTheme="minorEastAsia"/>
              </w:rPr>
            </w:pPr>
          </w:p>
        </w:tc>
        <w:tc>
          <w:tcPr>
            <w:tcW w:w="815" w:type="dxa"/>
            <w:vMerge/>
            <w:shd w:val="clear" w:color="auto" w:fill="auto"/>
          </w:tcPr>
          <w:p w:rsidR="00AE5D1A" w:rsidRPr="007C27BC" w:rsidRDefault="00AE5D1A" w:rsidP="00E375F6">
            <w:pPr>
              <w:jc w:val="left"/>
              <w:rPr>
                <w:rFonts w:asciiTheme="minorEastAsia" w:hAnsiTheme="minorEastAsia"/>
              </w:rPr>
            </w:pPr>
          </w:p>
        </w:tc>
        <w:tc>
          <w:tcPr>
            <w:tcW w:w="900"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最大日</w:t>
            </w:r>
          </w:p>
        </w:tc>
        <w:tc>
          <w:tcPr>
            <w:tcW w:w="900"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最大时</w:t>
            </w:r>
          </w:p>
        </w:tc>
        <w:tc>
          <w:tcPr>
            <w:tcW w:w="900"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平均时</w:t>
            </w:r>
          </w:p>
        </w:tc>
      </w:tr>
      <w:tr w:rsidR="00AE5D1A" w:rsidRPr="007C27BC" w:rsidTr="00AE5D1A">
        <w:tc>
          <w:tcPr>
            <w:tcW w:w="1800"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绿化用水</w:t>
            </w:r>
          </w:p>
        </w:tc>
        <w:tc>
          <w:tcPr>
            <w:tcW w:w="1100"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rPr>
              <w:t>2.00</w:t>
            </w:r>
          </w:p>
        </w:tc>
        <w:tc>
          <w:tcPr>
            <w:tcW w:w="923"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L/平方米·次</w:t>
            </w:r>
          </w:p>
        </w:tc>
        <w:tc>
          <w:tcPr>
            <w:tcW w:w="708" w:type="dxa"/>
            <w:gridSpan w:val="2"/>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rPr>
              <w:t>40207</w:t>
            </w:r>
          </w:p>
        </w:tc>
        <w:tc>
          <w:tcPr>
            <w:tcW w:w="1134"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rPr>
              <w:t>8.0</w:t>
            </w:r>
          </w:p>
        </w:tc>
        <w:tc>
          <w:tcPr>
            <w:tcW w:w="815"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rPr>
              <w:t>1.00</w:t>
            </w:r>
          </w:p>
        </w:tc>
        <w:tc>
          <w:tcPr>
            <w:tcW w:w="900"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rPr>
              <w:t>80.41</w:t>
            </w:r>
          </w:p>
        </w:tc>
        <w:tc>
          <w:tcPr>
            <w:tcW w:w="900"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rPr>
              <w:t>10.05</w:t>
            </w:r>
          </w:p>
        </w:tc>
        <w:tc>
          <w:tcPr>
            <w:tcW w:w="900"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rPr>
              <w:t>10.05</w:t>
            </w:r>
          </w:p>
        </w:tc>
      </w:tr>
      <w:tr w:rsidR="00AE5D1A" w:rsidRPr="007C27BC" w:rsidTr="00AE5D1A">
        <w:tc>
          <w:tcPr>
            <w:tcW w:w="1800"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浇洒道路和场地用水</w:t>
            </w:r>
          </w:p>
        </w:tc>
        <w:tc>
          <w:tcPr>
            <w:tcW w:w="1100"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rPr>
              <w:t>1.50</w:t>
            </w:r>
          </w:p>
        </w:tc>
        <w:tc>
          <w:tcPr>
            <w:tcW w:w="923"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L/平方米·次</w:t>
            </w:r>
          </w:p>
        </w:tc>
        <w:tc>
          <w:tcPr>
            <w:tcW w:w="708" w:type="dxa"/>
            <w:gridSpan w:val="2"/>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rPr>
              <w:t>38149.03</w:t>
            </w:r>
          </w:p>
        </w:tc>
        <w:tc>
          <w:tcPr>
            <w:tcW w:w="1134"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rPr>
              <w:t>8.0</w:t>
            </w:r>
          </w:p>
        </w:tc>
        <w:tc>
          <w:tcPr>
            <w:tcW w:w="815"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rPr>
              <w:t>1.00</w:t>
            </w:r>
          </w:p>
        </w:tc>
        <w:tc>
          <w:tcPr>
            <w:tcW w:w="900"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57.22</w:t>
            </w:r>
          </w:p>
        </w:tc>
        <w:tc>
          <w:tcPr>
            <w:tcW w:w="900"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rPr>
              <w:t>7.1</w:t>
            </w:r>
            <w:r w:rsidRPr="007C27BC">
              <w:rPr>
                <w:rFonts w:asciiTheme="minorEastAsia" w:hAnsiTheme="minorEastAsia" w:hint="eastAsia"/>
              </w:rPr>
              <w:t>5</w:t>
            </w:r>
          </w:p>
        </w:tc>
        <w:tc>
          <w:tcPr>
            <w:tcW w:w="900"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rPr>
              <w:t>7.1</w:t>
            </w:r>
            <w:r w:rsidRPr="007C27BC">
              <w:rPr>
                <w:rFonts w:asciiTheme="minorEastAsia" w:hAnsiTheme="minorEastAsia" w:hint="eastAsia"/>
              </w:rPr>
              <w:t>5</w:t>
            </w:r>
          </w:p>
        </w:tc>
      </w:tr>
      <w:tr w:rsidR="00AE5D1A" w:rsidRPr="007C27BC" w:rsidTr="00AE5D1A">
        <w:tc>
          <w:tcPr>
            <w:tcW w:w="1800"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公共卫生间用水</w:t>
            </w:r>
          </w:p>
        </w:tc>
        <w:tc>
          <w:tcPr>
            <w:tcW w:w="1100"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100</w:t>
            </w:r>
          </w:p>
        </w:tc>
        <w:tc>
          <w:tcPr>
            <w:tcW w:w="923"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L/h</w:t>
            </w:r>
          </w:p>
        </w:tc>
        <w:tc>
          <w:tcPr>
            <w:tcW w:w="708" w:type="dxa"/>
            <w:gridSpan w:val="2"/>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90</w:t>
            </w:r>
          </w:p>
        </w:tc>
        <w:tc>
          <w:tcPr>
            <w:tcW w:w="1134"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12</w:t>
            </w:r>
          </w:p>
        </w:tc>
        <w:tc>
          <w:tcPr>
            <w:tcW w:w="815"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1.00</w:t>
            </w:r>
          </w:p>
        </w:tc>
        <w:tc>
          <w:tcPr>
            <w:tcW w:w="900"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108</w:t>
            </w:r>
          </w:p>
        </w:tc>
        <w:tc>
          <w:tcPr>
            <w:tcW w:w="900" w:type="dxa"/>
            <w:shd w:val="clear" w:color="auto" w:fill="auto"/>
          </w:tcPr>
          <w:p w:rsidR="00AE5D1A" w:rsidRPr="007C27BC" w:rsidRDefault="00AE5D1A" w:rsidP="00E375F6">
            <w:pPr>
              <w:jc w:val="left"/>
              <w:rPr>
                <w:rFonts w:asciiTheme="minorEastAsia" w:hAnsiTheme="minorEastAsia"/>
              </w:rPr>
            </w:pPr>
          </w:p>
        </w:tc>
        <w:tc>
          <w:tcPr>
            <w:tcW w:w="900"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9</w:t>
            </w:r>
          </w:p>
        </w:tc>
      </w:tr>
      <w:tr w:rsidR="00AE5D1A" w:rsidRPr="007C27BC" w:rsidTr="00E375F6">
        <w:tc>
          <w:tcPr>
            <w:tcW w:w="1800"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未预见水</w:t>
            </w:r>
          </w:p>
        </w:tc>
        <w:tc>
          <w:tcPr>
            <w:tcW w:w="4680" w:type="dxa"/>
            <w:gridSpan w:val="6"/>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按本表以上项目的10%计</w:t>
            </w:r>
          </w:p>
          <w:p w:rsidR="00AE5D1A" w:rsidRPr="007C27BC" w:rsidRDefault="00AE5D1A" w:rsidP="00E375F6">
            <w:pPr>
              <w:jc w:val="left"/>
              <w:rPr>
                <w:rFonts w:asciiTheme="minorEastAsia" w:hAnsiTheme="minorEastAsia"/>
              </w:rPr>
            </w:pPr>
          </w:p>
        </w:tc>
        <w:tc>
          <w:tcPr>
            <w:tcW w:w="900"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24.56</w:t>
            </w:r>
          </w:p>
        </w:tc>
        <w:tc>
          <w:tcPr>
            <w:tcW w:w="900" w:type="dxa"/>
            <w:shd w:val="clear" w:color="auto" w:fill="auto"/>
          </w:tcPr>
          <w:p w:rsidR="00AE5D1A" w:rsidRPr="007C27BC" w:rsidRDefault="00AE5D1A" w:rsidP="00E375F6">
            <w:pPr>
              <w:jc w:val="left"/>
              <w:rPr>
                <w:rFonts w:asciiTheme="minorEastAsia" w:hAnsiTheme="minorEastAsia"/>
              </w:rPr>
            </w:pPr>
          </w:p>
        </w:tc>
        <w:tc>
          <w:tcPr>
            <w:tcW w:w="900" w:type="dxa"/>
            <w:shd w:val="clear" w:color="auto" w:fill="auto"/>
          </w:tcPr>
          <w:p w:rsidR="00AE5D1A" w:rsidRPr="007C27BC" w:rsidRDefault="00AE5D1A" w:rsidP="00E375F6">
            <w:pPr>
              <w:jc w:val="left"/>
              <w:rPr>
                <w:rFonts w:asciiTheme="minorEastAsia" w:hAnsiTheme="minorEastAsia"/>
              </w:rPr>
            </w:pPr>
          </w:p>
        </w:tc>
      </w:tr>
      <w:tr w:rsidR="00AE5D1A" w:rsidRPr="007C27BC" w:rsidTr="00E375F6">
        <w:tc>
          <w:tcPr>
            <w:tcW w:w="1800"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合计</w:t>
            </w:r>
          </w:p>
        </w:tc>
        <w:tc>
          <w:tcPr>
            <w:tcW w:w="4680" w:type="dxa"/>
            <w:gridSpan w:val="6"/>
            <w:shd w:val="clear" w:color="auto" w:fill="auto"/>
          </w:tcPr>
          <w:p w:rsidR="00AE5D1A" w:rsidRPr="007C27BC" w:rsidRDefault="00AE5D1A" w:rsidP="00E375F6">
            <w:pPr>
              <w:jc w:val="left"/>
              <w:rPr>
                <w:rFonts w:asciiTheme="minorEastAsia" w:hAnsiTheme="minorEastAsia"/>
              </w:rPr>
            </w:pPr>
          </w:p>
        </w:tc>
        <w:tc>
          <w:tcPr>
            <w:tcW w:w="900"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270.19</w:t>
            </w:r>
          </w:p>
        </w:tc>
        <w:tc>
          <w:tcPr>
            <w:tcW w:w="900" w:type="dxa"/>
            <w:shd w:val="clear" w:color="auto" w:fill="auto"/>
          </w:tcPr>
          <w:p w:rsidR="00AE5D1A" w:rsidRPr="007C27BC" w:rsidRDefault="00AE5D1A" w:rsidP="00E375F6">
            <w:pPr>
              <w:jc w:val="left"/>
              <w:rPr>
                <w:rFonts w:asciiTheme="minorEastAsia" w:hAnsiTheme="minorEastAsia"/>
              </w:rPr>
            </w:pPr>
          </w:p>
        </w:tc>
        <w:tc>
          <w:tcPr>
            <w:tcW w:w="900" w:type="dxa"/>
            <w:shd w:val="clear" w:color="auto" w:fill="auto"/>
          </w:tcPr>
          <w:p w:rsidR="00AE5D1A" w:rsidRPr="007C27BC" w:rsidRDefault="00AE5D1A" w:rsidP="00E375F6">
            <w:pPr>
              <w:jc w:val="left"/>
              <w:rPr>
                <w:rFonts w:asciiTheme="minorEastAsia" w:hAnsiTheme="minorEastAsia"/>
              </w:rPr>
            </w:pPr>
          </w:p>
        </w:tc>
      </w:tr>
      <w:tr w:rsidR="00AE5D1A" w:rsidRPr="007C27BC" w:rsidTr="00AE5D1A">
        <w:tc>
          <w:tcPr>
            <w:tcW w:w="1800"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污水排入中水站楼栋</w:t>
            </w:r>
          </w:p>
        </w:tc>
        <w:tc>
          <w:tcPr>
            <w:tcW w:w="2419" w:type="dxa"/>
            <w:gridSpan w:val="3"/>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污水量标准（按给水量90%计）</w:t>
            </w:r>
          </w:p>
        </w:tc>
        <w:tc>
          <w:tcPr>
            <w:tcW w:w="1446" w:type="dxa"/>
            <w:gridSpan w:val="2"/>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单位</w:t>
            </w:r>
          </w:p>
          <w:p w:rsidR="00AE5D1A" w:rsidRPr="007C27BC" w:rsidRDefault="00AE5D1A" w:rsidP="00E375F6">
            <w:pPr>
              <w:jc w:val="left"/>
              <w:rPr>
                <w:rFonts w:asciiTheme="minorEastAsia" w:hAnsiTheme="minorEastAsia"/>
              </w:rPr>
            </w:pPr>
          </w:p>
        </w:tc>
        <w:tc>
          <w:tcPr>
            <w:tcW w:w="815"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数量</w:t>
            </w:r>
          </w:p>
        </w:tc>
        <w:tc>
          <w:tcPr>
            <w:tcW w:w="2700" w:type="dxa"/>
            <w:gridSpan w:val="3"/>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污水量（m</w:t>
            </w:r>
            <w:r w:rsidRPr="007C27BC">
              <w:rPr>
                <w:rFonts w:asciiTheme="minorEastAsia" w:hAnsiTheme="minorEastAsia" w:hint="eastAsia"/>
                <w:vertAlign w:val="superscript"/>
              </w:rPr>
              <w:t>3</w:t>
            </w:r>
            <w:r w:rsidRPr="007C27BC">
              <w:rPr>
                <w:rFonts w:asciiTheme="minorEastAsia" w:hAnsiTheme="minorEastAsia" w:hint="eastAsia"/>
              </w:rPr>
              <w:t>/d）</w:t>
            </w:r>
          </w:p>
        </w:tc>
      </w:tr>
      <w:tr w:rsidR="00AE5D1A" w:rsidRPr="007C27BC" w:rsidTr="00AE5D1A">
        <w:tc>
          <w:tcPr>
            <w:tcW w:w="1800"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1栋</w:t>
            </w:r>
          </w:p>
        </w:tc>
        <w:tc>
          <w:tcPr>
            <w:tcW w:w="2419" w:type="dxa"/>
            <w:gridSpan w:val="3"/>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135</w:t>
            </w:r>
          </w:p>
        </w:tc>
        <w:tc>
          <w:tcPr>
            <w:tcW w:w="1446" w:type="dxa"/>
            <w:gridSpan w:val="2"/>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（L/人·d）</w:t>
            </w:r>
          </w:p>
        </w:tc>
        <w:tc>
          <w:tcPr>
            <w:tcW w:w="815"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768</w:t>
            </w:r>
          </w:p>
        </w:tc>
        <w:tc>
          <w:tcPr>
            <w:tcW w:w="2700" w:type="dxa"/>
            <w:gridSpan w:val="3"/>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103.68</w:t>
            </w:r>
          </w:p>
        </w:tc>
      </w:tr>
      <w:tr w:rsidR="00AE5D1A" w:rsidRPr="007C27BC" w:rsidTr="00AE5D1A">
        <w:tc>
          <w:tcPr>
            <w:tcW w:w="1800"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2栋</w:t>
            </w:r>
          </w:p>
        </w:tc>
        <w:tc>
          <w:tcPr>
            <w:tcW w:w="2419" w:type="dxa"/>
            <w:gridSpan w:val="3"/>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135</w:t>
            </w:r>
          </w:p>
        </w:tc>
        <w:tc>
          <w:tcPr>
            <w:tcW w:w="1446" w:type="dxa"/>
            <w:gridSpan w:val="2"/>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（L/人·d）</w:t>
            </w:r>
          </w:p>
        </w:tc>
        <w:tc>
          <w:tcPr>
            <w:tcW w:w="815"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845</w:t>
            </w:r>
          </w:p>
        </w:tc>
        <w:tc>
          <w:tcPr>
            <w:tcW w:w="2700" w:type="dxa"/>
            <w:gridSpan w:val="3"/>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114.08</w:t>
            </w:r>
          </w:p>
        </w:tc>
      </w:tr>
      <w:tr w:rsidR="00AE5D1A" w:rsidRPr="007C27BC" w:rsidTr="00AE5D1A">
        <w:tc>
          <w:tcPr>
            <w:tcW w:w="1800"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5栋</w:t>
            </w:r>
          </w:p>
        </w:tc>
        <w:tc>
          <w:tcPr>
            <w:tcW w:w="2419" w:type="dxa"/>
            <w:gridSpan w:val="3"/>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135</w:t>
            </w:r>
          </w:p>
        </w:tc>
        <w:tc>
          <w:tcPr>
            <w:tcW w:w="1446" w:type="dxa"/>
            <w:gridSpan w:val="2"/>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（L/人·d）</w:t>
            </w:r>
          </w:p>
        </w:tc>
        <w:tc>
          <w:tcPr>
            <w:tcW w:w="815"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1306</w:t>
            </w:r>
          </w:p>
        </w:tc>
        <w:tc>
          <w:tcPr>
            <w:tcW w:w="2700" w:type="dxa"/>
            <w:gridSpan w:val="3"/>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176.31</w:t>
            </w:r>
          </w:p>
        </w:tc>
      </w:tr>
      <w:tr w:rsidR="00AE5D1A" w:rsidRPr="007C27BC" w:rsidTr="00AE5D1A">
        <w:tc>
          <w:tcPr>
            <w:tcW w:w="1800"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6栋</w:t>
            </w:r>
          </w:p>
        </w:tc>
        <w:tc>
          <w:tcPr>
            <w:tcW w:w="2419" w:type="dxa"/>
            <w:gridSpan w:val="3"/>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135</w:t>
            </w:r>
          </w:p>
        </w:tc>
        <w:tc>
          <w:tcPr>
            <w:tcW w:w="1446" w:type="dxa"/>
            <w:gridSpan w:val="2"/>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（L/人·d）</w:t>
            </w:r>
          </w:p>
        </w:tc>
        <w:tc>
          <w:tcPr>
            <w:tcW w:w="815"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1268</w:t>
            </w:r>
          </w:p>
        </w:tc>
        <w:tc>
          <w:tcPr>
            <w:tcW w:w="2700" w:type="dxa"/>
            <w:gridSpan w:val="3"/>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171.18</w:t>
            </w:r>
          </w:p>
        </w:tc>
      </w:tr>
      <w:tr w:rsidR="00AE5D1A" w:rsidRPr="007C27BC" w:rsidTr="00AE5D1A">
        <w:tc>
          <w:tcPr>
            <w:tcW w:w="1800"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8栋</w:t>
            </w:r>
          </w:p>
        </w:tc>
        <w:tc>
          <w:tcPr>
            <w:tcW w:w="2419" w:type="dxa"/>
            <w:gridSpan w:val="3"/>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135</w:t>
            </w:r>
          </w:p>
        </w:tc>
        <w:tc>
          <w:tcPr>
            <w:tcW w:w="1446" w:type="dxa"/>
            <w:gridSpan w:val="2"/>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（L/人·d）</w:t>
            </w:r>
          </w:p>
        </w:tc>
        <w:tc>
          <w:tcPr>
            <w:tcW w:w="815"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1452</w:t>
            </w:r>
          </w:p>
        </w:tc>
        <w:tc>
          <w:tcPr>
            <w:tcW w:w="2700" w:type="dxa"/>
            <w:gridSpan w:val="3"/>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196.02</w:t>
            </w:r>
          </w:p>
        </w:tc>
      </w:tr>
      <w:tr w:rsidR="00AE5D1A" w:rsidRPr="007C27BC" w:rsidTr="00AE5D1A">
        <w:tc>
          <w:tcPr>
            <w:tcW w:w="1800"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9栋</w:t>
            </w:r>
          </w:p>
        </w:tc>
        <w:tc>
          <w:tcPr>
            <w:tcW w:w="2419" w:type="dxa"/>
            <w:gridSpan w:val="3"/>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135</w:t>
            </w:r>
          </w:p>
        </w:tc>
        <w:tc>
          <w:tcPr>
            <w:tcW w:w="1446" w:type="dxa"/>
            <w:gridSpan w:val="2"/>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（L/人·d）</w:t>
            </w:r>
          </w:p>
        </w:tc>
        <w:tc>
          <w:tcPr>
            <w:tcW w:w="815"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845</w:t>
            </w:r>
          </w:p>
        </w:tc>
        <w:tc>
          <w:tcPr>
            <w:tcW w:w="2700" w:type="dxa"/>
            <w:gridSpan w:val="3"/>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114.08</w:t>
            </w:r>
          </w:p>
        </w:tc>
      </w:tr>
      <w:tr w:rsidR="00AE5D1A" w:rsidRPr="007C27BC" w:rsidTr="00AE5D1A">
        <w:tc>
          <w:tcPr>
            <w:tcW w:w="1800" w:type="dxa"/>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合计</w:t>
            </w:r>
          </w:p>
        </w:tc>
        <w:tc>
          <w:tcPr>
            <w:tcW w:w="2419" w:type="dxa"/>
            <w:gridSpan w:val="3"/>
            <w:shd w:val="clear" w:color="auto" w:fill="auto"/>
          </w:tcPr>
          <w:p w:rsidR="00AE5D1A" w:rsidRPr="007C27BC" w:rsidRDefault="00AE5D1A" w:rsidP="00E375F6">
            <w:pPr>
              <w:jc w:val="left"/>
              <w:rPr>
                <w:rFonts w:asciiTheme="minorEastAsia" w:hAnsiTheme="minorEastAsia"/>
              </w:rPr>
            </w:pPr>
          </w:p>
        </w:tc>
        <w:tc>
          <w:tcPr>
            <w:tcW w:w="1446" w:type="dxa"/>
            <w:gridSpan w:val="2"/>
            <w:shd w:val="clear" w:color="auto" w:fill="auto"/>
          </w:tcPr>
          <w:p w:rsidR="00AE5D1A" w:rsidRPr="007C27BC" w:rsidRDefault="00AE5D1A" w:rsidP="00E375F6">
            <w:pPr>
              <w:jc w:val="left"/>
              <w:rPr>
                <w:rFonts w:asciiTheme="minorEastAsia" w:hAnsiTheme="minorEastAsia"/>
              </w:rPr>
            </w:pPr>
          </w:p>
        </w:tc>
        <w:tc>
          <w:tcPr>
            <w:tcW w:w="815" w:type="dxa"/>
            <w:shd w:val="clear" w:color="auto" w:fill="auto"/>
          </w:tcPr>
          <w:p w:rsidR="00AE5D1A" w:rsidRPr="007C27BC" w:rsidRDefault="00AE5D1A" w:rsidP="00E375F6">
            <w:pPr>
              <w:jc w:val="left"/>
              <w:rPr>
                <w:rFonts w:asciiTheme="minorEastAsia" w:hAnsiTheme="minorEastAsia"/>
              </w:rPr>
            </w:pPr>
          </w:p>
        </w:tc>
        <w:tc>
          <w:tcPr>
            <w:tcW w:w="2700" w:type="dxa"/>
            <w:gridSpan w:val="3"/>
            <w:shd w:val="clear" w:color="auto" w:fill="auto"/>
          </w:tcPr>
          <w:p w:rsidR="00AE5D1A" w:rsidRPr="007C27BC" w:rsidRDefault="00AE5D1A" w:rsidP="00E375F6">
            <w:pPr>
              <w:jc w:val="left"/>
              <w:rPr>
                <w:rFonts w:asciiTheme="minorEastAsia" w:hAnsiTheme="minorEastAsia"/>
              </w:rPr>
            </w:pPr>
            <w:r w:rsidRPr="007C27BC">
              <w:rPr>
                <w:rFonts w:asciiTheme="minorEastAsia" w:hAnsiTheme="minorEastAsia" w:hint="eastAsia"/>
              </w:rPr>
              <w:t>875.35</w:t>
            </w:r>
          </w:p>
        </w:tc>
      </w:tr>
    </w:tbl>
    <w:p w:rsidR="00AE5D1A" w:rsidRDefault="008406CB" w:rsidP="008406CB">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lastRenderedPageBreak/>
        <w:t>根据《建筑中水设计标准》（GB50336-2018），中水处理设施处理能力Q</w:t>
      </w:r>
      <w:r w:rsidRPr="008406CB">
        <w:rPr>
          <w:rFonts w:asciiTheme="minorEastAsia" w:hAnsiTheme="minorEastAsia" w:hint="eastAsia"/>
          <w:sz w:val="24"/>
          <w:szCs w:val="24"/>
          <w:vertAlign w:val="subscript"/>
        </w:rPr>
        <w:t>h</w:t>
      </w:r>
      <w:r>
        <w:rPr>
          <w:rFonts w:asciiTheme="minorEastAsia" w:hAnsiTheme="minorEastAsia" w:hint="eastAsia"/>
          <w:sz w:val="24"/>
          <w:szCs w:val="24"/>
        </w:rPr>
        <w:t>=（1+n）Qz/t，其中n为处理设施自耗水系数，取用10%；则中水处理设施日处理能力Q</w:t>
      </w:r>
      <w:r w:rsidRPr="008406CB">
        <w:rPr>
          <w:rFonts w:asciiTheme="minorEastAsia" w:hAnsiTheme="minorEastAsia" w:hint="eastAsia"/>
          <w:sz w:val="24"/>
          <w:szCs w:val="24"/>
          <w:vertAlign w:val="subscript"/>
        </w:rPr>
        <w:t>d</w:t>
      </w:r>
      <w:r>
        <w:rPr>
          <w:rFonts w:asciiTheme="minorEastAsia" w:hAnsiTheme="minorEastAsia" w:hint="eastAsia"/>
          <w:sz w:val="24"/>
          <w:szCs w:val="24"/>
        </w:rPr>
        <w:t>=</w:t>
      </w:r>
      <w:r w:rsidRPr="008406CB">
        <w:rPr>
          <w:rFonts w:asciiTheme="minorEastAsia" w:hAnsiTheme="minorEastAsia" w:hint="eastAsia"/>
          <w:sz w:val="24"/>
          <w:szCs w:val="24"/>
        </w:rPr>
        <w:t xml:space="preserve"> </w:t>
      </w:r>
      <w:r>
        <w:rPr>
          <w:rFonts w:asciiTheme="minorEastAsia" w:hAnsiTheme="minorEastAsia" w:hint="eastAsia"/>
          <w:sz w:val="24"/>
          <w:szCs w:val="24"/>
        </w:rPr>
        <w:t>1.1*270.19=297.2m</w:t>
      </w:r>
      <w:r w:rsidRPr="008406CB">
        <w:rPr>
          <w:rFonts w:asciiTheme="minorEastAsia" w:hAnsiTheme="minorEastAsia" w:hint="eastAsia"/>
          <w:sz w:val="24"/>
          <w:szCs w:val="24"/>
          <w:vertAlign w:val="superscript"/>
        </w:rPr>
        <w:t>3</w:t>
      </w:r>
      <w:r>
        <w:rPr>
          <w:rFonts w:asciiTheme="minorEastAsia" w:hAnsiTheme="minorEastAsia" w:hint="eastAsia"/>
          <w:sz w:val="24"/>
          <w:szCs w:val="24"/>
        </w:rPr>
        <w:t>/d。</w:t>
      </w:r>
    </w:p>
    <w:p w:rsidR="008406CB" w:rsidRPr="008406CB" w:rsidRDefault="008406CB" w:rsidP="008406CB">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从表4可知，中水原水量Q</w:t>
      </w:r>
      <w:r w:rsidRPr="008406CB">
        <w:rPr>
          <w:rFonts w:asciiTheme="minorEastAsia" w:hAnsiTheme="minorEastAsia" w:hint="eastAsia"/>
          <w:sz w:val="24"/>
          <w:szCs w:val="24"/>
          <w:vertAlign w:val="subscript"/>
        </w:rPr>
        <w:t>y</w:t>
      </w:r>
      <w:r>
        <w:rPr>
          <w:rFonts w:asciiTheme="minorEastAsia" w:hAnsiTheme="minorEastAsia" w:hint="eastAsia"/>
          <w:sz w:val="24"/>
          <w:szCs w:val="24"/>
        </w:rPr>
        <w:t>=875.35m</w:t>
      </w:r>
      <w:r w:rsidRPr="008406CB">
        <w:rPr>
          <w:rFonts w:asciiTheme="minorEastAsia" w:hAnsiTheme="minorEastAsia" w:hint="eastAsia"/>
          <w:sz w:val="24"/>
          <w:szCs w:val="24"/>
          <w:vertAlign w:val="superscript"/>
        </w:rPr>
        <w:t>3</w:t>
      </w:r>
      <w:r>
        <w:rPr>
          <w:rFonts w:asciiTheme="minorEastAsia" w:hAnsiTheme="minorEastAsia" w:hint="eastAsia"/>
          <w:sz w:val="24"/>
          <w:szCs w:val="24"/>
        </w:rPr>
        <w:t>/d，远远大于中水用水量需求。因此熙满欣苑地块该部分污水在满足中水处理设施规模后，多余污水量应及时排至市政污水管网。</w:t>
      </w:r>
    </w:p>
    <w:p w:rsidR="00B11CED" w:rsidRDefault="00B11CED" w:rsidP="00B11CED">
      <w:pPr>
        <w:spacing w:line="360" w:lineRule="auto"/>
        <w:rPr>
          <w:rFonts w:asciiTheme="minorEastAsia" w:hAnsiTheme="minorEastAsia"/>
          <w:sz w:val="24"/>
          <w:szCs w:val="24"/>
        </w:rPr>
      </w:pPr>
      <w:r w:rsidRPr="006F7B04">
        <w:rPr>
          <w:rFonts w:asciiTheme="minorEastAsia" w:hAnsiTheme="minorEastAsia"/>
          <w:sz w:val="24"/>
          <w:szCs w:val="24"/>
        </w:rPr>
        <w:t>三、雨水利用分析</w:t>
      </w:r>
    </w:p>
    <w:p w:rsidR="00E375F6" w:rsidRDefault="00E375F6" w:rsidP="00E375F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根据昆明市城市雨水收集利用的规定：</w:t>
      </w:r>
      <w:r w:rsidRPr="00E375F6">
        <w:rPr>
          <w:rFonts w:asciiTheme="minorEastAsia" w:hAnsiTheme="minorEastAsia" w:hint="eastAsia"/>
          <w:sz w:val="24"/>
          <w:szCs w:val="24"/>
        </w:rPr>
        <w:t>民用建筑、工业建筑的建（构）筑物占地与路面硬化面积之和在1500</w:t>
      </w:r>
      <w:r>
        <w:rPr>
          <w:rFonts w:asciiTheme="minorEastAsia" w:hAnsiTheme="minorEastAsia" w:hint="eastAsia"/>
          <w:sz w:val="24"/>
          <w:szCs w:val="24"/>
        </w:rPr>
        <w:t>平方米以上的建设工程项目，应当按照节水“三同时”的要求同期配套建设雨水收集利用设施。</w:t>
      </w:r>
    </w:p>
    <w:p w:rsidR="00E375F6" w:rsidRPr="006F7B04" w:rsidRDefault="00E375F6" w:rsidP="00E375F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根据表1，熙满欣苑地块建筑占地面积22137.51平方米，道路及广场用地面积38149.03平方米，远远大于规定要求，因此熙满欣苑地块必须同期配套设置雨水收集利用设施。</w:t>
      </w:r>
    </w:p>
    <w:p w:rsidR="00B11CED" w:rsidRDefault="00B11CED" w:rsidP="00B11CED">
      <w:pPr>
        <w:spacing w:line="360" w:lineRule="auto"/>
        <w:rPr>
          <w:rFonts w:asciiTheme="minorEastAsia" w:hAnsiTheme="minorEastAsia"/>
          <w:sz w:val="24"/>
          <w:szCs w:val="24"/>
        </w:rPr>
      </w:pPr>
      <w:r w:rsidRPr="006F7B04">
        <w:rPr>
          <w:rFonts w:asciiTheme="minorEastAsia" w:hAnsiTheme="minorEastAsia" w:hint="eastAsia"/>
          <w:sz w:val="24"/>
          <w:szCs w:val="24"/>
        </w:rPr>
        <w:t>3.</w:t>
      </w:r>
      <w:r w:rsidR="008406CB">
        <w:rPr>
          <w:rFonts w:asciiTheme="minorEastAsia" w:hAnsiTheme="minorEastAsia" w:hint="eastAsia"/>
          <w:sz w:val="24"/>
          <w:szCs w:val="24"/>
        </w:rPr>
        <w:t>1</w:t>
      </w:r>
      <w:r w:rsidRPr="006F7B04">
        <w:rPr>
          <w:rFonts w:asciiTheme="minorEastAsia" w:hAnsiTheme="minorEastAsia"/>
          <w:sz w:val="24"/>
          <w:szCs w:val="24"/>
        </w:rPr>
        <w:t xml:space="preserve"> 雨水利用方式</w:t>
      </w:r>
      <w:r w:rsidR="0067680F">
        <w:rPr>
          <w:rFonts w:asciiTheme="minorEastAsia" w:hAnsiTheme="minorEastAsia" w:hint="eastAsia"/>
          <w:sz w:val="24"/>
          <w:szCs w:val="24"/>
        </w:rPr>
        <w:t>概述</w:t>
      </w:r>
    </w:p>
    <w:p w:rsidR="008406CB" w:rsidRDefault="00A8248F" w:rsidP="008406C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雨水利用系统包括：雨水入渗、雨水收集回用、雨水调蓄排放，如下图所示：</w:t>
      </w:r>
    </w:p>
    <w:p w:rsidR="00A8248F" w:rsidRDefault="00A8248F" w:rsidP="00A8248F">
      <w:pPr>
        <w:spacing w:line="360" w:lineRule="auto"/>
        <w:ind w:firstLineChars="200" w:firstLine="420"/>
        <w:jc w:val="center"/>
        <w:rPr>
          <w:rFonts w:asciiTheme="minorEastAsia" w:hAnsiTheme="minorEastAsia"/>
          <w:sz w:val="24"/>
          <w:szCs w:val="24"/>
        </w:rPr>
      </w:pPr>
      <w:r>
        <w:rPr>
          <w:noProof/>
        </w:rPr>
        <w:drawing>
          <wp:inline distT="0" distB="0" distL="0" distR="0" wp14:anchorId="2D6C9FF6" wp14:editId="71DB6BF4">
            <wp:extent cx="3352381" cy="1085714"/>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2381" cy="1085714"/>
                    </a:xfrm>
                    <a:prstGeom prst="rect">
                      <a:avLst/>
                    </a:prstGeom>
                  </pic:spPr>
                </pic:pic>
              </a:graphicData>
            </a:graphic>
          </wp:inline>
        </w:drawing>
      </w:r>
    </w:p>
    <w:p w:rsidR="00A8248F" w:rsidRPr="00A8248F" w:rsidRDefault="00A8248F" w:rsidP="00A8248F">
      <w:pPr>
        <w:spacing w:line="360" w:lineRule="auto"/>
        <w:ind w:firstLineChars="200" w:firstLine="420"/>
        <w:jc w:val="center"/>
        <w:rPr>
          <w:rFonts w:asciiTheme="minorEastAsia" w:hAnsiTheme="minorEastAsia"/>
          <w:szCs w:val="21"/>
        </w:rPr>
      </w:pPr>
      <w:r w:rsidRPr="00A8248F">
        <w:rPr>
          <w:rFonts w:asciiTheme="minorEastAsia" w:hAnsiTheme="minorEastAsia" w:hint="eastAsia"/>
          <w:szCs w:val="21"/>
        </w:rPr>
        <w:t>图1</w:t>
      </w:r>
      <w:r w:rsidRPr="00A8248F">
        <w:rPr>
          <w:rFonts w:asciiTheme="minorEastAsia" w:hAnsiTheme="minorEastAsia"/>
          <w:szCs w:val="21"/>
        </w:rPr>
        <w:t xml:space="preserve">  </w:t>
      </w:r>
      <w:r w:rsidRPr="00A8248F">
        <w:rPr>
          <w:rFonts w:asciiTheme="minorEastAsia" w:hAnsiTheme="minorEastAsia" w:hint="eastAsia"/>
          <w:szCs w:val="21"/>
        </w:rPr>
        <w:t>雨水利用系统的种类</w:t>
      </w:r>
    </w:p>
    <w:p w:rsidR="00A8248F" w:rsidRPr="006F7B04" w:rsidRDefault="00A8248F" w:rsidP="008406C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同一个工程项目中，雨水利用的方式可以取用其中的一种，也可以采用多种联合使用。目前我国建筑小区雨水利用工程中最普遍采用的是雨水入渗和雨水收集会用系统，雨水调蓄排放通常用于城市的雨水利用工程。在小区设计过程中，具体采用哪一种方式，因根据雨水量以及小区的实际情况来决定。</w:t>
      </w:r>
    </w:p>
    <w:p w:rsidR="00B11CED" w:rsidRDefault="00B11CED" w:rsidP="00B11CED">
      <w:pPr>
        <w:spacing w:line="360" w:lineRule="auto"/>
        <w:rPr>
          <w:rFonts w:asciiTheme="minorEastAsia" w:hAnsiTheme="minorEastAsia"/>
          <w:sz w:val="24"/>
          <w:szCs w:val="24"/>
        </w:rPr>
      </w:pPr>
      <w:r w:rsidRPr="006F7B04">
        <w:rPr>
          <w:rFonts w:asciiTheme="minorEastAsia" w:hAnsiTheme="minorEastAsia" w:hint="eastAsia"/>
          <w:sz w:val="24"/>
          <w:szCs w:val="24"/>
        </w:rPr>
        <w:t>3.</w:t>
      </w:r>
      <w:r w:rsidR="008406CB">
        <w:rPr>
          <w:rFonts w:asciiTheme="minorEastAsia" w:hAnsiTheme="minorEastAsia" w:hint="eastAsia"/>
          <w:sz w:val="24"/>
          <w:szCs w:val="24"/>
        </w:rPr>
        <w:t>2</w:t>
      </w:r>
      <w:r w:rsidRPr="006F7B04">
        <w:rPr>
          <w:rFonts w:asciiTheme="minorEastAsia" w:hAnsiTheme="minorEastAsia"/>
          <w:sz w:val="24"/>
          <w:szCs w:val="24"/>
        </w:rPr>
        <w:t xml:space="preserve"> 雨水量分析计算</w:t>
      </w:r>
    </w:p>
    <w:p w:rsidR="00A8248F" w:rsidRDefault="00E375F6" w:rsidP="00A8248F">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熙满欣苑地块位于昆明市官渡区，地块雨水量按如下公式计算，</w:t>
      </w:r>
    </w:p>
    <w:p w:rsidR="00E375F6" w:rsidRDefault="00E375F6" w:rsidP="00A8248F">
      <w:pPr>
        <w:spacing w:line="360" w:lineRule="auto"/>
        <w:ind w:firstLineChars="200" w:firstLine="480"/>
        <w:rPr>
          <w:rFonts w:asciiTheme="minorEastAsia" w:hAnsiTheme="minorEastAsia"/>
          <w:sz w:val="24"/>
          <w:szCs w:val="24"/>
        </w:rPr>
      </w:pPr>
      <w:r w:rsidRPr="00E375F6">
        <w:rPr>
          <w:rFonts w:asciiTheme="minorEastAsia" w:hAnsiTheme="minorEastAsia"/>
          <w:sz w:val="24"/>
          <w:szCs w:val="24"/>
        </w:rPr>
        <w:t>Q=(q•Ψ•F)/10000</w:t>
      </w:r>
      <w:r>
        <w:rPr>
          <w:rFonts w:asciiTheme="minorEastAsia" w:hAnsiTheme="minorEastAsia" w:hint="eastAsia"/>
          <w:sz w:val="24"/>
          <w:szCs w:val="24"/>
        </w:rPr>
        <w:t>，</w:t>
      </w:r>
    </w:p>
    <w:p w:rsidR="00E375F6" w:rsidRDefault="00E375F6" w:rsidP="00A8248F">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暴雨强度q=1226.623（1+0.958lgP）/（t+6.714）</w:t>
      </w:r>
      <w:r w:rsidRPr="00E375F6">
        <w:rPr>
          <w:rFonts w:asciiTheme="minorEastAsia" w:hAnsiTheme="minorEastAsia" w:hint="eastAsia"/>
          <w:sz w:val="24"/>
          <w:szCs w:val="24"/>
          <w:vertAlign w:val="superscript"/>
        </w:rPr>
        <w:t>0.648</w:t>
      </w:r>
      <w:r>
        <w:rPr>
          <w:rFonts w:asciiTheme="minorEastAsia" w:hAnsiTheme="minorEastAsia" w:hint="eastAsia"/>
          <w:sz w:val="24"/>
          <w:szCs w:val="24"/>
        </w:rPr>
        <w:t>，P=2年，降雨历时取用20min，综合径流系数</w:t>
      </w:r>
      <w:r w:rsidRPr="00E375F6">
        <w:rPr>
          <w:rFonts w:asciiTheme="minorEastAsia" w:hAnsiTheme="minorEastAsia"/>
          <w:sz w:val="24"/>
          <w:szCs w:val="24"/>
        </w:rPr>
        <w:t>Ψ</w:t>
      </w:r>
      <w:r>
        <w:rPr>
          <w:rFonts w:asciiTheme="minorEastAsia" w:hAnsiTheme="minorEastAsia" w:hint="eastAsia"/>
          <w:sz w:val="24"/>
          <w:szCs w:val="24"/>
        </w:rPr>
        <w:t>=0.65；</w:t>
      </w:r>
    </w:p>
    <w:p w:rsidR="00E375F6" w:rsidRPr="00E375F6" w:rsidRDefault="00E375F6" w:rsidP="00A8248F">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计算得Q=1236L/</w:t>
      </w:r>
      <w:r w:rsidR="007C27BC">
        <w:rPr>
          <w:rFonts w:asciiTheme="minorEastAsia" w:hAnsiTheme="minorEastAsia" w:hint="eastAsia"/>
          <w:sz w:val="24"/>
          <w:szCs w:val="24"/>
        </w:rPr>
        <w:t>s</w:t>
      </w:r>
      <w:r w:rsidR="00C71594">
        <w:rPr>
          <w:rFonts w:asciiTheme="minorEastAsia" w:hAnsiTheme="minorEastAsia" w:hint="eastAsia"/>
          <w:sz w:val="24"/>
          <w:szCs w:val="24"/>
        </w:rPr>
        <w:t>。</w:t>
      </w:r>
    </w:p>
    <w:p w:rsidR="00C71594" w:rsidRPr="00C71594" w:rsidRDefault="00E375F6" w:rsidP="00C7159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根据</w:t>
      </w:r>
      <w:r w:rsidR="00C71594">
        <w:rPr>
          <w:rFonts w:asciiTheme="minorEastAsia" w:hAnsiTheme="minorEastAsia" w:hint="eastAsia"/>
          <w:sz w:val="24"/>
          <w:szCs w:val="24"/>
        </w:rPr>
        <w:t>昆明市城市雨水收集利用的规定，昆明市雨水收集设施设计规模按如下公司计算：</w:t>
      </w:r>
      <w:r w:rsidR="00C71594" w:rsidRPr="00C71594">
        <w:rPr>
          <w:rFonts w:asciiTheme="minorEastAsia" w:hAnsiTheme="minorEastAsia" w:hint="eastAsia"/>
          <w:sz w:val="24"/>
          <w:szCs w:val="24"/>
        </w:rPr>
        <w:t>W=10</w:t>
      </w:r>
      <w:r w:rsidR="00C71594" w:rsidRPr="00C71594">
        <w:rPr>
          <w:rFonts w:asciiTheme="minorEastAsia" w:hAnsiTheme="minorEastAsia" w:hint="eastAsia"/>
          <w:sz w:val="24"/>
          <w:szCs w:val="24"/>
          <w:vertAlign w:val="superscript"/>
        </w:rPr>
        <w:t>－3</w:t>
      </w:r>
      <w:r w:rsidR="00C71594" w:rsidRPr="00C71594">
        <w:rPr>
          <w:rFonts w:asciiTheme="minorEastAsia" w:hAnsiTheme="minorEastAsia" w:hint="eastAsia"/>
          <w:sz w:val="24"/>
          <w:szCs w:val="24"/>
        </w:rPr>
        <w:t>×b×（A</w:t>
      </w:r>
      <w:r w:rsidR="00C71594" w:rsidRPr="00C71594">
        <w:rPr>
          <w:rFonts w:asciiTheme="minorEastAsia" w:hAnsiTheme="minorEastAsia" w:hint="eastAsia"/>
          <w:sz w:val="24"/>
          <w:szCs w:val="24"/>
          <w:vertAlign w:val="subscript"/>
        </w:rPr>
        <w:t>1</w:t>
      </w:r>
      <w:r w:rsidR="00C71594" w:rsidRPr="00C71594">
        <w:rPr>
          <w:rFonts w:asciiTheme="minorEastAsia" w:hAnsiTheme="minorEastAsia" w:hint="eastAsia"/>
          <w:sz w:val="24"/>
          <w:szCs w:val="24"/>
        </w:rPr>
        <w:t>×a</w:t>
      </w:r>
      <w:r w:rsidR="00C71594" w:rsidRPr="00C71594">
        <w:rPr>
          <w:rFonts w:asciiTheme="minorEastAsia" w:hAnsiTheme="minorEastAsia" w:hint="eastAsia"/>
          <w:sz w:val="24"/>
          <w:szCs w:val="24"/>
          <w:vertAlign w:val="subscript"/>
        </w:rPr>
        <w:t>1</w:t>
      </w:r>
      <w:r w:rsidR="00C71594" w:rsidRPr="00C71594">
        <w:rPr>
          <w:rFonts w:asciiTheme="minorEastAsia" w:hAnsiTheme="minorEastAsia" w:hint="eastAsia"/>
          <w:sz w:val="24"/>
          <w:szCs w:val="24"/>
        </w:rPr>
        <w:t>＋A</w:t>
      </w:r>
      <w:r w:rsidR="00C71594" w:rsidRPr="00C71594">
        <w:rPr>
          <w:rFonts w:asciiTheme="minorEastAsia" w:hAnsiTheme="minorEastAsia" w:hint="eastAsia"/>
          <w:sz w:val="24"/>
          <w:szCs w:val="24"/>
          <w:vertAlign w:val="subscript"/>
        </w:rPr>
        <w:t>2</w:t>
      </w:r>
      <w:r w:rsidR="00C71594" w:rsidRPr="00C71594">
        <w:rPr>
          <w:rFonts w:asciiTheme="minorEastAsia" w:hAnsiTheme="minorEastAsia" w:hint="eastAsia"/>
          <w:sz w:val="24"/>
          <w:szCs w:val="24"/>
        </w:rPr>
        <w:t>×a</w:t>
      </w:r>
      <w:r w:rsidR="00C71594" w:rsidRPr="00C71594">
        <w:rPr>
          <w:rFonts w:asciiTheme="minorEastAsia" w:hAnsiTheme="minorEastAsia" w:hint="eastAsia"/>
          <w:sz w:val="24"/>
          <w:szCs w:val="24"/>
          <w:vertAlign w:val="subscript"/>
        </w:rPr>
        <w:t>2</w:t>
      </w:r>
      <w:r w:rsidR="00C71594" w:rsidRPr="00C71594">
        <w:rPr>
          <w:rFonts w:asciiTheme="minorEastAsia" w:hAnsiTheme="minorEastAsia" w:hint="eastAsia"/>
          <w:sz w:val="24"/>
          <w:szCs w:val="24"/>
        </w:rPr>
        <w:t>）</w:t>
      </w:r>
    </w:p>
    <w:p w:rsidR="00C71594" w:rsidRPr="00C71594" w:rsidRDefault="00C71594" w:rsidP="00C71594">
      <w:pPr>
        <w:spacing w:line="360" w:lineRule="auto"/>
        <w:ind w:firstLineChars="200" w:firstLine="480"/>
        <w:rPr>
          <w:rFonts w:asciiTheme="minorEastAsia" w:hAnsiTheme="minorEastAsia"/>
          <w:sz w:val="24"/>
          <w:szCs w:val="24"/>
        </w:rPr>
      </w:pPr>
      <w:r w:rsidRPr="00C71594">
        <w:rPr>
          <w:rFonts w:asciiTheme="minorEastAsia" w:hAnsiTheme="minorEastAsia" w:hint="eastAsia"/>
          <w:sz w:val="24"/>
          <w:szCs w:val="24"/>
        </w:rPr>
        <w:t>式中  W—雨水收集设施设计规模，m3；</w:t>
      </w:r>
    </w:p>
    <w:p w:rsidR="00C71594" w:rsidRPr="00C71594" w:rsidRDefault="00C71594" w:rsidP="00C71594">
      <w:pPr>
        <w:spacing w:line="360" w:lineRule="auto"/>
        <w:ind w:firstLineChars="200" w:firstLine="480"/>
        <w:rPr>
          <w:rFonts w:asciiTheme="minorEastAsia" w:hAnsiTheme="minorEastAsia"/>
          <w:sz w:val="24"/>
          <w:szCs w:val="24"/>
        </w:rPr>
      </w:pPr>
      <w:r w:rsidRPr="00C71594">
        <w:rPr>
          <w:rFonts w:asciiTheme="minorEastAsia" w:hAnsiTheme="minorEastAsia" w:hint="eastAsia"/>
          <w:sz w:val="24"/>
          <w:szCs w:val="24"/>
        </w:rPr>
        <w:t>b—昆明市日设计降雨厚度，取25.5mm</w:t>
      </w:r>
      <w:r>
        <w:rPr>
          <w:rFonts w:asciiTheme="minorEastAsia" w:hAnsiTheme="minorEastAsia" w:hint="eastAsia"/>
          <w:sz w:val="24"/>
          <w:szCs w:val="24"/>
        </w:rPr>
        <w:t>，对应年径流总量控制率为84.4%</w:t>
      </w:r>
      <w:r w:rsidRPr="00C71594">
        <w:rPr>
          <w:rFonts w:asciiTheme="minorEastAsia" w:hAnsiTheme="minorEastAsia" w:hint="eastAsia"/>
          <w:sz w:val="24"/>
          <w:szCs w:val="24"/>
        </w:rPr>
        <w:t>；</w:t>
      </w:r>
    </w:p>
    <w:p w:rsidR="00C71594" w:rsidRPr="00C71594" w:rsidRDefault="00C71594" w:rsidP="00C71594">
      <w:pPr>
        <w:spacing w:line="360" w:lineRule="auto"/>
        <w:ind w:firstLineChars="200" w:firstLine="480"/>
        <w:rPr>
          <w:rFonts w:asciiTheme="minorEastAsia" w:hAnsiTheme="minorEastAsia"/>
          <w:sz w:val="24"/>
          <w:szCs w:val="24"/>
        </w:rPr>
      </w:pPr>
      <w:r w:rsidRPr="00C71594">
        <w:rPr>
          <w:rFonts w:asciiTheme="minorEastAsia" w:hAnsiTheme="minorEastAsia" w:hint="eastAsia"/>
          <w:sz w:val="24"/>
          <w:szCs w:val="24"/>
        </w:rPr>
        <w:t>A</w:t>
      </w:r>
      <w:r w:rsidRPr="00C71594">
        <w:rPr>
          <w:rFonts w:asciiTheme="minorEastAsia" w:hAnsiTheme="minorEastAsia" w:hint="eastAsia"/>
          <w:sz w:val="24"/>
          <w:szCs w:val="24"/>
          <w:vertAlign w:val="subscript"/>
        </w:rPr>
        <w:t>1</w:t>
      </w:r>
      <w:r w:rsidRPr="00C71594">
        <w:rPr>
          <w:rFonts w:asciiTheme="minorEastAsia" w:hAnsiTheme="minorEastAsia" w:hint="eastAsia"/>
          <w:sz w:val="24"/>
          <w:szCs w:val="24"/>
        </w:rPr>
        <w:t>—项目内硬化屋顶和路面的汇水面积，以项目内建筑物占地面积和路面硬化面积计，m</w:t>
      </w:r>
      <w:r w:rsidRPr="00C71594">
        <w:rPr>
          <w:rFonts w:asciiTheme="minorEastAsia" w:hAnsiTheme="minorEastAsia" w:hint="eastAsia"/>
          <w:sz w:val="24"/>
          <w:szCs w:val="24"/>
          <w:vertAlign w:val="superscript"/>
        </w:rPr>
        <w:t>2</w:t>
      </w:r>
      <w:r w:rsidRPr="00C71594">
        <w:rPr>
          <w:rFonts w:asciiTheme="minorEastAsia" w:hAnsiTheme="minorEastAsia" w:hint="eastAsia"/>
          <w:sz w:val="24"/>
          <w:szCs w:val="24"/>
        </w:rPr>
        <w:t>；</w:t>
      </w:r>
    </w:p>
    <w:p w:rsidR="00C71594" w:rsidRPr="00C71594" w:rsidRDefault="00C71594" w:rsidP="00C71594">
      <w:pPr>
        <w:spacing w:line="360" w:lineRule="auto"/>
        <w:ind w:firstLineChars="200" w:firstLine="480"/>
        <w:rPr>
          <w:rFonts w:asciiTheme="minorEastAsia" w:hAnsiTheme="minorEastAsia"/>
          <w:sz w:val="24"/>
          <w:szCs w:val="24"/>
        </w:rPr>
      </w:pPr>
      <w:r w:rsidRPr="00C71594">
        <w:rPr>
          <w:rFonts w:asciiTheme="minorEastAsia" w:hAnsiTheme="minorEastAsia" w:hint="eastAsia"/>
          <w:sz w:val="24"/>
          <w:szCs w:val="24"/>
        </w:rPr>
        <w:t>A</w:t>
      </w:r>
      <w:r w:rsidRPr="00C71594">
        <w:rPr>
          <w:rFonts w:asciiTheme="minorEastAsia" w:hAnsiTheme="minorEastAsia" w:hint="eastAsia"/>
          <w:sz w:val="24"/>
          <w:szCs w:val="24"/>
          <w:vertAlign w:val="subscript"/>
        </w:rPr>
        <w:t>2</w:t>
      </w:r>
      <w:r w:rsidRPr="00C71594">
        <w:rPr>
          <w:rFonts w:asciiTheme="minorEastAsia" w:hAnsiTheme="minorEastAsia" w:hint="eastAsia"/>
          <w:sz w:val="24"/>
          <w:szCs w:val="24"/>
        </w:rPr>
        <w:t>—项目内绿地的汇水面积，以绿地面积计，m</w:t>
      </w:r>
      <w:r w:rsidRPr="00C71594">
        <w:rPr>
          <w:rFonts w:asciiTheme="minorEastAsia" w:hAnsiTheme="minorEastAsia" w:hint="eastAsia"/>
          <w:sz w:val="24"/>
          <w:szCs w:val="24"/>
          <w:vertAlign w:val="superscript"/>
        </w:rPr>
        <w:t>2</w:t>
      </w:r>
      <w:r w:rsidR="007C27BC">
        <w:rPr>
          <w:rFonts w:asciiTheme="minorEastAsia" w:hAnsiTheme="minorEastAsia" w:hint="eastAsia"/>
          <w:sz w:val="24"/>
          <w:szCs w:val="24"/>
        </w:rPr>
        <w:t>；</w:t>
      </w:r>
    </w:p>
    <w:p w:rsidR="00C71594" w:rsidRPr="00C71594" w:rsidRDefault="00C71594" w:rsidP="00C71594">
      <w:pPr>
        <w:spacing w:line="360" w:lineRule="auto"/>
        <w:ind w:firstLineChars="200" w:firstLine="480"/>
        <w:rPr>
          <w:rFonts w:asciiTheme="minorEastAsia" w:hAnsiTheme="minorEastAsia"/>
          <w:sz w:val="24"/>
          <w:szCs w:val="24"/>
        </w:rPr>
      </w:pPr>
      <w:r w:rsidRPr="00C71594">
        <w:rPr>
          <w:rFonts w:asciiTheme="minorEastAsia" w:hAnsiTheme="minorEastAsia" w:hint="eastAsia"/>
          <w:sz w:val="24"/>
          <w:szCs w:val="24"/>
        </w:rPr>
        <w:t>a</w:t>
      </w:r>
      <w:r w:rsidRPr="00C71594">
        <w:rPr>
          <w:rFonts w:asciiTheme="minorEastAsia" w:hAnsiTheme="minorEastAsia" w:hint="eastAsia"/>
          <w:sz w:val="24"/>
          <w:szCs w:val="24"/>
          <w:vertAlign w:val="subscript"/>
        </w:rPr>
        <w:t>1</w:t>
      </w:r>
      <w:r w:rsidRPr="00C71594">
        <w:rPr>
          <w:rFonts w:asciiTheme="minorEastAsia" w:hAnsiTheme="minorEastAsia" w:hint="eastAsia"/>
          <w:sz w:val="24"/>
          <w:szCs w:val="24"/>
        </w:rPr>
        <w:t>—硬化屋顶和路面的雨量径流系数，取0.8；</w:t>
      </w:r>
    </w:p>
    <w:p w:rsidR="00E375F6" w:rsidRDefault="00C71594" w:rsidP="00C71594">
      <w:pPr>
        <w:spacing w:line="360" w:lineRule="auto"/>
        <w:ind w:firstLineChars="200" w:firstLine="480"/>
        <w:rPr>
          <w:rFonts w:asciiTheme="minorEastAsia" w:hAnsiTheme="minorEastAsia"/>
          <w:sz w:val="24"/>
          <w:szCs w:val="24"/>
        </w:rPr>
      </w:pPr>
      <w:r w:rsidRPr="00C71594">
        <w:rPr>
          <w:rFonts w:asciiTheme="minorEastAsia" w:hAnsiTheme="minorEastAsia" w:hint="eastAsia"/>
          <w:sz w:val="24"/>
          <w:szCs w:val="24"/>
        </w:rPr>
        <w:t>a</w:t>
      </w:r>
      <w:r w:rsidRPr="00C71594">
        <w:rPr>
          <w:rFonts w:asciiTheme="minorEastAsia" w:hAnsiTheme="minorEastAsia" w:hint="eastAsia"/>
          <w:sz w:val="24"/>
          <w:szCs w:val="24"/>
          <w:vertAlign w:val="subscript"/>
        </w:rPr>
        <w:t>2</w:t>
      </w:r>
      <w:r w:rsidRPr="00C71594">
        <w:rPr>
          <w:rFonts w:asciiTheme="minorEastAsia" w:hAnsiTheme="minorEastAsia" w:hint="eastAsia"/>
          <w:sz w:val="24"/>
          <w:szCs w:val="24"/>
        </w:rPr>
        <w:t>—绿地的雨量径流系数，取0.15</w:t>
      </w:r>
      <w:r w:rsidR="007C27BC">
        <w:rPr>
          <w:rFonts w:asciiTheme="minorEastAsia" w:hAnsiTheme="minorEastAsia" w:hint="eastAsia"/>
          <w:sz w:val="24"/>
          <w:szCs w:val="24"/>
        </w:rPr>
        <w:t>；</w:t>
      </w:r>
    </w:p>
    <w:p w:rsidR="00C71594" w:rsidRPr="00E375F6" w:rsidRDefault="00C71594" w:rsidP="00C7159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计算得出雨水收集规模W=1383.64立方米。</w:t>
      </w:r>
    </w:p>
    <w:p w:rsidR="00B11CED" w:rsidRDefault="00B11CED" w:rsidP="00B11CED">
      <w:pPr>
        <w:spacing w:line="360" w:lineRule="auto"/>
        <w:rPr>
          <w:rFonts w:asciiTheme="minorEastAsia" w:hAnsiTheme="minorEastAsia"/>
          <w:sz w:val="24"/>
          <w:szCs w:val="24"/>
        </w:rPr>
      </w:pPr>
      <w:r w:rsidRPr="006F7B04">
        <w:rPr>
          <w:rFonts w:asciiTheme="minorEastAsia" w:hAnsiTheme="minorEastAsia" w:hint="eastAsia"/>
          <w:sz w:val="24"/>
          <w:szCs w:val="24"/>
        </w:rPr>
        <w:t>3.</w:t>
      </w:r>
      <w:r w:rsidR="008406CB">
        <w:rPr>
          <w:rFonts w:asciiTheme="minorEastAsia" w:hAnsiTheme="minorEastAsia" w:hint="eastAsia"/>
          <w:sz w:val="24"/>
          <w:szCs w:val="24"/>
        </w:rPr>
        <w:t>3</w:t>
      </w:r>
      <w:r w:rsidRPr="006F7B04">
        <w:rPr>
          <w:rFonts w:asciiTheme="minorEastAsia" w:hAnsiTheme="minorEastAsia"/>
          <w:sz w:val="24"/>
          <w:szCs w:val="24"/>
        </w:rPr>
        <w:t xml:space="preserve"> 雨水利用方式选择</w:t>
      </w:r>
    </w:p>
    <w:p w:rsidR="00A11F37" w:rsidRDefault="00A11F37" w:rsidP="00C7159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从3.2节可知，在降雨量为1236L/s的情况下，熙满欣苑地块的雨水收集利用设施规模</w:t>
      </w:r>
      <w:r w:rsidR="00A80CAE">
        <w:rPr>
          <w:rFonts w:asciiTheme="minorEastAsia" w:hAnsiTheme="minorEastAsia" w:hint="eastAsia"/>
          <w:sz w:val="24"/>
          <w:szCs w:val="24"/>
        </w:rPr>
        <w:t>要求</w:t>
      </w:r>
      <w:r>
        <w:rPr>
          <w:rFonts w:asciiTheme="minorEastAsia" w:hAnsiTheme="minorEastAsia" w:hint="eastAsia"/>
          <w:sz w:val="24"/>
          <w:szCs w:val="24"/>
        </w:rPr>
        <w:t>仅为1383.64立方米。</w:t>
      </w:r>
    </w:p>
    <w:p w:rsidR="00A11F37" w:rsidRDefault="00C71594" w:rsidP="00A11F3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根据图1表达，熙满欣苑地块雨水利用方式可取其中一种，也可两种联合</w:t>
      </w:r>
      <w:r w:rsidR="00A11F37">
        <w:rPr>
          <w:rFonts w:asciiTheme="minorEastAsia" w:hAnsiTheme="minorEastAsia" w:hint="eastAsia"/>
          <w:sz w:val="24"/>
          <w:szCs w:val="24"/>
        </w:rPr>
        <w:t>。</w:t>
      </w:r>
    </w:p>
    <w:p w:rsidR="00C71594" w:rsidRDefault="00A11F37" w:rsidP="00A11F3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考虑到地块内绿地面积达到40207.93平方米，设计时通过与景观设计对接沟通，采用下凹式绿地做法：沿道路周边设置总面积为15000平方米的下凹式绿地，下凹式绿地中储存高度为100mm的雨水，滞留水量为1500立方米。</w:t>
      </w:r>
    </w:p>
    <w:p w:rsidR="00A11F37" w:rsidRDefault="00A11F37" w:rsidP="00A11F3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针对项目内室外广场、道路的设计，采用透水铺砖地面，减少地面径流，就地下渗回补地下水。透水铺砖面积设计取用5000平方米，透水铺砖地面调蓄雨水性能参数为25.5mm/平方，</w:t>
      </w:r>
      <w:r w:rsidR="00A80CAE">
        <w:rPr>
          <w:rFonts w:asciiTheme="minorEastAsia" w:hAnsiTheme="minorEastAsia" w:hint="eastAsia"/>
          <w:sz w:val="24"/>
          <w:szCs w:val="24"/>
        </w:rPr>
        <w:t>调蓄雨水总量为127.5立方米。</w:t>
      </w:r>
    </w:p>
    <w:p w:rsidR="00A80CAE" w:rsidRPr="006F7B04" w:rsidRDefault="00A80CAE" w:rsidP="00A11F3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通过下凹式绿地以及透水铺砖地面两项措施，可以消解雨水量为1627.5立方米，完全满足了雨水收集规模为1383.64立方米的要求。</w:t>
      </w:r>
    </w:p>
    <w:p w:rsidR="00B11CED" w:rsidRPr="006F7B04" w:rsidRDefault="00A80CAE" w:rsidP="00B11CED">
      <w:pPr>
        <w:spacing w:line="360" w:lineRule="auto"/>
        <w:rPr>
          <w:rFonts w:asciiTheme="minorEastAsia" w:hAnsiTheme="minorEastAsia"/>
          <w:sz w:val="24"/>
          <w:szCs w:val="24"/>
        </w:rPr>
      </w:pPr>
      <w:r>
        <w:rPr>
          <w:rFonts w:asciiTheme="minorEastAsia" w:hAnsiTheme="minorEastAsia"/>
          <w:sz w:val="24"/>
          <w:szCs w:val="24"/>
        </w:rPr>
        <w:t>四、</w:t>
      </w:r>
      <w:r>
        <w:rPr>
          <w:rFonts w:asciiTheme="minorEastAsia" w:hAnsiTheme="minorEastAsia" w:hint="eastAsia"/>
          <w:sz w:val="24"/>
          <w:szCs w:val="24"/>
        </w:rPr>
        <w:t>结束语与建议</w:t>
      </w:r>
    </w:p>
    <w:p w:rsidR="00B11CED" w:rsidRPr="006F7B04" w:rsidRDefault="00B11CED" w:rsidP="00B11CED">
      <w:pPr>
        <w:spacing w:line="360" w:lineRule="auto"/>
        <w:ind w:firstLineChars="200" w:firstLine="480"/>
        <w:rPr>
          <w:rFonts w:asciiTheme="minorEastAsia" w:hAnsiTheme="minorEastAsia"/>
          <w:sz w:val="24"/>
          <w:szCs w:val="24"/>
        </w:rPr>
      </w:pPr>
      <w:r w:rsidRPr="006F7B04">
        <w:rPr>
          <w:rFonts w:asciiTheme="minorEastAsia" w:hAnsiTheme="minorEastAsia"/>
          <w:sz w:val="24"/>
          <w:szCs w:val="24"/>
        </w:rPr>
        <w:t>从熙满欣苑地块污水利用分析可看到，地块内绿化以及道路浇洒用水、公共卫生间冲厕用水完全可以由中水满足。</w:t>
      </w:r>
    </w:p>
    <w:p w:rsidR="00B11CED" w:rsidRPr="006F7B04" w:rsidRDefault="00B11CED" w:rsidP="00B11CED">
      <w:pPr>
        <w:spacing w:line="360" w:lineRule="auto"/>
        <w:ind w:firstLineChars="200" w:firstLine="480"/>
        <w:rPr>
          <w:rFonts w:asciiTheme="minorEastAsia" w:hAnsiTheme="minorEastAsia"/>
          <w:sz w:val="24"/>
          <w:szCs w:val="24"/>
        </w:rPr>
      </w:pPr>
      <w:r w:rsidRPr="006F7B04">
        <w:rPr>
          <w:rFonts w:asciiTheme="minorEastAsia" w:hAnsiTheme="minorEastAsia"/>
          <w:sz w:val="24"/>
          <w:szCs w:val="24"/>
        </w:rPr>
        <w:t>从熙满欣苑地块雨水利用分析可</w:t>
      </w:r>
      <w:r w:rsidR="00365075" w:rsidRPr="006F7B04">
        <w:rPr>
          <w:rFonts w:asciiTheme="minorEastAsia" w:hAnsiTheme="minorEastAsia"/>
          <w:sz w:val="24"/>
          <w:szCs w:val="24"/>
        </w:rPr>
        <w:t>知，通过下凹式绿地以及透水铺砖等调蓄设施，</w:t>
      </w:r>
      <w:r w:rsidR="00A80CAE">
        <w:rPr>
          <w:rFonts w:asciiTheme="minorEastAsia" w:hAnsiTheme="minorEastAsia" w:hint="eastAsia"/>
          <w:sz w:val="24"/>
          <w:szCs w:val="24"/>
        </w:rPr>
        <w:t>一方面可以满足雨水利用相关规定的要求，</w:t>
      </w:r>
      <w:r w:rsidR="00365075" w:rsidRPr="006F7B04">
        <w:rPr>
          <w:rFonts w:asciiTheme="minorEastAsia" w:hAnsiTheme="minorEastAsia"/>
          <w:sz w:val="24"/>
          <w:szCs w:val="24"/>
        </w:rPr>
        <w:t>一方面</w:t>
      </w:r>
      <w:r w:rsidR="00A80CAE">
        <w:rPr>
          <w:rFonts w:asciiTheme="minorEastAsia" w:hAnsiTheme="minorEastAsia" w:hint="eastAsia"/>
          <w:sz w:val="24"/>
          <w:szCs w:val="24"/>
        </w:rPr>
        <w:t>还</w:t>
      </w:r>
      <w:r w:rsidR="00365075" w:rsidRPr="006F7B04">
        <w:rPr>
          <w:rFonts w:asciiTheme="minorEastAsia" w:hAnsiTheme="minorEastAsia"/>
          <w:sz w:val="24"/>
          <w:szCs w:val="24"/>
        </w:rPr>
        <w:t>可以作为绿化用水，同时可以有效的减少小区雨水排放量。</w:t>
      </w:r>
    </w:p>
    <w:p w:rsidR="00365075" w:rsidRDefault="00365075" w:rsidP="00B11CED">
      <w:pPr>
        <w:spacing w:line="360" w:lineRule="auto"/>
        <w:ind w:firstLineChars="200" w:firstLine="480"/>
        <w:rPr>
          <w:rFonts w:asciiTheme="minorEastAsia" w:hAnsiTheme="minorEastAsia"/>
          <w:sz w:val="24"/>
          <w:szCs w:val="24"/>
        </w:rPr>
      </w:pPr>
      <w:r w:rsidRPr="006F7B04">
        <w:rPr>
          <w:rFonts w:asciiTheme="minorEastAsia" w:hAnsiTheme="minorEastAsia"/>
          <w:sz w:val="24"/>
          <w:szCs w:val="24"/>
        </w:rPr>
        <w:lastRenderedPageBreak/>
        <w:t>因此，我们在进行小区小区设计工作时，应充分的考虑雨污水利用措施。在满足规范要求的情况下，有条件的地区应尽量对污水进行回用，虽然在直接经济投资上相对加大，但是在后期运营时可以有效的减少生活自来水的用量，满足国家政策的同时也可以减少对水资源的浪费；同时还应积极响应国家海绵城市的要求，在源头上采取雨水利用措施，减少雨水排放，</w:t>
      </w:r>
      <w:r w:rsidR="00C55A5B" w:rsidRPr="006F7B04">
        <w:rPr>
          <w:rFonts w:asciiTheme="minorEastAsia" w:hAnsiTheme="minorEastAsia"/>
          <w:sz w:val="24"/>
          <w:szCs w:val="24"/>
        </w:rPr>
        <w:t>避免地面积水，</w:t>
      </w:r>
      <w:r w:rsidR="00D70973" w:rsidRPr="006F7B04">
        <w:rPr>
          <w:rFonts w:asciiTheme="minorEastAsia" w:hAnsiTheme="minorEastAsia"/>
          <w:sz w:val="24"/>
          <w:szCs w:val="24"/>
        </w:rPr>
        <w:t>对社会的环境效益以及人文效益也会带来积极影响</w:t>
      </w:r>
      <w:r w:rsidRPr="006F7B04">
        <w:rPr>
          <w:rFonts w:asciiTheme="minorEastAsia" w:hAnsiTheme="minorEastAsia"/>
          <w:sz w:val="24"/>
          <w:szCs w:val="24"/>
        </w:rPr>
        <w:t>。</w:t>
      </w:r>
    </w:p>
    <w:p w:rsidR="00A80CAE" w:rsidRDefault="00A80CAE" w:rsidP="00B11CE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目前在对小区进行设计时，各设计师在考虑了场地开发前雨水径流总量应与开发后雨水径流总量应相同的情况下，一般只考虑了当地对雨水利用的规定要求，以此为基础来进行小区的雨水收集利用设施规模设计，从而造成了小区内大量的雨水外排，</w:t>
      </w:r>
      <w:r w:rsidR="0080125F">
        <w:rPr>
          <w:rFonts w:asciiTheme="minorEastAsia" w:hAnsiTheme="minorEastAsia" w:hint="eastAsia"/>
          <w:sz w:val="24"/>
          <w:szCs w:val="24"/>
        </w:rPr>
        <w:t>一方面增加了城市雨水管网的容量，另一方面减少了小区雨水的利用率。因此找到小区与城市雨水利用的结合点，无论是对小区的景观环境建设，对城市的人文发展，还是对水资源的保护都具有重要意义。</w:t>
      </w:r>
    </w:p>
    <w:p w:rsidR="00305874" w:rsidRDefault="00305874" w:rsidP="00B11CED">
      <w:pPr>
        <w:spacing w:line="360" w:lineRule="auto"/>
        <w:ind w:firstLineChars="200" w:firstLine="480"/>
        <w:rPr>
          <w:rFonts w:asciiTheme="minorEastAsia" w:hAnsiTheme="minorEastAsia"/>
          <w:sz w:val="24"/>
          <w:szCs w:val="24"/>
        </w:rPr>
      </w:pPr>
    </w:p>
    <w:p w:rsidR="00305874" w:rsidRDefault="00305874" w:rsidP="00305874">
      <w:pPr>
        <w:spacing w:line="360" w:lineRule="auto"/>
        <w:rPr>
          <w:rFonts w:asciiTheme="minorEastAsia" w:hAnsiTheme="minorEastAsia"/>
          <w:sz w:val="24"/>
          <w:szCs w:val="24"/>
        </w:rPr>
      </w:pPr>
      <w:r>
        <w:rPr>
          <w:rFonts w:asciiTheme="minorEastAsia" w:hAnsiTheme="minorEastAsia" w:hint="eastAsia"/>
          <w:sz w:val="24"/>
          <w:szCs w:val="24"/>
        </w:rPr>
        <w:t>参考文献：</w:t>
      </w:r>
    </w:p>
    <w:p w:rsidR="00305874" w:rsidRDefault="00305874" w:rsidP="00305874">
      <w:pPr>
        <w:spacing w:line="360" w:lineRule="auto"/>
        <w:rPr>
          <w:rFonts w:asciiTheme="minorEastAsia" w:hAnsiTheme="minorEastAsia"/>
          <w:sz w:val="24"/>
          <w:szCs w:val="24"/>
        </w:rPr>
      </w:pPr>
      <w:r>
        <w:rPr>
          <w:rFonts w:asciiTheme="minorEastAsia" w:hAnsiTheme="minorEastAsia" w:hint="eastAsia"/>
          <w:sz w:val="24"/>
          <w:szCs w:val="24"/>
        </w:rPr>
        <w:t>[1]《民用建筑节水设计标准》GB50555-2010</w:t>
      </w:r>
    </w:p>
    <w:p w:rsidR="00305874" w:rsidRDefault="00305874" w:rsidP="00305874">
      <w:pPr>
        <w:spacing w:line="360" w:lineRule="auto"/>
        <w:rPr>
          <w:rFonts w:asciiTheme="minorEastAsia" w:hAnsiTheme="minorEastAsia"/>
          <w:sz w:val="24"/>
          <w:szCs w:val="24"/>
        </w:rPr>
      </w:pPr>
      <w:r>
        <w:rPr>
          <w:rFonts w:asciiTheme="minorEastAsia" w:hAnsiTheme="minorEastAsia" w:hint="eastAsia"/>
          <w:sz w:val="24"/>
          <w:szCs w:val="24"/>
        </w:rPr>
        <w:t>[2]《建筑与小区雨水控制及利用工厂技术规范》GB50400-2016</w:t>
      </w:r>
    </w:p>
    <w:p w:rsidR="00305874" w:rsidRDefault="00305874" w:rsidP="00305874">
      <w:pPr>
        <w:spacing w:line="360" w:lineRule="auto"/>
        <w:rPr>
          <w:rFonts w:asciiTheme="minorEastAsia" w:hAnsiTheme="minorEastAsia"/>
          <w:sz w:val="24"/>
          <w:szCs w:val="24"/>
        </w:rPr>
      </w:pPr>
      <w:r>
        <w:rPr>
          <w:rFonts w:asciiTheme="minorEastAsia" w:hAnsiTheme="minorEastAsia" w:hint="eastAsia"/>
          <w:sz w:val="24"/>
          <w:szCs w:val="24"/>
        </w:rPr>
        <w:t>[3]《建筑中水设计标准》GB50336-2018</w:t>
      </w:r>
    </w:p>
    <w:p w:rsidR="00305874" w:rsidRDefault="00305874" w:rsidP="00305874">
      <w:pPr>
        <w:spacing w:line="360" w:lineRule="auto"/>
        <w:rPr>
          <w:rFonts w:asciiTheme="minorEastAsia" w:hAnsiTheme="minorEastAsia"/>
          <w:sz w:val="24"/>
          <w:szCs w:val="24"/>
        </w:rPr>
      </w:pPr>
      <w:r>
        <w:rPr>
          <w:rFonts w:asciiTheme="minorEastAsia" w:hAnsiTheme="minorEastAsia" w:hint="eastAsia"/>
          <w:sz w:val="24"/>
          <w:szCs w:val="24"/>
        </w:rPr>
        <w:t>[4]《</w:t>
      </w:r>
      <w:r w:rsidRPr="00305874">
        <w:rPr>
          <w:rFonts w:asciiTheme="minorEastAsia" w:hAnsiTheme="minorEastAsia" w:hint="eastAsia"/>
          <w:sz w:val="24"/>
          <w:szCs w:val="24"/>
        </w:rPr>
        <w:t>昆明市城市节约用水管理条例</w:t>
      </w:r>
      <w:r>
        <w:rPr>
          <w:rFonts w:asciiTheme="minorEastAsia" w:hAnsiTheme="minorEastAsia" w:hint="eastAsia"/>
          <w:sz w:val="24"/>
          <w:szCs w:val="24"/>
        </w:rPr>
        <w:t>》</w:t>
      </w:r>
    </w:p>
    <w:p w:rsidR="00305874" w:rsidRPr="006F7B04" w:rsidRDefault="00305874" w:rsidP="00305874">
      <w:pPr>
        <w:spacing w:line="360" w:lineRule="auto"/>
        <w:rPr>
          <w:rFonts w:asciiTheme="minorEastAsia" w:hAnsiTheme="minorEastAsia"/>
          <w:sz w:val="24"/>
          <w:szCs w:val="24"/>
        </w:rPr>
      </w:pPr>
      <w:r>
        <w:rPr>
          <w:rFonts w:asciiTheme="minorEastAsia" w:hAnsiTheme="minorEastAsia" w:hint="eastAsia"/>
          <w:sz w:val="24"/>
          <w:szCs w:val="24"/>
        </w:rPr>
        <w:t>[5]《昆明市城市雨水收集利用的规定》</w:t>
      </w:r>
    </w:p>
    <w:sectPr w:rsidR="00305874" w:rsidRPr="006F7B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C9A" w:rsidRDefault="00EE1C9A" w:rsidP="00E17557">
      <w:r>
        <w:separator/>
      </w:r>
    </w:p>
  </w:endnote>
  <w:endnote w:type="continuationSeparator" w:id="0">
    <w:p w:rsidR="00EE1C9A" w:rsidRDefault="00EE1C9A" w:rsidP="00E17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C9A" w:rsidRDefault="00EE1C9A" w:rsidP="00E17557">
      <w:r>
        <w:separator/>
      </w:r>
    </w:p>
  </w:footnote>
  <w:footnote w:type="continuationSeparator" w:id="0">
    <w:p w:rsidR="00EE1C9A" w:rsidRDefault="00EE1C9A" w:rsidP="00E175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9D5"/>
    <w:rsid w:val="00305874"/>
    <w:rsid w:val="00365075"/>
    <w:rsid w:val="003D3383"/>
    <w:rsid w:val="004629D5"/>
    <w:rsid w:val="004E5B96"/>
    <w:rsid w:val="005C5C99"/>
    <w:rsid w:val="0067680F"/>
    <w:rsid w:val="006A2F57"/>
    <w:rsid w:val="006F7B04"/>
    <w:rsid w:val="007034BD"/>
    <w:rsid w:val="00712B18"/>
    <w:rsid w:val="007A4F10"/>
    <w:rsid w:val="007C27BC"/>
    <w:rsid w:val="0080125F"/>
    <w:rsid w:val="008406CB"/>
    <w:rsid w:val="00A11F37"/>
    <w:rsid w:val="00A80CAE"/>
    <w:rsid w:val="00A8248F"/>
    <w:rsid w:val="00AE5D1A"/>
    <w:rsid w:val="00B11CED"/>
    <w:rsid w:val="00BB7436"/>
    <w:rsid w:val="00BE1ABD"/>
    <w:rsid w:val="00C55A5B"/>
    <w:rsid w:val="00C61824"/>
    <w:rsid w:val="00C71594"/>
    <w:rsid w:val="00C85F61"/>
    <w:rsid w:val="00C8682D"/>
    <w:rsid w:val="00CF08B7"/>
    <w:rsid w:val="00D70973"/>
    <w:rsid w:val="00E17557"/>
    <w:rsid w:val="00E375F6"/>
    <w:rsid w:val="00EB2986"/>
    <w:rsid w:val="00EC1C2D"/>
    <w:rsid w:val="00EE1B89"/>
    <w:rsid w:val="00EE1C9A"/>
    <w:rsid w:val="00F030A4"/>
    <w:rsid w:val="00F808D9"/>
    <w:rsid w:val="00FE4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D16FAB-EEC5-4EC5-AE80-0B5F3880F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75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7557"/>
    <w:rPr>
      <w:sz w:val="18"/>
      <w:szCs w:val="18"/>
    </w:rPr>
  </w:style>
  <w:style w:type="paragraph" w:styleId="a4">
    <w:name w:val="footer"/>
    <w:basedOn w:val="a"/>
    <w:link w:val="Char0"/>
    <w:uiPriority w:val="99"/>
    <w:unhideWhenUsed/>
    <w:rsid w:val="00E17557"/>
    <w:pPr>
      <w:tabs>
        <w:tab w:val="center" w:pos="4153"/>
        <w:tab w:val="right" w:pos="8306"/>
      </w:tabs>
      <w:snapToGrid w:val="0"/>
      <w:jc w:val="left"/>
    </w:pPr>
    <w:rPr>
      <w:sz w:val="18"/>
      <w:szCs w:val="18"/>
    </w:rPr>
  </w:style>
  <w:style w:type="character" w:customStyle="1" w:styleId="Char0">
    <w:name w:val="页脚 Char"/>
    <w:basedOn w:val="a0"/>
    <w:link w:val="a4"/>
    <w:uiPriority w:val="99"/>
    <w:rsid w:val="00E175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679084">
      <w:bodyDiv w:val="1"/>
      <w:marLeft w:val="0"/>
      <w:marRight w:val="0"/>
      <w:marTop w:val="0"/>
      <w:marBottom w:val="0"/>
      <w:divBdr>
        <w:top w:val="none" w:sz="0" w:space="0" w:color="auto"/>
        <w:left w:val="none" w:sz="0" w:space="0" w:color="auto"/>
        <w:bottom w:val="none" w:sz="0" w:space="0" w:color="auto"/>
        <w:right w:val="none" w:sz="0" w:space="0" w:color="auto"/>
      </w:divBdr>
    </w:div>
    <w:div w:id="174510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6</Pages>
  <Words>672</Words>
  <Characters>3835</Characters>
  <Application>Microsoft Office Word</Application>
  <DocSecurity>0</DocSecurity>
  <Lines>31</Lines>
  <Paragraphs>8</Paragraphs>
  <ScaleCrop>false</ScaleCrop>
  <Company>Sky123.Org</Company>
  <LinksUpToDate>false</LinksUpToDate>
  <CharactersWithSpaces>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xf</cp:lastModifiedBy>
  <cp:revision>10</cp:revision>
  <dcterms:created xsi:type="dcterms:W3CDTF">2019-06-07T03:39:00Z</dcterms:created>
  <dcterms:modified xsi:type="dcterms:W3CDTF">2019-06-11T01:38:00Z</dcterms:modified>
</cp:coreProperties>
</file>