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3A9A" w:rsidRPr="000B587E" w:rsidRDefault="00977F2F">
      <w:pPr>
        <w:jc w:val="center"/>
        <w:rPr>
          <w:b/>
          <w:szCs w:val="21"/>
        </w:rPr>
      </w:pPr>
      <w:r w:rsidRPr="000B587E">
        <w:rPr>
          <w:rFonts w:eastAsia="黑体"/>
          <w:spacing w:val="20"/>
          <w:sz w:val="32"/>
          <w:szCs w:val="32"/>
        </w:rPr>
        <w:t>无人机</w:t>
      </w:r>
      <w:r w:rsidR="00EC00C2" w:rsidRPr="000B587E">
        <w:rPr>
          <w:rFonts w:eastAsia="黑体"/>
          <w:spacing w:val="20"/>
          <w:sz w:val="32"/>
          <w:szCs w:val="32"/>
        </w:rPr>
        <w:t>遥感</w:t>
      </w:r>
      <w:r w:rsidRPr="000B587E">
        <w:rPr>
          <w:rFonts w:eastAsia="黑体"/>
          <w:spacing w:val="20"/>
          <w:sz w:val="32"/>
          <w:szCs w:val="32"/>
        </w:rPr>
        <w:t>技术在河湖岸线利用管理规划中的应用</w:t>
      </w:r>
    </w:p>
    <w:p w:rsidR="003E2268" w:rsidRPr="0013608A" w:rsidRDefault="003E2268" w:rsidP="006F4654">
      <w:pPr>
        <w:adjustRightInd w:val="0"/>
        <w:snapToGrid w:val="0"/>
        <w:spacing w:beforeLines="50"/>
        <w:jc w:val="center"/>
        <w:rPr>
          <w:spacing w:val="2"/>
          <w:szCs w:val="21"/>
        </w:rPr>
      </w:pPr>
      <w:r w:rsidRPr="00267CB1">
        <w:rPr>
          <w:rFonts w:hint="eastAsia"/>
          <w:spacing w:val="2"/>
          <w:szCs w:val="21"/>
        </w:rPr>
        <w:t>郭霞</w:t>
      </w:r>
    </w:p>
    <w:p w:rsidR="003E2268" w:rsidRPr="0013608A" w:rsidRDefault="003E2268" w:rsidP="006F4654">
      <w:pPr>
        <w:spacing w:afterLines="50" w:line="300" w:lineRule="exact"/>
        <w:jc w:val="center"/>
        <w:rPr>
          <w:rFonts w:eastAsia="楷体_GB2312"/>
          <w:szCs w:val="21"/>
        </w:rPr>
      </w:pPr>
      <w:r w:rsidRPr="0013608A">
        <w:rPr>
          <w:sz w:val="18"/>
          <w:szCs w:val="18"/>
        </w:rPr>
        <w:t>（</w:t>
      </w:r>
      <w:r w:rsidRPr="0013608A">
        <w:rPr>
          <w:sz w:val="18"/>
          <w:szCs w:val="18"/>
        </w:rPr>
        <w:t>1.</w:t>
      </w:r>
      <w:r w:rsidRPr="0013608A">
        <w:rPr>
          <w:sz w:val="18"/>
          <w:szCs w:val="18"/>
        </w:rPr>
        <w:t>德州市水利勘察设计研究院</w:t>
      </w:r>
      <w:r w:rsidRPr="0013608A">
        <w:rPr>
          <w:sz w:val="18"/>
          <w:szCs w:val="18"/>
        </w:rPr>
        <w:t xml:space="preserve"> </w:t>
      </w:r>
      <w:r w:rsidRPr="0013608A">
        <w:rPr>
          <w:sz w:val="18"/>
          <w:szCs w:val="18"/>
        </w:rPr>
        <w:t>山东</w:t>
      </w:r>
      <w:r w:rsidRPr="0013608A">
        <w:rPr>
          <w:sz w:val="18"/>
          <w:szCs w:val="18"/>
        </w:rPr>
        <w:t xml:space="preserve"> </w:t>
      </w:r>
      <w:r w:rsidRPr="0013608A">
        <w:rPr>
          <w:sz w:val="18"/>
          <w:szCs w:val="18"/>
        </w:rPr>
        <w:t>德州</w:t>
      </w:r>
      <w:r w:rsidRPr="0013608A">
        <w:rPr>
          <w:sz w:val="18"/>
          <w:szCs w:val="18"/>
        </w:rPr>
        <w:t xml:space="preserve"> 253014</w:t>
      </w:r>
      <w:r w:rsidRPr="0013608A">
        <w:rPr>
          <w:sz w:val="18"/>
          <w:szCs w:val="18"/>
        </w:rPr>
        <w:t>）</w:t>
      </w:r>
    </w:p>
    <w:p w:rsidR="00741610" w:rsidRDefault="00977F2F" w:rsidP="006F4654">
      <w:pPr>
        <w:spacing w:afterLines="50" w:line="300" w:lineRule="exact"/>
        <w:jc w:val="left"/>
        <w:rPr>
          <w:sz w:val="18"/>
          <w:szCs w:val="18"/>
        </w:rPr>
      </w:pPr>
      <w:r w:rsidRPr="000B587E">
        <w:rPr>
          <w:b/>
          <w:sz w:val="18"/>
          <w:szCs w:val="18"/>
        </w:rPr>
        <w:t>摘要：</w:t>
      </w:r>
      <w:r w:rsidR="00E36855" w:rsidRPr="00E36855">
        <w:rPr>
          <w:rFonts w:hint="eastAsia"/>
          <w:sz w:val="18"/>
          <w:szCs w:val="18"/>
        </w:rPr>
        <w:t>在全面推进</w:t>
      </w:r>
      <w:r w:rsidR="00E36855">
        <w:rPr>
          <w:rFonts w:hint="eastAsia"/>
          <w:sz w:val="18"/>
          <w:szCs w:val="18"/>
        </w:rPr>
        <w:t>河长制的形势下，河湖管理保护工作显得尤为重要。</w:t>
      </w:r>
      <w:r w:rsidR="00E36855" w:rsidRPr="00017BEA">
        <w:rPr>
          <w:rFonts w:hint="eastAsia"/>
          <w:sz w:val="18"/>
          <w:szCs w:val="18"/>
        </w:rPr>
        <w:t>无人机遥感技术具有分辨率高、灵活机动、响应速度快，实时性强、不受地形地貌等区域环境影响等优势和特点。</w:t>
      </w:r>
      <w:r w:rsidR="00E36855">
        <w:rPr>
          <w:rFonts w:hint="eastAsia"/>
          <w:sz w:val="18"/>
          <w:szCs w:val="18"/>
        </w:rPr>
        <w:t>因此，将无人机遥感技术运用在河湖岸线利用管理规划中起到了长足的进步。本文</w:t>
      </w:r>
      <w:r w:rsidR="00017BEA" w:rsidRPr="00017BEA">
        <w:rPr>
          <w:rFonts w:hint="eastAsia"/>
          <w:sz w:val="18"/>
          <w:szCs w:val="18"/>
        </w:rPr>
        <w:t>采用无人机遥感技术对德州市河湖岸线利用管理情况进行调</w:t>
      </w:r>
      <w:r w:rsidR="00E36855">
        <w:rPr>
          <w:rFonts w:hint="eastAsia"/>
          <w:sz w:val="18"/>
          <w:szCs w:val="18"/>
        </w:rPr>
        <w:t>研，选用笃马河作为典型示例，利用无人机航测生成的数字正射影像图。结果显示，</w:t>
      </w:r>
      <w:r w:rsidR="00017BEA" w:rsidRPr="00017BEA">
        <w:rPr>
          <w:rFonts w:hint="eastAsia"/>
          <w:sz w:val="18"/>
          <w:szCs w:val="18"/>
        </w:rPr>
        <w:t>不仅可以清晰地对河湖现状利用情况进行迅速的判读，同时也可以达到对河岸线进行监测等其他有效管理和治理的目的。</w:t>
      </w:r>
    </w:p>
    <w:p w:rsidR="00977F2F" w:rsidRPr="000B587E" w:rsidRDefault="00977F2F" w:rsidP="00977F2F">
      <w:pPr>
        <w:rPr>
          <w:sz w:val="18"/>
          <w:szCs w:val="18"/>
        </w:rPr>
      </w:pPr>
      <w:r w:rsidRPr="000B587E">
        <w:rPr>
          <w:b/>
          <w:sz w:val="18"/>
          <w:szCs w:val="18"/>
        </w:rPr>
        <w:t>关键词：</w:t>
      </w:r>
      <w:r w:rsidRPr="000B587E">
        <w:rPr>
          <w:sz w:val="18"/>
          <w:szCs w:val="18"/>
        </w:rPr>
        <w:t>无人机；航测；岸线规划；</w:t>
      </w:r>
      <w:r w:rsidR="000D4ED1">
        <w:rPr>
          <w:rFonts w:hint="eastAsia"/>
          <w:sz w:val="18"/>
          <w:szCs w:val="18"/>
        </w:rPr>
        <w:t>应用</w:t>
      </w:r>
    </w:p>
    <w:p w:rsidR="003C3A9A" w:rsidRPr="000B587E" w:rsidRDefault="003C3A9A" w:rsidP="00977F2F">
      <w:pPr>
        <w:outlineLvl w:val="0"/>
        <w:rPr>
          <w:szCs w:val="21"/>
        </w:rPr>
      </w:pPr>
      <w:r w:rsidRPr="000B587E">
        <w:t xml:space="preserve"> </w:t>
      </w:r>
    </w:p>
    <w:p w:rsidR="003C3A9A" w:rsidRPr="000B587E" w:rsidRDefault="003C3A9A">
      <w:pPr>
        <w:rPr>
          <w:b/>
          <w:szCs w:val="21"/>
        </w:rPr>
        <w:sectPr w:rsidR="003C3A9A" w:rsidRPr="000B587E">
          <w:footerReference w:type="even" r:id="rId8"/>
          <w:footerReference w:type="default" r:id="rId9"/>
          <w:pgSz w:w="11906" w:h="16838"/>
          <w:pgMar w:top="1418" w:right="1418" w:bottom="1418" w:left="1418" w:header="851" w:footer="992" w:gutter="0"/>
          <w:cols w:space="720"/>
          <w:docGrid w:type="linesAndChars" w:linePitch="312"/>
        </w:sectPr>
      </w:pPr>
    </w:p>
    <w:p w:rsidR="003C3A9A" w:rsidRPr="000B587E" w:rsidRDefault="003C3A9A" w:rsidP="008C292F">
      <w:pPr>
        <w:outlineLvl w:val="0"/>
        <w:rPr>
          <w:b/>
          <w:szCs w:val="21"/>
        </w:rPr>
      </w:pPr>
      <w:r w:rsidRPr="000B587E">
        <w:rPr>
          <w:b/>
          <w:szCs w:val="21"/>
        </w:rPr>
        <w:lastRenderedPageBreak/>
        <w:t>1</w:t>
      </w:r>
      <w:r w:rsidR="00EC00C2" w:rsidRPr="000B587E">
        <w:rPr>
          <w:b/>
          <w:szCs w:val="21"/>
        </w:rPr>
        <w:t>前言</w:t>
      </w:r>
    </w:p>
    <w:p w:rsidR="00017BEA" w:rsidRDefault="00017BEA" w:rsidP="008C292F">
      <w:pPr>
        <w:pStyle w:val="ad"/>
        <w:ind w:firstLine="357"/>
        <w:rPr>
          <w:sz w:val="21"/>
          <w:szCs w:val="21"/>
        </w:rPr>
      </w:pPr>
      <w:r w:rsidRPr="00017BEA">
        <w:rPr>
          <w:rFonts w:hint="eastAsia"/>
          <w:sz w:val="21"/>
          <w:szCs w:val="21"/>
        </w:rPr>
        <w:t>全面推行河长制是党中央、国务院作出的重大决策。</w:t>
      </w:r>
      <w:r w:rsidRPr="00017BEA">
        <w:rPr>
          <w:rFonts w:hint="eastAsia"/>
          <w:sz w:val="21"/>
          <w:szCs w:val="21"/>
        </w:rPr>
        <w:t>11</w:t>
      </w:r>
      <w:r w:rsidRPr="00017BEA">
        <w:rPr>
          <w:rFonts w:hint="eastAsia"/>
          <w:sz w:val="21"/>
          <w:szCs w:val="21"/>
        </w:rPr>
        <w:t>月</w:t>
      </w:r>
      <w:r w:rsidRPr="00017BEA">
        <w:rPr>
          <w:rFonts w:hint="eastAsia"/>
          <w:sz w:val="21"/>
          <w:szCs w:val="21"/>
        </w:rPr>
        <w:t>28</w:t>
      </w:r>
      <w:r w:rsidRPr="00017BEA">
        <w:rPr>
          <w:rFonts w:hint="eastAsia"/>
          <w:sz w:val="21"/>
          <w:szCs w:val="21"/>
        </w:rPr>
        <w:t>日，中共中央办公厅、国务院办公厅联合印发该《</w:t>
      </w:r>
      <w:r w:rsidR="00E36855" w:rsidRPr="00017BEA">
        <w:rPr>
          <w:rFonts w:hint="eastAsia"/>
          <w:sz w:val="21"/>
          <w:szCs w:val="21"/>
        </w:rPr>
        <w:t>关于全面推行河长制的意见</w:t>
      </w:r>
      <w:r w:rsidR="000D4ED1">
        <w:rPr>
          <w:rFonts w:hint="eastAsia"/>
          <w:sz w:val="21"/>
          <w:szCs w:val="21"/>
        </w:rPr>
        <w:t>》。意见指出，加强河湖水域岸线管理保护，</w:t>
      </w:r>
      <w:r w:rsidRPr="00017BEA">
        <w:rPr>
          <w:rFonts w:hint="eastAsia"/>
          <w:sz w:val="21"/>
          <w:szCs w:val="21"/>
        </w:rPr>
        <w:t>落实规划岸线分区管理要求，强化岸线保护和集约利用。河湖岸线利用管理规划的编制对河长制管理具有重要作用。</w:t>
      </w:r>
    </w:p>
    <w:p w:rsidR="00017BEA" w:rsidRPr="00017BEA" w:rsidRDefault="00017BEA" w:rsidP="008C292F">
      <w:pPr>
        <w:pStyle w:val="ad"/>
        <w:ind w:firstLine="357"/>
        <w:rPr>
          <w:sz w:val="21"/>
          <w:szCs w:val="21"/>
        </w:rPr>
      </w:pPr>
      <w:r w:rsidRPr="00017BEA">
        <w:rPr>
          <w:sz w:val="21"/>
          <w:szCs w:val="21"/>
        </w:rPr>
        <w:t>本文</w:t>
      </w:r>
      <w:r w:rsidRPr="00017BEA">
        <w:rPr>
          <w:rFonts w:hint="eastAsia"/>
          <w:sz w:val="21"/>
          <w:szCs w:val="21"/>
        </w:rPr>
        <w:t>以笃马河为例，</w:t>
      </w:r>
      <w:r w:rsidRPr="00017BEA">
        <w:rPr>
          <w:sz w:val="21"/>
          <w:szCs w:val="21"/>
        </w:rPr>
        <w:t>探讨了无人机遥感技术在河湖岸线利用管理规划中的应用，该技术可</w:t>
      </w:r>
      <w:r w:rsidRPr="00017BEA">
        <w:rPr>
          <w:rFonts w:hint="eastAsia"/>
          <w:sz w:val="21"/>
          <w:szCs w:val="21"/>
        </w:rPr>
        <w:t>为河湖岸线利用管理规划的编制提供详实的基础资料，从而大大提高了规划报告编写的时效性与准确性。</w:t>
      </w:r>
    </w:p>
    <w:p w:rsidR="003C3A9A" w:rsidRPr="000B587E" w:rsidRDefault="007326A5" w:rsidP="008C292F">
      <w:pPr>
        <w:outlineLvl w:val="0"/>
        <w:rPr>
          <w:b/>
          <w:szCs w:val="21"/>
        </w:rPr>
      </w:pPr>
      <w:r w:rsidRPr="000B587E">
        <w:rPr>
          <w:b/>
          <w:szCs w:val="21"/>
        </w:rPr>
        <w:t>2</w:t>
      </w:r>
      <w:r w:rsidR="00C30077">
        <w:rPr>
          <w:rFonts w:hint="eastAsia"/>
          <w:b/>
          <w:szCs w:val="21"/>
        </w:rPr>
        <w:t>基本概况</w:t>
      </w:r>
    </w:p>
    <w:p w:rsidR="000B587E" w:rsidRPr="000C6DE4" w:rsidRDefault="000B587E" w:rsidP="008C292F">
      <w:pPr>
        <w:pStyle w:val="ad"/>
        <w:ind w:firstLine="0"/>
        <w:outlineLvl w:val="1"/>
        <w:rPr>
          <w:b/>
          <w:sz w:val="21"/>
          <w:szCs w:val="21"/>
        </w:rPr>
      </w:pPr>
      <w:r w:rsidRPr="000C6DE4">
        <w:rPr>
          <w:b/>
          <w:sz w:val="21"/>
          <w:szCs w:val="21"/>
        </w:rPr>
        <w:t>2.</w:t>
      </w:r>
      <w:r w:rsidR="00840C7C" w:rsidRPr="000C6DE4">
        <w:rPr>
          <w:rFonts w:hint="eastAsia"/>
          <w:b/>
          <w:sz w:val="21"/>
          <w:szCs w:val="21"/>
        </w:rPr>
        <w:t>1</w:t>
      </w:r>
      <w:r w:rsidR="0072795A" w:rsidRPr="000C6DE4">
        <w:rPr>
          <w:b/>
          <w:sz w:val="21"/>
          <w:szCs w:val="21"/>
        </w:rPr>
        <w:t>无人机遥感技术</w:t>
      </w:r>
    </w:p>
    <w:p w:rsidR="00811B4F" w:rsidRDefault="00811B4F" w:rsidP="008C292F">
      <w:pPr>
        <w:pStyle w:val="ad"/>
        <w:ind w:firstLine="357"/>
        <w:rPr>
          <w:sz w:val="21"/>
          <w:szCs w:val="21"/>
        </w:rPr>
      </w:pPr>
      <w:r>
        <w:rPr>
          <w:rFonts w:hint="eastAsia"/>
          <w:sz w:val="21"/>
          <w:szCs w:val="21"/>
        </w:rPr>
        <w:t>无人机遥感技术是</w:t>
      </w:r>
      <w:r w:rsidRPr="000B587E">
        <w:rPr>
          <w:sz w:val="21"/>
          <w:szCs w:val="21"/>
        </w:rPr>
        <w:t>以无人机</w:t>
      </w:r>
      <w:r>
        <w:rPr>
          <w:rFonts w:hint="eastAsia"/>
          <w:sz w:val="21"/>
          <w:szCs w:val="21"/>
        </w:rPr>
        <w:t>平台搭载相机进行航空</w:t>
      </w:r>
      <w:r w:rsidRPr="000B587E">
        <w:rPr>
          <w:sz w:val="21"/>
          <w:szCs w:val="21"/>
        </w:rPr>
        <w:t>摄影测量，以高分辨率数码相机为传感器，</w:t>
      </w:r>
      <w:r>
        <w:rPr>
          <w:rFonts w:hint="eastAsia"/>
          <w:sz w:val="21"/>
          <w:szCs w:val="21"/>
        </w:rPr>
        <w:t>快速的获取地理信息数据，并</w:t>
      </w:r>
      <w:r w:rsidRPr="000B587E">
        <w:rPr>
          <w:sz w:val="21"/>
          <w:szCs w:val="21"/>
        </w:rPr>
        <w:t>通过</w:t>
      </w:r>
      <w:r>
        <w:rPr>
          <w:rFonts w:hint="eastAsia"/>
          <w:sz w:val="21"/>
          <w:szCs w:val="21"/>
        </w:rPr>
        <w:t>3S</w:t>
      </w:r>
      <w:r w:rsidRPr="000B587E">
        <w:rPr>
          <w:sz w:val="21"/>
          <w:szCs w:val="21"/>
        </w:rPr>
        <w:t>技术在系统中集成应用，获取高分辨率数字影像</w:t>
      </w:r>
      <w:r>
        <w:rPr>
          <w:rFonts w:hint="eastAsia"/>
          <w:sz w:val="21"/>
          <w:szCs w:val="21"/>
        </w:rPr>
        <w:t>。</w:t>
      </w:r>
      <w:r w:rsidRPr="000B587E">
        <w:rPr>
          <w:sz w:val="21"/>
          <w:szCs w:val="21"/>
        </w:rPr>
        <w:t>最终获取小面积、真彩色、大比例尺、现势性强的航测遥感数据。</w:t>
      </w:r>
      <w:r>
        <w:rPr>
          <w:rFonts w:hint="eastAsia"/>
          <w:sz w:val="21"/>
          <w:szCs w:val="21"/>
        </w:rPr>
        <w:t>具有灵活机动、高效快速、精细快速、安全可靠、应用广泛的优势。</w:t>
      </w:r>
    </w:p>
    <w:p w:rsidR="000B587E" w:rsidRDefault="008C292F" w:rsidP="008C292F">
      <w:pPr>
        <w:pStyle w:val="ad"/>
        <w:ind w:firstLine="357"/>
        <w:rPr>
          <w:sz w:val="21"/>
          <w:szCs w:val="21"/>
        </w:rPr>
      </w:pPr>
      <w:r>
        <w:rPr>
          <w:rFonts w:hint="eastAsia"/>
          <w:noProof/>
          <w:sz w:val="21"/>
          <w:szCs w:val="21"/>
        </w:rPr>
        <w:drawing>
          <wp:anchor distT="0" distB="0" distL="114300" distR="114300" simplePos="0" relativeHeight="251657728" behindDoc="0" locked="0" layoutInCell="1" allowOverlap="1">
            <wp:simplePos x="0" y="0"/>
            <wp:positionH relativeFrom="column">
              <wp:posOffset>1534160</wp:posOffset>
            </wp:positionH>
            <wp:positionV relativeFrom="paragraph">
              <wp:posOffset>598170</wp:posOffset>
            </wp:positionV>
            <wp:extent cx="2730500" cy="1139190"/>
            <wp:effectExtent l="19050" t="0" r="0" b="0"/>
            <wp:wrapTopAndBottom/>
            <wp:docPr id="5" name="图片 5" descr="QQ截图2018060610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20180606100352"/>
                    <pic:cNvPicPr>
                      <a:picLocks noChangeAspect="1" noChangeArrowheads="1"/>
                    </pic:cNvPicPr>
                  </pic:nvPicPr>
                  <pic:blipFill>
                    <a:blip r:embed="rId10" cstate="print"/>
                    <a:srcRect/>
                    <a:stretch>
                      <a:fillRect/>
                    </a:stretch>
                  </pic:blipFill>
                  <pic:spPr bwMode="auto">
                    <a:xfrm>
                      <a:off x="0" y="0"/>
                      <a:ext cx="2730500" cy="1139190"/>
                    </a:xfrm>
                    <a:prstGeom prst="rect">
                      <a:avLst/>
                    </a:prstGeom>
                    <a:noFill/>
                    <a:ln w="9525">
                      <a:noFill/>
                      <a:miter lim="800000"/>
                      <a:headEnd/>
                      <a:tailEnd/>
                    </a:ln>
                  </pic:spPr>
                </pic:pic>
              </a:graphicData>
            </a:graphic>
          </wp:anchor>
        </w:drawing>
      </w:r>
      <w:r w:rsidR="00C30077">
        <w:rPr>
          <w:rFonts w:hint="eastAsia"/>
          <w:sz w:val="21"/>
          <w:szCs w:val="21"/>
        </w:rPr>
        <w:t>利用无人机遥感技术进行航测，</w:t>
      </w:r>
      <w:r w:rsidR="00840C7C" w:rsidRPr="00840C7C">
        <w:rPr>
          <w:rFonts w:hint="eastAsia"/>
          <w:sz w:val="21"/>
          <w:szCs w:val="21"/>
        </w:rPr>
        <w:t>由图</w:t>
      </w:r>
      <w:r w:rsidR="00EA7A44">
        <w:rPr>
          <w:rFonts w:hint="eastAsia"/>
          <w:sz w:val="21"/>
          <w:szCs w:val="21"/>
        </w:rPr>
        <w:t>1</w:t>
      </w:r>
      <w:r w:rsidR="00840C7C" w:rsidRPr="00840C7C">
        <w:rPr>
          <w:rFonts w:hint="eastAsia"/>
          <w:sz w:val="21"/>
          <w:szCs w:val="21"/>
        </w:rPr>
        <w:t>我们可以清晰的发现河道现状岸线的利用情况，从而可以精确有效对河湖岸线进行功能区划分</w:t>
      </w:r>
      <w:r w:rsidR="00C30077">
        <w:rPr>
          <w:rFonts w:hint="eastAsia"/>
          <w:sz w:val="21"/>
          <w:szCs w:val="21"/>
        </w:rPr>
        <w:t>，结合河道现有的确权划界资料对河湖岸线确权划界情况进行复核调整，效果良好，从而将该项技术运用到</w:t>
      </w:r>
      <w:r w:rsidR="00C30077" w:rsidRPr="00017BEA">
        <w:rPr>
          <w:rFonts w:hint="eastAsia"/>
          <w:sz w:val="21"/>
          <w:szCs w:val="21"/>
        </w:rPr>
        <w:t>笃马河</w:t>
      </w:r>
      <w:r w:rsidR="00C30077">
        <w:rPr>
          <w:rFonts w:hint="eastAsia"/>
          <w:sz w:val="21"/>
          <w:szCs w:val="21"/>
        </w:rPr>
        <w:t>岸线管理规划中。</w:t>
      </w:r>
    </w:p>
    <w:p w:rsidR="00EA7A44" w:rsidRPr="000443C7" w:rsidRDefault="00EA7A44" w:rsidP="008C292F">
      <w:pPr>
        <w:pStyle w:val="ad"/>
        <w:spacing w:line="240" w:lineRule="auto"/>
        <w:ind w:firstLineChars="150" w:firstLine="315"/>
        <w:jc w:val="center"/>
        <w:rPr>
          <w:sz w:val="21"/>
          <w:szCs w:val="21"/>
        </w:rPr>
      </w:pPr>
      <w:r w:rsidRPr="000443C7">
        <w:rPr>
          <w:rFonts w:hint="eastAsia"/>
          <w:sz w:val="21"/>
          <w:szCs w:val="21"/>
        </w:rPr>
        <w:t>图</w:t>
      </w:r>
      <w:r>
        <w:rPr>
          <w:rFonts w:hint="eastAsia"/>
          <w:sz w:val="21"/>
          <w:szCs w:val="21"/>
        </w:rPr>
        <w:t>1</w:t>
      </w:r>
      <w:r w:rsidRPr="000443C7">
        <w:rPr>
          <w:rFonts w:hint="eastAsia"/>
          <w:sz w:val="21"/>
          <w:szCs w:val="21"/>
        </w:rPr>
        <w:t>无人机航测生成的正射影像图</w:t>
      </w:r>
    </w:p>
    <w:p w:rsidR="00840C7C" w:rsidRPr="000C6DE4" w:rsidRDefault="00840C7C" w:rsidP="008C292F">
      <w:pPr>
        <w:pStyle w:val="ad"/>
        <w:ind w:firstLine="0"/>
        <w:outlineLvl w:val="1"/>
        <w:rPr>
          <w:b/>
          <w:sz w:val="21"/>
          <w:szCs w:val="21"/>
        </w:rPr>
      </w:pPr>
      <w:r w:rsidRPr="000C6DE4">
        <w:rPr>
          <w:b/>
          <w:sz w:val="21"/>
          <w:szCs w:val="21"/>
        </w:rPr>
        <w:t>2.</w:t>
      </w:r>
      <w:r w:rsidR="00302F9C" w:rsidRPr="000C6DE4">
        <w:rPr>
          <w:rFonts w:hint="eastAsia"/>
          <w:b/>
          <w:sz w:val="21"/>
          <w:szCs w:val="21"/>
        </w:rPr>
        <w:t>2</w:t>
      </w:r>
      <w:r w:rsidR="00302F9C" w:rsidRPr="000C6DE4">
        <w:rPr>
          <w:rFonts w:hint="eastAsia"/>
          <w:b/>
          <w:sz w:val="21"/>
          <w:szCs w:val="21"/>
        </w:rPr>
        <w:t>河道</w:t>
      </w:r>
      <w:r w:rsidRPr="000C6DE4">
        <w:rPr>
          <w:rFonts w:hint="eastAsia"/>
          <w:b/>
          <w:sz w:val="21"/>
          <w:szCs w:val="21"/>
        </w:rPr>
        <w:t>基本情况</w:t>
      </w:r>
    </w:p>
    <w:p w:rsidR="00840C7C" w:rsidRPr="00840C7C" w:rsidRDefault="00840C7C" w:rsidP="008C292F">
      <w:pPr>
        <w:pStyle w:val="ad"/>
        <w:ind w:firstLine="357"/>
        <w:rPr>
          <w:sz w:val="21"/>
          <w:szCs w:val="21"/>
        </w:rPr>
      </w:pPr>
      <w:r w:rsidRPr="00840C7C">
        <w:rPr>
          <w:sz w:val="21"/>
          <w:szCs w:val="21"/>
        </w:rPr>
        <w:t>笃马河属于海河流域，属马颊河系，起源于平原县西南周家寨村东，流经平原县、陵城区，在陵城区三刘闸上入马颊河，是马颊河右岸的一条重要支流，全长</w:t>
      </w:r>
      <w:r w:rsidRPr="00840C7C">
        <w:rPr>
          <w:sz w:val="21"/>
          <w:szCs w:val="21"/>
        </w:rPr>
        <w:t>69.34km</w:t>
      </w:r>
      <w:r w:rsidRPr="00840C7C">
        <w:rPr>
          <w:sz w:val="21"/>
          <w:szCs w:val="21"/>
        </w:rPr>
        <w:t>，流域面积</w:t>
      </w:r>
      <w:r w:rsidRPr="00840C7C">
        <w:rPr>
          <w:sz w:val="21"/>
          <w:szCs w:val="21"/>
        </w:rPr>
        <w:t>551.6km</w:t>
      </w:r>
      <w:r w:rsidRPr="00840C7C">
        <w:rPr>
          <w:sz w:val="21"/>
          <w:szCs w:val="21"/>
          <w:vertAlign w:val="superscript"/>
        </w:rPr>
        <w:t>2</w:t>
      </w:r>
      <w:r w:rsidRPr="00840C7C">
        <w:rPr>
          <w:sz w:val="21"/>
          <w:szCs w:val="21"/>
        </w:rPr>
        <w:t>。</w:t>
      </w:r>
    </w:p>
    <w:p w:rsidR="00840C7C" w:rsidRDefault="00840C7C" w:rsidP="008C292F">
      <w:pPr>
        <w:pStyle w:val="ad"/>
        <w:ind w:firstLine="357"/>
        <w:rPr>
          <w:sz w:val="21"/>
          <w:szCs w:val="21"/>
        </w:rPr>
      </w:pPr>
      <w:r w:rsidRPr="00840C7C">
        <w:rPr>
          <w:rFonts w:hint="eastAsia"/>
          <w:sz w:val="21"/>
          <w:szCs w:val="21"/>
        </w:rPr>
        <w:t>笃马河所在的流域为黄河冲积平原，土层深厚，气候适宜，为德州市重要的粮棉产区和能源基地。近年来农业生产得到了较大发展，主要种植小麦、玉米、油料及杂粮等。同时也是重要的林果生产基地。</w:t>
      </w:r>
    </w:p>
    <w:p w:rsidR="00C30077" w:rsidRPr="00C30077" w:rsidRDefault="00C30077" w:rsidP="008C292F">
      <w:pPr>
        <w:pStyle w:val="ad"/>
        <w:ind w:firstLine="0"/>
        <w:rPr>
          <w:b/>
          <w:sz w:val="21"/>
          <w:szCs w:val="21"/>
        </w:rPr>
      </w:pPr>
      <w:r w:rsidRPr="00C30077">
        <w:rPr>
          <w:rFonts w:hint="eastAsia"/>
          <w:b/>
          <w:sz w:val="21"/>
          <w:szCs w:val="21"/>
        </w:rPr>
        <w:t>3</w:t>
      </w:r>
      <w:r w:rsidRPr="00C30077">
        <w:rPr>
          <w:rFonts w:hint="eastAsia"/>
          <w:b/>
          <w:sz w:val="21"/>
          <w:szCs w:val="21"/>
        </w:rPr>
        <w:t>无人机遥感技术在岸线规划中的应用</w:t>
      </w:r>
    </w:p>
    <w:p w:rsidR="00055D6A" w:rsidRDefault="00302F9C" w:rsidP="00055D6A">
      <w:pPr>
        <w:pStyle w:val="ad"/>
        <w:ind w:firstLine="0"/>
        <w:rPr>
          <w:rFonts w:eastAsiaTheme="minorEastAsia"/>
          <w:color w:val="000000" w:themeColor="text1"/>
        </w:rPr>
      </w:pPr>
      <w:r w:rsidRPr="000C6DE4">
        <w:rPr>
          <w:rFonts w:hint="eastAsia"/>
          <w:b/>
          <w:sz w:val="21"/>
          <w:szCs w:val="21"/>
        </w:rPr>
        <w:t>3</w:t>
      </w:r>
      <w:r w:rsidR="00C30077">
        <w:rPr>
          <w:rFonts w:hint="eastAsia"/>
          <w:b/>
          <w:sz w:val="21"/>
          <w:szCs w:val="21"/>
        </w:rPr>
        <w:t>.1</w:t>
      </w:r>
      <w:r w:rsidR="00055D6A" w:rsidRPr="00055D6A">
        <w:rPr>
          <w:b/>
          <w:sz w:val="21"/>
          <w:szCs w:val="21"/>
        </w:rPr>
        <w:t>岸线控制线</w:t>
      </w:r>
      <w:r w:rsidR="00A43C16" w:rsidRPr="00A43C16">
        <w:rPr>
          <w:b/>
          <w:sz w:val="21"/>
          <w:szCs w:val="21"/>
        </w:rPr>
        <w:t>航测</w:t>
      </w:r>
    </w:p>
    <w:p w:rsidR="00A43C16" w:rsidRPr="00AC662B" w:rsidRDefault="00055D6A" w:rsidP="00A43C16">
      <w:pPr>
        <w:pStyle w:val="ad"/>
        <w:ind w:firstLine="357"/>
        <w:rPr>
          <w:sz w:val="21"/>
          <w:szCs w:val="21"/>
        </w:rPr>
      </w:pPr>
      <w:r w:rsidRPr="00AC662B">
        <w:rPr>
          <w:sz w:val="21"/>
          <w:szCs w:val="21"/>
        </w:rPr>
        <w:t>根据岸线控制线的划定方法，本次规划范围内笃马河河道岸线</w:t>
      </w:r>
      <w:r w:rsidRPr="00AC662B">
        <w:rPr>
          <w:sz w:val="21"/>
          <w:szCs w:val="21"/>
        </w:rPr>
        <w:t>69.34km</w:t>
      </w:r>
      <w:r w:rsidRPr="00AC662B">
        <w:rPr>
          <w:rFonts w:hint="eastAsia"/>
          <w:sz w:val="21"/>
          <w:szCs w:val="21"/>
        </w:rPr>
        <w:t>（排查长度</w:t>
      </w:r>
      <w:r w:rsidRPr="00AC662B">
        <w:rPr>
          <w:sz w:val="21"/>
          <w:szCs w:val="21"/>
        </w:rPr>
        <w:t>67.706km</w:t>
      </w:r>
      <w:r w:rsidRPr="00AC662B">
        <w:rPr>
          <w:rFonts w:hint="eastAsia"/>
          <w:sz w:val="21"/>
          <w:szCs w:val="21"/>
        </w:rPr>
        <w:t>）</w:t>
      </w:r>
      <w:r w:rsidRPr="00AC662B">
        <w:rPr>
          <w:sz w:val="21"/>
          <w:szCs w:val="21"/>
        </w:rPr>
        <w:t>，其中左岸外缘控制线长</w:t>
      </w:r>
      <w:r w:rsidRPr="00AC662B">
        <w:rPr>
          <w:sz w:val="21"/>
          <w:szCs w:val="21"/>
        </w:rPr>
        <w:t>69.55km</w:t>
      </w:r>
      <w:r w:rsidRPr="00AC662B">
        <w:rPr>
          <w:sz w:val="21"/>
          <w:szCs w:val="21"/>
        </w:rPr>
        <w:t>，临水控制线长</w:t>
      </w:r>
      <w:r w:rsidRPr="00AC662B">
        <w:rPr>
          <w:sz w:val="21"/>
          <w:szCs w:val="21"/>
        </w:rPr>
        <w:t>67.706km</w:t>
      </w:r>
      <w:r w:rsidRPr="00AC662B">
        <w:rPr>
          <w:sz w:val="21"/>
          <w:szCs w:val="21"/>
        </w:rPr>
        <w:t>；右岸外缘控制线长</w:t>
      </w:r>
      <w:r w:rsidRPr="00AC662B">
        <w:rPr>
          <w:sz w:val="21"/>
          <w:szCs w:val="21"/>
        </w:rPr>
        <w:t>69.</w:t>
      </w:r>
      <w:r w:rsidRPr="00AC662B">
        <w:rPr>
          <w:rFonts w:hint="eastAsia"/>
          <w:sz w:val="21"/>
          <w:szCs w:val="21"/>
        </w:rPr>
        <w:t>15</w:t>
      </w:r>
      <w:r w:rsidRPr="00AC662B">
        <w:rPr>
          <w:sz w:val="21"/>
          <w:szCs w:val="21"/>
        </w:rPr>
        <w:t>km</w:t>
      </w:r>
      <w:r w:rsidRPr="00AC662B">
        <w:rPr>
          <w:sz w:val="21"/>
          <w:szCs w:val="21"/>
        </w:rPr>
        <w:t>，临水控制</w:t>
      </w:r>
      <w:r w:rsidRPr="00AC662B">
        <w:rPr>
          <w:sz w:val="21"/>
          <w:szCs w:val="21"/>
        </w:rPr>
        <w:lastRenderedPageBreak/>
        <w:t>线长</w:t>
      </w:r>
      <w:r w:rsidRPr="00AC662B">
        <w:rPr>
          <w:rFonts w:hint="eastAsia"/>
          <w:sz w:val="21"/>
          <w:szCs w:val="21"/>
        </w:rPr>
        <w:t>67.706</w:t>
      </w:r>
      <w:r w:rsidRPr="00AC662B">
        <w:rPr>
          <w:sz w:val="21"/>
          <w:szCs w:val="21"/>
        </w:rPr>
        <w:t>km</w:t>
      </w:r>
      <w:r w:rsidRPr="00AC662B">
        <w:rPr>
          <w:sz w:val="21"/>
          <w:szCs w:val="21"/>
        </w:rPr>
        <w:t>。</w:t>
      </w:r>
      <w:r w:rsidR="00A43C16" w:rsidRPr="00AC662B">
        <w:rPr>
          <w:sz w:val="21"/>
          <w:szCs w:val="21"/>
        </w:rPr>
        <w:t>笃马河岸线控制线成果，详见表</w:t>
      </w:r>
      <w:r w:rsidR="00A43C16" w:rsidRPr="00AC662B">
        <w:rPr>
          <w:sz w:val="21"/>
          <w:szCs w:val="21"/>
        </w:rPr>
        <w:t>1</w:t>
      </w:r>
      <w:r w:rsidR="00A43C16" w:rsidRPr="00AC662B">
        <w:rPr>
          <w:sz w:val="21"/>
          <w:szCs w:val="21"/>
        </w:rPr>
        <w:t>。</w:t>
      </w:r>
    </w:p>
    <w:p w:rsidR="00A43C16" w:rsidRDefault="00A43C16" w:rsidP="00A43C16">
      <w:pPr>
        <w:pStyle w:val="ad"/>
        <w:ind w:firstLine="357"/>
        <w:rPr>
          <w:sz w:val="21"/>
          <w:szCs w:val="21"/>
        </w:rPr>
      </w:pPr>
      <w:r>
        <w:rPr>
          <w:rFonts w:hint="eastAsia"/>
          <w:sz w:val="21"/>
          <w:szCs w:val="21"/>
        </w:rPr>
        <w:t>根据无人机航测生成的正射影像图结合实地调查可知，</w:t>
      </w:r>
      <w:r w:rsidRPr="00302F9C">
        <w:rPr>
          <w:rFonts w:hint="eastAsia"/>
          <w:sz w:val="21"/>
          <w:szCs w:val="21"/>
        </w:rPr>
        <w:t>笃马河河段</w:t>
      </w:r>
      <w:r>
        <w:rPr>
          <w:rFonts w:hint="eastAsia"/>
          <w:sz w:val="21"/>
          <w:szCs w:val="21"/>
        </w:rPr>
        <w:t>内共有取水口</w:t>
      </w:r>
      <w:r w:rsidRPr="00302F9C">
        <w:rPr>
          <w:rFonts w:hint="eastAsia"/>
          <w:sz w:val="21"/>
          <w:szCs w:val="21"/>
        </w:rPr>
        <w:t>26</w:t>
      </w:r>
      <w:r w:rsidRPr="00302F9C">
        <w:rPr>
          <w:rFonts w:hint="eastAsia"/>
          <w:sz w:val="21"/>
          <w:szCs w:val="21"/>
        </w:rPr>
        <w:t>处，为灌溉取水口，支流入口共</w:t>
      </w:r>
      <w:r w:rsidRPr="00302F9C">
        <w:rPr>
          <w:rFonts w:hint="eastAsia"/>
          <w:sz w:val="21"/>
          <w:szCs w:val="21"/>
        </w:rPr>
        <w:t>112</w:t>
      </w:r>
      <w:r w:rsidRPr="00302F9C">
        <w:rPr>
          <w:rFonts w:hint="eastAsia"/>
          <w:sz w:val="21"/>
          <w:szCs w:val="21"/>
        </w:rPr>
        <w:t>处，为供排两用。河道上的涉河建筑物有：铁路桥梁共计</w:t>
      </w:r>
      <w:r w:rsidRPr="00302F9C">
        <w:rPr>
          <w:rFonts w:hint="eastAsia"/>
          <w:sz w:val="21"/>
          <w:szCs w:val="21"/>
        </w:rPr>
        <w:t>3</w:t>
      </w:r>
      <w:r w:rsidRPr="00302F9C">
        <w:rPr>
          <w:rFonts w:hint="eastAsia"/>
          <w:sz w:val="21"/>
          <w:szCs w:val="21"/>
        </w:rPr>
        <w:t>座、公路桥梁</w:t>
      </w:r>
      <w:r w:rsidRPr="00302F9C">
        <w:rPr>
          <w:rFonts w:hint="eastAsia"/>
          <w:sz w:val="21"/>
          <w:szCs w:val="21"/>
        </w:rPr>
        <w:t>8</w:t>
      </w:r>
      <w:r w:rsidRPr="00302F9C">
        <w:rPr>
          <w:rFonts w:hint="eastAsia"/>
          <w:sz w:val="21"/>
          <w:szCs w:val="21"/>
        </w:rPr>
        <w:t>座、生产桥</w:t>
      </w:r>
      <w:r w:rsidRPr="00302F9C">
        <w:rPr>
          <w:rFonts w:hint="eastAsia"/>
          <w:sz w:val="21"/>
          <w:szCs w:val="21"/>
        </w:rPr>
        <w:t>49</w:t>
      </w:r>
      <w:r w:rsidRPr="00302F9C">
        <w:rPr>
          <w:rFonts w:hint="eastAsia"/>
          <w:sz w:val="21"/>
          <w:szCs w:val="21"/>
        </w:rPr>
        <w:t>座、跨（穿）河管线</w:t>
      </w:r>
      <w:r w:rsidRPr="00302F9C">
        <w:rPr>
          <w:rFonts w:hint="eastAsia"/>
          <w:sz w:val="21"/>
          <w:szCs w:val="21"/>
        </w:rPr>
        <w:t>7</w:t>
      </w:r>
      <w:r w:rsidRPr="00302F9C">
        <w:rPr>
          <w:rFonts w:hint="eastAsia"/>
          <w:sz w:val="21"/>
          <w:szCs w:val="21"/>
        </w:rPr>
        <w:t>个、拦河闸坝</w:t>
      </w:r>
      <w:r w:rsidRPr="00302F9C">
        <w:rPr>
          <w:rFonts w:hint="eastAsia"/>
          <w:sz w:val="21"/>
          <w:szCs w:val="21"/>
        </w:rPr>
        <w:t>8</w:t>
      </w:r>
      <w:r w:rsidRPr="00302F9C">
        <w:rPr>
          <w:rFonts w:hint="eastAsia"/>
          <w:sz w:val="21"/>
          <w:szCs w:val="21"/>
        </w:rPr>
        <w:t>个</w:t>
      </w:r>
      <w:r>
        <w:rPr>
          <w:rFonts w:hint="eastAsia"/>
          <w:sz w:val="21"/>
          <w:szCs w:val="21"/>
        </w:rPr>
        <w:t>。</w:t>
      </w:r>
    </w:p>
    <w:p w:rsidR="00055D6A" w:rsidRDefault="00055D6A" w:rsidP="00A43C16">
      <w:pPr>
        <w:pStyle w:val="a7"/>
        <w:topLinePunct/>
        <w:snapToGrid w:val="0"/>
        <w:spacing w:line="600" w:lineRule="atLeast"/>
        <w:ind w:firstLineChars="200" w:firstLine="420"/>
        <w:jc w:val="center"/>
        <w:rPr>
          <w:rFonts w:eastAsiaTheme="minorEastAsia"/>
          <w:color w:val="000000" w:themeColor="text1"/>
        </w:rPr>
      </w:pPr>
      <w:r>
        <w:rPr>
          <w:rFonts w:eastAsiaTheme="minorEastAsia"/>
          <w:color w:val="000000" w:themeColor="text1"/>
        </w:rPr>
        <w:t>表</w:t>
      </w:r>
      <w:r>
        <w:rPr>
          <w:rFonts w:eastAsiaTheme="minorEastAsia"/>
          <w:color w:val="000000" w:themeColor="text1"/>
        </w:rPr>
        <w:t xml:space="preserve">1  </w:t>
      </w:r>
      <w:r>
        <w:rPr>
          <w:rFonts w:eastAsiaTheme="minorEastAsia"/>
          <w:color w:val="000000" w:themeColor="text1"/>
        </w:rPr>
        <w:t>笃马河岸线控制线成果表</w:t>
      </w:r>
    </w:p>
    <w:tbl>
      <w:tblPr>
        <w:tblW w:w="89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tblPr>
      <w:tblGrid>
        <w:gridCol w:w="719"/>
        <w:gridCol w:w="697"/>
        <w:gridCol w:w="836"/>
        <w:gridCol w:w="838"/>
        <w:gridCol w:w="698"/>
        <w:gridCol w:w="1676"/>
        <w:gridCol w:w="978"/>
        <w:gridCol w:w="1118"/>
        <w:gridCol w:w="1414"/>
      </w:tblGrid>
      <w:tr w:rsidR="006434FC" w:rsidTr="006434FC">
        <w:trPr>
          <w:trHeight w:val="306"/>
          <w:jc w:val="center"/>
        </w:trPr>
        <w:tc>
          <w:tcPr>
            <w:tcW w:w="719" w:type="dxa"/>
            <w:vAlign w:val="center"/>
          </w:tcPr>
          <w:p w:rsidR="00055D6A" w:rsidRDefault="00055D6A" w:rsidP="00E3244A">
            <w:pPr>
              <w:topLinePunct/>
              <w:jc w:val="center"/>
              <w:rPr>
                <w:color w:val="000000" w:themeColor="text1"/>
                <w:sz w:val="22"/>
                <w:szCs w:val="22"/>
              </w:rPr>
            </w:pPr>
            <w:r>
              <w:rPr>
                <w:color w:val="000000" w:themeColor="text1"/>
                <w:sz w:val="22"/>
                <w:szCs w:val="22"/>
              </w:rPr>
              <w:t>流域</w:t>
            </w:r>
          </w:p>
        </w:tc>
        <w:tc>
          <w:tcPr>
            <w:tcW w:w="697" w:type="dxa"/>
            <w:vAlign w:val="center"/>
          </w:tcPr>
          <w:p w:rsidR="00055D6A" w:rsidRDefault="00055D6A" w:rsidP="00E3244A">
            <w:pPr>
              <w:topLinePunct/>
              <w:jc w:val="center"/>
              <w:rPr>
                <w:color w:val="000000" w:themeColor="text1"/>
                <w:sz w:val="22"/>
                <w:szCs w:val="22"/>
              </w:rPr>
            </w:pPr>
            <w:r>
              <w:rPr>
                <w:color w:val="000000" w:themeColor="text1"/>
                <w:sz w:val="22"/>
                <w:szCs w:val="22"/>
              </w:rPr>
              <w:t>河流</w:t>
            </w:r>
          </w:p>
        </w:tc>
        <w:tc>
          <w:tcPr>
            <w:tcW w:w="836" w:type="dxa"/>
            <w:vAlign w:val="center"/>
          </w:tcPr>
          <w:p w:rsidR="00055D6A" w:rsidRDefault="00055D6A" w:rsidP="00E3244A">
            <w:pPr>
              <w:topLinePunct/>
              <w:jc w:val="center"/>
              <w:rPr>
                <w:color w:val="000000" w:themeColor="text1"/>
                <w:sz w:val="22"/>
                <w:szCs w:val="22"/>
              </w:rPr>
            </w:pPr>
            <w:r>
              <w:rPr>
                <w:color w:val="000000" w:themeColor="text1"/>
                <w:sz w:val="22"/>
                <w:szCs w:val="22"/>
              </w:rPr>
              <w:t>市</w:t>
            </w:r>
          </w:p>
        </w:tc>
        <w:tc>
          <w:tcPr>
            <w:tcW w:w="838" w:type="dxa"/>
            <w:vAlign w:val="center"/>
          </w:tcPr>
          <w:p w:rsidR="00055D6A" w:rsidRDefault="00055D6A" w:rsidP="00E3244A">
            <w:pPr>
              <w:topLinePunct/>
              <w:jc w:val="center"/>
              <w:rPr>
                <w:color w:val="000000" w:themeColor="text1"/>
                <w:sz w:val="22"/>
                <w:szCs w:val="22"/>
              </w:rPr>
            </w:pPr>
            <w:r>
              <w:rPr>
                <w:color w:val="000000" w:themeColor="text1"/>
                <w:sz w:val="22"/>
                <w:szCs w:val="22"/>
              </w:rPr>
              <w:t>县</w:t>
            </w:r>
          </w:p>
        </w:tc>
        <w:tc>
          <w:tcPr>
            <w:tcW w:w="698" w:type="dxa"/>
            <w:vAlign w:val="center"/>
          </w:tcPr>
          <w:p w:rsidR="00055D6A" w:rsidRDefault="00055D6A" w:rsidP="00E3244A">
            <w:pPr>
              <w:topLinePunct/>
              <w:jc w:val="center"/>
              <w:rPr>
                <w:color w:val="000000" w:themeColor="text1"/>
                <w:sz w:val="22"/>
                <w:szCs w:val="22"/>
              </w:rPr>
            </w:pPr>
            <w:r>
              <w:rPr>
                <w:color w:val="000000" w:themeColor="text1"/>
                <w:sz w:val="22"/>
                <w:szCs w:val="22"/>
              </w:rPr>
              <w:t>岸别</w:t>
            </w:r>
          </w:p>
        </w:tc>
        <w:tc>
          <w:tcPr>
            <w:tcW w:w="1676" w:type="dxa"/>
            <w:vAlign w:val="center"/>
          </w:tcPr>
          <w:p w:rsidR="00055D6A" w:rsidRDefault="00055D6A" w:rsidP="00E3244A">
            <w:pPr>
              <w:topLinePunct/>
              <w:jc w:val="center"/>
              <w:rPr>
                <w:color w:val="000000" w:themeColor="text1"/>
                <w:sz w:val="22"/>
                <w:szCs w:val="22"/>
              </w:rPr>
            </w:pPr>
            <w:r>
              <w:rPr>
                <w:color w:val="000000" w:themeColor="text1"/>
                <w:sz w:val="22"/>
                <w:szCs w:val="22"/>
              </w:rPr>
              <w:t>河段起止点</w:t>
            </w:r>
          </w:p>
        </w:tc>
        <w:tc>
          <w:tcPr>
            <w:tcW w:w="978" w:type="dxa"/>
            <w:vAlign w:val="center"/>
          </w:tcPr>
          <w:p w:rsidR="00055D6A" w:rsidRDefault="00055D6A" w:rsidP="00E3244A">
            <w:pPr>
              <w:topLinePunct/>
              <w:jc w:val="center"/>
              <w:rPr>
                <w:color w:val="000000" w:themeColor="text1"/>
                <w:sz w:val="22"/>
                <w:szCs w:val="22"/>
              </w:rPr>
            </w:pPr>
            <w:r>
              <w:rPr>
                <w:color w:val="000000" w:themeColor="text1"/>
                <w:sz w:val="22"/>
                <w:szCs w:val="22"/>
              </w:rPr>
              <w:t>河段长度</w:t>
            </w:r>
          </w:p>
          <w:p w:rsidR="00055D6A" w:rsidRDefault="00055D6A" w:rsidP="00E3244A">
            <w:pPr>
              <w:topLinePunct/>
              <w:jc w:val="center"/>
              <w:rPr>
                <w:color w:val="000000" w:themeColor="text1"/>
                <w:sz w:val="22"/>
                <w:szCs w:val="22"/>
              </w:rPr>
            </w:pPr>
            <w:r>
              <w:rPr>
                <w:color w:val="000000" w:themeColor="text1"/>
                <w:sz w:val="22"/>
                <w:szCs w:val="22"/>
              </w:rPr>
              <w:t>（</w:t>
            </w:r>
            <w:r>
              <w:rPr>
                <w:color w:val="000000" w:themeColor="text1"/>
                <w:sz w:val="22"/>
                <w:szCs w:val="22"/>
              </w:rPr>
              <w:t>m</w:t>
            </w:r>
            <w:r>
              <w:rPr>
                <w:color w:val="000000" w:themeColor="text1"/>
                <w:sz w:val="22"/>
                <w:szCs w:val="22"/>
              </w:rPr>
              <w:t>）</w:t>
            </w:r>
          </w:p>
        </w:tc>
        <w:tc>
          <w:tcPr>
            <w:tcW w:w="1118" w:type="dxa"/>
            <w:vAlign w:val="center"/>
          </w:tcPr>
          <w:p w:rsidR="00055D6A" w:rsidRDefault="00055D6A" w:rsidP="00E3244A">
            <w:pPr>
              <w:topLinePunct/>
              <w:jc w:val="center"/>
              <w:rPr>
                <w:color w:val="000000" w:themeColor="text1"/>
                <w:sz w:val="22"/>
                <w:szCs w:val="22"/>
              </w:rPr>
            </w:pPr>
            <w:r>
              <w:rPr>
                <w:color w:val="000000" w:themeColor="text1"/>
                <w:sz w:val="22"/>
                <w:szCs w:val="22"/>
              </w:rPr>
              <w:t>岸线长度</w:t>
            </w:r>
          </w:p>
          <w:p w:rsidR="00055D6A" w:rsidRDefault="00055D6A" w:rsidP="00E3244A">
            <w:pPr>
              <w:topLinePunct/>
              <w:jc w:val="center"/>
              <w:rPr>
                <w:color w:val="000000" w:themeColor="text1"/>
                <w:sz w:val="22"/>
                <w:szCs w:val="22"/>
              </w:rPr>
            </w:pPr>
            <w:r>
              <w:rPr>
                <w:color w:val="000000" w:themeColor="text1"/>
                <w:sz w:val="22"/>
                <w:szCs w:val="22"/>
              </w:rPr>
              <w:t>（</w:t>
            </w:r>
            <w:r>
              <w:rPr>
                <w:color w:val="000000" w:themeColor="text1"/>
                <w:sz w:val="22"/>
                <w:szCs w:val="22"/>
              </w:rPr>
              <w:t>m</w:t>
            </w:r>
            <w:r>
              <w:rPr>
                <w:color w:val="000000" w:themeColor="text1"/>
                <w:sz w:val="22"/>
                <w:szCs w:val="22"/>
              </w:rPr>
              <w:t>）</w:t>
            </w:r>
          </w:p>
        </w:tc>
        <w:tc>
          <w:tcPr>
            <w:tcW w:w="1414" w:type="dxa"/>
            <w:vAlign w:val="center"/>
          </w:tcPr>
          <w:p w:rsidR="00055D6A" w:rsidRDefault="00055D6A" w:rsidP="00E3244A">
            <w:pPr>
              <w:topLinePunct/>
              <w:jc w:val="center"/>
              <w:rPr>
                <w:color w:val="000000" w:themeColor="text1"/>
                <w:sz w:val="22"/>
                <w:szCs w:val="22"/>
              </w:rPr>
            </w:pPr>
            <w:r>
              <w:rPr>
                <w:color w:val="000000" w:themeColor="text1"/>
                <w:sz w:val="22"/>
                <w:szCs w:val="22"/>
              </w:rPr>
              <w:t>岸线控制线划分的主要依据</w:t>
            </w:r>
          </w:p>
        </w:tc>
      </w:tr>
      <w:tr w:rsidR="006434FC" w:rsidTr="006434FC">
        <w:trPr>
          <w:trHeight w:val="306"/>
          <w:jc w:val="center"/>
        </w:trPr>
        <w:tc>
          <w:tcPr>
            <w:tcW w:w="719" w:type="dxa"/>
            <w:vMerge w:val="restart"/>
            <w:vAlign w:val="center"/>
          </w:tcPr>
          <w:p w:rsidR="00055D6A" w:rsidRDefault="00055D6A" w:rsidP="00E3244A">
            <w:pPr>
              <w:topLinePunct/>
              <w:jc w:val="center"/>
              <w:rPr>
                <w:color w:val="000000" w:themeColor="text1"/>
                <w:sz w:val="22"/>
                <w:szCs w:val="22"/>
              </w:rPr>
            </w:pPr>
            <w:r>
              <w:rPr>
                <w:color w:val="000000" w:themeColor="text1"/>
                <w:sz w:val="22"/>
                <w:szCs w:val="22"/>
              </w:rPr>
              <w:t>海河</w:t>
            </w:r>
          </w:p>
          <w:p w:rsidR="00055D6A" w:rsidRDefault="00055D6A" w:rsidP="00E3244A">
            <w:pPr>
              <w:topLinePunct/>
              <w:jc w:val="center"/>
              <w:rPr>
                <w:color w:val="000000" w:themeColor="text1"/>
                <w:sz w:val="22"/>
                <w:szCs w:val="22"/>
              </w:rPr>
            </w:pPr>
            <w:r>
              <w:rPr>
                <w:color w:val="000000" w:themeColor="text1"/>
                <w:sz w:val="22"/>
                <w:szCs w:val="22"/>
              </w:rPr>
              <w:t>流域</w:t>
            </w:r>
          </w:p>
        </w:tc>
        <w:tc>
          <w:tcPr>
            <w:tcW w:w="697" w:type="dxa"/>
            <w:vMerge w:val="restart"/>
            <w:vAlign w:val="center"/>
          </w:tcPr>
          <w:p w:rsidR="00055D6A" w:rsidRDefault="00055D6A" w:rsidP="00E3244A">
            <w:pPr>
              <w:topLinePunct/>
              <w:jc w:val="center"/>
              <w:rPr>
                <w:color w:val="000000" w:themeColor="text1"/>
                <w:sz w:val="22"/>
                <w:szCs w:val="22"/>
              </w:rPr>
            </w:pPr>
            <w:r>
              <w:rPr>
                <w:color w:val="000000" w:themeColor="text1"/>
                <w:sz w:val="22"/>
                <w:szCs w:val="22"/>
              </w:rPr>
              <w:t>笃马河</w:t>
            </w:r>
          </w:p>
        </w:tc>
        <w:tc>
          <w:tcPr>
            <w:tcW w:w="836" w:type="dxa"/>
            <w:vMerge w:val="restart"/>
            <w:vAlign w:val="center"/>
          </w:tcPr>
          <w:p w:rsidR="00055D6A" w:rsidRDefault="00055D6A" w:rsidP="00E3244A">
            <w:pPr>
              <w:topLinePunct/>
              <w:jc w:val="center"/>
              <w:rPr>
                <w:color w:val="000000" w:themeColor="text1"/>
                <w:sz w:val="22"/>
                <w:szCs w:val="22"/>
              </w:rPr>
            </w:pPr>
            <w:r>
              <w:rPr>
                <w:color w:val="000000" w:themeColor="text1"/>
                <w:sz w:val="22"/>
                <w:szCs w:val="22"/>
              </w:rPr>
              <w:t>德州市</w:t>
            </w:r>
          </w:p>
        </w:tc>
        <w:tc>
          <w:tcPr>
            <w:tcW w:w="838" w:type="dxa"/>
            <w:vAlign w:val="center"/>
          </w:tcPr>
          <w:p w:rsidR="00055D6A" w:rsidRDefault="00055D6A" w:rsidP="00E3244A">
            <w:pPr>
              <w:topLinePunct/>
              <w:jc w:val="center"/>
              <w:rPr>
                <w:color w:val="000000" w:themeColor="text1"/>
                <w:sz w:val="22"/>
                <w:szCs w:val="22"/>
              </w:rPr>
            </w:pPr>
            <w:r>
              <w:rPr>
                <w:color w:val="000000" w:themeColor="text1"/>
                <w:sz w:val="22"/>
                <w:szCs w:val="22"/>
              </w:rPr>
              <w:t>平原县</w:t>
            </w:r>
          </w:p>
        </w:tc>
        <w:tc>
          <w:tcPr>
            <w:tcW w:w="698" w:type="dxa"/>
            <w:vAlign w:val="center"/>
          </w:tcPr>
          <w:p w:rsidR="00055D6A" w:rsidRDefault="00055D6A" w:rsidP="00E3244A">
            <w:pPr>
              <w:topLinePunct/>
              <w:jc w:val="center"/>
              <w:rPr>
                <w:color w:val="000000" w:themeColor="text1"/>
                <w:sz w:val="22"/>
                <w:szCs w:val="22"/>
              </w:rPr>
            </w:pPr>
            <w:r>
              <w:rPr>
                <w:color w:val="000000" w:themeColor="text1"/>
                <w:sz w:val="22"/>
                <w:szCs w:val="22"/>
              </w:rPr>
              <w:t>左岸</w:t>
            </w:r>
          </w:p>
        </w:tc>
        <w:tc>
          <w:tcPr>
            <w:tcW w:w="1676" w:type="dxa"/>
            <w:vAlign w:val="center"/>
          </w:tcPr>
          <w:p w:rsidR="00055D6A" w:rsidRDefault="00055D6A" w:rsidP="00E3244A">
            <w:pPr>
              <w:topLinePunct/>
              <w:jc w:val="center"/>
              <w:rPr>
                <w:color w:val="000000" w:themeColor="text1"/>
                <w:sz w:val="22"/>
                <w:szCs w:val="22"/>
              </w:rPr>
            </w:pPr>
            <w:r>
              <w:rPr>
                <w:color w:val="000000" w:themeColor="text1"/>
                <w:sz w:val="22"/>
                <w:szCs w:val="22"/>
              </w:rPr>
              <w:t>起点</w:t>
            </w:r>
            <w:r>
              <w:rPr>
                <w:color w:val="000000" w:themeColor="text1"/>
                <w:sz w:val="22"/>
                <w:szCs w:val="22"/>
              </w:rPr>
              <w:t>~</w:t>
            </w:r>
            <w:r>
              <w:rPr>
                <w:color w:val="000000" w:themeColor="text1"/>
                <w:sz w:val="22"/>
                <w:szCs w:val="22"/>
              </w:rPr>
              <w:t>县界</w:t>
            </w:r>
          </w:p>
        </w:tc>
        <w:tc>
          <w:tcPr>
            <w:tcW w:w="978" w:type="dxa"/>
            <w:vAlign w:val="center"/>
          </w:tcPr>
          <w:p w:rsidR="00055D6A" w:rsidRDefault="00055D6A" w:rsidP="00E3244A">
            <w:pPr>
              <w:topLinePunct/>
              <w:jc w:val="center"/>
              <w:rPr>
                <w:color w:val="000000" w:themeColor="text1"/>
                <w:sz w:val="22"/>
                <w:szCs w:val="22"/>
              </w:rPr>
            </w:pPr>
            <w:r>
              <w:rPr>
                <w:color w:val="000000" w:themeColor="text1"/>
                <w:sz w:val="22"/>
                <w:szCs w:val="22"/>
              </w:rPr>
              <w:t>24.5</w:t>
            </w:r>
          </w:p>
        </w:tc>
        <w:tc>
          <w:tcPr>
            <w:tcW w:w="1118" w:type="dxa"/>
            <w:vAlign w:val="center"/>
          </w:tcPr>
          <w:p w:rsidR="00055D6A" w:rsidRDefault="00055D6A" w:rsidP="00E3244A">
            <w:pPr>
              <w:topLinePunct/>
              <w:jc w:val="center"/>
              <w:rPr>
                <w:color w:val="000000" w:themeColor="text1"/>
                <w:sz w:val="22"/>
                <w:szCs w:val="22"/>
              </w:rPr>
            </w:pPr>
            <w:r>
              <w:rPr>
                <w:color w:val="000000" w:themeColor="text1"/>
                <w:sz w:val="22"/>
                <w:szCs w:val="22"/>
              </w:rPr>
              <w:t>24.023</w:t>
            </w:r>
          </w:p>
        </w:tc>
        <w:tc>
          <w:tcPr>
            <w:tcW w:w="1414" w:type="dxa"/>
            <w:vMerge w:val="restart"/>
            <w:vAlign w:val="center"/>
          </w:tcPr>
          <w:p w:rsidR="00055D6A" w:rsidRDefault="00055D6A" w:rsidP="00E3244A">
            <w:pPr>
              <w:topLinePunct/>
              <w:jc w:val="center"/>
              <w:rPr>
                <w:color w:val="000000" w:themeColor="text1"/>
                <w:sz w:val="22"/>
                <w:szCs w:val="22"/>
              </w:rPr>
            </w:pPr>
            <w:r>
              <w:rPr>
                <w:color w:val="000000" w:themeColor="text1"/>
                <w:sz w:val="22"/>
                <w:szCs w:val="22"/>
              </w:rPr>
              <w:t>设计洪水位以上</w:t>
            </w:r>
            <w:r>
              <w:rPr>
                <w:color w:val="000000" w:themeColor="text1"/>
                <w:sz w:val="22"/>
                <w:szCs w:val="22"/>
              </w:rPr>
              <w:t>0.5m</w:t>
            </w:r>
            <w:r>
              <w:rPr>
                <w:color w:val="000000" w:themeColor="text1"/>
                <w:sz w:val="22"/>
                <w:szCs w:val="22"/>
              </w:rPr>
              <w:t>与岸边的交界线作为临水控制线；外缘控制线为河岸线外</w:t>
            </w:r>
            <w:r>
              <w:rPr>
                <w:color w:val="000000" w:themeColor="text1"/>
                <w:sz w:val="22"/>
                <w:szCs w:val="22"/>
              </w:rPr>
              <w:t>5</w:t>
            </w:r>
            <w:r>
              <w:rPr>
                <w:color w:val="000000" w:themeColor="text1"/>
                <w:sz w:val="22"/>
                <w:szCs w:val="22"/>
              </w:rPr>
              <w:t>米</w:t>
            </w:r>
          </w:p>
        </w:tc>
      </w:tr>
      <w:tr w:rsidR="006434FC" w:rsidTr="006434FC">
        <w:trPr>
          <w:trHeight w:val="306"/>
          <w:jc w:val="center"/>
        </w:trPr>
        <w:tc>
          <w:tcPr>
            <w:tcW w:w="719" w:type="dxa"/>
            <w:vMerge/>
            <w:vAlign w:val="center"/>
          </w:tcPr>
          <w:p w:rsidR="00055D6A" w:rsidRDefault="00055D6A" w:rsidP="00E3244A">
            <w:pPr>
              <w:topLinePunct/>
              <w:jc w:val="center"/>
              <w:rPr>
                <w:color w:val="000000" w:themeColor="text1"/>
                <w:sz w:val="22"/>
                <w:szCs w:val="22"/>
              </w:rPr>
            </w:pPr>
          </w:p>
        </w:tc>
        <w:tc>
          <w:tcPr>
            <w:tcW w:w="697" w:type="dxa"/>
            <w:vMerge/>
            <w:vAlign w:val="center"/>
          </w:tcPr>
          <w:p w:rsidR="00055D6A" w:rsidRDefault="00055D6A" w:rsidP="00E3244A">
            <w:pPr>
              <w:topLinePunct/>
              <w:jc w:val="center"/>
              <w:rPr>
                <w:color w:val="000000" w:themeColor="text1"/>
                <w:sz w:val="22"/>
                <w:szCs w:val="22"/>
              </w:rPr>
            </w:pPr>
          </w:p>
        </w:tc>
        <w:tc>
          <w:tcPr>
            <w:tcW w:w="836" w:type="dxa"/>
            <w:vMerge/>
            <w:vAlign w:val="center"/>
          </w:tcPr>
          <w:p w:rsidR="00055D6A" w:rsidRDefault="00055D6A" w:rsidP="00E3244A">
            <w:pPr>
              <w:topLinePunct/>
              <w:jc w:val="center"/>
              <w:rPr>
                <w:color w:val="000000" w:themeColor="text1"/>
                <w:sz w:val="22"/>
                <w:szCs w:val="22"/>
              </w:rPr>
            </w:pPr>
          </w:p>
        </w:tc>
        <w:tc>
          <w:tcPr>
            <w:tcW w:w="838" w:type="dxa"/>
            <w:vAlign w:val="center"/>
          </w:tcPr>
          <w:p w:rsidR="00055D6A" w:rsidRDefault="00055D6A" w:rsidP="00E3244A">
            <w:pPr>
              <w:topLinePunct/>
              <w:jc w:val="center"/>
              <w:rPr>
                <w:color w:val="000000" w:themeColor="text1"/>
                <w:sz w:val="22"/>
                <w:szCs w:val="22"/>
              </w:rPr>
            </w:pPr>
            <w:r>
              <w:rPr>
                <w:color w:val="000000" w:themeColor="text1"/>
                <w:sz w:val="22"/>
                <w:szCs w:val="22"/>
              </w:rPr>
              <w:t>陵城区</w:t>
            </w:r>
          </w:p>
        </w:tc>
        <w:tc>
          <w:tcPr>
            <w:tcW w:w="698" w:type="dxa"/>
            <w:vAlign w:val="center"/>
          </w:tcPr>
          <w:p w:rsidR="00055D6A" w:rsidRDefault="00055D6A" w:rsidP="00E3244A">
            <w:pPr>
              <w:topLinePunct/>
              <w:jc w:val="center"/>
              <w:rPr>
                <w:color w:val="000000" w:themeColor="text1"/>
                <w:sz w:val="22"/>
                <w:szCs w:val="22"/>
              </w:rPr>
            </w:pPr>
            <w:r>
              <w:rPr>
                <w:color w:val="000000" w:themeColor="text1"/>
                <w:sz w:val="22"/>
                <w:szCs w:val="22"/>
              </w:rPr>
              <w:t>左岸</w:t>
            </w:r>
          </w:p>
        </w:tc>
        <w:tc>
          <w:tcPr>
            <w:tcW w:w="1676" w:type="dxa"/>
            <w:vAlign w:val="center"/>
          </w:tcPr>
          <w:p w:rsidR="00055D6A" w:rsidRDefault="00055D6A" w:rsidP="00E3244A">
            <w:pPr>
              <w:topLinePunct/>
              <w:jc w:val="center"/>
              <w:rPr>
                <w:color w:val="000000" w:themeColor="text1"/>
                <w:sz w:val="22"/>
                <w:szCs w:val="22"/>
              </w:rPr>
            </w:pPr>
            <w:r>
              <w:rPr>
                <w:color w:val="000000" w:themeColor="text1"/>
                <w:sz w:val="22"/>
                <w:szCs w:val="22"/>
              </w:rPr>
              <w:t>县界</w:t>
            </w:r>
            <w:r>
              <w:rPr>
                <w:color w:val="000000" w:themeColor="text1"/>
                <w:sz w:val="22"/>
                <w:szCs w:val="22"/>
              </w:rPr>
              <w:t>~</w:t>
            </w:r>
            <w:r>
              <w:rPr>
                <w:color w:val="000000" w:themeColor="text1"/>
                <w:sz w:val="22"/>
                <w:szCs w:val="22"/>
              </w:rPr>
              <w:t>马颊河</w:t>
            </w:r>
          </w:p>
        </w:tc>
        <w:tc>
          <w:tcPr>
            <w:tcW w:w="978" w:type="dxa"/>
            <w:vAlign w:val="center"/>
          </w:tcPr>
          <w:p w:rsidR="00055D6A" w:rsidRDefault="00055D6A" w:rsidP="00E3244A">
            <w:pPr>
              <w:topLinePunct/>
              <w:jc w:val="center"/>
              <w:rPr>
                <w:color w:val="000000" w:themeColor="text1"/>
                <w:sz w:val="22"/>
                <w:szCs w:val="22"/>
              </w:rPr>
            </w:pPr>
            <w:r>
              <w:rPr>
                <w:color w:val="000000" w:themeColor="text1"/>
                <w:sz w:val="22"/>
                <w:szCs w:val="22"/>
              </w:rPr>
              <w:t>44.84</w:t>
            </w:r>
          </w:p>
        </w:tc>
        <w:tc>
          <w:tcPr>
            <w:tcW w:w="1118" w:type="dxa"/>
            <w:vAlign w:val="center"/>
          </w:tcPr>
          <w:p w:rsidR="00055D6A" w:rsidRDefault="00055D6A" w:rsidP="00E3244A">
            <w:pPr>
              <w:topLinePunct/>
              <w:jc w:val="center"/>
              <w:rPr>
                <w:color w:val="000000" w:themeColor="text1"/>
                <w:sz w:val="22"/>
                <w:szCs w:val="22"/>
              </w:rPr>
            </w:pPr>
            <w:r>
              <w:rPr>
                <w:color w:val="000000" w:themeColor="text1"/>
                <w:sz w:val="22"/>
                <w:szCs w:val="22"/>
              </w:rPr>
              <w:t>45.527</w:t>
            </w:r>
          </w:p>
        </w:tc>
        <w:tc>
          <w:tcPr>
            <w:tcW w:w="1414" w:type="dxa"/>
            <w:vMerge/>
            <w:vAlign w:val="center"/>
          </w:tcPr>
          <w:p w:rsidR="00055D6A" w:rsidRDefault="00055D6A" w:rsidP="00E3244A">
            <w:pPr>
              <w:topLinePunct/>
              <w:jc w:val="center"/>
              <w:rPr>
                <w:color w:val="000000" w:themeColor="text1"/>
                <w:szCs w:val="21"/>
              </w:rPr>
            </w:pPr>
          </w:p>
        </w:tc>
      </w:tr>
      <w:tr w:rsidR="00055D6A" w:rsidTr="006434FC">
        <w:trPr>
          <w:trHeight w:val="306"/>
          <w:jc w:val="center"/>
        </w:trPr>
        <w:tc>
          <w:tcPr>
            <w:tcW w:w="719" w:type="dxa"/>
            <w:vMerge/>
            <w:vAlign w:val="center"/>
          </w:tcPr>
          <w:p w:rsidR="00055D6A" w:rsidRDefault="00055D6A" w:rsidP="00E3244A">
            <w:pPr>
              <w:topLinePunct/>
              <w:jc w:val="center"/>
              <w:rPr>
                <w:color w:val="000000" w:themeColor="text1"/>
                <w:sz w:val="22"/>
                <w:szCs w:val="22"/>
              </w:rPr>
            </w:pPr>
          </w:p>
        </w:tc>
        <w:tc>
          <w:tcPr>
            <w:tcW w:w="697" w:type="dxa"/>
            <w:vMerge/>
            <w:vAlign w:val="center"/>
          </w:tcPr>
          <w:p w:rsidR="00055D6A" w:rsidRDefault="00055D6A" w:rsidP="00E3244A">
            <w:pPr>
              <w:topLinePunct/>
              <w:jc w:val="center"/>
              <w:rPr>
                <w:color w:val="000000" w:themeColor="text1"/>
                <w:sz w:val="22"/>
                <w:szCs w:val="22"/>
              </w:rPr>
            </w:pPr>
          </w:p>
        </w:tc>
        <w:tc>
          <w:tcPr>
            <w:tcW w:w="836" w:type="dxa"/>
            <w:vMerge/>
            <w:vAlign w:val="center"/>
          </w:tcPr>
          <w:p w:rsidR="00055D6A" w:rsidRDefault="00055D6A" w:rsidP="00E3244A">
            <w:pPr>
              <w:topLinePunct/>
              <w:jc w:val="center"/>
              <w:rPr>
                <w:color w:val="000000" w:themeColor="text1"/>
                <w:sz w:val="22"/>
                <w:szCs w:val="22"/>
              </w:rPr>
            </w:pPr>
          </w:p>
        </w:tc>
        <w:tc>
          <w:tcPr>
            <w:tcW w:w="3212" w:type="dxa"/>
            <w:gridSpan w:val="3"/>
            <w:vAlign w:val="center"/>
          </w:tcPr>
          <w:p w:rsidR="00055D6A" w:rsidRDefault="00055D6A" w:rsidP="00E3244A">
            <w:pPr>
              <w:topLinePunct/>
              <w:jc w:val="center"/>
              <w:rPr>
                <w:color w:val="000000" w:themeColor="text1"/>
                <w:sz w:val="22"/>
                <w:szCs w:val="22"/>
              </w:rPr>
            </w:pPr>
            <w:r>
              <w:rPr>
                <w:color w:val="000000" w:themeColor="text1"/>
                <w:sz w:val="22"/>
                <w:szCs w:val="22"/>
              </w:rPr>
              <w:t>小计</w:t>
            </w:r>
          </w:p>
        </w:tc>
        <w:tc>
          <w:tcPr>
            <w:tcW w:w="978" w:type="dxa"/>
            <w:vAlign w:val="center"/>
          </w:tcPr>
          <w:p w:rsidR="00055D6A" w:rsidRDefault="00055D6A" w:rsidP="00E3244A">
            <w:pPr>
              <w:topLinePunct/>
              <w:jc w:val="center"/>
              <w:rPr>
                <w:color w:val="000000" w:themeColor="text1"/>
                <w:sz w:val="22"/>
                <w:szCs w:val="22"/>
              </w:rPr>
            </w:pPr>
            <w:r>
              <w:rPr>
                <w:color w:val="000000" w:themeColor="text1"/>
                <w:sz w:val="22"/>
                <w:szCs w:val="22"/>
              </w:rPr>
              <w:t>69.34</w:t>
            </w:r>
          </w:p>
        </w:tc>
        <w:tc>
          <w:tcPr>
            <w:tcW w:w="1118" w:type="dxa"/>
            <w:vAlign w:val="center"/>
          </w:tcPr>
          <w:p w:rsidR="00055D6A" w:rsidRDefault="00055D6A" w:rsidP="00E3244A">
            <w:pPr>
              <w:topLinePunct/>
              <w:jc w:val="center"/>
              <w:rPr>
                <w:color w:val="000000" w:themeColor="text1"/>
                <w:sz w:val="22"/>
                <w:szCs w:val="22"/>
              </w:rPr>
            </w:pPr>
            <w:r>
              <w:rPr>
                <w:color w:val="000000" w:themeColor="text1"/>
                <w:sz w:val="22"/>
                <w:szCs w:val="22"/>
              </w:rPr>
              <w:t>69.55</w:t>
            </w:r>
          </w:p>
        </w:tc>
        <w:tc>
          <w:tcPr>
            <w:tcW w:w="1414" w:type="dxa"/>
            <w:vMerge/>
            <w:vAlign w:val="center"/>
          </w:tcPr>
          <w:p w:rsidR="00055D6A" w:rsidRDefault="00055D6A" w:rsidP="00E3244A">
            <w:pPr>
              <w:topLinePunct/>
              <w:jc w:val="center"/>
              <w:rPr>
                <w:color w:val="000000" w:themeColor="text1"/>
                <w:szCs w:val="21"/>
              </w:rPr>
            </w:pPr>
          </w:p>
        </w:tc>
      </w:tr>
      <w:tr w:rsidR="006434FC" w:rsidTr="006434FC">
        <w:trPr>
          <w:trHeight w:val="306"/>
          <w:jc w:val="center"/>
        </w:trPr>
        <w:tc>
          <w:tcPr>
            <w:tcW w:w="719" w:type="dxa"/>
            <w:vMerge/>
            <w:vAlign w:val="center"/>
          </w:tcPr>
          <w:p w:rsidR="00055D6A" w:rsidRDefault="00055D6A" w:rsidP="00E3244A">
            <w:pPr>
              <w:topLinePunct/>
              <w:jc w:val="center"/>
              <w:rPr>
                <w:color w:val="000000" w:themeColor="text1"/>
                <w:sz w:val="22"/>
                <w:szCs w:val="22"/>
              </w:rPr>
            </w:pPr>
          </w:p>
        </w:tc>
        <w:tc>
          <w:tcPr>
            <w:tcW w:w="697" w:type="dxa"/>
            <w:vMerge/>
            <w:vAlign w:val="center"/>
          </w:tcPr>
          <w:p w:rsidR="00055D6A" w:rsidRDefault="00055D6A" w:rsidP="00E3244A">
            <w:pPr>
              <w:topLinePunct/>
              <w:jc w:val="center"/>
              <w:rPr>
                <w:color w:val="000000" w:themeColor="text1"/>
                <w:sz w:val="22"/>
                <w:szCs w:val="22"/>
              </w:rPr>
            </w:pPr>
          </w:p>
        </w:tc>
        <w:tc>
          <w:tcPr>
            <w:tcW w:w="836" w:type="dxa"/>
            <w:vMerge/>
            <w:vAlign w:val="center"/>
          </w:tcPr>
          <w:p w:rsidR="00055D6A" w:rsidRDefault="00055D6A" w:rsidP="00E3244A">
            <w:pPr>
              <w:topLinePunct/>
              <w:jc w:val="center"/>
              <w:rPr>
                <w:color w:val="000000" w:themeColor="text1"/>
                <w:sz w:val="22"/>
                <w:szCs w:val="22"/>
              </w:rPr>
            </w:pPr>
          </w:p>
        </w:tc>
        <w:tc>
          <w:tcPr>
            <w:tcW w:w="838" w:type="dxa"/>
            <w:vAlign w:val="center"/>
          </w:tcPr>
          <w:p w:rsidR="00055D6A" w:rsidRDefault="00055D6A" w:rsidP="00E3244A">
            <w:pPr>
              <w:topLinePunct/>
              <w:jc w:val="center"/>
              <w:rPr>
                <w:color w:val="000000" w:themeColor="text1"/>
                <w:sz w:val="22"/>
                <w:szCs w:val="22"/>
              </w:rPr>
            </w:pPr>
            <w:r>
              <w:rPr>
                <w:color w:val="000000" w:themeColor="text1"/>
                <w:sz w:val="22"/>
                <w:szCs w:val="22"/>
              </w:rPr>
              <w:t>平原县</w:t>
            </w:r>
          </w:p>
        </w:tc>
        <w:tc>
          <w:tcPr>
            <w:tcW w:w="698" w:type="dxa"/>
            <w:vAlign w:val="center"/>
          </w:tcPr>
          <w:p w:rsidR="00055D6A" w:rsidRDefault="00055D6A" w:rsidP="00E3244A">
            <w:pPr>
              <w:topLinePunct/>
              <w:jc w:val="center"/>
              <w:rPr>
                <w:color w:val="000000" w:themeColor="text1"/>
                <w:sz w:val="22"/>
                <w:szCs w:val="22"/>
              </w:rPr>
            </w:pPr>
            <w:r>
              <w:rPr>
                <w:color w:val="000000" w:themeColor="text1"/>
                <w:sz w:val="22"/>
                <w:szCs w:val="22"/>
              </w:rPr>
              <w:t>右岸</w:t>
            </w:r>
          </w:p>
        </w:tc>
        <w:tc>
          <w:tcPr>
            <w:tcW w:w="1676" w:type="dxa"/>
            <w:vAlign w:val="center"/>
          </w:tcPr>
          <w:p w:rsidR="00055D6A" w:rsidRDefault="00055D6A" w:rsidP="00E3244A">
            <w:pPr>
              <w:topLinePunct/>
              <w:jc w:val="center"/>
              <w:rPr>
                <w:color w:val="000000" w:themeColor="text1"/>
                <w:sz w:val="22"/>
                <w:szCs w:val="22"/>
              </w:rPr>
            </w:pPr>
            <w:r>
              <w:rPr>
                <w:color w:val="000000" w:themeColor="text1"/>
                <w:sz w:val="22"/>
                <w:szCs w:val="22"/>
              </w:rPr>
              <w:t>起点</w:t>
            </w:r>
            <w:r>
              <w:rPr>
                <w:color w:val="000000" w:themeColor="text1"/>
                <w:sz w:val="22"/>
                <w:szCs w:val="22"/>
              </w:rPr>
              <w:t>~</w:t>
            </w:r>
            <w:r>
              <w:rPr>
                <w:color w:val="000000" w:themeColor="text1"/>
                <w:sz w:val="22"/>
                <w:szCs w:val="22"/>
              </w:rPr>
              <w:t>县界</w:t>
            </w:r>
          </w:p>
        </w:tc>
        <w:tc>
          <w:tcPr>
            <w:tcW w:w="978" w:type="dxa"/>
            <w:vAlign w:val="center"/>
          </w:tcPr>
          <w:p w:rsidR="00055D6A" w:rsidRDefault="00055D6A" w:rsidP="00E3244A">
            <w:pPr>
              <w:topLinePunct/>
              <w:jc w:val="center"/>
              <w:rPr>
                <w:color w:val="000000" w:themeColor="text1"/>
                <w:sz w:val="22"/>
                <w:szCs w:val="22"/>
              </w:rPr>
            </w:pPr>
            <w:r>
              <w:rPr>
                <w:color w:val="000000" w:themeColor="text1"/>
                <w:sz w:val="22"/>
                <w:szCs w:val="22"/>
              </w:rPr>
              <w:t>24.5</w:t>
            </w:r>
          </w:p>
        </w:tc>
        <w:tc>
          <w:tcPr>
            <w:tcW w:w="1118" w:type="dxa"/>
            <w:vAlign w:val="center"/>
          </w:tcPr>
          <w:p w:rsidR="00055D6A" w:rsidRDefault="00055D6A" w:rsidP="00E3244A">
            <w:pPr>
              <w:topLinePunct/>
              <w:jc w:val="center"/>
              <w:rPr>
                <w:color w:val="000000" w:themeColor="text1"/>
                <w:sz w:val="22"/>
                <w:szCs w:val="22"/>
              </w:rPr>
            </w:pPr>
            <w:r>
              <w:rPr>
                <w:color w:val="000000" w:themeColor="text1"/>
                <w:sz w:val="22"/>
                <w:szCs w:val="22"/>
              </w:rPr>
              <w:t>24.136</w:t>
            </w:r>
          </w:p>
        </w:tc>
        <w:tc>
          <w:tcPr>
            <w:tcW w:w="1414" w:type="dxa"/>
            <w:vMerge/>
            <w:vAlign w:val="center"/>
          </w:tcPr>
          <w:p w:rsidR="00055D6A" w:rsidRDefault="00055D6A" w:rsidP="00E3244A">
            <w:pPr>
              <w:topLinePunct/>
              <w:jc w:val="center"/>
              <w:rPr>
                <w:color w:val="000000" w:themeColor="text1"/>
                <w:szCs w:val="21"/>
              </w:rPr>
            </w:pPr>
          </w:p>
        </w:tc>
      </w:tr>
      <w:tr w:rsidR="006434FC" w:rsidTr="006434FC">
        <w:trPr>
          <w:trHeight w:val="306"/>
          <w:jc w:val="center"/>
        </w:trPr>
        <w:tc>
          <w:tcPr>
            <w:tcW w:w="719" w:type="dxa"/>
            <w:vMerge/>
            <w:vAlign w:val="center"/>
          </w:tcPr>
          <w:p w:rsidR="00055D6A" w:rsidRDefault="00055D6A" w:rsidP="00E3244A">
            <w:pPr>
              <w:topLinePunct/>
              <w:jc w:val="center"/>
              <w:rPr>
                <w:color w:val="000000" w:themeColor="text1"/>
                <w:sz w:val="22"/>
                <w:szCs w:val="22"/>
              </w:rPr>
            </w:pPr>
          </w:p>
        </w:tc>
        <w:tc>
          <w:tcPr>
            <w:tcW w:w="697" w:type="dxa"/>
            <w:vMerge/>
            <w:vAlign w:val="center"/>
          </w:tcPr>
          <w:p w:rsidR="00055D6A" w:rsidRDefault="00055D6A" w:rsidP="00E3244A">
            <w:pPr>
              <w:topLinePunct/>
              <w:jc w:val="center"/>
              <w:rPr>
                <w:color w:val="000000" w:themeColor="text1"/>
                <w:sz w:val="22"/>
                <w:szCs w:val="22"/>
              </w:rPr>
            </w:pPr>
          </w:p>
        </w:tc>
        <w:tc>
          <w:tcPr>
            <w:tcW w:w="836" w:type="dxa"/>
            <w:vMerge/>
            <w:vAlign w:val="center"/>
          </w:tcPr>
          <w:p w:rsidR="00055D6A" w:rsidRDefault="00055D6A" w:rsidP="00E3244A">
            <w:pPr>
              <w:topLinePunct/>
              <w:jc w:val="center"/>
              <w:rPr>
                <w:color w:val="000000" w:themeColor="text1"/>
                <w:sz w:val="22"/>
                <w:szCs w:val="22"/>
              </w:rPr>
            </w:pPr>
          </w:p>
        </w:tc>
        <w:tc>
          <w:tcPr>
            <w:tcW w:w="838" w:type="dxa"/>
            <w:vAlign w:val="center"/>
          </w:tcPr>
          <w:p w:rsidR="00055D6A" w:rsidRDefault="00055D6A" w:rsidP="00E3244A">
            <w:pPr>
              <w:topLinePunct/>
              <w:jc w:val="center"/>
              <w:rPr>
                <w:color w:val="000000" w:themeColor="text1"/>
                <w:sz w:val="22"/>
                <w:szCs w:val="22"/>
              </w:rPr>
            </w:pPr>
            <w:r>
              <w:rPr>
                <w:color w:val="000000" w:themeColor="text1"/>
                <w:sz w:val="22"/>
                <w:szCs w:val="22"/>
              </w:rPr>
              <w:t>陵城市</w:t>
            </w:r>
          </w:p>
        </w:tc>
        <w:tc>
          <w:tcPr>
            <w:tcW w:w="698" w:type="dxa"/>
            <w:vAlign w:val="center"/>
          </w:tcPr>
          <w:p w:rsidR="00055D6A" w:rsidRDefault="00055D6A" w:rsidP="00E3244A">
            <w:pPr>
              <w:topLinePunct/>
              <w:jc w:val="center"/>
              <w:rPr>
                <w:color w:val="000000" w:themeColor="text1"/>
                <w:sz w:val="22"/>
                <w:szCs w:val="22"/>
              </w:rPr>
            </w:pPr>
            <w:r>
              <w:rPr>
                <w:color w:val="000000" w:themeColor="text1"/>
                <w:sz w:val="22"/>
                <w:szCs w:val="22"/>
              </w:rPr>
              <w:t>右岸</w:t>
            </w:r>
          </w:p>
        </w:tc>
        <w:tc>
          <w:tcPr>
            <w:tcW w:w="1676" w:type="dxa"/>
            <w:vAlign w:val="center"/>
          </w:tcPr>
          <w:p w:rsidR="00055D6A" w:rsidRDefault="00055D6A" w:rsidP="00E3244A">
            <w:pPr>
              <w:topLinePunct/>
              <w:jc w:val="center"/>
              <w:rPr>
                <w:color w:val="000000" w:themeColor="text1"/>
                <w:sz w:val="22"/>
                <w:szCs w:val="22"/>
              </w:rPr>
            </w:pPr>
            <w:r>
              <w:rPr>
                <w:color w:val="000000" w:themeColor="text1"/>
                <w:sz w:val="22"/>
                <w:szCs w:val="22"/>
              </w:rPr>
              <w:t>县界</w:t>
            </w:r>
            <w:r>
              <w:rPr>
                <w:color w:val="000000" w:themeColor="text1"/>
                <w:sz w:val="22"/>
                <w:szCs w:val="22"/>
              </w:rPr>
              <w:t>~</w:t>
            </w:r>
            <w:r>
              <w:rPr>
                <w:color w:val="000000" w:themeColor="text1"/>
                <w:sz w:val="22"/>
                <w:szCs w:val="22"/>
              </w:rPr>
              <w:t>马颊河</w:t>
            </w:r>
          </w:p>
        </w:tc>
        <w:tc>
          <w:tcPr>
            <w:tcW w:w="978" w:type="dxa"/>
            <w:vAlign w:val="center"/>
          </w:tcPr>
          <w:p w:rsidR="00055D6A" w:rsidRDefault="00055D6A" w:rsidP="00E3244A">
            <w:pPr>
              <w:topLinePunct/>
              <w:jc w:val="center"/>
              <w:rPr>
                <w:color w:val="000000" w:themeColor="text1"/>
                <w:sz w:val="22"/>
                <w:szCs w:val="22"/>
              </w:rPr>
            </w:pPr>
            <w:r>
              <w:rPr>
                <w:color w:val="000000" w:themeColor="text1"/>
                <w:sz w:val="22"/>
                <w:szCs w:val="22"/>
              </w:rPr>
              <w:t>44.84</w:t>
            </w:r>
          </w:p>
        </w:tc>
        <w:tc>
          <w:tcPr>
            <w:tcW w:w="1118" w:type="dxa"/>
            <w:vAlign w:val="center"/>
          </w:tcPr>
          <w:p w:rsidR="00055D6A" w:rsidRDefault="00055D6A" w:rsidP="00E3244A">
            <w:pPr>
              <w:topLinePunct/>
              <w:jc w:val="center"/>
              <w:rPr>
                <w:color w:val="000000" w:themeColor="text1"/>
                <w:sz w:val="22"/>
                <w:szCs w:val="22"/>
              </w:rPr>
            </w:pPr>
            <w:r>
              <w:rPr>
                <w:color w:val="000000" w:themeColor="text1"/>
                <w:sz w:val="22"/>
                <w:szCs w:val="22"/>
              </w:rPr>
              <w:t>45.014</w:t>
            </w:r>
          </w:p>
        </w:tc>
        <w:tc>
          <w:tcPr>
            <w:tcW w:w="1414" w:type="dxa"/>
            <w:vMerge/>
            <w:vAlign w:val="center"/>
          </w:tcPr>
          <w:p w:rsidR="00055D6A" w:rsidRDefault="00055D6A" w:rsidP="00E3244A">
            <w:pPr>
              <w:topLinePunct/>
              <w:jc w:val="center"/>
              <w:rPr>
                <w:color w:val="000000" w:themeColor="text1"/>
                <w:szCs w:val="21"/>
              </w:rPr>
            </w:pPr>
          </w:p>
        </w:tc>
      </w:tr>
      <w:tr w:rsidR="00055D6A" w:rsidTr="006434FC">
        <w:trPr>
          <w:trHeight w:val="306"/>
          <w:jc w:val="center"/>
        </w:trPr>
        <w:tc>
          <w:tcPr>
            <w:tcW w:w="719" w:type="dxa"/>
            <w:vMerge/>
            <w:vAlign w:val="center"/>
          </w:tcPr>
          <w:p w:rsidR="00055D6A" w:rsidRDefault="00055D6A" w:rsidP="00E3244A">
            <w:pPr>
              <w:topLinePunct/>
              <w:jc w:val="center"/>
              <w:rPr>
                <w:color w:val="000000" w:themeColor="text1"/>
                <w:sz w:val="22"/>
                <w:szCs w:val="22"/>
              </w:rPr>
            </w:pPr>
          </w:p>
        </w:tc>
        <w:tc>
          <w:tcPr>
            <w:tcW w:w="697" w:type="dxa"/>
            <w:vMerge/>
            <w:vAlign w:val="center"/>
          </w:tcPr>
          <w:p w:rsidR="00055D6A" w:rsidRDefault="00055D6A" w:rsidP="00E3244A">
            <w:pPr>
              <w:topLinePunct/>
              <w:jc w:val="center"/>
              <w:rPr>
                <w:color w:val="000000" w:themeColor="text1"/>
                <w:sz w:val="22"/>
                <w:szCs w:val="22"/>
              </w:rPr>
            </w:pPr>
          </w:p>
        </w:tc>
        <w:tc>
          <w:tcPr>
            <w:tcW w:w="836" w:type="dxa"/>
            <w:vMerge/>
            <w:vAlign w:val="center"/>
          </w:tcPr>
          <w:p w:rsidR="00055D6A" w:rsidRDefault="00055D6A" w:rsidP="00E3244A">
            <w:pPr>
              <w:topLinePunct/>
              <w:jc w:val="center"/>
              <w:rPr>
                <w:color w:val="000000" w:themeColor="text1"/>
                <w:sz w:val="22"/>
                <w:szCs w:val="22"/>
              </w:rPr>
            </w:pPr>
          </w:p>
        </w:tc>
        <w:tc>
          <w:tcPr>
            <w:tcW w:w="3212" w:type="dxa"/>
            <w:gridSpan w:val="3"/>
            <w:vAlign w:val="center"/>
          </w:tcPr>
          <w:p w:rsidR="00055D6A" w:rsidRDefault="00055D6A" w:rsidP="00E3244A">
            <w:pPr>
              <w:topLinePunct/>
              <w:jc w:val="center"/>
              <w:rPr>
                <w:color w:val="000000" w:themeColor="text1"/>
                <w:sz w:val="22"/>
                <w:szCs w:val="22"/>
              </w:rPr>
            </w:pPr>
            <w:r>
              <w:rPr>
                <w:color w:val="000000" w:themeColor="text1"/>
                <w:sz w:val="22"/>
                <w:szCs w:val="22"/>
              </w:rPr>
              <w:t>小计</w:t>
            </w:r>
          </w:p>
        </w:tc>
        <w:tc>
          <w:tcPr>
            <w:tcW w:w="978" w:type="dxa"/>
            <w:vAlign w:val="center"/>
          </w:tcPr>
          <w:p w:rsidR="00055D6A" w:rsidRDefault="00055D6A" w:rsidP="00E3244A">
            <w:pPr>
              <w:topLinePunct/>
              <w:jc w:val="center"/>
              <w:rPr>
                <w:color w:val="000000" w:themeColor="text1"/>
                <w:sz w:val="22"/>
                <w:szCs w:val="22"/>
              </w:rPr>
            </w:pPr>
            <w:r>
              <w:rPr>
                <w:color w:val="000000" w:themeColor="text1"/>
                <w:sz w:val="22"/>
                <w:szCs w:val="22"/>
              </w:rPr>
              <w:t>69.34</w:t>
            </w:r>
          </w:p>
        </w:tc>
        <w:tc>
          <w:tcPr>
            <w:tcW w:w="1118" w:type="dxa"/>
            <w:vAlign w:val="center"/>
          </w:tcPr>
          <w:p w:rsidR="00055D6A" w:rsidRDefault="00055D6A" w:rsidP="00E3244A">
            <w:pPr>
              <w:topLinePunct/>
              <w:jc w:val="center"/>
              <w:rPr>
                <w:color w:val="000000" w:themeColor="text1"/>
                <w:sz w:val="22"/>
                <w:szCs w:val="22"/>
              </w:rPr>
            </w:pPr>
            <w:r>
              <w:rPr>
                <w:color w:val="000000" w:themeColor="text1"/>
                <w:sz w:val="22"/>
                <w:szCs w:val="22"/>
              </w:rPr>
              <w:t>69.15</w:t>
            </w:r>
          </w:p>
        </w:tc>
        <w:tc>
          <w:tcPr>
            <w:tcW w:w="1414" w:type="dxa"/>
            <w:vMerge/>
            <w:vAlign w:val="center"/>
          </w:tcPr>
          <w:p w:rsidR="00055D6A" w:rsidRDefault="00055D6A" w:rsidP="00E3244A">
            <w:pPr>
              <w:topLinePunct/>
              <w:jc w:val="center"/>
              <w:rPr>
                <w:color w:val="000000" w:themeColor="text1"/>
                <w:szCs w:val="21"/>
              </w:rPr>
            </w:pPr>
          </w:p>
        </w:tc>
      </w:tr>
    </w:tbl>
    <w:p w:rsidR="00302F9C" w:rsidRPr="000C6DE4" w:rsidRDefault="00A43C16" w:rsidP="008C292F">
      <w:pPr>
        <w:pStyle w:val="ad"/>
        <w:ind w:firstLine="0"/>
        <w:rPr>
          <w:b/>
          <w:sz w:val="21"/>
          <w:szCs w:val="21"/>
        </w:rPr>
      </w:pPr>
      <w:r>
        <w:rPr>
          <w:rFonts w:hint="eastAsia"/>
          <w:b/>
          <w:sz w:val="21"/>
          <w:szCs w:val="21"/>
        </w:rPr>
        <w:t>3.2</w:t>
      </w:r>
      <w:r w:rsidR="00C30077">
        <w:rPr>
          <w:rFonts w:hint="eastAsia"/>
          <w:b/>
          <w:sz w:val="21"/>
          <w:szCs w:val="21"/>
        </w:rPr>
        <w:t>无人机遥感技术在</w:t>
      </w:r>
      <w:r w:rsidR="00302F9C" w:rsidRPr="000C6DE4">
        <w:rPr>
          <w:rFonts w:hint="eastAsia"/>
          <w:b/>
          <w:sz w:val="21"/>
          <w:szCs w:val="21"/>
        </w:rPr>
        <w:t>岸线功能区划分</w:t>
      </w:r>
      <w:r w:rsidRPr="00A43C16">
        <w:rPr>
          <w:b/>
          <w:sz w:val="21"/>
          <w:szCs w:val="21"/>
        </w:rPr>
        <w:t>应用</w:t>
      </w:r>
    </w:p>
    <w:p w:rsidR="001E4686" w:rsidRDefault="001E4686" w:rsidP="001E4686">
      <w:pPr>
        <w:pStyle w:val="ad"/>
        <w:ind w:firstLine="357"/>
        <w:rPr>
          <w:sz w:val="21"/>
          <w:szCs w:val="21"/>
        </w:rPr>
      </w:pPr>
      <w:r w:rsidRPr="00302F9C">
        <w:rPr>
          <w:rFonts w:hint="eastAsia"/>
          <w:sz w:val="21"/>
          <w:szCs w:val="21"/>
        </w:rPr>
        <w:t>岸线功能区是根据岸线资源的自然和经济社会功能属性以及不同的要求，将岸线资源划分为不同类型的区段。岸线功能区界线与岸线控制线垂向或斜向相交。岸线功能区分为岸线保护区、岸线保留区、岸线控制利用区和岸线开发利用区四类。</w:t>
      </w:r>
      <w:r w:rsidRPr="001E4686">
        <w:rPr>
          <w:sz w:val="21"/>
          <w:szCs w:val="21"/>
        </w:rPr>
        <w:t>根据笃马河流域岸线资源及其开发利用的实际情况，考虑经济社会发展各方面对岸线利用的需求，在前述岸线功能区划分原则及方法的指导下，笃马河岸线功能区划分情况如下。</w:t>
      </w:r>
    </w:p>
    <w:p w:rsidR="006434FC" w:rsidRPr="006434FC" w:rsidRDefault="006434FC" w:rsidP="006434FC">
      <w:pPr>
        <w:pStyle w:val="ad"/>
        <w:ind w:firstLine="0"/>
        <w:rPr>
          <w:b/>
          <w:sz w:val="21"/>
          <w:szCs w:val="21"/>
        </w:rPr>
      </w:pPr>
      <w:r w:rsidRPr="006434FC">
        <w:rPr>
          <w:rFonts w:hint="eastAsia"/>
          <w:b/>
          <w:sz w:val="21"/>
          <w:szCs w:val="21"/>
        </w:rPr>
        <w:t>3.2.1</w:t>
      </w:r>
      <w:r w:rsidRPr="006434FC">
        <w:rPr>
          <w:b/>
          <w:sz w:val="21"/>
          <w:szCs w:val="21"/>
        </w:rPr>
        <w:t>岸线功能区划分</w:t>
      </w:r>
    </w:p>
    <w:p w:rsidR="006434FC" w:rsidRPr="006434FC" w:rsidRDefault="006434FC" w:rsidP="006434FC">
      <w:pPr>
        <w:pStyle w:val="ad"/>
        <w:ind w:firstLine="357"/>
        <w:rPr>
          <w:sz w:val="21"/>
          <w:szCs w:val="21"/>
        </w:rPr>
      </w:pPr>
      <w:r w:rsidRPr="006434FC">
        <w:rPr>
          <w:sz w:val="21"/>
          <w:szCs w:val="21"/>
        </w:rPr>
        <w:t>笃马河流经平原县、陵城区，岸线总长</w:t>
      </w:r>
      <w:r w:rsidRPr="006434FC">
        <w:rPr>
          <w:sz w:val="21"/>
          <w:szCs w:val="21"/>
        </w:rPr>
        <w:t>138.7km</w:t>
      </w:r>
      <w:r w:rsidRPr="006434FC">
        <w:rPr>
          <w:sz w:val="21"/>
          <w:szCs w:val="21"/>
        </w:rPr>
        <w:t>，其中左岸</w:t>
      </w:r>
      <w:r w:rsidRPr="006434FC">
        <w:rPr>
          <w:sz w:val="21"/>
          <w:szCs w:val="21"/>
        </w:rPr>
        <w:t>69.55km</w:t>
      </w:r>
      <w:r w:rsidRPr="006434FC">
        <w:rPr>
          <w:sz w:val="21"/>
          <w:szCs w:val="21"/>
        </w:rPr>
        <w:t>，右岸</w:t>
      </w:r>
      <w:r w:rsidRPr="006434FC">
        <w:rPr>
          <w:sz w:val="21"/>
          <w:szCs w:val="21"/>
        </w:rPr>
        <w:t>69.15km</w:t>
      </w:r>
      <w:r w:rsidRPr="006434FC">
        <w:rPr>
          <w:sz w:val="21"/>
          <w:szCs w:val="21"/>
        </w:rPr>
        <w:t>。笃马河为开挖河道，此段为平原河道，岸线资源主要为农业灌溉，流经平原县、陵城区，具有较大的开发利用的价值，在保护已开发项目的正常使用的前提下，进行高效、有序、合理的利用。因此将平原县城段及陵城区县城段的岸线功能区划分岸线控制利用区，其余河段为岸线开发利用区。</w:t>
      </w:r>
    </w:p>
    <w:p w:rsidR="006434FC" w:rsidRPr="006434FC" w:rsidRDefault="006434FC" w:rsidP="006434FC">
      <w:pPr>
        <w:pStyle w:val="ad"/>
        <w:ind w:firstLine="357"/>
        <w:rPr>
          <w:sz w:val="21"/>
          <w:szCs w:val="21"/>
        </w:rPr>
      </w:pPr>
      <w:r w:rsidRPr="006434FC">
        <w:rPr>
          <w:sz w:val="21"/>
          <w:szCs w:val="21"/>
        </w:rPr>
        <w:t>1</w:t>
      </w:r>
      <w:r w:rsidRPr="006434FC">
        <w:rPr>
          <w:sz w:val="21"/>
          <w:szCs w:val="21"/>
        </w:rPr>
        <w:t>、平原县岸线功能区划分</w:t>
      </w:r>
    </w:p>
    <w:p w:rsidR="006434FC" w:rsidRPr="006434FC" w:rsidRDefault="006434FC" w:rsidP="006434FC">
      <w:pPr>
        <w:pStyle w:val="ad"/>
        <w:ind w:firstLine="357"/>
        <w:rPr>
          <w:sz w:val="21"/>
          <w:szCs w:val="21"/>
        </w:rPr>
      </w:pPr>
      <w:r w:rsidRPr="006434FC">
        <w:rPr>
          <w:sz w:val="21"/>
          <w:szCs w:val="21"/>
        </w:rPr>
        <w:t>平原县岸线总长</w:t>
      </w:r>
      <w:r w:rsidRPr="006434FC">
        <w:rPr>
          <w:sz w:val="21"/>
          <w:szCs w:val="21"/>
        </w:rPr>
        <w:t>47.919km</w:t>
      </w:r>
      <w:r w:rsidRPr="006434FC">
        <w:rPr>
          <w:sz w:val="21"/>
          <w:szCs w:val="21"/>
        </w:rPr>
        <w:t>。岸线功能区划分为岸线控制利用区及岸线开发利用区，其中：岸线控制利用区岸线长</w:t>
      </w:r>
      <w:r w:rsidRPr="006434FC">
        <w:rPr>
          <w:rFonts w:hint="eastAsia"/>
          <w:sz w:val="21"/>
          <w:szCs w:val="21"/>
        </w:rPr>
        <w:t>17.359</w:t>
      </w:r>
      <w:r w:rsidRPr="006434FC">
        <w:rPr>
          <w:sz w:val="21"/>
          <w:szCs w:val="21"/>
        </w:rPr>
        <w:t>km</w:t>
      </w:r>
      <w:r w:rsidRPr="006434FC">
        <w:rPr>
          <w:sz w:val="21"/>
          <w:szCs w:val="21"/>
        </w:rPr>
        <w:t>，其中左岸</w:t>
      </w:r>
      <w:r w:rsidRPr="006434FC">
        <w:rPr>
          <w:rFonts w:hint="eastAsia"/>
          <w:sz w:val="21"/>
          <w:szCs w:val="21"/>
        </w:rPr>
        <w:t>8.818</w:t>
      </w:r>
      <w:r w:rsidRPr="006434FC">
        <w:rPr>
          <w:sz w:val="21"/>
          <w:szCs w:val="21"/>
        </w:rPr>
        <w:t>km</w:t>
      </w:r>
      <w:r w:rsidRPr="006434FC">
        <w:rPr>
          <w:sz w:val="21"/>
          <w:szCs w:val="21"/>
        </w:rPr>
        <w:t>，右岸</w:t>
      </w:r>
      <w:r w:rsidRPr="006434FC">
        <w:rPr>
          <w:rFonts w:hint="eastAsia"/>
          <w:sz w:val="21"/>
          <w:szCs w:val="21"/>
        </w:rPr>
        <w:t>8.541</w:t>
      </w:r>
      <w:r w:rsidRPr="006434FC">
        <w:rPr>
          <w:sz w:val="21"/>
          <w:szCs w:val="21"/>
        </w:rPr>
        <w:t>km</w:t>
      </w:r>
      <w:r w:rsidRPr="006434FC">
        <w:rPr>
          <w:sz w:val="21"/>
          <w:szCs w:val="21"/>
        </w:rPr>
        <w:t>，占平原县岸线长度比例</w:t>
      </w:r>
      <w:r w:rsidRPr="006434FC">
        <w:rPr>
          <w:sz w:val="21"/>
          <w:szCs w:val="21"/>
        </w:rPr>
        <w:t>36%</w:t>
      </w:r>
      <w:r w:rsidRPr="006434FC">
        <w:rPr>
          <w:sz w:val="21"/>
          <w:szCs w:val="21"/>
        </w:rPr>
        <w:t>；岸线开发利用区岸线长</w:t>
      </w:r>
      <w:r w:rsidRPr="006434FC">
        <w:rPr>
          <w:sz w:val="21"/>
          <w:szCs w:val="21"/>
        </w:rPr>
        <w:t>30.56km</w:t>
      </w:r>
      <w:r w:rsidRPr="006434FC">
        <w:rPr>
          <w:sz w:val="21"/>
          <w:szCs w:val="21"/>
        </w:rPr>
        <w:t>，其中左岸</w:t>
      </w:r>
      <w:r w:rsidRPr="006434FC">
        <w:rPr>
          <w:rFonts w:hint="eastAsia"/>
          <w:sz w:val="21"/>
          <w:szCs w:val="21"/>
        </w:rPr>
        <w:t>15.087</w:t>
      </w:r>
      <w:r w:rsidRPr="006434FC">
        <w:rPr>
          <w:sz w:val="21"/>
          <w:szCs w:val="21"/>
        </w:rPr>
        <w:t>km</w:t>
      </w:r>
      <w:r w:rsidRPr="006434FC">
        <w:rPr>
          <w:sz w:val="21"/>
          <w:szCs w:val="21"/>
        </w:rPr>
        <w:t>，右岸</w:t>
      </w:r>
      <w:r w:rsidRPr="006434FC">
        <w:rPr>
          <w:rFonts w:hint="eastAsia"/>
          <w:sz w:val="21"/>
          <w:szCs w:val="21"/>
        </w:rPr>
        <w:t>15.473</w:t>
      </w:r>
      <w:r w:rsidRPr="006434FC">
        <w:rPr>
          <w:sz w:val="21"/>
          <w:szCs w:val="21"/>
        </w:rPr>
        <w:t>km</w:t>
      </w:r>
      <w:r w:rsidRPr="006434FC">
        <w:rPr>
          <w:sz w:val="21"/>
          <w:szCs w:val="21"/>
        </w:rPr>
        <w:t>，占平原县岸线长度比例</w:t>
      </w:r>
      <w:r w:rsidRPr="006434FC">
        <w:rPr>
          <w:sz w:val="21"/>
          <w:szCs w:val="21"/>
        </w:rPr>
        <w:t>64%</w:t>
      </w:r>
      <w:r w:rsidRPr="006434FC">
        <w:rPr>
          <w:sz w:val="21"/>
          <w:szCs w:val="21"/>
        </w:rPr>
        <w:t>。</w:t>
      </w:r>
    </w:p>
    <w:p w:rsidR="006434FC" w:rsidRPr="006434FC" w:rsidRDefault="006434FC" w:rsidP="006434FC">
      <w:pPr>
        <w:pStyle w:val="ad"/>
        <w:ind w:firstLine="357"/>
        <w:rPr>
          <w:sz w:val="21"/>
          <w:szCs w:val="21"/>
        </w:rPr>
      </w:pPr>
      <w:r w:rsidRPr="006434FC">
        <w:rPr>
          <w:sz w:val="21"/>
          <w:szCs w:val="21"/>
        </w:rPr>
        <w:t>2</w:t>
      </w:r>
      <w:r w:rsidRPr="006434FC">
        <w:rPr>
          <w:sz w:val="21"/>
          <w:szCs w:val="21"/>
        </w:rPr>
        <w:t>、陵城区岸线功能区划分</w:t>
      </w:r>
    </w:p>
    <w:p w:rsidR="006434FC" w:rsidRPr="006434FC" w:rsidRDefault="006434FC" w:rsidP="006434FC">
      <w:pPr>
        <w:pStyle w:val="ad"/>
        <w:ind w:firstLine="357"/>
        <w:rPr>
          <w:sz w:val="21"/>
          <w:szCs w:val="21"/>
        </w:rPr>
      </w:pPr>
      <w:r w:rsidRPr="006434FC">
        <w:rPr>
          <w:sz w:val="21"/>
          <w:szCs w:val="21"/>
        </w:rPr>
        <w:t>陵城区岸线总长</w:t>
      </w:r>
      <w:r w:rsidRPr="006434FC">
        <w:rPr>
          <w:sz w:val="21"/>
          <w:szCs w:val="21"/>
        </w:rPr>
        <w:t>90.781km</w:t>
      </w:r>
      <w:r w:rsidRPr="006434FC">
        <w:rPr>
          <w:sz w:val="21"/>
          <w:szCs w:val="21"/>
        </w:rPr>
        <w:t>。岸线功能区划分为岸线控制利用区及岸线开发利用区，其中：岸线控制利用区岸线长</w:t>
      </w:r>
      <w:r w:rsidRPr="006434FC">
        <w:rPr>
          <w:rFonts w:hint="eastAsia"/>
          <w:sz w:val="21"/>
          <w:szCs w:val="21"/>
        </w:rPr>
        <w:t>30.552</w:t>
      </w:r>
      <w:r w:rsidRPr="006434FC">
        <w:rPr>
          <w:sz w:val="21"/>
          <w:szCs w:val="21"/>
        </w:rPr>
        <w:t>km</w:t>
      </w:r>
      <w:r w:rsidRPr="006434FC">
        <w:rPr>
          <w:sz w:val="21"/>
          <w:szCs w:val="21"/>
        </w:rPr>
        <w:t>，其中左岸</w:t>
      </w:r>
      <w:r w:rsidRPr="006434FC">
        <w:rPr>
          <w:rFonts w:hint="eastAsia"/>
          <w:sz w:val="21"/>
          <w:szCs w:val="21"/>
        </w:rPr>
        <w:t>15.276</w:t>
      </w:r>
      <w:r w:rsidRPr="006434FC">
        <w:rPr>
          <w:sz w:val="21"/>
          <w:szCs w:val="21"/>
        </w:rPr>
        <w:t>km</w:t>
      </w:r>
      <w:r w:rsidRPr="006434FC">
        <w:rPr>
          <w:sz w:val="21"/>
          <w:szCs w:val="21"/>
        </w:rPr>
        <w:t>，右岸</w:t>
      </w:r>
      <w:r w:rsidRPr="006434FC">
        <w:rPr>
          <w:rFonts w:hint="eastAsia"/>
          <w:sz w:val="21"/>
          <w:szCs w:val="21"/>
        </w:rPr>
        <w:t>15.276</w:t>
      </w:r>
      <w:r w:rsidRPr="006434FC">
        <w:rPr>
          <w:sz w:val="21"/>
          <w:szCs w:val="21"/>
        </w:rPr>
        <w:t>km</w:t>
      </w:r>
      <w:r w:rsidRPr="006434FC">
        <w:rPr>
          <w:sz w:val="21"/>
          <w:szCs w:val="21"/>
        </w:rPr>
        <w:t>，占陵城区岸线长度比例</w:t>
      </w:r>
      <w:r w:rsidRPr="006434FC">
        <w:rPr>
          <w:rFonts w:hint="eastAsia"/>
          <w:sz w:val="21"/>
          <w:szCs w:val="21"/>
        </w:rPr>
        <w:t>34</w:t>
      </w:r>
      <w:r w:rsidRPr="006434FC">
        <w:rPr>
          <w:sz w:val="21"/>
          <w:szCs w:val="21"/>
        </w:rPr>
        <w:t>%</w:t>
      </w:r>
      <w:r w:rsidRPr="006434FC">
        <w:rPr>
          <w:sz w:val="21"/>
          <w:szCs w:val="21"/>
        </w:rPr>
        <w:t>；岸线开发利用区岸线长</w:t>
      </w:r>
      <w:r w:rsidRPr="006434FC">
        <w:rPr>
          <w:rFonts w:hint="eastAsia"/>
          <w:sz w:val="21"/>
          <w:szCs w:val="21"/>
        </w:rPr>
        <w:t>60.229</w:t>
      </w:r>
      <w:r w:rsidRPr="006434FC">
        <w:rPr>
          <w:sz w:val="21"/>
          <w:szCs w:val="21"/>
        </w:rPr>
        <w:t>km</w:t>
      </w:r>
      <w:r w:rsidRPr="006434FC">
        <w:rPr>
          <w:sz w:val="21"/>
          <w:szCs w:val="21"/>
        </w:rPr>
        <w:t>，其中左岸</w:t>
      </w:r>
      <w:r w:rsidRPr="006434FC">
        <w:rPr>
          <w:rFonts w:hint="eastAsia"/>
          <w:sz w:val="21"/>
          <w:szCs w:val="21"/>
        </w:rPr>
        <w:t>30.369</w:t>
      </w:r>
      <w:r w:rsidRPr="006434FC">
        <w:rPr>
          <w:sz w:val="21"/>
          <w:szCs w:val="21"/>
        </w:rPr>
        <w:t>km</w:t>
      </w:r>
      <w:r w:rsidRPr="006434FC">
        <w:rPr>
          <w:sz w:val="21"/>
          <w:szCs w:val="21"/>
        </w:rPr>
        <w:t>，右岸</w:t>
      </w:r>
      <w:r w:rsidRPr="006434FC">
        <w:rPr>
          <w:rFonts w:hint="eastAsia"/>
          <w:sz w:val="21"/>
          <w:szCs w:val="21"/>
        </w:rPr>
        <w:t>29.86</w:t>
      </w:r>
      <w:r w:rsidRPr="006434FC">
        <w:rPr>
          <w:sz w:val="21"/>
          <w:szCs w:val="21"/>
        </w:rPr>
        <w:t>km</w:t>
      </w:r>
      <w:r w:rsidRPr="006434FC">
        <w:rPr>
          <w:sz w:val="21"/>
          <w:szCs w:val="21"/>
        </w:rPr>
        <w:t>，占陵城区岸线长度比例</w:t>
      </w:r>
      <w:r w:rsidRPr="006434FC">
        <w:rPr>
          <w:rFonts w:hint="eastAsia"/>
          <w:sz w:val="21"/>
          <w:szCs w:val="21"/>
        </w:rPr>
        <w:t>66</w:t>
      </w:r>
      <w:r w:rsidRPr="006434FC">
        <w:rPr>
          <w:sz w:val="21"/>
          <w:szCs w:val="21"/>
        </w:rPr>
        <w:t>%</w:t>
      </w:r>
      <w:r w:rsidRPr="006434FC">
        <w:rPr>
          <w:sz w:val="21"/>
          <w:szCs w:val="21"/>
        </w:rPr>
        <w:t>。</w:t>
      </w:r>
    </w:p>
    <w:p w:rsidR="006434FC" w:rsidRPr="006434FC" w:rsidRDefault="006434FC" w:rsidP="006434FC">
      <w:pPr>
        <w:pStyle w:val="ad"/>
        <w:ind w:firstLine="0"/>
        <w:rPr>
          <w:b/>
          <w:sz w:val="21"/>
          <w:szCs w:val="21"/>
        </w:rPr>
      </w:pPr>
      <w:r>
        <w:rPr>
          <w:rFonts w:hint="eastAsia"/>
          <w:b/>
          <w:sz w:val="21"/>
          <w:szCs w:val="21"/>
        </w:rPr>
        <w:t>3.2.2</w:t>
      </w:r>
      <w:r w:rsidRPr="006434FC">
        <w:rPr>
          <w:b/>
          <w:sz w:val="21"/>
          <w:szCs w:val="21"/>
        </w:rPr>
        <w:t>岸线功能区成果</w:t>
      </w:r>
    </w:p>
    <w:p w:rsidR="006434FC" w:rsidRPr="006434FC" w:rsidRDefault="006434FC" w:rsidP="006434FC">
      <w:pPr>
        <w:pStyle w:val="ad"/>
        <w:ind w:firstLine="357"/>
        <w:rPr>
          <w:sz w:val="21"/>
          <w:szCs w:val="21"/>
        </w:rPr>
      </w:pPr>
      <w:r w:rsidRPr="006434FC">
        <w:rPr>
          <w:rFonts w:hint="eastAsia"/>
          <w:sz w:val="21"/>
          <w:szCs w:val="21"/>
        </w:rPr>
        <w:t>笃马河为开挖河道，此段为平原河道，岸线资源主要为农业灌溉，流经平原县、陵城区，具有较大的开发利用的价值，在保护已开发项目的正常使用的前提下，进行高效、有序、合理的利用。因此将平原县城段及陵城区县城段的岸线功能区划分岸线控制利用区，其余河段为岸线开发利用区。</w:t>
      </w:r>
      <w:bookmarkStart w:id="0" w:name="_Toc502170065"/>
    </w:p>
    <w:bookmarkEnd w:id="0"/>
    <w:p w:rsidR="006434FC" w:rsidRPr="006434FC" w:rsidRDefault="006434FC" w:rsidP="006434FC">
      <w:pPr>
        <w:pStyle w:val="ad"/>
        <w:ind w:firstLine="357"/>
        <w:rPr>
          <w:sz w:val="21"/>
          <w:szCs w:val="21"/>
        </w:rPr>
      </w:pPr>
      <w:r w:rsidRPr="006434FC">
        <w:rPr>
          <w:sz w:val="21"/>
          <w:szCs w:val="21"/>
        </w:rPr>
        <w:t>规划范围内左岸：岸线总长</w:t>
      </w:r>
      <w:r w:rsidRPr="006434FC">
        <w:rPr>
          <w:sz w:val="21"/>
          <w:szCs w:val="21"/>
        </w:rPr>
        <w:t>69.55km</w:t>
      </w:r>
      <w:r w:rsidRPr="006434FC">
        <w:rPr>
          <w:sz w:val="21"/>
          <w:szCs w:val="21"/>
        </w:rPr>
        <w:t>，共划分功能区</w:t>
      </w:r>
      <w:r w:rsidRPr="006434FC">
        <w:rPr>
          <w:sz w:val="21"/>
          <w:szCs w:val="21"/>
        </w:rPr>
        <w:t>2</w:t>
      </w:r>
      <w:r w:rsidRPr="006434FC">
        <w:rPr>
          <w:sz w:val="21"/>
          <w:szCs w:val="21"/>
        </w:rPr>
        <w:t>个，岸线控制利用区岸线长</w:t>
      </w:r>
      <w:r w:rsidRPr="006434FC">
        <w:rPr>
          <w:sz w:val="21"/>
          <w:szCs w:val="21"/>
        </w:rPr>
        <w:t>24.094km</w:t>
      </w:r>
      <w:r w:rsidRPr="006434FC">
        <w:rPr>
          <w:sz w:val="21"/>
          <w:szCs w:val="21"/>
        </w:rPr>
        <w:t>，占岸线长度比例</w:t>
      </w:r>
      <w:r w:rsidRPr="006434FC">
        <w:rPr>
          <w:sz w:val="21"/>
          <w:szCs w:val="21"/>
        </w:rPr>
        <w:t>34.64%</w:t>
      </w:r>
      <w:r w:rsidRPr="006434FC">
        <w:rPr>
          <w:sz w:val="21"/>
          <w:szCs w:val="21"/>
        </w:rPr>
        <w:t>；岸线开发利用区岸线长</w:t>
      </w:r>
      <w:r w:rsidRPr="006434FC">
        <w:rPr>
          <w:sz w:val="21"/>
          <w:szCs w:val="21"/>
        </w:rPr>
        <w:t>45.456km</w:t>
      </w:r>
      <w:r w:rsidRPr="006434FC">
        <w:rPr>
          <w:sz w:val="21"/>
          <w:szCs w:val="21"/>
        </w:rPr>
        <w:t>，占岸线长度比例</w:t>
      </w:r>
      <w:r w:rsidRPr="006434FC">
        <w:rPr>
          <w:sz w:val="21"/>
          <w:szCs w:val="21"/>
        </w:rPr>
        <w:t>65.36%</w:t>
      </w:r>
      <w:r w:rsidRPr="006434FC">
        <w:rPr>
          <w:sz w:val="21"/>
          <w:szCs w:val="21"/>
        </w:rPr>
        <w:t>。</w:t>
      </w:r>
    </w:p>
    <w:p w:rsidR="006434FC" w:rsidRPr="006434FC" w:rsidRDefault="006434FC" w:rsidP="006434FC">
      <w:pPr>
        <w:pStyle w:val="ad"/>
        <w:ind w:firstLine="357"/>
        <w:rPr>
          <w:sz w:val="21"/>
          <w:szCs w:val="21"/>
        </w:rPr>
      </w:pPr>
      <w:r w:rsidRPr="006434FC">
        <w:rPr>
          <w:sz w:val="21"/>
          <w:szCs w:val="21"/>
        </w:rPr>
        <w:t>规划范围内右岸：岸线总长</w:t>
      </w:r>
      <w:r w:rsidRPr="006434FC">
        <w:rPr>
          <w:sz w:val="21"/>
          <w:szCs w:val="21"/>
        </w:rPr>
        <w:t>69.15km</w:t>
      </w:r>
      <w:r w:rsidRPr="006434FC">
        <w:rPr>
          <w:sz w:val="21"/>
          <w:szCs w:val="21"/>
        </w:rPr>
        <w:t>，共划分功能区</w:t>
      </w:r>
      <w:r w:rsidRPr="006434FC">
        <w:rPr>
          <w:sz w:val="21"/>
          <w:szCs w:val="21"/>
        </w:rPr>
        <w:t>2</w:t>
      </w:r>
      <w:r w:rsidRPr="006434FC">
        <w:rPr>
          <w:sz w:val="21"/>
          <w:szCs w:val="21"/>
        </w:rPr>
        <w:t>个，岸线控制利用区岸线长</w:t>
      </w:r>
      <w:r w:rsidRPr="006434FC">
        <w:rPr>
          <w:sz w:val="21"/>
          <w:szCs w:val="21"/>
        </w:rPr>
        <w:t>23.817km</w:t>
      </w:r>
      <w:r w:rsidRPr="006434FC">
        <w:rPr>
          <w:sz w:val="21"/>
          <w:szCs w:val="21"/>
        </w:rPr>
        <w:t>，占岸线长度比例</w:t>
      </w:r>
      <w:r w:rsidRPr="006434FC">
        <w:rPr>
          <w:sz w:val="21"/>
          <w:szCs w:val="21"/>
        </w:rPr>
        <w:t>34.44%</w:t>
      </w:r>
      <w:r w:rsidRPr="006434FC">
        <w:rPr>
          <w:sz w:val="21"/>
          <w:szCs w:val="21"/>
        </w:rPr>
        <w:t>；岸线开发利用区岸线长</w:t>
      </w:r>
      <w:r w:rsidRPr="006434FC">
        <w:rPr>
          <w:sz w:val="21"/>
          <w:szCs w:val="21"/>
        </w:rPr>
        <w:t>45.333km</w:t>
      </w:r>
      <w:r w:rsidRPr="006434FC">
        <w:rPr>
          <w:sz w:val="21"/>
          <w:szCs w:val="21"/>
        </w:rPr>
        <w:t>，占岸线长度比例</w:t>
      </w:r>
      <w:r w:rsidRPr="006434FC">
        <w:rPr>
          <w:sz w:val="21"/>
          <w:szCs w:val="21"/>
        </w:rPr>
        <w:t>65.56%</w:t>
      </w:r>
      <w:r w:rsidRPr="006434FC">
        <w:rPr>
          <w:sz w:val="21"/>
          <w:szCs w:val="21"/>
        </w:rPr>
        <w:t>。</w:t>
      </w:r>
    </w:p>
    <w:p w:rsidR="006434FC" w:rsidRPr="006434FC" w:rsidRDefault="006434FC" w:rsidP="006434FC">
      <w:pPr>
        <w:pStyle w:val="ad"/>
        <w:ind w:firstLine="357"/>
        <w:rPr>
          <w:sz w:val="21"/>
          <w:szCs w:val="21"/>
        </w:rPr>
      </w:pPr>
      <w:r w:rsidRPr="006434FC">
        <w:rPr>
          <w:sz w:val="21"/>
          <w:szCs w:val="21"/>
        </w:rPr>
        <w:t>笃马河岸线功能区划分成果，详见表</w:t>
      </w:r>
      <w:r>
        <w:rPr>
          <w:rFonts w:hint="eastAsia"/>
          <w:sz w:val="21"/>
          <w:szCs w:val="21"/>
        </w:rPr>
        <w:t>2</w:t>
      </w:r>
      <w:r w:rsidRPr="006434FC">
        <w:rPr>
          <w:sz w:val="21"/>
          <w:szCs w:val="21"/>
        </w:rPr>
        <w:t>。</w:t>
      </w:r>
    </w:p>
    <w:p w:rsidR="006F4654" w:rsidRDefault="006F4654" w:rsidP="006434FC">
      <w:pPr>
        <w:pStyle w:val="a7"/>
        <w:topLinePunct/>
        <w:snapToGrid w:val="0"/>
        <w:spacing w:line="600" w:lineRule="atLeast"/>
        <w:ind w:firstLineChars="200" w:firstLine="420"/>
        <w:jc w:val="center"/>
        <w:rPr>
          <w:rFonts w:eastAsiaTheme="minorEastAsia" w:hint="eastAsia"/>
          <w:color w:val="000000" w:themeColor="text1"/>
        </w:rPr>
      </w:pPr>
    </w:p>
    <w:p w:rsidR="006434FC" w:rsidRDefault="006434FC" w:rsidP="006434FC">
      <w:pPr>
        <w:pStyle w:val="a7"/>
        <w:topLinePunct/>
        <w:snapToGrid w:val="0"/>
        <w:spacing w:line="600" w:lineRule="atLeast"/>
        <w:ind w:firstLineChars="200" w:firstLine="420"/>
        <w:jc w:val="center"/>
        <w:rPr>
          <w:rFonts w:eastAsiaTheme="minorEastAsia"/>
          <w:color w:val="000000" w:themeColor="text1"/>
        </w:rPr>
      </w:pPr>
      <w:r>
        <w:rPr>
          <w:rFonts w:eastAsiaTheme="minorEastAsia"/>
          <w:color w:val="000000" w:themeColor="text1"/>
        </w:rPr>
        <w:lastRenderedPageBreak/>
        <w:t>表</w:t>
      </w:r>
      <w:r>
        <w:rPr>
          <w:rFonts w:eastAsiaTheme="minorEastAsia" w:hint="eastAsia"/>
          <w:color w:val="000000" w:themeColor="text1"/>
        </w:rPr>
        <w:t>2</w:t>
      </w:r>
      <w:r>
        <w:rPr>
          <w:rFonts w:eastAsiaTheme="minorEastAsia"/>
          <w:color w:val="000000" w:themeColor="text1"/>
        </w:rPr>
        <w:t xml:space="preserve">  </w:t>
      </w:r>
      <w:r>
        <w:rPr>
          <w:rFonts w:eastAsiaTheme="minorEastAsia"/>
          <w:color w:val="000000" w:themeColor="text1"/>
        </w:rPr>
        <w:t>笃马河岸线控制线成果表</w:t>
      </w:r>
    </w:p>
    <w:tbl>
      <w:tblPr>
        <w:tblW w:w="8905"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tblPr>
      <w:tblGrid>
        <w:gridCol w:w="496"/>
        <w:gridCol w:w="588"/>
        <w:gridCol w:w="366"/>
        <w:gridCol w:w="710"/>
        <w:gridCol w:w="426"/>
        <w:gridCol w:w="1562"/>
        <w:gridCol w:w="851"/>
        <w:gridCol w:w="852"/>
        <w:gridCol w:w="1635"/>
        <w:gridCol w:w="1419"/>
      </w:tblGrid>
      <w:tr w:rsidR="00200481" w:rsidTr="00200481">
        <w:trPr>
          <w:trHeight w:val="447"/>
          <w:jc w:val="center"/>
        </w:trPr>
        <w:tc>
          <w:tcPr>
            <w:tcW w:w="496"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流</w:t>
            </w:r>
            <w:r>
              <w:rPr>
                <w:color w:val="000000" w:themeColor="text1"/>
                <w:sz w:val="22"/>
                <w:szCs w:val="22"/>
              </w:rPr>
              <w:t xml:space="preserve"> </w:t>
            </w:r>
            <w:r>
              <w:rPr>
                <w:color w:val="000000" w:themeColor="text1"/>
                <w:sz w:val="22"/>
                <w:szCs w:val="22"/>
              </w:rPr>
              <w:t>域</w:t>
            </w:r>
          </w:p>
        </w:tc>
        <w:tc>
          <w:tcPr>
            <w:tcW w:w="588"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河</w:t>
            </w:r>
            <w:r>
              <w:rPr>
                <w:color w:val="000000" w:themeColor="text1"/>
                <w:sz w:val="22"/>
                <w:szCs w:val="22"/>
              </w:rPr>
              <w:t xml:space="preserve"> </w:t>
            </w:r>
            <w:r>
              <w:rPr>
                <w:color w:val="000000" w:themeColor="text1"/>
                <w:sz w:val="22"/>
                <w:szCs w:val="22"/>
              </w:rPr>
              <w:t>流</w:t>
            </w:r>
          </w:p>
        </w:tc>
        <w:tc>
          <w:tcPr>
            <w:tcW w:w="366"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市</w:t>
            </w:r>
          </w:p>
        </w:tc>
        <w:tc>
          <w:tcPr>
            <w:tcW w:w="710"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县</w:t>
            </w:r>
          </w:p>
        </w:tc>
        <w:tc>
          <w:tcPr>
            <w:tcW w:w="426"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w:t>
            </w:r>
            <w:r>
              <w:rPr>
                <w:color w:val="000000" w:themeColor="text1"/>
                <w:sz w:val="22"/>
                <w:szCs w:val="22"/>
              </w:rPr>
              <w:t xml:space="preserve"> </w:t>
            </w:r>
            <w:r>
              <w:rPr>
                <w:color w:val="000000" w:themeColor="text1"/>
                <w:sz w:val="22"/>
                <w:szCs w:val="22"/>
              </w:rPr>
              <w:t>别</w:t>
            </w:r>
          </w:p>
        </w:tc>
        <w:tc>
          <w:tcPr>
            <w:tcW w:w="156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河段起止点</w:t>
            </w:r>
          </w:p>
        </w:tc>
        <w:tc>
          <w:tcPr>
            <w:tcW w:w="851"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功能区</w:t>
            </w:r>
            <w:r>
              <w:rPr>
                <w:color w:val="000000" w:themeColor="text1"/>
                <w:sz w:val="22"/>
                <w:szCs w:val="22"/>
              </w:rPr>
              <w:t xml:space="preserve"> </w:t>
            </w:r>
            <w:r>
              <w:rPr>
                <w:color w:val="000000" w:themeColor="text1"/>
                <w:sz w:val="22"/>
                <w:szCs w:val="22"/>
              </w:rPr>
              <w:t>长度</w:t>
            </w:r>
            <w:r>
              <w:rPr>
                <w:color w:val="000000" w:themeColor="text1"/>
                <w:sz w:val="22"/>
                <w:szCs w:val="22"/>
              </w:rPr>
              <w:t xml:space="preserve"> </w:t>
            </w:r>
            <w:r>
              <w:rPr>
                <w:color w:val="000000" w:themeColor="text1"/>
                <w:sz w:val="22"/>
                <w:szCs w:val="22"/>
              </w:rPr>
              <w:t>（</w:t>
            </w:r>
            <w:r>
              <w:rPr>
                <w:color w:val="000000" w:themeColor="text1"/>
                <w:sz w:val="22"/>
                <w:szCs w:val="22"/>
              </w:rPr>
              <w:t>km</w:t>
            </w:r>
            <w:r>
              <w:rPr>
                <w:color w:val="000000" w:themeColor="text1"/>
                <w:sz w:val="22"/>
                <w:szCs w:val="22"/>
              </w:rPr>
              <w:t>）</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功能</w:t>
            </w:r>
          </w:p>
          <w:p w:rsidR="006434FC" w:rsidRDefault="006434FC" w:rsidP="00415FE5">
            <w:pPr>
              <w:widowControl/>
              <w:topLinePunct/>
              <w:jc w:val="center"/>
              <w:rPr>
                <w:color w:val="000000" w:themeColor="text1"/>
                <w:sz w:val="22"/>
                <w:szCs w:val="22"/>
              </w:rPr>
            </w:pPr>
            <w:r>
              <w:rPr>
                <w:color w:val="000000" w:themeColor="text1"/>
                <w:sz w:val="22"/>
                <w:szCs w:val="22"/>
              </w:rPr>
              <w:t>区面</w:t>
            </w:r>
            <w:r>
              <w:rPr>
                <w:color w:val="000000" w:themeColor="text1"/>
                <w:sz w:val="22"/>
                <w:szCs w:val="22"/>
              </w:rPr>
              <w:t xml:space="preserve"> </w:t>
            </w:r>
            <w:r>
              <w:rPr>
                <w:color w:val="000000" w:themeColor="text1"/>
                <w:sz w:val="22"/>
                <w:szCs w:val="22"/>
              </w:rPr>
              <w:t>积</w:t>
            </w:r>
            <w:r>
              <w:rPr>
                <w:color w:val="000000" w:themeColor="text1"/>
                <w:sz w:val="22"/>
                <w:szCs w:val="22"/>
              </w:rPr>
              <w:t xml:space="preserve"> </w:t>
            </w:r>
            <w:r>
              <w:rPr>
                <w:color w:val="000000" w:themeColor="text1"/>
                <w:sz w:val="22"/>
                <w:szCs w:val="22"/>
              </w:rPr>
              <w:t>（</w:t>
            </w:r>
            <w:r>
              <w:rPr>
                <w:color w:val="000000" w:themeColor="text1"/>
                <w:sz w:val="22"/>
                <w:szCs w:val="22"/>
              </w:rPr>
              <w:t>km</w:t>
            </w:r>
            <w:r>
              <w:rPr>
                <w:color w:val="000000" w:themeColor="text1"/>
                <w:sz w:val="22"/>
                <w:szCs w:val="22"/>
                <w:vertAlign w:val="superscript"/>
              </w:rPr>
              <w:t>2</w:t>
            </w:r>
            <w:r>
              <w:rPr>
                <w:color w:val="000000" w:themeColor="text1"/>
                <w:sz w:val="22"/>
                <w:szCs w:val="22"/>
              </w:rPr>
              <w:t>）</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功能区名</w:t>
            </w:r>
            <w:r>
              <w:rPr>
                <w:color w:val="000000" w:themeColor="text1"/>
                <w:sz w:val="22"/>
                <w:szCs w:val="22"/>
              </w:rPr>
              <w:t xml:space="preserve"> </w:t>
            </w:r>
            <w:r>
              <w:rPr>
                <w:color w:val="000000" w:themeColor="text1"/>
                <w:sz w:val="22"/>
                <w:szCs w:val="22"/>
              </w:rPr>
              <w:t>称</w:t>
            </w:r>
          </w:p>
        </w:tc>
        <w:tc>
          <w:tcPr>
            <w:tcW w:w="1419"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功能区划分的主要依据</w:t>
            </w:r>
          </w:p>
        </w:tc>
      </w:tr>
      <w:tr w:rsidR="00200481" w:rsidTr="00200481">
        <w:trPr>
          <w:trHeight w:val="447"/>
          <w:jc w:val="center"/>
        </w:trPr>
        <w:tc>
          <w:tcPr>
            <w:tcW w:w="496"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海河</w:t>
            </w:r>
          </w:p>
          <w:p w:rsidR="006434FC" w:rsidRDefault="006434FC" w:rsidP="00415FE5">
            <w:pPr>
              <w:widowControl/>
              <w:topLinePunct/>
              <w:jc w:val="center"/>
              <w:rPr>
                <w:color w:val="000000" w:themeColor="text1"/>
                <w:sz w:val="22"/>
                <w:szCs w:val="22"/>
              </w:rPr>
            </w:pPr>
            <w:r>
              <w:rPr>
                <w:color w:val="000000" w:themeColor="text1"/>
                <w:sz w:val="22"/>
                <w:szCs w:val="22"/>
              </w:rPr>
              <w:t>流域</w:t>
            </w:r>
          </w:p>
        </w:tc>
        <w:tc>
          <w:tcPr>
            <w:tcW w:w="588"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笃马河</w:t>
            </w:r>
          </w:p>
        </w:tc>
        <w:tc>
          <w:tcPr>
            <w:tcW w:w="366"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德州市</w:t>
            </w:r>
          </w:p>
        </w:tc>
        <w:tc>
          <w:tcPr>
            <w:tcW w:w="710"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平原县</w:t>
            </w:r>
          </w:p>
        </w:tc>
        <w:tc>
          <w:tcPr>
            <w:tcW w:w="426"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左岸</w:t>
            </w: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0+000</w:t>
            </w:r>
            <w:r>
              <w:rPr>
                <w:color w:val="000000" w:themeColor="text1"/>
                <w:sz w:val="22"/>
                <w:szCs w:val="22"/>
              </w:rPr>
              <w:t>~</w:t>
            </w:r>
            <w:r>
              <w:rPr>
                <w:rFonts w:hint="eastAsia"/>
                <w:color w:val="000000" w:themeColor="text1"/>
                <w:sz w:val="22"/>
                <w:szCs w:val="22"/>
              </w:rPr>
              <w:t>5+049</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5.049</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0.64</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5+049</w:t>
            </w:r>
            <w:r>
              <w:rPr>
                <w:color w:val="000000" w:themeColor="text1"/>
                <w:sz w:val="22"/>
                <w:szCs w:val="22"/>
              </w:rPr>
              <w:t>~</w:t>
            </w:r>
            <w:r>
              <w:rPr>
                <w:rFonts w:hint="eastAsia"/>
                <w:color w:val="000000" w:themeColor="text1"/>
                <w:sz w:val="22"/>
                <w:szCs w:val="22"/>
              </w:rPr>
              <w:t>13+867</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8.818</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0.4</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岸线控制利用区</w:t>
            </w:r>
          </w:p>
        </w:tc>
        <w:tc>
          <w:tcPr>
            <w:tcW w:w="1419" w:type="dxa"/>
            <w:vAlign w:val="center"/>
          </w:tcPr>
          <w:p w:rsidR="006434FC" w:rsidRDefault="006434FC" w:rsidP="00415FE5">
            <w:pPr>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13+867</w:t>
            </w:r>
            <w:r>
              <w:rPr>
                <w:color w:val="000000" w:themeColor="text1"/>
                <w:sz w:val="22"/>
                <w:szCs w:val="22"/>
              </w:rPr>
              <w:t>~</w:t>
            </w:r>
            <w:r>
              <w:rPr>
                <w:rFonts w:hint="eastAsia"/>
                <w:color w:val="000000" w:themeColor="text1"/>
                <w:sz w:val="22"/>
                <w:szCs w:val="22"/>
              </w:rPr>
              <w:t>23+905</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10.038</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0.94</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陵城区</w:t>
            </w:r>
          </w:p>
        </w:tc>
        <w:tc>
          <w:tcPr>
            <w:tcW w:w="426"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左岸</w:t>
            </w:r>
          </w:p>
        </w:tc>
        <w:tc>
          <w:tcPr>
            <w:tcW w:w="1562" w:type="dxa"/>
            <w:vAlign w:val="center"/>
          </w:tcPr>
          <w:p w:rsidR="006434FC" w:rsidRDefault="006434FC" w:rsidP="00415FE5">
            <w:pPr>
              <w:topLinePunct/>
              <w:jc w:val="center"/>
              <w:rPr>
                <w:color w:val="000000" w:themeColor="text1"/>
                <w:sz w:val="22"/>
                <w:szCs w:val="22"/>
              </w:rPr>
            </w:pPr>
            <w:r>
              <w:rPr>
                <w:rFonts w:hint="eastAsia"/>
                <w:color w:val="000000" w:themeColor="text1"/>
                <w:sz w:val="22"/>
                <w:szCs w:val="22"/>
              </w:rPr>
              <w:t>23+905</w:t>
            </w:r>
            <w:r>
              <w:rPr>
                <w:color w:val="000000" w:themeColor="text1"/>
                <w:sz w:val="22"/>
                <w:szCs w:val="22"/>
              </w:rPr>
              <w:t>~</w:t>
            </w:r>
            <w:r>
              <w:rPr>
                <w:rFonts w:hint="eastAsia"/>
                <w:color w:val="000000" w:themeColor="text1"/>
                <w:sz w:val="22"/>
                <w:szCs w:val="22"/>
              </w:rPr>
              <w:t>28+982</w:t>
            </w:r>
          </w:p>
        </w:tc>
        <w:tc>
          <w:tcPr>
            <w:tcW w:w="851" w:type="dxa"/>
            <w:vAlign w:val="center"/>
          </w:tcPr>
          <w:p w:rsidR="006434FC" w:rsidRDefault="006434FC" w:rsidP="00415FE5">
            <w:pPr>
              <w:topLinePunct/>
              <w:jc w:val="center"/>
              <w:rPr>
                <w:color w:val="000000" w:themeColor="text1"/>
                <w:sz w:val="22"/>
                <w:szCs w:val="22"/>
              </w:rPr>
            </w:pPr>
            <w:r>
              <w:rPr>
                <w:rFonts w:hint="eastAsia"/>
                <w:color w:val="000000" w:themeColor="text1"/>
                <w:sz w:val="22"/>
                <w:szCs w:val="22"/>
              </w:rPr>
              <w:t>5.077</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0.88</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28+982</w:t>
            </w:r>
            <w:r>
              <w:rPr>
                <w:color w:val="000000" w:themeColor="text1"/>
                <w:sz w:val="22"/>
                <w:szCs w:val="22"/>
              </w:rPr>
              <w:t>~</w:t>
            </w:r>
            <w:r>
              <w:rPr>
                <w:rFonts w:hint="eastAsia"/>
                <w:color w:val="000000" w:themeColor="text1"/>
                <w:sz w:val="22"/>
                <w:szCs w:val="22"/>
              </w:rPr>
              <w:t>44+258</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15.276</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0.56</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岸线控制利用区</w:t>
            </w:r>
          </w:p>
        </w:tc>
        <w:tc>
          <w:tcPr>
            <w:tcW w:w="1419" w:type="dxa"/>
            <w:vAlign w:val="center"/>
          </w:tcPr>
          <w:p w:rsidR="006434FC" w:rsidRDefault="006434FC" w:rsidP="00415FE5">
            <w:pPr>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44+258</w:t>
            </w:r>
            <w:r>
              <w:rPr>
                <w:color w:val="000000" w:themeColor="text1"/>
                <w:sz w:val="22"/>
                <w:szCs w:val="22"/>
              </w:rPr>
              <w:t>~</w:t>
            </w:r>
            <w:r>
              <w:rPr>
                <w:rFonts w:hint="eastAsia"/>
                <w:color w:val="000000" w:themeColor="text1"/>
                <w:sz w:val="22"/>
                <w:szCs w:val="22"/>
              </w:rPr>
              <w:t>67+706</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23.448</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2.2</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restart"/>
            <w:vAlign w:val="center"/>
          </w:tcPr>
          <w:p w:rsidR="006434FC" w:rsidRDefault="006434FC" w:rsidP="00415FE5">
            <w:pPr>
              <w:topLinePunct/>
              <w:jc w:val="center"/>
              <w:rPr>
                <w:color w:val="000000" w:themeColor="text1"/>
                <w:sz w:val="22"/>
                <w:szCs w:val="22"/>
              </w:rPr>
            </w:pPr>
            <w:r>
              <w:rPr>
                <w:color w:val="000000" w:themeColor="text1"/>
                <w:sz w:val="22"/>
                <w:szCs w:val="22"/>
              </w:rPr>
              <w:t>平原县</w:t>
            </w:r>
          </w:p>
        </w:tc>
        <w:tc>
          <w:tcPr>
            <w:tcW w:w="426" w:type="dxa"/>
            <w:vMerge w:val="restart"/>
            <w:vAlign w:val="center"/>
          </w:tcPr>
          <w:p w:rsidR="006434FC" w:rsidRDefault="006434FC" w:rsidP="00415FE5">
            <w:pPr>
              <w:topLinePunct/>
              <w:jc w:val="center"/>
              <w:rPr>
                <w:color w:val="000000" w:themeColor="text1"/>
                <w:sz w:val="22"/>
                <w:szCs w:val="22"/>
              </w:rPr>
            </w:pPr>
            <w:r>
              <w:rPr>
                <w:color w:val="000000" w:themeColor="text1"/>
                <w:sz w:val="22"/>
                <w:szCs w:val="22"/>
              </w:rPr>
              <w:t>右岸</w:t>
            </w: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0+000</w:t>
            </w:r>
            <w:r>
              <w:rPr>
                <w:color w:val="000000" w:themeColor="text1"/>
                <w:sz w:val="22"/>
                <w:szCs w:val="22"/>
              </w:rPr>
              <w:t>~</w:t>
            </w:r>
            <w:r>
              <w:rPr>
                <w:rFonts w:hint="eastAsia"/>
                <w:color w:val="000000" w:themeColor="text1"/>
                <w:sz w:val="22"/>
                <w:szCs w:val="22"/>
              </w:rPr>
              <w:t>5+326</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5.326</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0.64</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5+326</w:t>
            </w:r>
            <w:r>
              <w:rPr>
                <w:color w:val="000000" w:themeColor="text1"/>
                <w:sz w:val="22"/>
                <w:szCs w:val="22"/>
              </w:rPr>
              <w:t>~</w:t>
            </w:r>
            <w:r>
              <w:rPr>
                <w:rFonts w:hint="eastAsia"/>
                <w:color w:val="000000" w:themeColor="text1"/>
                <w:sz w:val="22"/>
                <w:szCs w:val="22"/>
              </w:rPr>
              <w:t>13+867</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8.541</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0.4</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岸线控制利用区</w:t>
            </w:r>
          </w:p>
        </w:tc>
        <w:tc>
          <w:tcPr>
            <w:tcW w:w="1419" w:type="dxa"/>
            <w:vAlign w:val="center"/>
          </w:tcPr>
          <w:p w:rsidR="006434FC" w:rsidRDefault="006434FC" w:rsidP="00415FE5">
            <w:pPr>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widowControl/>
              <w:topLinePunct/>
              <w:jc w:val="center"/>
              <w:rPr>
                <w:color w:val="000000" w:themeColor="text1"/>
                <w:sz w:val="22"/>
                <w:szCs w:val="22"/>
              </w:rPr>
            </w:pPr>
          </w:p>
        </w:tc>
        <w:tc>
          <w:tcPr>
            <w:tcW w:w="588" w:type="dxa"/>
            <w:vMerge/>
            <w:vAlign w:val="center"/>
          </w:tcPr>
          <w:p w:rsidR="006434FC" w:rsidRDefault="006434FC" w:rsidP="00415FE5">
            <w:pPr>
              <w:widowControl/>
              <w:topLinePunct/>
              <w:jc w:val="center"/>
              <w:rPr>
                <w:color w:val="000000" w:themeColor="text1"/>
                <w:sz w:val="22"/>
                <w:szCs w:val="22"/>
              </w:rPr>
            </w:pPr>
          </w:p>
        </w:tc>
        <w:tc>
          <w:tcPr>
            <w:tcW w:w="366" w:type="dxa"/>
            <w:vMerge/>
            <w:vAlign w:val="center"/>
          </w:tcPr>
          <w:p w:rsidR="006434FC" w:rsidRDefault="006434FC" w:rsidP="00415FE5">
            <w:pPr>
              <w:widowControl/>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13+867</w:t>
            </w:r>
            <w:r>
              <w:rPr>
                <w:color w:val="000000" w:themeColor="text1"/>
                <w:sz w:val="22"/>
                <w:szCs w:val="22"/>
              </w:rPr>
              <w:t>~</w:t>
            </w:r>
            <w:r>
              <w:rPr>
                <w:rFonts w:hint="eastAsia"/>
                <w:color w:val="000000" w:themeColor="text1"/>
                <w:sz w:val="22"/>
                <w:szCs w:val="22"/>
              </w:rPr>
              <w:t>24+014</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10.147</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0.92</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topLinePunct/>
              <w:jc w:val="center"/>
              <w:rPr>
                <w:color w:val="000000" w:themeColor="text1"/>
                <w:sz w:val="22"/>
                <w:szCs w:val="22"/>
              </w:rPr>
            </w:pPr>
          </w:p>
        </w:tc>
        <w:tc>
          <w:tcPr>
            <w:tcW w:w="588" w:type="dxa"/>
            <w:vMerge/>
            <w:vAlign w:val="center"/>
          </w:tcPr>
          <w:p w:rsidR="006434FC" w:rsidRDefault="006434FC" w:rsidP="00415FE5">
            <w:pPr>
              <w:topLinePunct/>
              <w:jc w:val="center"/>
              <w:rPr>
                <w:color w:val="000000" w:themeColor="text1"/>
                <w:sz w:val="22"/>
                <w:szCs w:val="22"/>
              </w:rPr>
            </w:pPr>
          </w:p>
        </w:tc>
        <w:tc>
          <w:tcPr>
            <w:tcW w:w="366" w:type="dxa"/>
            <w:vMerge/>
            <w:vAlign w:val="center"/>
          </w:tcPr>
          <w:p w:rsidR="006434FC" w:rsidRDefault="006434FC" w:rsidP="00415FE5">
            <w:pPr>
              <w:topLinePunct/>
              <w:jc w:val="center"/>
              <w:rPr>
                <w:color w:val="000000" w:themeColor="text1"/>
                <w:sz w:val="22"/>
                <w:szCs w:val="22"/>
              </w:rPr>
            </w:pPr>
          </w:p>
        </w:tc>
        <w:tc>
          <w:tcPr>
            <w:tcW w:w="710"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陵城区</w:t>
            </w:r>
          </w:p>
        </w:tc>
        <w:tc>
          <w:tcPr>
            <w:tcW w:w="426" w:type="dxa"/>
            <w:vMerge w:val="restart"/>
            <w:vAlign w:val="center"/>
          </w:tcPr>
          <w:p w:rsidR="006434FC" w:rsidRDefault="006434FC" w:rsidP="00415FE5">
            <w:pPr>
              <w:widowControl/>
              <w:topLinePunct/>
              <w:jc w:val="center"/>
              <w:rPr>
                <w:color w:val="000000" w:themeColor="text1"/>
                <w:sz w:val="22"/>
                <w:szCs w:val="22"/>
              </w:rPr>
            </w:pPr>
            <w:r>
              <w:rPr>
                <w:color w:val="000000" w:themeColor="text1"/>
                <w:sz w:val="22"/>
                <w:szCs w:val="22"/>
              </w:rPr>
              <w:t>右岸</w:t>
            </w:r>
          </w:p>
        </w:tc>
        <w:tc>
          <w:tcPr>
            <w:tcW w:w="1562" w:type="dxa"/>
            <w:vAlign w:val="center"/>
          </w:tcPr>
          <w:p w:rsidR="006434FC" w:rsidRDefault="006434FC" w:rsidP="00415FE5">
            <w:pPr>
              <w:topLinePunct/>
              <w:jc w:val="center"/>
              <w:rPr>
                <w:color w:val="000000" w:themeColor="text1"/>
                <w:sz w:val="22"/>
                <w:szCs w:val="22"/>
              </w:rPr>
            </w:pPr>
            <w:r>
              <w:rPr>
                <w:rFonts w:hint="eastAsia"/>
                <w:color w:val="000000" w:themeColor="text1"/>
                <w:sz w:val="22"/>
                <w:szCs w:val="22"/>
              </w:rPr>
              <w:t>24+014</w:t>
            </w:r>
            <w:r>
              <w:rPr>
                <w:color w:val="000000" w:themeColor="text1"/>
                <w:sz w:val="22"/>
                <w:szCs w:val="22"/>
              </w:rPr>
              <w:t>~</w:t>
            </w:r>
            <w:r>
              <w:rPr>
                <w:rFonts w:hint="eastAsia"/>
                <w:color w:val="000000" w:themeColor="text1"/>
                <w:sz w:val="22"/>
                <w:szCs w:val="22"/>
              </w:rPr>
              <w:t>28+982</w:t>
            </w:r>
          </w:p>
        </w:tc>
        <w:tc>
          <w:tcPr>
            <w:tcW w:w="851" w:type="dxa"/>
            <w:vAlign w:val="center"/>
          </w:tcPr>
          <w:p w:rsidR="006434FC" w:rsidRDefault="006434FC" w:rsidP="00415FE5">
            <w:pPr>
              <w:topLinePunct/>
              <w:jc w:val="center"/>
              <w:rPr>
                <w:color w:val="000000" w:themeColor="text1"/>
                <w:sz w:val="22"/>
                <w:szCs w:val="22"/>
              </w:rPr>
            </w:pPr>
            <w:r>
              <w:rPr>
                <w:rFonts w:hint="eastAsia"/>
                <w:color w:val="000000" w:themeColor="text1"/>
                <w:sz w:val="22"/>
                <w:szCs w:val="22"/>
              </w:rPr>
              <w:t>4.968</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0.88</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topLinePunct/>
              <w:jc w:val="center"/>
              <w:rPr>
                <w:color w:val="000000" w:themeColor="text1"/>
                <w:sz w:val="22"/>
                <w:szCs w:val="22"/>
              </w:rPr>
            </w:pPr>
          </w:p>
        </w:tc>
        <w:tc>
          <w:tcPr>
            <w:tcW w:w="588" w:type="dxa"/>
            <w:vMerge/>
            <w:vAlign w:val="center"/>
          </w:tcPr>
          <w:p w:rsidR="006434FC" w:rsidRDefault="006434FC" w:rsidP="00415FE5">
            <w:pPr>
              <w:topLinePunct/>
              <w:jc w:val="center"/>
              <w:rPr>
                <w:color w:val="000000" w:themeColor="text1"/>
                <w:sz w:val="22"/>
                <w:szCs w:val="22"/>
              </w:rPr>
            </w:pPr>
          </w:p>
        </w:tc>
        <w:tc>
          <w:tcPr>
            <w:tcW w:w="366" w:type="dxa"/>
            <w:vMerge/>
            <w:vAlign w:val="center"/>
          </w:tcPr>
          <w:p w:rsidR="006434FC" w:rsidRDefault="006434FC" w:rsidP="00415FE5">
            <w:pPr>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28+982</w:t>
            </w:r>
            <w:r>
              <w:rPr>
                <w:color w:val="000000" w:themeColor="text1"/>
                <w:sz w:val="22"/>
                <w:szCs w:val="22"/>
              </w:rPr>
              <w:t>~</w:t>
            </w:r>
            <w:r>
              <w:rPr>
                <w:rFonts w:hint="eastAsia"/>
                <w:color w:val="000000" w:themeColor="text1"/>
                <w:sz w:val="22"/>
                <w:szCs w:val="22"/>
              </w:rPr>
              <w:t>44+258</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15.276</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0.56</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岸线控制利用区</w:t>
            </w:r>
          </w:p>
        </w:tc>
        <w:tc>
          <w:tcPr>
            <w:tcW w:w="1419" w:type="dxa"/>
            <w:vAlign w:val="center"/>
          </w:tcPr>
          <w:p w:rsidR="006434FC" w:rsidRDefault="006434FC" w:rsidP="00415FE5">
            <w:pPr>
              <w:topLinePunct/>
              <w:jc w:val="center"/>
              <w:rPr>
                <w:color w:val="000000" w:themeColor="text1"/>
                <w:sz w:val="22"/>
                <w:szCs w:val="22"/>
              </w:rPr>
            </w:pPr>
            <w:r>
              <w:rPr>
                <w:color w:val="000000" w:themeColor="text1"/>
                <w:sz w:val="22"/>
                <w:szCs w:val="22"/>
              </w:rPr>
              <w:t>结合实际情况</w:t>
            </w:r>
          </w:p>
        </w:tc>
      </w:tr>
      <w:tr w:rsidR="00200481" w:rsidTr="00200481">
        <w:trPr>
          <w:trHeight w:val="447"/>
          <w:jc w:val="center"/>
        </w:trPr>
        <w:tc>
          <w:tcPr>
            <w:tcW w:w="496" w:type="dxa"/>
            <w:vMerge/>
            <w:vAlign w:val="center"/>
          </w:tcPr>
          <w:p w:rsidR="006434FC" w:rsidRDefault="006434FC" w:rsidP="00415FE5">
            <w:pPr>
              <w:topLinePunct/>
              <w:jc w:val="center"/>
              <w:rPr>
                <w:color w:val="000000" w:themeColor="text1"/>
                <w:sz w:val="22"/>
                <w:szCs w:val="22"/>
              </w:rPr>
            </w:pPr>
          </w:p>
        </w:tc>
        <w:tc>
          <w:tcPr>
            <w:tcW w:w="588" w:type="dxa"/>
            <w:vMerge/>
            <w:vAlign w:val="center"/>
          </w:tcPr>
          <w:p w:rsidR="006434FC" w:rsidRDefault="006434FC" w:rsidP="00415FE5">
            <w:pPr>
              <w:topLinePunct/>
              <w:jc w:val="center"/>
              <w:rPr>
                <w:color w:val="000000" w:themeColor="text1"/>
                <w:sz w:val="22"/>
                <w:szCs w:val="22"/>
              </w:rPr>
            </w:pPr>
          </w:p>
        </w:tc>
        <w:tc>
          <w:tcPr>
            <w:tcW w:w="366" w:type="dxa"/>
            <w:vMerge/>
            <w:vAlign w:val="center"/>
          </w:tcPr>
          <w:p w:rsidR="006434FC" w:rsidRDefault="006434FC" w:rsidP="00415FE5">
            <w:pPr>
              <w:topLinePunct/>
              <w:jc w:val="center"/>
              <w:rPr>
                <w:color w:val="000000" w:themeColor="text1"/>
                <w:sz w:val="22"/>
                <w:szCs w:val="22"/>
              </w:rPr>
            </w:pPr>
          </w:p>
        </w:tc>
        <w:tc>
          <w:tcPr>
            <w:tcW w:w="710" w:type="dxa"/>
            <w:vMerge/>
            <w:vAlign w:val="center"/>
          </w:tcPr>
          <w:p w:rsidR="006434FC" w:rsidRDefault="006434FC" w:rsidP="00415FE5">
            <w:pPr>
              <w:widowControl/>
              <w:topLinePunct/>
              <w:jc w:val="center"/>
              <w:rPr>
                <w:color w:val="000000" w:themeColor="text1"/>
                <w:sz w:val="22"/>
                <w:szCs w:val="22"/>
              </w:rPr>
            </w:pPr>
          </w:p>
        </w:tc>
        <w:tc>
          <w:tcPr>
            <w:tcW w:w="426" w:type="dxa"/>
            <w:vMerge/>
            <w:vAlign w:val="center"/>
          </w:tcPr>
          <w:p w:rsidR="006434FC" w:rsidRDefault="006434FC" w:rsidP="00415FE5">
            <w:pPr>
              <w:widowControl/>
              <w:topLinePunct/>
              <w:jc w:val="center"/>
              <w:rPr>
                <w:color w:val="000000" w:themeColor="text1"/>
                <w:sz w:val="22"/>
                <w:szCs w:val="22"/>
              </w:rPr>
            </w:pPr>
          </w:p>
        </w:tc>
        <w:tc>
          <w:tcPr>
            <w:tcW w:w="1562"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44+258</w:t>
            </w:r>
            <w:r>
              <w:rPr>
                <w:color w:val="000000" w:themeColor="text1"/>
                <w:sz w:val="22"/>
                <w:szCs w:val="22"/>
              </w:rPr>
              <w:t>~</w:t>
            </w:r>
            <w:r>
              <w:rPr>
                <w:rFonts w:hint="eastAsia"/>
                <w:color w:val="000000" w:themeColor="text1"/>
                <w:sz w:val="22"/>
                <w:szCs w:val="22"/>
              </w:rPr>
              <w:t>67+706</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23.448</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2.1</w:t>
            </w:r>
          </w:p>
        </w:tc>
        <w:tc>
          <w:tcPr>
            <w:tcW w:w="1635"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岸线开发利用区</w:t>
            </w:r>
          </w:p>
        </w:tc>
        <w:tc>
          <w:tcPr>
            <w:tcW w:w="1419"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结合实际情况</w:t>
            </w:r>
          </w:p>
        </w:tc>
      </w:tr>
      <w:tr w:rsidR="00200481" w:rsidTr="00200481">
        <w:trPr>
          <w:trHeight w:val="339"/>
          <w:jc w:val="center"/>
        </w:trPr>
        <w:tc>
          <w:tcPr>
            <w:tcW w:w="496" w:type="dxa"/>
            <w:vMerge/>
            <w:vAlign w:val="center"/>
          </w:tcPr>
          <w:p w:rsidR="006434FC" w:rsidRDefault="006434FC" w:rsidP="00415FE5">
            <w:pPr>
              <w:topLinePunct/>
              <w:jc w:val="center"/>
              <w:rPr>
                <w:color w:val="000000" w:themeColor="text1"/>
                <w:sz w:val="22"/>
                <w:szCs w:val="22"/>
              </w:rPr>
            </w:pPr>
          </w:p>
        </w:tc>
        <w:tc>
          <w:tcPr>
            <w:tcW w:w="588" w:type="dxa"/>
            <w:vMerge/>
            <w:vAlign w:val="center"/>
          </w:tcPr>
          <w:p w:rsidR="006434FC" w:rsidRDefault="006434FC" w:rsidP="00415FE5">
            <w:pPr>
              <w:topLinePunct/>
              <w:jc w:val="center"/>
              <w:rPr>
                <w:color w:val="000000" w:themeColor="text1"/>
                <w:sz w:val="22"/>
                <w:szCs w:val="22"/>
              </w:rPr>
            </w:pPr>
          </w:p>
        </w:tc>
        <w:tc>
          <w:tcPr>
            <w:tcW w:w="366" w:type="dxa"/>
            <w:vMerge/>
            <w:vAlign w:val="center"/>
          </w:tcPr>
          <w:p w:rsidR="006434FC" w:rsidRDefault="006434FC" w:rsidP="00415FE5">
            <w:pPr>
              <w:topLinePunct/>
              <w:jc w:val="center"/>
              <w:rPr>
                <w:color w:val="000000" w:themeColor="text1"/>
                <w:sz w:val="22"/>
                <w:szCs w:val="22"/>
              </w:rPr>
            </w:pPr>
          </w:p>
        </w:tc>
        <w:tc>
          <w:tcPr>
            <w:tcW w:w="2697" w:type="dxa"/>
            <w:gridSpan w:val="3"/>
            <w:vAlign w:val="center"/>
          </w:tcPr>
          <w:p w:rsidR="006434FC" w:rsidRDefault="006434FC" w:rsidP="00415FE5">
            <w:pPr>
              <w:topLinePunct/>
              <w:jc w:val="center"/>
              <w:rPr>
                <w:color w:val="000000" w:themeColor="text1"/>
                <w:sz w:val="22"/>
                <w:szCs w:val="22"/>
              </w:rPr>
            </w:pPr>
            <w:r>
              <w:rPr>
                <w:color w:val="000000" w:themeColor="text1"/>
                <w:sz w:val="22"/>
                <w:szCs w:val="22"/>
              </w:rPr>
              <w:t>小计</w:t>
            </w:r>
          </w:p>
        </w:tc>
        <w:tc>
          <w:tcPr>
            <w:tcW w:w="851" w:type="dxa"/>
            <w:vAlign w:val="center"/>
          </w:tcPr>
          <w:p w:rsidR="006434FC" w:rsidRDefault="006434FC" w:rsidP="00415FE5">
            <w:pPr>
              <w:widowControl/>
              <w:topLinePunct/>
              <w:jc w:val="center"/>
              <w:rPr>
                <w:color w:val="000000" w:themeColor="text1"/>
                <w:sz w:val="22"/>
                <w:szCs w:val="22"/>
              </w:rPr>
            </w:pPr>
            <w:r>
              <w:rPr>
                <w:rFonts w:hint="eastAsia"/>
                <w:color w:val="000000" w:themeColor="text1"/>
                <w:sz w:val="22"/>
                <w:szCs w:val="22"/>
              </w:rPr>
              <w:t>135.412</w:t>
            </w:r>
          </w:p>
        </w:tc>
        <w:tc>
          <w:tcPr>
            <w:tcW w:w="852" w:type="dxa"/>
            <w:vAlign w:val="center"/>
          </w:tcPr>
          <w:p w:rsidR="006434FC" w:rsidRDefault="006434FC" w:rsidP="00415FE5">
            <w:pPr>
              <w:widowControl/>
              <w:topLinePunct/>
              <w:jc w:val="center"/>
              <w:rPr>
                <w:color w:val="000000" w:themeColor="text1"/>
                <w:sz w:val="22"/>
                <w:szCs w:val="22"/>
              </w:rPr>
            </w:pPr>
            <w:r>
              <w:rPr>
                <w:color w:val="000000" w:themeColor="text1"/>
                <w:sz w:val="22"/>
                <w:szCs w:val="22"/>
              </w:rPr>
              <w:t>11.1</w:t>
            </w:r>
          </w:p>
        </w:tc>
        <w:tc>
          <w:tcPr>
            <w:tcW w:w="1635" w:type="dxa"/>
            <w:vAlign w:val="center"/>
          </w:tcPr>
          <w:p w:rsidR="006434FC" w:rsidRDefault="006434FC" w:rsidP="00415FE5">
            <w:pPr>
              <w:widowControl/>
              <w:topLinePunct/>
              <w:jc w:val="center"/>
              <w:rPr>
                <w:color w:val="000000" w:themeColor="text1"/>
                <w:sz w:val="22"/>
                <w:szCs w:val="22"/>
              </w:rPr>
            </w:pPr>
          </w:p>
        </w:tc>
        <w:tc>
          <w:tcPr>
            <w:tcW w:w="1419" w:type="dxa"/>
            <w:vAlign w:val="center"/>
          </w:tcPr>
          <w:p w:rsidR="006434FC" w:rsidRDefault="006434FC" w:rsidP="00415FE5">
            <w:pPr>
              <w:widowControl/>
              <w:topLinePunct/>
              <w:jc w:val="center"/>
              <w:rPr>
                <w:color w:val="000000" w:themeColor="text1"/>
                <w:sz w:val="22"/>
                <w:szCs w:val="22"/>
              </w:rPr>
            </w:pPr>
          </w:p>
        </w:tc>
      </w:tr>
    </w:tbl>
    <w:p w:rsidR="00017BEA" w:rsidRPr="000C6DE4" w:rsidRDefault="006434FC" w:rsidP="006434FC">
      <w:pPr>
        <w:pStyle w:val="ad"/>
        <w:ind w:firstLine="0"/>
        <w:rPr>
          <w:b/>
          <w:sz w:val="21"/>
          <w:szCs w:val="21"/>
        </w:rPr>
      </w:pPr>
      <w:r>
        <w:rPr>
          <w:rFonts w:hint="eastAsia"/>
          <w:b/>
          <w:sz w:val="21"/>
          <w:szCs w:val="21"/>
        </w:rPr>
        <w:t>3.3</w:t>
      </w:r>
      <w:r w:rsidR="00017BEA" w:rsidRPr="000C6DE4">
        <w:rPr>
          <w:b/>
          <w:sz w:val="21"/>
          <w:szCs w:val="21"/>
        </w:rPr>
        <w:t>岸线利用现状评价</w:t>
      </w:r>
    </w:p>
    <w:p w:rsidR="00017BEA" w:rsidRPr="00017BEA" w:rsidRDefault="00A76254" w:rsidP="008C292F">
      <w:pPr>
        <w:pStyle w:val="ad"/>
        <w:ind w:firstLine="357"/>
        <w:rPr>
          <w:sz w:val="21"/>
          <w:szCs w:val="21"/>
        </w:rPr>
      </w:pPr>
      <w:r w:rsidRPr="00017BEA">
        <w:rPr>
          <w:sz w:val="21"/>
          <w:szCs w:val="21"/>
        </w:rPr>
        <w:t>笃马河功能区保护的目标是防洪安全、水环境、水生态保护及堤防的防护，</w:t>
      </w:r>
      <w:r w:rsidR="00017BEA" w:rsidRPr="00017BEA">
        <w:rPr>
          <w:sz w:val="21"/>
          <w:szCs w:val="21"/>
        </w:rPr>
        <w:t>根据岸线功能区功能属性和控制利用要求，结合岸线利用项目的具体情况，对沿河地区岸线利用项目进行了分析，以各岸线功能区的岸线利用率来评价现状岸线利用程度，并对岸线功能区利用现状提出评价意见</w:t>
      </w:r>
      <w:r w:rsidRPr="006434FC">
        <w:rPr>
          <w:rFonts w:hint="eastAsia"/>
          <w:sz w:val="21"/>
          <w:szCs w:val="21"/>
        </w:rPr>
        <w:t>，进行高效、有序、合理的利用</w:t>
      </w:r>
      <w:r w:rsidR="00017BEA" w:rsidRPr="00017BEA">
        <w:rPr>
          <w:rFonts w:hint="eastAsia"/>
          <w:sz w:val="21"/>
          <w:szCs w:val="21"/>
        </w:rPr>
        <w:t>。</w:t>
      </w:r>
    </w:p>
    <w:p w:rsidR="00017BEA" w:rsidRPr="000C6DE4" w:rsidRDefault="006434FC" w:rsidP="006434FC">
      <w:pPr>
        <w:pStyle w:val="ad"/>
        <w:ind w:firstLine="0"/>
        <w:rPr>
          <w:b/>
          <w:sz w:val="21"/>
          <w:szCs w:val="21"/>
        </w:rPr>
      </w:pPr>
      <w:r>
        <w:rPr>
          <w:rFonts w:hint="eastAsia"/>
          <w:b/>
          <w:sz w:val="21"/>
          <w:szCs w:val="21"/>
        </w:rPr>
        <w:t>4</w:t>
      </w:r>
      <w:r w:rsidR="00017BEA" w:rsidRPr="000C6DE4">
        <w:rPr>
          <w:b/>
          <w:sz w:val="21"/>
          <w:szCs w:val="21"/>
        </w:rPr>
        <w:t>现状岸线利用管理存在的主要问题</w:t>
      </w:r>
    </w:p>
    <w:p w:rsidR="00017BEA" w:rsidRPr="00017BEA" w:rsidRDefault="00017BEA" w:rsidP="008C292F">
      <w:pPr>
        <w:pStyle w:val="ad"/>
        <w:ind w:firstLine="357"/>
        <w:rPr>
          <w:sz w:val="21"/>
          <w:szCs w:val="21"/>
        </w:rPr>
      </w:pPr>
      <w:r w:rsidRPr="00017BEA">
        <w:rPr>
          <w:sz w:val="21"/>
          <w:szCs w:val="21"/>
        </w:rPr>
        <w:t>由于历史原因加上缺乏岸线统一规划，目前岸线利用管理存在以下主要问题：</w:t>
      </w:r>
    </w:p>
    <w:p w:rsidR="00017BEA" w:rsidRPr="00017BEA" w:rsidRDefault="00017BEA" w:rsidP="008C292F">
      <w:pPr>
        <w:pStyle w:val="ad"/>
        <w:ind w:firstLine="357"/>
        <w:rPr>
          <w:sz w:val="21"/>
          <w:szCs w:val="21"/>
        </w:rPr>
      </w:pPr>
      <w:r w:rsidRPr="00017BEA">
        <w:rPr>
          <w:sz w:val="21"/>
          <w:szCs w:val="21"/>
        </w:rPr>
        <w:t>1</w:t>
      </w:r>
      <w:r w:rsidRPr="00017BEA">
        <w:rPr>
          <w:sz w:val="21"/>
          <w:szCs w:val="21"/>
        </w:rPr>
        <w:t>、岸线利用项目日益增多，防洪、供水安全和生态环境功能受到影响。</w:t>
      </w:r>
    </w:p>
    <w:p w:rsidR="00017BEA" w:rsidRPr="00017BEA" w:rsidRDefault="00017BEA" w:rsidP="008C292F">
      <w:pPr>
        <w:pStyle w:val="ad"/>
        <w:ind w:firstLine="357"/>
        <w:rPr>
          <w:sz w:val="21"/>
          <w:szCs w:val="21"/>
        </w:rPr>
      </w:pPr>
      <w:r w:rsidRPr="00017BEA">
        <w:rPr>
          <w:sz w:val="21"/>
          <w:szCs w:val="21"/>
        </w:rPr>
        <w:t>近年来，随着国家经济建设的加快，涉水建筑物逐渐增多，河道岸线开发利用程度逐步提高。上世纪六、七十年代的生产桥，在《河道管理条例》颁布之前修建，桥面高程基本平滩地，阻碍河道行洪；有些通过排污管道或支流排放的污水超量、超标，影响水质和生态环境；过度的滩涂围垦使河湖面积大量减少，造成生态系统的破坏，威胁水生动植物的生存。以上存在问题对河道行洪、河流水质、防汛抢险和防洪工程日常管理有着直接影响。</w:t>
      </w:r>
    </w:p>
    <w:p w:rsidR="00017BEA" w:rsidRPr="00017BEA" w:rsidRDefault="00017BEA" w:rsidP="008C292F">
      <w:pPr>
        <w:pStyle w:val="ad"/>
        <w:ind w:firstLine="357"/>
        <w:rPr>
          <w:sz w:val="21"/>
          <w:szCs w:val="21"/>
        </w:rPr>
      </w:pPr>
      <w:r w:rsidRPr="00017BEA">
        <w:rPr>
          <w:sz w:val="21"/>
          <w:szCs w:val="21"/>
        </w:rPr>
        <w:t>2</w:t>
      </w:r>
      <w:r w:rsidRPr="00017BEA">
        <w:rPr>
          <w:sz w:val="21"/>
          <w:szCs w:val="21"/>
        </w:rPr>
        <w:t>、岸线利用存在多头管理现象，开发利用与保护不够协调。</w:t>
      </w:r>
    </w:p>
    <w:p w:rsidR="00017BEA" w:rsidRPr="00017BEA" w:rsidRDefault="00017BEA" w:rsidP="008C292F">
      <w:pPr>
        <w:pStyle w:val="ad"/>
        <w:ind w:firstLine="357"/>
        <w:rPr>
          <w:sz w:val="21"/>
          <w:szCs w:val="21"/>
        </w:rPr>
      </w:pPr>
      <w:r w:rsidRPr="00017BEA">
        <w:rPr>
          <w:sz w:val="21"/>
          <w:szCs w:val="21"/>
        </w:rPr>
        <w:t>目前，岸线的开发利用涉及水利、交通、航运、市政、环保等行业或部门，对岸线的防洪、供水、生态环境以及开发利用功能缺乏统筹协调，部门间和行业间缺乏统一协调，造成岸线资源的配置不够合理。有些建设项目立足于局部利益，缺乏与其他行业规划的协调，存在多占少用和重复建设现象，造成岸线资源的浪费。有些地区对岸线无序开发和过度开发，不注意治理保护，缺乏有效的控制手段，影响河道行洪安全和河势稳定。一些地区的岸线利用项目未能处理好上下游、左右岸之间的关系，部分河界两岸各自为政，竞相开发利用，不利于岸线资源的保护，给流域管理带来困</w:t>
      </w:r>
      <w:r w:rsidRPr="00017BEA">
        <w:rPr>
          <w:sz w:val="21"/>
          <w:szCs w:val="21"/>
        </w:rPr>
        <w:lastRenderedPageBreak/>
        <w:t>难。</w:t>
      </w:r>
    </w:p>
    <w:p w:rsidR="00017BEA" w:rsidRPr="00017BEA" w:rsidRDefault="00017BEA" w:rsidP="008C292F">
      <w:pPr>
        <w:pStyle w:val="ad"/>
        <w:ind w:firstLine="357"/>
        <w:rPr>
          <w:sz w:val="21"/>
          <w:szCs w:val="21"/>
        </w:rPr>
      </w:pPr>
      <w:r w:rsidRPr="00017BEA">
        <w:rPr>
          <w:sz w:val="21"/>
          <w:szCs w:val="21"/>
        </w:rPr>
        <w:t>3</w:t>
      </w:r>
      <w:r w:rsidRPr="00017BEA">
        <w:rPr>
          <w:sz w:val="21"/>
          <w:szCs w:val="21"/>
        </w:rPr>
        <w:t>、岸线利用执法力度不足。</w:t>
      </w:r>
    </w:p>
    <w:p w:rsidR="00017BEA" w:rsidRPr="00017BEA" w:rsidRDefault="00017BEA" w:rsidP="008C292F">
      <w:pPr>
        <w:pStyle w:val="ad"/>
        <w:ind w:firstLine="357"/>
        <w:rPr>
          <w:sz w:val="21"/>
          <w:szCs w:val="21"/>
        </w:rPr>
      </w:pPr>
      <w:r w:rsidRPr="00017BEA">
        <w:rPr>
          <w:sz w:val="21"/>
          <w:szCs w:val="21"/>
        </w:rPr>
        <w:t>由于目前缺乏统一的岸线利用管理规划的指导，给岸线资源的科学合理利用和管理造成困难，河道管理范围内建设项目审查无规划依据。一些建设项目重前期工程审批而轻后期建设补偿，不按防洪评价报告要求进行影响补偿。有些建设项目由于行政干预，不按项目批复建设，甚至存在偷建现象。</w:t>
      </w:r>
    </w:p>
    <w:p w:rsidR="00017BEA" w:rsidRPr="00017BEA" w:rsidRDefault="00017BEA" w:rsidP="008C292F">
      <w:pPr>
        <w:pStyle w:val="ad"/>
        <w:ind w:firstLine="357"/>
        <w:rPr>
          <w:sz w:val="21"/>
          <w:szCs w:val="21"/>
        </w:rPr>
      </w:pPr>
      <w:r w:rsidRPr="00017BEA">
        <w:rPr>
          <w:sz w:val="21"/>
          <w:szCs w:val="21"/>
        </w:rPr>
        <w:t>目前岸线申请使用无其他附加条件，还缺少有效的经济调控手段，现行的无偿获取岸线资源的办法，与国家为保障行洪安全、稳定岸线、整治河道、控制河势的巨额投入极不相应，不利于岸线资源的节约使用和合理开发，造成岸线资源浪费。</w:t>
      </w:r>
    </w:p>
    <w:p w:rsidR="00017BEA" w:rsidRPr="00017BEA" w:rsidRDefault="00017BEA" w:rsidP="008C292F">
      <w:pPr>
        <w:pStyle w:val="ad"/>
        <w:ind w:firstLine="357"/>
        <w:rPr>
          <w:sz w:val="21"/>
          <w:szCs w:val="21"/>
        </w:rPr>
      </w:pPr>
      <w:r w:rsidRPr="00017BEA">
        <w:rPr>
          <w:sz w:val="21"/>
          <w:szCs w:val="21"/>
        </w:rPr>
        <w:t>总体上，目前岸线利用管理机制不完善，也缺乏规范的管理制度和政策，难以有效规范和调节岸线利用行为</w:t>
      </w:r>
      <w:r w:rsidRPr="00017BEA">
        <w:rPr>
          <w:rFonts w:hint="eastAsia"/>
          <w:sz w:val="21"/>
          <w:szCs w:val="21"/>
        </w:rPr>
        <w:t>，需加强规范管理</w:t>
      </w:r>
      <w:r w:rsidRPr="00017BEA">
        <w:rPr>
          <w:sz w:val="21"/>
          <w:szCs w:val="21"/>
        </w:rPr>
        <w:t>。</w:t>
      </w:r>
    </w:p>
    <w:p w:rsidR="00EA7A44" w:rsidRPr="000C6DE4" w:rsidRDefault="006434FC" w:rsidP="008C292F">
      <w:pPr>
        <w:outlineLvl w:val="0"/>
        <w:rPr>
          <w:b/>
          <w:szCs w:val="21"/>
        </w:rPr>
      </w:pPr>
      <w:r>
        <w:rPr>
          <w:rFonts w:hint="eastAsia"/>
          <w:b/>
          <w:szCs w:val="21"/>
        </w:rPr>
        <w:t>5</w:t>
      </w:r>
      <w:r w:rsidR="00EA7A44" w:rsidRPr="00EA7A44">
        <w:rPr>
          <w:rFonts w:hint="eastAsia"/>
          <w:b/>
          <w:szCs w:val="21"/>
        </w:rPr>
        <w:t>结论</w:t>
      </w:r>
    </w:p>
    <w:p w:rsidR="00EA7A44" w:rsidRPr="000C6DE4" w:rsidRDefault="00EA7A44" w:rsidP="008C292F">
      <w:pPr>
        <w:pStyle w:val="ad"/>
        <w:ind w:firstLine="357"/>
        <w:rPr>
          <w:sz w:val="21"/>
          <w:szCs w:val="21"/>
        </w:rPr>
      </w:pPr>
      <w:r w:rsidRPr="000C6DE4">
        <w:rPr>
          <w:rFonts w:hint="eastAsia"/>
          <w:sz w:val="21"/>
          <w:szCs w:val="21"/>
        </w:rPr>
        <w:t>通过本次</w:t>
      </w:r>
      <w:r w:rsidR="000C6DE4" w:rsidRPr="000C6DE4">
        <w:rPr>
          <w:rFonts w:hint="eastAsia"/>
          <w:sz w:val="21"/>
          <w:szCs w:val="21"/>
        </w:rPr>
        <w:t>调查</w:t>
      </w:r>
      <w:r w:rsidRPr="000C6DE4">
        <w:rPr>
          <w:rFonts w:hint="eastAsia"/>
          <w:sz w:val="21"/>
          <w:szCs w:val="21"/>
        </w:rPr>
        <w:t>我们可知，笃马河河道岸线</w:t>
      </w:r>
      <w:r w:rsidR="000C6DE4" w:rsidRPr="000C6DE4">
        <w:rPr>
          <w:rFonts w:hint="eastAsia"/>
          <w:sz w:val="21"/>
          <w:szCs w:val="21"/>
        </w:rPr>
        <w:t>长</w:t>
      </w:r>
      <w:r w:rsidRPr="000C6DE4">
        <w:rPr>
          <w:rFonts w:hint="eastAsia"/>
          <w:sz w:val="21"/>
          <w:szCs w:val="21"/>
        </w:rPr>
        <w:t>138.7km</w:t>
      </w:r>
      <w:r w:rsidRPr="000C6DE4">
        <w:rPr>
          <w:rFonts w:hint="eastAsia"/>
          <w:sz w:val="21"/>
          <w:szCs w:val="21"/>
        </w:rPr>
        <w:t>，</w:t>
      </w:r>
      <w:r w:rsidR="000C6DE4" w:rsidRPr="000C6DE4">
        <w:rPr>
          <w:rFonts w:hint="eastAsia"/>
          <w:sz w:val="21"/>
          <w:szCs w:val="21"/>
        </w:rPr>
        <w:t>其中：</w:t>
      </w:r>
      <w:r w:rsidRPr="000C6DE4">
        <w:rPr>
          <w:rFonts w:hint="eastAsia"/>
          <w:sz w:val="21"/>
          <w:szCs w:val="21"/>
        </w:rPr>
        <w:t>左岸岸线长</w:t>
      </w:r>
      <w:r w:rsidRPr="000C6DE4">
        <w:rPr>
          <w:rFonts w:hint="eastAsia"/>
          <w:sz w:val="21"/>
          <w:szCs w:val="21"/>
        </w:rPr>
        <w:t>69.55km</w:t>
      </w:r>
      <w:r w:rsidR="000C6DE4" w:rsidRPr="000C6DE4">
        <w:rPr>
          <w:rFonts w:hint="eastAsia"/>
          <w:sz w:val="21"/>
          <w:szCs w:val="21"/>
        </w:rPr>
        <w:t>、</w:t>
      </w:r>
      <w:r w:rsidRPr="000C6DE4">
        <w:rPr>
          <w:rFonts w:hint="eastAsia"/>
          <w:sz w:val="21"/>
          <w:szCs w:val="21"/>
        </w:rPr>
        <w:t>右岸岸线长</w:t>
      </w:r>
      <w:r w:rsidRPr="000C6DE4">
        <w:rPr>
          <w:rFonts w:hint="eastAsia"/>
          <w:sz w:val="21"/>
          <w:szCs w:val="21"/>
        </w:rPr>
        <w:t>69.15km</w:t>
      </w:r>
      <w:r w:rsidRPr="000C6DE4">
        <w:rPr>
          <w:rFonts w:hint="eastAsia"/>
          <w:sz w:val="21"/>
          <w:szCs w:val="21"/>
        </w:rPr>
        <w:t>，笃马河已利用岸线</w:t>
      </w:r>
      <w:r w:rsidRPr="000C6DE4">
        <w:rPr>
          <w:rFonts w:hint="eastAsia"/>
          <w:sz w:val="21"/>
          <w:szCs w:val="21"/>
        </w:rPr>
        <w:t>7.512km</w:t>
      </w:r>
      <w:r w:rsidRPr="000C6DE4">
        <w:rPr>
          <w:rFonts w:hint="eastAsia"/>
          <w:sz w:val="21"/>
          <w:szCs w:val="21"/>
        </w:rPr>
        <w:t>，利用率</w:t>
      </w:r>
      <w:r w:rsidRPr="000C6DE4">
        <w:rPr>
          <w:rFonts w:hint="eastAsia"/>
          <w:sz w:val="21"/>
          <w:szCs w:val="21"/>
        </w:rPr>
        <w:t>5.42%</w:t>
      </w:r>
      <w:r w:rsidRPr="000C6DE4">
        <w:rPr>
          <w:rFonts w:hint="eastAsia"/>
          <w:sz w:val="21"/>
          <w:szCs w:val="21"/>
        </w:rPr>
        <w:t>。根据建设项目，现状岸线开发利用主要有取排水口（泵站及支沟）和跨（穿）河建筑物两种开发利用类型。</w:t>
      </w:r>
    </w:p>
    <w:p w:rsidR="00EA7A44" w:rsidRPr="000C6DE4" w:rsidRDefault="00EA7A44" w:rsidP="008C292F">
      <w:pPr>
        <w:pStyle w:val="ad"/>
        <w:ind w:firstLine="357"/>
        <w:rPr>
          <w:sz w:val="21"/>
          <w:szCs w:val="21"/>
        </w:rPr>
      </w:pPr>
      <w:r w:rsidRPr="000C6DE4">
        <w:rPr>
          <w:rFonts w:hint="eastAsia"/>
          <w:sz w:val="21"/>
          <w:szCs w:val="21"/>
        </w:rPr>
        <w:t>笃马河主要流经平原县、陵城区</w:t>
      </w:r>
      <w:r w:rsidRPr="000C6DE4">
        <w:rPr>
          <w:rFonts w:hint="eastAsia"/>
          <w:sz w:val="21"/>
          <w:szCs w:val="21"/>
        </w:rPr>
        <w:t>2</w:t>
      </w:r>
      <w:r w:rsidRPr="000C6DE4">
        <w:rPr>
          <w:rFonts w:hint="eastAsia"/>
          <w:sz w:val="21"/>
          <w:szCs w:val="21"/>
        </w:rPr>
        <w:t>个县市区，平原县</w:t>
      </w:r>
      <w:r w:rsidR="000C6DE4" w:rsidRPr="000C6DE4">
        <w:rPr>
          <w:rFonts w:hint="eastAsia"/>
          <w:sz w:val="21"/>
          <w:szCs w:val="21"/>
        </w:rPr>
        <w:t>与</w:t>
      </w:r>
      <w:r w:rsidRPr="000C6DE4">
        <w:rPr>
          <w:rFonts w:hint="eastAsia"/>
          <w:sz w:val="21"/>
          <w:szCs w:val="21"/>
        </w:rPr>
        <w:t>陵城区河段</w:t>
      </w:r>
      <w:r w:rsidR="000C6DE4" w:rsidRPr="000C6DE4">
        <w:rPr>
          <w:rFonts w:hint="eastAsia"/>
          <w:sz w:val="21"/>
          <w:szCs w:val="21"/>
        </w:rPr>
        <w:t>均</w:t>
      </w:r>
      <w:r w:rsidRPr="000C6DE4">
        <w:rPr>
          <w:rFonts w:hint="eastAsia"/>
          <w:sz w:val="21"/>
          <w:szCs w:val="21"/>
        </w:rPr>
        <w:t>划分为岸线开发利用区和岸线控制利用区。岸线开发利用区允许港口码头、取排水设施、跨河设施、生态景观设施等工程建设，但应合理控制岸线利用率，不得影响防洪安全、河势稳定、水环境安全，并满足防汛交通要求。岸线控制利用区是现状开发利用程度相对较高，其保护的敏感性目标是河势稳定、护岸工程安全、城市供水安全及水环境安全，允许港口码头、取排水设施、跨河设施等工程建设，但因开发利用岸线资源对防洪安全、河流生态保护存在一定风险，其保护目标相对开发利用区更为严格一些。</w:t>
      </w:r>
    </w:p>
    <w:p w:rsidR="00840C7C" w:rsidRDefault="000C6DE4" w:rsidP="008C292F">
      <w:pPr>
        <w:pStyle w:val="ad"/>
        <w:ind w:firstLine="357"/>
        <w:rPr>
          <w:sz w:val="21"/>
          <w:szCs w:val="21"/>
        </w:rPr>
      </w:pPr>
      <w:r w:rsidRPr="000C6DE4">
        <w:rPr>
          <w:rFonts w:hint="eastAsia"/>
          <w:sz w:val="21"/>
          <w:szCs w:val="21"/>
        </w:rPr>
        <w:t>本次河道调查</w:t>
      </w:r>
      <w:r w:rsidR="00EA7A44" w:rsidRPr="000C6DE4">
        <w:rPr>
          <w:rFonts w:hint="eastAsia"/>
          <w:sz w:val="21"/>
          <w:szCs w:val="21"/>
        </w:rPr>
        <w:t>采用的无人机遥感技术是随着遥感传感器技术、通讯技术、</w:t>
      </w:r>
      <w:r w:rsidR="00EA7A44" w:rsidRPr="000C6DE4">
        <w:rPr>
          <w:rFonts w:hint="eastAsia"/>
          <w:sz w:val="21"/>
          <w:szCs w:val="21"/>
        </w:rPr>
        <w:t>GPS</w:t>
      </w:r>
      <w:r w:rsidR="00EA7A44" w:rsidRPr="000C6DE4">
        <w:rPr>
          <w:rFonts w:hint="eastAsia"/>
          <w:sz w:val="21"/>
          <w:szCs w:val="21"/>
        </w:rPr>
        <w:t>定位技术和计算机信息技术等不断发展而发展起来的，因此，更大程度地发挥无人机遥感技术的特长，在更多方面助推河长制的实施，是今后研究的热点和难点。</w:t>
      </w:r>
    </w:p>
    <w:p w:rsidR="000C6DE4" w:rsidRDefault="000C6DE4" w:rsidP="008C292F">
      <w:pPr>
        <w:pStyle w:val="ad"/>
        <w:ind w:firstLine="357"/>
        <w:rPr>
          <w:sz w:val="21"/>
          <w:szCs w:val="21"/>
        </w:rPr>
      </w:pPr>
    </w:p>
    <w:p w:rsidR="000443C7" w:rsidRPr="00E84235" w:rsidRDefault="003C3A9A" w:rsidP="008C292F">
      <w:pPr>
        <w:rPr>
          <w:szCs w:val="18"/>
        </w:rPr>
      </w:pPr>
      <w:r w:rsidRPr="00E84235">
        <w:rPr>
          <w:b/>
          <w:szCs w:val="21"/>
        </w:rPr>
        <w:t>参考文献：</w:t>
      </w:r>
    </w:p>
    <w:p w:rsidR="00F16FDD" w:rsidRPr="00E84235" w:rsidRDefault="00F16FDD" w:rsidP="008C292F">
      <w:pPr>
        <w:pStyle w:val="ad"/>
        <w:numPr>
          <w:ilvl w:val="0"/>
          <w:numId w:val="2"/>
        </w:numPr>
        <w:spacing w:line="240" w:lineRule="exact"/>
        <w:rPr>
          <w:szCs w:val="18"/>
        </w:rPr>
      </w:pPr>
      <w:r w:rsidRPr="00E84235">
        <w:rPr>
          <w:rFonts w:hint="eastAsia"/>
          <w:szCs w:val="18"/>
        </w:rPr>
        <w:t>贾八龙</w:t>
      </w:r>
      <w:r w:rsidRPr="00E84235">
        <w:rPr>
          <w:rFonts w:hint="eastAsia"/>
          <w:szCs w:val="18"/>
        </w:rPr>
        <w:t>.</w:t>
      </w:r>
      <w:r w:rsidRPr="00E84235">
        <w:rPr>
          <w:rFonts w:hint="eastAsia"/>
          <w:szCs w:val="18"/>
        </w:rPr>
        <w:t>城市无人机遥感数据应用研究</w:t>
      </w:r>
      <w:r w:rsidRPr="00E84235">
        <w:rPr>
          <w:rFonts w:hint="eastAsia"/>
          <w:szCs w:val="18"/>
        </w:rPr>
        <w:t>[J].</w:t>
      </w:r>
      <w:r w:rsidRPr="00E84235">
        <w:rPr>
          <w:rFonts w:hint="eastAsia"/>
          <w:szCs w:val="18"/>
        </w:rPr>
        <w:t>科技资讯，</w:t>
      </w:r>
      <w:r w:rsidRPr="00E84235">
        <w:rPr>
          <w:rFonts w:hint="eastAsia"/>
          <w:szCs w:val="18"/>
        </w:rPr>
        <w:t>2013(12):38-39.</w:t>
      </w:r>
    </w:p>
    <w:p w:rsidR="00F16FDD" w:rsidRPr="00E84235" w:rsidRDefault="00F16FDD" w:rsidP="008C292F">
      <w:pPr>
        <w:pStyle w:val="ad"/>
        <w:numPr>
          <w:ilvl w:val="0"/>
          <w:numId w:val="2"/>
        </w:numPr>
        <w:spacing w:line="240" w:lineRule="exact"/>
        <w:rPr>
          <w:szCs w:val="18"/>
        </w:rPr>
      </w:pPr>
      <w:r w:rsidRPr="00E84235">
        <w:rPr>
          <w:rFonts w:hint="eastAsia"/>
          <w:szCs w:val="18"/>
        </w:rPr>
        <w:t>许祝华，张彦彦，杨晖等</w:t>
      </w:r>
      <w:r w:rsidRPr="00E84235">
        <w:rPr>
          <w:rFonts w:hint="eastAsia"/>
          <w:szCs w:val="18"/>
        </w:rPr>
        <w:t>.</w:t>
      </w:r>
      <w:r w:rsidRPr="00E84235">
        <w:rPr>
          <w:rFonts w:hint="eastAsia"/>
          <w:szCs w:val="18"/>
        </w:rPr>
        <w:t>海域无人机遥感监测三维立体监管系统的建设与研究</w:t>
      </w:r>
      <w:r w:rsidRPr="00E84235">
        <w:rPr>
          <w:rFonts w:hint="eastAsia"/>
          <w:szCs w:val="18"/>
        </w:rPr>
        <w:t>[J].</w:t>
      </w:r>
      <w:r w:rsidRPr="00E84235">
        <w:rPr>
          <w:rFonts w:hint="eastAsia"/>
          <w:szCs w:val="18"/>
        </w:rPr>
        <w:t>海洋开发与管理，</w:t>
      </w:r>
      <w:r w:rsidRPr="00E84235">
        <w:rPr>
          <w:rFonts w:hint="eastAsia"/>
          <w:szCs w:val="18"/>
        </w:rPr>
        <w:t>2013(6):16-18.</w:t>
      </w:r>
    </w:p>
    <w:p w:rsidR="00F16FDD" w:rsidRPr="00F16FDD" w:rsidRDefault="00F16FDD" w:rsidP="008C292F">
      <w:pPr>
        <w:pStyle w:val="ad"/>
        <w:numPr>
          <w:ilvl w:val="0"/>
          <w:numId w:val="2"/>
        </w:numPr>
        <w:spacing w:line="240" w:lineRule="exact"/>
        <w:rPr>
          <w:szCs w:val="18"/>
        </w:rPr>
      </w:pPr>
      <w:r>
        <w:rPr>
          <w:rFonts w:hint="eastAsia"/>
          <w:szCs w:val="18"/>
        </w:rPr>
        <w:t>陈杰，童小华，刘向锋</w:t>
      </w:r>
      <w:r w:rsidRPr="00F16FDD">
        <w:rPr>
          <w:rFonts w:hint="eastAsia"/>
          <w:szCs w:val="18"/>
        </w:rPr>
        <w:t>等</w:t>
      </w:r>
      <w:r>
        <w:rPr>
          <w:rFonts w:hint="eastAsia"/>
          <w:szCs w:val="18"/>
        </w:rPr>
        <w:t>.</w:t>
      </w:r>
      <w:r w:rsidRPr="00F16FDD">
        <w:rPr>
          <w:rFonts w:hint="eastAsia"/>
          <w:szCs w:val="18"/>
        </w:rPr>
        <w:t>黑河流域中游无人机遥感影像数据处理</w:t>
      </w:r>
      <w:r w:rsidRPr="00F16FDD">
        <w:rPr>
          <w:rFonts w:hint="eastAsia"/>
          <w:szCs w:val="18"/>
        </w:rPr>
        <w:t>[J].</w:t>
      </w:r>
      <w:r w:rsidRPr="00F16FDD">
        <w:rPr>
          <w:rFonts w:hint="eastAsia"/>
          <w:szCs w:val="18"/>
        </w:rPr>
        <w:t>地理信息世界，</w:t>
      </w:r>
      <w:r w:rsidRPr="00F16FDD">
        <w:rPr>
          <w:rFonts w:hint="eastAsia"/>
          <w:szCs w:val="18"/>
        </w:rPr>
        <w:t>2014</w:t>
      </w:r>
      <w:r w:rsidRPr="00F16FDD">
        <w:rPr>
          <w:rFonts w:hint="eastAsia"/>
          <w:szCs w:val="18"/>
        </w:rPr>
        <w:t>，</w:t>
      </w:r>
      <w:r w:rsidRPr="00F16FDD">
        <w:rPr>
          <w:rFonts w:hint="eastAsia"/>
          <w:szCs w:val="18"/>
        </w:rPr>
        <w:t>21(2)</w:t>
      </w:r>
      <w:r w:rsidRPr="00F16FDD">
        <w:rPr>
          <w:rFonts w:hint="eastAsia"/>
          <w:szCs w:val="18"/>
        </w:rPr>
        <w:t>：</w:t>
      </w:r>
      <w:r w:rsidRPr="00F16FDD">
        <w:rPr>
          <w:rFonts w:hint="eastAsia"/>
          <w:szCs w:val="18"/>
        </w:rPr>
        <w:t>63-67.</w:t>
      </w:r>
    </w:p>
    <w:p w:rsidR="000443C7" w:rsidRPr="000443C7" w:rsidRDefault="000443C7" w:rsidP="008C292F">
      <w:pPr>
        <w:pStyle w:val="ad"/>
        <w:numPr>
          <w:ilvl w:val="0"/>
          <w:numId w:val="2"/>
        </w:numPr>
        <w:spacing w:line="240" w:lineRule="exact"/>
        <w:rPr>
          <w:szCs w:val="18"/>
        </w:rPr>
      </w:pPr>
      <w:r w:rsidRPr="000443C7">
        <w:rPr>
          <w:rFonts w:hint="eastAsia"/>
          <w:szCs w:val="18"/>
        </w:rPr>
        <w:t>饶帅雄．利用</w:t>
      </w:r>
      <w:proofErr w:type="spellStart"/>
      <w:r w:rsidRPr="000443C7">
        <w:rPr>
          <w:rFonts w:hint="eastAsia"/>
          <w:szCs w:val="18"/>
        </w:rPr>
        <w:t>UASMaster</w:t>
      </w:r>
      <w:proofErr w:type="spellEnd"/>
      <w:r w:rsidRPr="000443C7">
        <w:rPr>
          <w:rFonts w:hint="eastAsia"/>
          <w:szCs w:val="18"/>
        </w:rPr>
        <w:t xml:space="preserve"> </w:t>
      </w:r>
      <w:r w:rsidRPr="000443C7">
        <w:rPr>
          <w:rFonts w:hint="eastAsia"/>
          <w:szCs w:val="18"/>
        </w:rPr>
        <w:t>对无人机航空影像数据进行正射影像制作方法的研究</w:t>
      </w:r>
      <w:r w:rsidRPr="000443C7">
        <w:rPr>
          <w:rFonts w:hint="eastAsia"/>
          <w:szCs w:val="18"/>
        </w:rPr>
        <w:t xml:space="preserve"> [J]</w:t>
      </w:r>
      <w:r w:rsidRPr="000443C7">
        <w:rPr>
          <w:rFonts w:hint="eastAsia"/>
          <w:szCs w:val="18"/>
        </w:rPr>
        <w:t>．测绘通报，</w:t>
      </w:r>
      <w:r w:rsidRPr="000443C7">
        <w:rPr>
          <w:rFonts w:hint="eastAsia"/>
          <w:szCs w:val="18"/>
        </w:rPr>
        <w:t>2015(S0)</w:t>
      </w:r>
      <w:r w:rsidRPr="000443C7">
        <w:rPr>
          <w:rFonts w:hint="eastAsia"/>
          <w:szCs w:val="18"/>
        </w:rPr>
        <w:t>：</w:t>
      </w:r>
      <w:r w:rsidRPr="000443C7">
        <w:rPr>
          <w:rFonts w:hint="eastAsia"/>
          <w:szCs w:val="18"/>
        </w:rPr>
        <w:t>216 - 218</w:t>
      </w:r>
      <w:r w:rsidRPr="000443C7">
        <w:rPr>
          <w:rFonts w:hint="eastAsia"/>
          <w:szCs w:val="18"/>
        </w:rPr>
        <w:t>．</w:t>
      </w:r>
    </w:p>
    <w:p w:rsidR="000443C7" w:rsidRPr="000443C7" w:rsidRDefault="000443C7" w:rsidP="008C292F">
      <w:pPr>
        <w:pStyle w:val="ad"/>
        <w:numPr>
          <w:ilvl w:val="0"/>
          <w:numId w:val="2"/>
        </w:numPr>
        <w:spacing w:line="240" w:lineRule="exact"/>
        <w:rPr>
          <w:szCs w:val="18"/>
        </w:rPr>
      </w:pPr>
      <w:r w:rsidRPr="000443C7">
        <w:rPr>
          <w:rFonts w:hint="eastAsia"/>
          <w:szCs w:val="18"/>
        </w:rPr>
        <w:t>张利剑．浅谈正射影像图的制作</w:t>
      </w:r>
      <w:r w:rsidRPr="000443C7">
        <w:rPr>
          <w:rFonts w:hint="eastAsia"/>
          <w:szCs w:val="18"/>
        </w:rPr>
        <w:t xml:space="preserve"> [J]</w:t>
      </w:r>
      <w:r w:rsidRPr="000443C7">
        <w:rPr>
          <w:rFonts w:hint="eastAsia"/>
          <w:szCs w:val="18"/>
        </w:rPr>
        <w:t>．测绘与空间地理信息，</w:t>
      </w:r>
      <w:r w:rsidRPr="000443C7">
        <w:rPr>
          <w:rFonts w:hint="eastAsia"/>
          <w:szCs w:val="18"/>
        </w:rPr>
        <w:t>2012</w:t>
      </w:r>
      <w:r w:rsidRPr="000443C7">
        <w:rPr>
          <w:rFonts w:hint="eastAsia"/>
          <w:szCs w:val="18"/>
        </w:rPr>
        <w:t>，</w:t>
      </w:r>
      <w:r w:rsidRPr="000443C7">
        <w:rPr>
          <w:rFonts w:hint="eastAsia"/>
          <w:szCs w:val="18"/>
        </w:rPr>
        <w:t>4(35)</w:t>
      </w:r>
      <w:r w:rsidRPr="000443C7">
        <w:rPr>
          <w:rFonts w:hint="eastAsia"/>
          <w:szCs w:val="18"/>
        </w:rPr>
        <w:t>：</w:t>
      </w:r>
      <w:r w:rsidRPr="000443C7">
        <w:rPr>
          <w:rFonts w:hint="eastAsia"/>
          <w:szCs w:val="18"/>
        </w:rPr>
        <w:t>193 - 194</w:t>
      </w:r>
      <w:r w:rsidRPr="000443C7">
        <w:rPr>
          <w:rFonts w:hint="eastAsia"/>
          <w:szCs w:val="18"/>
        </w:rPr>
        <w:t>．</w:t>
      </w:r>
    </w:p>
    <w:p w:rsidR="000443C7" w:rsidRPr="000443C7" w:rsidRDefault="000443C7" w:rsidP="008C292F">
      <w:pPr>
        <w:pStyle w:val="ad"/>
        <w:numPr>
          <w:ilvl w:val="0"/>
          <w:numId w:val="2"/>
        </w:numPr>
        <w:spacing w:line="240" w:lineRule="exact"/>
        <w:rPr>
          <w:szCs w:val="18"/>
        </w:rPr>
      </w:pPr>
      <w:r w:rsidRPr="000443C7">
        <w:rPr>
          <w:rFonts w:hint="eastAsia"/>
          <w:szCs w:val="18"/>
        </w:rPr>
        <w:t>吴洁，陈晓岚．数字正射影像图在存量土地专项调查工作中的应用</w:t>
      </w:r>
      <w:r w:rsidRPr="000443C7">
        <w:rPr>
          <w:rFonts w:hint="eastAsia"/>
          <w:szCs w:val="18"/>
        </w:rPr>
        <w:t xml:space="preserve"> [J]</w:t>
      </w:r>
      <w:r w:rsidRPr="000443C7">
        <w:rPr>
          <w:rFonts w:hint="eastAsia"/>
          <w:szCs w:val="18"/>
        </w:rPr>
        <w:t>．测绘与空间地理信息，</w:t>
      </w:r>
      <w:r w:rsidRPr="000443C7">
        <w:rPr>
          <w:rFonts w:hint="eastAsia"/>
          <w:szCs w:val="18"/>
        </w:rPr>
        <w:t>2010</w:t>
      </w:r>
      <w:r w:rsidRPr="000443C7">
        <w:rPr>
          <w:rFonts w:hint="eastAsia"/>
          <w:szCs w:val="18"/>
        </w:rPr>
        <w:t>，</w:t>
      </w:r>
      <w:r w:rsidRPr="000443C7">
        <w:rPr>
          <w:rFonts w:hint="eastAsia"/>
          <w:szCs w:val="18"/>
        </w:rPr>
        <w:t>33(4)</w:t>
      </w:r>
      <w:r w:rsidRPr="000443C7">
        <w:rPr>
          <w:rFonts w:hint="eastAsia"/>
          <w:szCs w:val="18"/>
        </w:rPr>
        <w:t>：</w:t>
      </w:r>
      <w:r w:rsidRPr="000443C7">
        <w:rPr>
          <w:rFonts w:hint="eastAsia"/>
          <w:szCs w:val="18"/>
        </w:rPr>
        <w:t>203 - 205</w:t>
      </w:r>
      <w:r w:rsidRPr="000443C7">
        <w:rPr>
          <w:rFonts w:hint="eastAsia"/>
          <w:szCs w:val="18"/>
        </w:rPr>
        <w:t>．</w:t>
      </w:r>
    </w:p>
    <w:sectPr w:rsidR="000443C7" w:rsidRPr="000443C7" w:rsidSect="008C292F">
      <w:type w:val="continuous"/>
      <w:pgSz w:w="11906" w:h="16838"/>
      <w:pgMar w:top="1418" w:right="1418" w:bottom="1418" w:left="1418"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29F" w:rsidRDefault="00B5629F">
      <w:r>
        <w:separator/>
      </w:r>
    </w:p>
  </w:endnote>
  <w:endnote w:type="continuationSeparator" w:id="0">
    <w:p w:rsidR="00B5629F" w:rsidRDefault="00B562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A9A" w:rsidRDefault="00F34C01">
    <w:pPr>
      <w:pStyle w:val="a9"/>
      <w:framePr w:h="0" w:wrap="around" w:vAnchor="text" w:hAnchor="margin" w:xAlign="right" w:y="1"/>
      <w:rPr>
        <w:rStyle w:val="a5"/>
      </w:rPr>
    </w:pPr>
    <w:r>
      <w:fldChar w:fldCharType="begin"/>
    </w:r>
    <w:r w:rsidR="003C3A9A">
      <w:rPr>
        <w:rStyle w:val="a5"/>
      </w:rPr>
      <w:instrText xml:space="preserve">PAGE  </w:instrText>
    </w:r>
    <w:r>
      <w:fldChar w:fldCharType="end"/>
    </w:r>
  </w:p>
  <w:p w:rsidR="003C3A9A" w:rsidRDefault="003C3A9A">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A9A" w:rsidRDefault="003C3A9A">
    <w:pPr>
      <w:pStyle w:val="a9"/>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29F" w:rsidRDefault="00B5629F">
      <w:r>
        <w:separator/>
      </w:r>
    </w:p>
  </w:footnote>
  <w:footnote w:type="continuationSeparator" w:id="0">
    <w:p w:rsidR="00B5629F" w:rsidRDefault="00B562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357" w:hanging="357"/>
      </w:pPr>
      <w:rPr>
        <w:rFonts w:ascii="Times New Roman" w:eastAsia="宋体" w:hAnsi="Times New Roman" w:hint="default"/>
        <w:sz w:val="18"/>
        <w:szCs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7FA1078A"/>
    <w:multiLevelType w:val="multilevel"/>
    <w:tmpl w:val="00000000"/>
    <w:lvl w:ilvl="0">
      <w:start w:val="1"/>
      <w:numFmt w:val="decimal"/>
      <w:lvlText w:val="[%1]"/>
      <w:lvlJc w:val="left"/>
      <w:pPr>
        <w:tabs>
          <w:tab w:val="num" w:pos="720"/>
        </w:tabs>
        <w:ind w:left="0" w:firstLine="0"/>
      </w:pPr>
      <w:rPr>
        <w:rFonts w:hint="eastAsia"/>
      </w:rPr>
    </w:lvl>
    <w:lvl w:ilvl="1">
      <w:start w:val="1"/>
      <w:numFmt w:val="decimalZero"/>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stylePaneFormatFilter w:val="3F01"/>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7BEA"/>
    <w:rsid w:val="000275C6"/>
    <w:rsid w:val="000443C7"/>
    <w:rsid w:val="00055D6A"/>
    <w:rsid w:val="000B587E"/>
    <w:rsid w:val="000C6DE4"/>
    <w:rsid w:val="000D4ED1"/>
    <w:rsid w:val="001274FE"/>
    <w:rsid w:val="0013608A"/>
    <w:rsid w:val="00172A27"/>
    <w:rsid w:val="001841FA"/>
    <w:rsid w:val="001E4686"/>
    <w:rsid w:val="00200481"/>
    <w:rsid w:val="00267CB1"/>
    <w:rsid w:val="002E43C2"/>
    <w:rsid w:val="00302F9C"/>
    <w:rsid w:val="0036112D"/>
    <w:rsid w:val="003C06F6"/>
    <w:rsid w:val="003C3A9A"/>
    <w:rsid w:val="003E2268"/>
    <w:rsid w:val="003E73F2"/>
    <w:rsid w:val="003F2AC0"/>
    <w:rsid w:val="00424AF0"/>
    <w:rsid w:val="0051680B"/>
    <w:rsid w:val="00555BB8"/>
    <w:rsid w:val="005B1DC1"/>
    <w:rsid w:val="005E5C49"/>
    <w:rsid w:val="005F0669"/>
    <w:rsid w:val="00603542"/>
    <w:rsid w:val="0062209B"/>
    <w:rsid w:val="006330C6"/>
    <w:rsid w:val="006434FC"/>
    <w:rsid w:val="00676F29"/>
    <w:rsid w:val="006F4654"/>
    <w:rsid w:val="00717ABC"/>
    <w:rsid w:val="0072795A"/>
    <w:rsid w:val="007326A5"/>
    <w:rsid w:val="00741610"/>
    <w:rsid w:val="007A5B2F"/>
    <w:rsid w:val="00811B4F"/>
    <w:rsid w:val="00840C7C"/>
    <w:rsid w:val="0085069C"/>
    <w:rsid w:val="008C292F"/>
    <w:rsid w:val="008D7052"/>
    <w:rsid w:val="009070DD"/>
    <w:rsid w:val="00977F2F"/>
    <w:rsid w:val="00A13A1A"/>
    <w:rsid w:val="00A33E02"/>
    <w:rsid w:val="00A43C16"/>
    <w:rsid w:val="00A75140"/>
    <w:rsid w:val="00A76254"/>
    <w:rsid w:val="00A859C5"/>
    <w:rsid w:val="00A94B75"/>
    <w:rsid w:val="00A961A3"/>
    <w:rsid w:val="00AA761E"/>
    <w:rsid w:val="00AC662B"/>
    <w:rsid w:val="00B12EE1"/>
    <w:rsid w:val="00B233BF"/>
    <w:rsid w:val="00B54998"/>
    <w:rsid w:val="00B5629F"/>
    <w:rsid w:val="00BB0A39"/>
    <w:rsid w:val="00BB1B88"/>
    <w:rsid w:val="00BC3CAE"/>
    <w:rsid w:val="00BD3781"/>
    <w:rsid w:val="00C30077"/>
    <w:rsid w:val="00C335B0"/>
    <w:rsid w:val="00C36CA3"/>
    <w:rsid w:val="00E0295B"/>
    <w:rsid w:val="00E26AC6"/>
    <w:rsid w:val="00E36855"/>
    <w:rsid w:val="00E84235"/>
    <w:rsid w:val="00E85287"/>
    <w:rsid w:val="00EA7A44"/>
    <w:rsid w:val="00EC00C2"/>
    <w:rsid w:val="00EE383C"/>
    <w:rsid w:val="00EE60D7"/>
    <w:rsid w:val="00EF4807"/>
    <w:rsid w:val="00F02C98"/>
    <w:rsid w:val="00F16FDD"/>
    <w:rsid w:val="00F23938"/>
    <w:rsid w:val="00F34C01"/>
    <w:rsid w:val="00F42FA8"/>
    <w:rsid w:val="00FE569F"/>
    <w:rsid w:val="00FF4C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FA8"/>
    <w:pPr>
      <w:widowControl w:val="0"/>
      <w:jc w:val="both"/>
    </w:pPr>
    <w:rPr>
      <w:kern w:val="2"/>
      <w:sz w:val="21"/>
    </w:rPr>
  </w:style>
  <w:style w:type="paragraph" w:styleId="1">
    <w:name w:val="heading 1"/>
    <w:basedOn w:val="a"/>
    <w:next w:val="a"/>
    <w:qFormat/>
    <w:rsid w:val="00F42FA8"/>
    <w:pPr>
      <w:keepNext/>
      <w:keepLines/>
      <w:tabs>
        <w:tab w:val="left" w:pos="720"/>
      </w:tabs>
      <w:spacing w:before="340" w:after="330" w:line="576" w:lineRule="auto"/>
      <w:outlineLvl w:val="0"/>
    </w:pPr>
    <w:rPr>
      <w:b/>
      <w:bCs/>
      <w:kern w:val="44"/>
      <w:sz w:val="44"/>
      <w:szCs w:val="44"/>
    </w:rPr>
  </w:style>
  <w:style w:type="paragraph" w:styleId="2">
    <w:name w:val="heading 2"/>
    <w:basedOn w:val="a"/>
    <w:next w:val="a0"/>
    <w:qFormat/>
    <w:rsid w:val="00F42FA8"/>
    <w:pPr>
      <w:keepNext/>
      <w:tabs>
        <w:tab w:val="left" w:pos="720"/>
      </w:tabs>
      <w:jc w:val="center"/>
      <w:outlineLvl w:val="1"/>
    </w:pPr>
    <w:rPr>
      <w:rFonts w:ascii="宋体"/>
      <w:sz w:val="28"/>
    </w:rPr>
  </w:style>
  <w:style w:type="paragraph" w:styleId="3">
    <w:name w:val="heading 3"/>
    <w:basedOn w:val="a"/>
    <w:next w:val="a"/>
    <w:qFormat/>
    <w:rsid w:val="00F42FA8"/>
    <w:pPr>
      <w:keepNext/>
      <w:keepLines/>
      <w:tabs>
        <w:tab w:val="left" w:pos="720"/>
      </w:tabs>
      <w:spacing w:before="260" w:after="260" w:line="413" w:lineRule="auto"/>
      <w:ind w:left="720" w:hanging="432"/>
      <w:outlineLvl w:val="2"/>
    </w:pPr>
    <w:rPr>
      <w:b/>
      <w:bCs/>
      <w:sz w:val="32"/>
      <w:szCs w:val="32"/>
    </w:rPr>
  </w:style>
  <w:style w:type="paragraph" w:styleId="4">
    <w:name w:val="heading 4"/>
    <w:basedOn w:val="a"/>
    <w:next w:val="a"/>
    <w:qFormat/>
    <w:rsid w:val="00F42FA8"/>
    <w:pPr>
      <w:keepNext/>
      <w:keepLines/>
      <w:tabs>
        <w:tab w:val="left" w:pos="864"/>
      </w:tabs>
      <w:spacing w:before="280" w:after="290" w:line="372" w:lineRule="auto"/>
      <w:ind w:left="864" w:hanging="144"/>
      <w:outlineLvl w:val="3"/>
    </w:pPr>
    <w:rPr>
      <w:rFonts w:ascii="Arial" w:eastAsia="黑体" w:hAnsi="Arial"/>
      <w:b/>
      <w:bCs/>
      <w:sz w:val="28"/>
      <w:szCs w:val="28"/>
    </w:rPr>
  </w:style>
  <w:style w:type="paragraph" w:styleId="5">
    <w:name w:val="heading 5"/>
    <w:basedOn w:val="a"/>
    <w:next w:val="a"/>
    <w:qFormat/>
    <w:rsid w:val="00F42FA8"/>
    <w:pPr>
      <w:keepNext/>
      <w:keepLines/>
      <w:tabs>
        <w:tab w:val="left" w:pos="1008"/>
      </w:tabs>
      <w:spacing w:before="280" w:after="290" w:line="372" w:lineRule="auto"/>
      <w:ind w:left="1008" w:hanging="432"/>
      <w:outlineLvl w:val="4"/>
    </w:pPr>
    <w:rPr>
      <w:b/>
      <w:bCs/>
      <w:sz w:val="28"/>
      <w:szCs w:val="28"/>
    </w:rPr>
  </w:style>
  <w:style w:type="paragraph" w:styleId="6">
    <w:name w:val="heading 6"/>
    <w:basedOn w:val="a"/>
    <w:next w:val="a"/>
    <w:qFormat/>
    <w:rsid w:val="00F42FA8"/>
    <w:pPr>
      <w:keepNext/>
      <w:keepLines/>
      <w:tabs>
        <w:tab w:val="left" w:pos="1152"/>
      </w:tabs>
      <w:spacing w:before="240" w:after="64" w:line="317" w:lineRule="auto"/>
      <w:ind w:left="1152" w:hanging="432"/>
      <w:outlineLvl w:val="5"/>
    </w:pPr>
    <w:rPr>
      <w:rFonts w:ascii="Arial" w:eastAsia="黑体" w:hAnsi="Arial"/>
      <w:b/>
      <w:bCs/>
      <w:sz w:val="24"/>
      <w:szCs w:val="24"/>
    </w:rPr>
  </w:style>
  <w:style w:type="paragraph" w:styleId="7">
    <w:name w:val="heading 7"/>
    <w:basedOn w:val="a"/>
    <w:next w:val="a"/>
    <w:qFormat/>
    <w:rsid w:val="00F42FA8"/>
    <w:pPr>
      <w:keepNext/>
      <w:keepLines/>
      <w:tabs>
        <w:tab w:val="left" w:pos="1296"/>
      </w:tabs>
      <w:spacing w:before="240" w:after="64" w:line="317" w:lineRule="auto"/>
      <w:ind w:left="1296" w:hanging="288"/>
      <w:outlineLvl w:val="6"/>
    </w:pPr>
    <w:rPr>
      <w:b/>
      <w:bCs/>
      <w:sz w:val="24"/>
      <w:szCs w:val="24"/>
    </w:rPr>
  </w:style>
  <w:style w:type="paragraph" w:styleId="8">
    <w:name w:val="heading 8"/>
    <w:basedOn w:val="a"/>
    <w:next w:val="a"/>
    <w:qFormat/>
    <w:rsid w:val="00F42FA8"/>
    <w:pPr>
      <w:keepNext/>
      <w:keepLines/>
      <w:tabs>
        <w:tab w:val="left" w:pos="1440"/>
      </w:tabs>
      <w:spacing w:before="240" w:after="64" w:line="317" w:lineRule="auto"/>
      <w:ind w:left="1440" w:hanging="432"/>
      <w:outlineLvl w:val="7"/>
    </w:pPr>
    <w:rPr>
      <w:rFonts w:ascii="Arial" w:eastAsia="黑体" w:hAnsi="Arial"/>
      <w:sz w:val="24"/>
      <w:szCs w:val="24"/>
    </w:rPr>
  </w:style>
  <w:style w:type="paragraph" w:styleId="9">
    <w:name w:val="heading 9"/>
    <w:basedOn w:val="a"/>
    <w:next w:val="a"/>
    <w:qFormat/>
    <w:rsid w:val="00F42FA8"/>
    <w:pPr>
      <w:keepNext/>
      <w:keepLines/>
      <w:tabs>
        <w:tab w:val="left" w:pos="1584"/>
      </w:tabs>
      <w:spacing w:before="240" w:after="64" w:line="317" w:lineRule="auto"/>
      <w:ind w:left="1584" w:hanging="14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rsid w:val="00F42FA8"/>
    <w:rPr>
      <w:sz w:val="21"/>
    </w:rPr>
  </w:style>
  <w:style w:type="character" w:styleId="a5">
    <w:name w:val="page number"/>
    <w:basedOn w:val="a1"/>
    <w:rsid w:val="00F42FA8"/>
  </w:style>
  <w:style w:type="character" w:styleId="a6">
    <w:name w:val="Hyperlink"/>
    <w:basedOn w:val="a1"/>
    <w:rsid w:val="00F42FA8"/>
    <w:rPr>
      <w:color w:val="0000FF"/>
      <w:u w:val="single"/>
    </w:rPr>
  </w:style>
  <w:style w:type="character" w:customStyle="1" w:styleId="style11">
    <w:name w:val="style11"/>
    <w:basedOn w:val="a1"/>
    <w:rsid w:val="00F42FA8"/>
    <w:rPr>
      <w:b/>
      <w:bCs/>
      <w:color w:val="FF0000"/>
    </w:rPr>
  </w:style>
  <w:style w:type="character" w:customStyle="1" w:styleId="MTEquationSection">
    <w:name w:val="MTEquationSection"/>
    <w:basedOn w:val="a1"/>
    <w:rsid w:val="00F42FA8"/>
    <w:rPr>
      <w:vanish/>
      <w:color w:val="FF0000"/>
    </w:rPr>
  </w:style>
  <w:style w:type="paragraph" w:styleId="a0">
    <w:name w:val="Normal Indent"/>
    <w:basedOn w:val="a"/>
    <w:rsid w:val="00F42FA8"/>
    <w:pPr>
      <w:ind w:firstLineChars="200" w:firstLine="420"/>
    </w:pPr>
  </w:style>
  <w:style w:type="paragraph" w:styleId="a7">
    <w:name w:val="Body Text"/>
    <w:basedOn w:val="a"/>
    <w:rsid w:val="00F42FA8"/>
    <w:pPr>
      <w:spacing w:after="120"/>
    </w:pPr>
  </w:style>
  <w:style w:type="paragraph" w:styleId="a8">
    <w:name w:val="annotation text"/>
    <w:basedOn w:val="a"/>
    <w:rsid w:val="00F42FA8"/>
    <w:pPr>
      <w:jc w:val="left"/>
    </w:pPr>
  </w:style>
  <w:style w:type="paragraph" w:styleId="a9">
    <w:name w:val="footer"/>
    <w:basedOn w:val="a"/>
    <w:rsid w:val="00F42FA8"/>
    <w:pPr>
      <w:tabs>
        <w:tab w:val="center" w:pos="4153"/>
        <w:tab w:val="right" w:pos="8306"/>
      </w:tabs>
      <w:snapToGrid w:val="0"/>
      <w:jc w:val="left"/>
    </w:pPr>
    <w:rPr>
      <w:sz w:val="18"/>
      <w:szCs w:val="18"/>
    </w:rPr>
  </w:style>
  <w:style w:type="paragraph" w:styleId="aa">
    <w:name w:val="caption"/>
    <w:basedOn w:val="a"/>
    <w:next w:val="a"/>
    <w:qFormat/>
    <w:rsid w:val="00F42FA8"/>
    <w:rPr>
      <w:rFonts w:ascii="Arial" w:eastAsia="黑体" w:hAnsi="Arial"/>
      <w:sz w:val="20"/>
    </w:rPr>
  </w:style>
  <w:style w:type="paragraph" w:styleId="ab">
    <w:name w:val="Balloon Text"/>
    <w:basedOn w:val="a"/>
    <w:rsid w:val="00F42FA8"/>
    <w:rPr>
      <w:sz w:val="18"/>
    </w:rPr>
  </w:style>
  <w:style w:type="paragraph" w:styleId="ac">
    <w:name w:val="header"/>
    <w:basedOn w:val="a"/>
    <w:rsid w:val="00F42FA8"/>
    <w:pPr>
      <w:pBdr>
        <w:bottom w:val="single" w:sz="6" w:space="1" w:color="auto"/>
      </w:pBdr>
      <w:tabs>
        <w:tab w:val="center" w:pos="4153"/>
        <w:tab w:val="right" w:pos="8306"/>
      </w:tabs>
      <w:snapToGrid w:val="0"/>
      <w:jc w:val="center"/>
    </w:pPr>
    <w:rPr>
      <w:sz w:val="18"/>
      <w:szCs w:val="18"/>
    </w:rPr>
  </w:style>
  <w:style w:type="paragraph" w:styleId="ad">
    <w:name w:val="Body Text Indent"/>
    <w:basedOn w:val="a"/>
    <w:rsid w:val="00F42FA8"/>
    <w:pPr>
      <w:spacing w:line="300" w:lineRule="exact"/>
      <w:ind w:firstLine="360"/>
    </w:pPr>
    <w:rPr>
      <w:sz w:val="18"/>
      <w:szCs w:val="24"/>
    </w:rPr>
  </w:style>
  <w:style w:type="paragraph" w:customStyle="1" w:styleId="MTDisplayEquation">
    <w:name w:val="MTDisplayEquation"/>
    <w:basedOn w:val="a"/>
    <w:next w:val="a"/>
    <w:rsid w:val="00F42FA8"/>
    <w:pPr>
      <w:tabs>
        <w:tab w:val="center" w:pos="4160"/>
        <w:tab w:val="right" w:pos="8300"/>
      </w:tabs>
    </w:pPr>
  </w:style>
  <w:style w:type="paragraph" w:styleId="ae">
    <w:name w:val="annotation subject"/>
    <w:basedOn w:val="a8"/>
    <w:next w:val="a8"/>
    <w:rsid w:val="00F42FA8"/>
    <w:rPr>
      <w:b/>
    </w:rPr>
  </w:style>
  <w:style w:type="paragraph" w:styleId="af">
    <w:name w:val="Document Map"/>
    <w:basedOn w:val="a"/>
    <w:link w:val="Char"/>
    <w:uiPriority w:val="99"/>
    <w:semiHidden/>
    <w:unhideWhenUsed/>
    <w:rsid w:val="00977F2F"/>
    <w:rPr>
      <w:rFonts w:ascii="宋体"/>
      <w:sz w:val="18"/>
      <w:szCs w:val="18"/>
    </w:rPr>
  </w:style>
  <w:style w:type="character" w:customStyle="1" w:styleId="Char">
    <w:name w:val="文档结构图 Char"/>
    <w:basedOn w:val="a1"/>
    <w:link w:val="af"/>
    <w:uiPriority w:val="99"/>
    <w:semiHidden/>
    <w:rsid w:val="00977F2F"/>
    <w:rPr>
      <w:rFonts w:ascii="宋体"/>
      <w:kern w:val="2"/>
      <w:sz w:val="18"/>
      <w:szCs w:val="18"/>
    </w:rPr>
  </w:style>
  <w:style w:type="paragraph" w:styleId="af0">
    <w:name w:val="Normal (Web)"/>
    <w:basedOn w:val="a"/>
    <w:uiPriority w:val="99"/>
    <w:semiHidden/>
    <w:unhideWhenUsed/>
    <w:rsid w:val="00F16FDD"/>
    <w:pPr>
      <w:widowControl/>
      <w:spacing w:before="100" w:beforeAutospacing="1" w:after="100" w:afterAutospacing="1"/>
      <w:jc w:val="left"/>
    </w:pPr>
    <w:rPr>
      <w:rFonts w:ascii="宋体" w:hAnsi="宋体" w:cs="宋体"/>
      <w:kern w:val="0"/>
      <w:sz w:val="24"/>
      <w:szCs w:val="24"/>
    </w:rPr>
  </w:style>
  <w:style w:type="paragraph" w:customStyle="1" w:styleId="Heading3">
    <w:name w:val="Heading 3"/>
    <w:basedOn w:val="a"/>
    <w:uiPriority w:val="1"/>
    <w:qFormat/>
    <w:rsid w:val="008C292F"/>
    <w:pPr>
      <w:autoSpaceDE w:val="0"/>
      <w:autoSpaceDN w:val="0"/>
      <w:adjustRightInd w:val="0"/>
      <w:ind w:left="720"/>
      <w:jc w:val="left"/>
      <w:outlineLvl w:val="2"/>
    </w:pPr>
    <w:rPr>
      <w:rFonts w:ascii="宋体" w:cs="宋体"/>
      <w:b/>
      <w:bCs/>
      <w:kern w:val="0"/>
      <w:sz w:val="30"/>
      <w:szCs w:val="30"/>
    </w:rPr>
  </w:style>
  <w:style w:type="paragraph" w:customStyle="1" w:styleId="Heading2">
    <w:name w:val="Heading 2"/>
    <w:basedOn w:val="a"/>
    <w:uiPriority w:val="1"/>
    <w:qFormat/>
    <w:rsid w:val="00AC662B"/>
    <w:pPr>
      <w:autoSpaceDE w:val="0"/>
      <w:autoSpaceDN w:val="0"/>
      <w:adjustRightInd w:val="0"/>
      <w:ind w:left="761"/>
      <w:jc w:val="left"/>
      <w:outlineLvl w:val="1"/>
    </w:pPr>
    <w:rPr>
      <w:rFonts w:ascii="宋体" w:cs="宋体"/>
      <w:b/>
      <w:bCs/>
      <w:kern w:val="0"/>
      <w:sz w:val="32"/>
      <w:szCs w:val="32"/>
    </w:rPr>
  </w:style>
</w:styles>
</file>

<file path=word/webSettings.xml><?xml version="1.0" encoding="utf-8"?>
<w:webSettings xmlns:r="http://schemas.openxmlformats.org/officeDocument/2006/relationships" xmlns:w="http://schemas.openxmlformats.org/wordprocessingml/2006/main">
  <w:divs>
    <w:div w:id="85796197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F350F-7B14-4CEC-87C0-6CBCCF6F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779</Words>
  <Characters>4444</Characters>
  <Application>Microsoft Office Word</Application>
  <DocSecurity>0</DocSecurity>
  <PresentationFormat/>
  <Lines>37</Lines>
  <Paragraphs>10</Paragraphs>
  <Slides>0</Slides>
  <Notes>0</Notes>
  <HiddenSlides>0</HiddenSlides>
  <MMClips>0</MMClips>
  <ScaleCrop>false</ScaleCrop>
  <Company>Microsoft</Company>
  <LinksUpToDate>false</LinksUpToDate>
  <CharactersWithSpaces>5213</CharactersWithSpaces>
  <SharedDoc>false</SharedDoc>
  <HLinks>
    <vt:vector size="6" baseType="variant">
      <vt:variant>
        <vt:i4>6946843</vt:i4>
      </vt:variant>
      <vt:variant>
        <vt:i4>0</vt:i4>
      </vt:variant>
      <vt:variant>
        <vt:i4>0</vt:i4>
      </vt:variant>
      <vt:variant>
        <vt:i4>5</vt:i4>
      </vt:variant>
      <vt:variant>
        <vt:lpwstr>mailto:107625804@qq.com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creator>00000000</dc:creator>
  <cp:lastModifiedBy>deeplm</cp:lastModifiedBy>
  <cp:revision>5</cp:revision>
  <cp:lastPrinted>2019-05-28T03:10:00Z</cp:lastPrinted>
  <dcterms:created xsi:type="dcterms:W3CDTF">2019-05-28T03:08:00Z</dcterms:created>
  <dcterms:modified xsi:type="dcterms:W3CDTF">2019-05-31T01:46:00Z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KSOProductBuildVer">
    <vt:lpwstr>2052-6.6.0.2877</vt:lpwstr>
  </property>
</Properties>
</file>