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982" w:rsidRPr="0026132A" w:rsidRDefault="0026132A" w:rsidP="0026132A">
      <w:pPr>
        <w:jc w:val="center"/>
        <w:rPr>
          <w:b/>
          <w:sz w:val="30"/>
          <w:szCs w:val="30"/>
        </w:rPr>
      </w:pPr>
      <w:r w:rsidRPr="0026132A">
        <w:rPr>
          <w:rFonts w:hint="eastAsia"/>
          <w:b/>
          <w:sz w:val="30"/>
          <w:szCs w:val="30"/>
        </w:rPr>
        <w:t>中国专利检索</w:t>
      </w:r>
      <w:r w:rsidR="00BD3EE1" w:rsidRPr="0026132A">
        <w:rPr>
          <w:rFonts w:hint="eastAsia"/>
          <w:b/>
          <w:sz w:val="30"/>
          <w:szCs w:val="30"/>
        </w:rPr>
        <w:t>免费</w:t>
      </w:r>
      <w:r w:rsidRPr="0026132A">
        <w:rPr>
          <w:rFonts w:hint="eastAsia"/>
          <w:b/>
          <w:sz w:val="30"/>
          <w:szCs w:val="30"/>
        </w:rPr>
        <w:t>数据库简介</w:t>
      </w:r>
    </w:p>
    <w:p w:rsidR="00522D31" w:rsidRPr="00247BE8" w:rsidRDefault="00F85FD3" w:rsidP="00F85FD3">
      <w:pPr>
        <w:jc w:val="center"/>
        <w:rPr>
          <w:sz w:val="18"/>
          <w:szCs w:val="18"/>
        </w:rPr>
      </w:pPr>
      <w:r w:rsidRPr="00247BE8">
        <w:rPr>
          <w:rFonts w:hint="eastAsia"/>
          <w:sz w:val="18"/>
          <w:szCs w:val="18"/>
        </w:rPr>
        <w:t>史倩青</w:t>
      </w:r>
    </w:p>
    <w:p w:rsidR="00F85FD3" w:rsidRPr="00247BE8" w:rsidRDefault="00714057" w:rsidP="00F85FD3">
      <w:pPr>
        <w:jc w:val="center"/>
        <w:rPr>
          <w:sz w:val="18"/>
          <w:szCs w:val="18"/>
        </w:rPr>
      </w:pPr>
      <w:r w:rsidRPr="00247BE8">
        <w:rPr>
          <w:rFonts w:hint="eastAsia"/>
          <w:sz w:val="18"/>
          <w:szCs w:val="18"/>
        </w:rPr>
        <w:t>（</w:t>
      </w:r>
      <w:r w:rsidR="00F85FD3" w:rsidRPr="00247BE8">
        <w:rPr>
          <w:rFonts w:hint="eastAsia"/>
          <w:sz w:val="18"/>
          <w:szCs w:val="18"/>
        </w:rPr>
        <w:t>天津石油化工公司研究院，天津，</w:t>
      </w:r>
      <w:r w:rsidR="00F85FD3" w:rsidRPr="00247BE8">
        <w:rPr>
          <w:rFonts w:hint="eastAsia"/>
          <w:sz w:val="18"/>
          <w:szCs w:val="18"/>
        </w:rPr>
        <w:t>300270</w:t>
      </w:r>
      <w:r w:rsidRPr="00247BE8">
        <w:rPr>
          <w:rFonts w:hint="eastAsia"/>
          <w:sz w:val="18"/>
          <w:szCs w:val="18"/>
        </w:rPr>
        <w:t>）</w:t>
      </w:r>
    </w:p>
    <w:p w:rsidR="00F85FD3" w:rsidRPr="00247BE8" w:rsidRDefault="00F85FD3" w:rsidP="00714057">
      <w:pPr>
        <w:autoSpaceDE w:val="0"/>
        <w:autoSpaceDN w:val="0"/>
        <w:adjustRightInd w:val="0"/>
        <w:spacing w:line="360" w:lineRule="auto"/>
        <w:jc w:val="left"/>
        <w:rPr>
          <w:sz w:val="18"/>
          <w:szCs w:val="18"/>
        </w:rPr>
      </w:pPr>
      <w:r w:rsidRPr="00247BE8">
        <w:rPr>
          <w:rFonts w:hint="eastAsia"/>
          <w:sz w:val="18"/>
          <w:szCs w:val="18"/>
        </w:rPr>
        <w:t>摘要：</w:t>
      </w:r>
      <w:r w:rsidR="00714057" w:rsidRPr="00247BE8">
        <w:rPr>
          <w:rFonts w:hint="eastAsia"/>
          <w:sz w:val="18"/>
          <w:szCs w:val="18"/>
        </w:rPr>
        <w:t>对国家知识产权局</w:t>
      </w:r>
      <w:r w:rsidR="00247BE8" w:rsidRPr="00247BE8">
        <w:rPr>
          <w:rFonts w:hint="eastAsia"/>
          <w:sz w:val="18"/>
          <w:szCs w:val="18"/>
        </w:rPr>
        <w:t>专利检索与查询系统、</w:t>
      </w:r>
      <w:r w:rsidR="00247BE8" w:rsidRPr="00247BE8">
        <w:rPr>
          <w:sz w:val="18"/>
          <w:szCs w:val="18"/>
        </w:rPr>
        <w:t>SooPAT</w:t>
      </w:r>
      <w:r w:rsidR="00247BE8" w:rsidRPr="00247BE8">
        <w:rPr>
          <w:rFonts w:hint="eastAsia"/>
          <w:sz w:val="18"/>
          <w:szCs w:val="18"/>
        </w:rPr>
        <w:t>、中国知识产权网、佰腾网</w:t>
      </w:r>
      <w:r w:rsidR="00714057" w:rsidRPr="00247BE8">
        <w:rPr>
          <w:rFonts w:hint="eastAsia"/>
          <w:sz w:val="18"/>
          <w:szCs w:val="18"/>
        </w:rPr>
        <w:t>提供的免费专利信息检索系统进行了介绍，</w:t>
      </w:r>
      <w:r w:rsidR="00247BE8" w:rsidRPr="00247BE8">
        <w:rPr>
          <w:rFonts w:hint="eastAsia"/>
          <w:sz w:val="18"/>
          <w:szCs w:val="18"/>
        </w:rPr>
        <w:t>并简要介绍了</w:t>
      </w:r>
      <w:r w:rsidR="00714057" w:rsidRPr="00247BE8">
        <w:rPr>
          <w:rFonts w:hint="eastAsia"/>
          <w:sz w:val="18"/>
          <w:szCs w:val="18"/>
        </w:rPr>
        <w:t>利用</w:t>
      </w:r>
      <w:r w:rsidR="00247BE8" w:rsidRPr="00247BE8">
        <w:rPr>
          <w:rFonts w:hint="eastAsia"/>
          <w:sz w:val="18"/>
          <w:szCs w:val="18"/>
        </w:rPr>
        <w:t>这四个免费数据库</w:t>
      </w:r>
      <w:r w:rsidR="00714057" w:rsidRPr="00247BE8">
        <w:rPr>
          <w:rFonts w:hint="eastAsia"/>
          <w:sz w:val="18"/>
          <w:szCs w:val="18"/>
        </w:rPr>
        <w:t>检索中国专利的方法。</w:t>
      </w:r>
    </w:p>
    <w:p w:rsidR="00F85FD3" w:rsidRPr="00F85FD3" w:rsidRDefault="00F85FD3" w:rsidP="00F85FD3">
      <w:pPr>
        <w:jc w:val="left"/>
        <w:rPr>
          <w:szCs w:val="21"/>
        </w:rPr>
      </w:pPr>
      <w:r w:rsidRPr="00247BE8">
        <w:rPr>
          <w:rFonts w:hint="eastAsia"/>
          <w:sz w:val="18"/>
          <w:szCs w:val="18"/>
        </w:rPr>
        <w:t>关键词：</w:t>
      </w:r>
      <w:r w:rsidR="00106349">
        <w:rPr>
          <w:rFonts w:hint="eastAsia"/>
          <w:sz w:val="18"/>
          <w:szCs w:val="18"/>
        </w:rPr>
        <w:t>专利检索</w:t>
      </w:r>
      <w:r w:rsidR="008E272A">
        <w:rPr>
          <w:rFonts w:hint="eastAsia"/>
          <w:sz w:val="18"/>
          <w:szCs w:val="18"/>
        </w:rPr>
        <w:t>；专利数据库；专利分析</w:t>
      </w:r>
    </w:p>
    <w:p w:rsidR="00960862" w:rsidRDefault="00262660" w:rsidP="001F6AD5">
      <w:pPr>
        <w:autoSpaceDE w:val="0"/>
        <w:autoSpaceDN w:val="0"/>
        <w:adjustRightInd w:val="0"/>
        <w:spacing w:line="360" w:lineRule="auto"/>
        <w:ind w:firstLineChars="200" w:firstLine="480"/>
        <w:jc w:val="left"/>
        <w:rPr>
          <w:rFonts w:ascii="宋体" w:eastAsia="宋体" w:cs="宋体"/>
          <w:kern w:val="0"/>
          <w:sz w:val="24"/>
          <w:szCs w:val="24"/>
        </w:rPr>
      </w:pPr>
      <w:r w:rsidRPr="00687E61">
        <w:rPr>
          <w:rFonts w:ascii="宋体" w:eastAsia="宋体" w:cs="宋体" w:hint="eastAsia"/>
          <w:kern w:val="0"/>
          <w:sz w:val="24"/>
          <w:szCs w:val="24"/>
        </w:rPr>
        <w:t>专利信息作为一种重要的技术信息载体，在企业的技术研发中</w:t>
      </w:r>
      <w:r w:rsidR="001F6AD5">
        <w:rPr>
          <w:rFonts w:ascii="宋体" w:eastAsia="宋体" w:cs="宋体" w:hint="eastAsia"/>
          <w:kern w:val="0"/>
          <w:sz w:val="24"/>
          <w:szCs w:val="24"/>
        </w:rPr>
        <w:t>越来越</w:t>
      </w:r>
      <w:r w:rsidRPr="00687E61">
        <w:rPr>
          <w:rFonts w:ascii="宋体" w:eastAsia="宋体" w:cs="宋体" w:hint="eastAsia"/>
          <w:kern w:val="0"/>
          <w:sz w:val="24"/>
          <w:szCs w:val="24"/>
        </w:rPr>
        <w:t>不可或缺。</w:t>
      </w:r>
      <w:r w:rsidR="00BE5698" w:rsidRPr="009B54E1">
        <w:rPr>
          <w:rFonts w:ascii="宋体" w:eastAsia="宋体" w:cs="宋体" w:hint="eastAsia"/>
          <w:kern w:val="0"/>
          <w:sz w:val="24"/>
          <w:szCs w:val="24"/>
        </w:rPr>
        <w:t>根据世界知识产权组织的统计，世界上最新的技术信息</w:t>
      </w:r>
      <w:r w:rsidR="00BE5698" w:rsidRPr="009B54E1">
        <w:rPr>
          <w:rFonts w:ascii="宋体" w:eastAsia="宋体" w:cs="宋体"/>
          <w:kern w:val="0"/>
          <w:sz w:val="24"/>
          <w:szCs w:val="24"/>
        </w:rPr>
        <w:t>90</w:t>
      </w:r>
      <w:r w:rsidR="008E272A">
        <w:rPr>
          <w:rFonts w:ascii="宋体" w:eastAsia="宋体" w:cs="宋体" w:hint="eastAsia"/>
          <w:kern w:val="0"/>
          <w:sz w:val="24"/>
          <w:szCs w:val="24"/>
        </w:rPr>
        <w:t>%</w:t>
      </w:r>
      <w:r w:rsidR="00BE5698" w:rsidRPr="009B54E1">
        <w:rPr>
          <w:rFonts w:ascii="宋体" w:eastAsia="宋体" w:cs="宋体" w:hint="eastAsia"/>
          <w:kern w:val="0"/>
          <w:sz w:val="24"/>
          <w:szCs w:val="24"/>
        </w:rPr>
        <w:t>以上是最先出现在专利文献当中的，这比出现在一般杂志、会议报告等刊物上的时间要早上一两年</w:t>
      </w:r>
      <w:r w:rsidR="009B54E1">
        <w:rPr>
          <w:rFonts w:ascii="宋体" w:eastAsia="宋体" w:cs="宋体" w:hint="eastAsia"/>
          <w:kern w:val="0"/>
          <w:sz w:val="24"/>
          <w:szCs w:val="24"/>
        </w:rPr>
        <w:t>，</w:t>
      </w:r>
      <w:r w:rsidRPr="00687E61">
        <w:rPr>
          <w:rFonts w:ascii="宋体" w:eastAsia="宋体" w:cs="宋体" w:hint="eastAsia"/>
          <w:kern w:val="0"/>
          <w:sz w:val="24"/>
          <w:szCs w:val="24"/>
        </w:rPr>
        <w:t>充分利用专利信息可以节约</w:t>
      </w:r>
      <w:r w:rsidRPr="00687E61">
        <w:rPr>
          <w:rFonts w:ascii="宋体" w:eastAsia="宋体" w:cs="宋体"/>
          <w:kern w:val="0"/>
          <w:sz w:val="24"/>
          <w:szCs w:val="24"/>
        </w:rPr>
        <w:t>60</w:t>
      </w:r>
      <w:r w:rsidR="00787E4B">
        <w:rPr>
          <w:rFonts w:ascii="宋体" w:eastAsia="宋体" w:cs="宋体" w:hint="eastAsia"/>
          <w:kern w:val="0"/>
          <w:sz w:val="24"/>
          <w:szCs w:val="24"/>
        </w:rPr>
        <w:t>%</w:t>
      </w:r>
      <w:r w:rsidRPr="00687E61">
        <w:rPr>
          <w:rFonts w:ascii="宋体" w:eastAsia="宋体" w:cs="宋体" w:hint="eastAsia"/>
          <w:kern w:val="0"/>
          <w:sz w:val="24"/>
          <w:szCs w:val="24"/>
        </w:rPr>
        <w:t>的研究时间和</w:t>
      </w:r>
      <w:r w:rsidRPr="00687E61">
        <w:rPr>
          <w:rFonts w:ascii="宋体" w:eastAsia="宋体" w:cs="宋体"/>
          <w:kern w:val="0"/>
          <w:sz w:val="24"/>
          <w:szCs w:val="24"/>
        </w:rPr>
        <w:t>4</w:t>
      </w:r>
      <w:r w:rsidR="00787E4B">
        <w:rPr>
          <w:rFonts w:ascii="宋体" w:eastAsia="宋体" w:cs="宋体" w:hint="eastAsia"/>
          <w:kern w:val="0"/>
          <w:sz w:val="24"/>
          <w:szCs w:val="24"/>
        </w:rPr>
        <w:t>0%</w:t>
      </w:r>
      <w:r w:rsidRPr="00687E61">
        <w:rPr>
          <w:rFonts w:ascii="宋体" w:eastAsia="宋体" w:cs="宋体" w:hint="eastAsia"/>
          <w:kern w:val="0"/>
          <w:sz w:val="24"/>
          <w:szCs w:val="24"/>
        </w:rPr>
        <w:t>的科研经费</w:t>
      </w:r>
      <w:r w:rsidR="00787E4B" w:rsidRPr="00787E4B">
        <w:rPr>
          <w:rFonts w:ascii="宋体" w:eastAsia="宋体" w:cs="宋体" w:hint="eastAsia"/>
          <w:kern w:val="0"/>
          <w:sz w:val="24"/>
          <w:szCs w:val="24"/>
          <w:vertAlign w:val="superscript"/>
        </w:rPr>
        <w:t>[1]</w:t>
      </w:r>
      <w:r w:rsidRPr="00687E61">
        <w:rPr>
          <w:rFonts w:ascii="宋体" w:eastAsia="宋体" w:cs="宋体" w:hint="eastAsia"/>
          <w:kern w:val="0"/>
          <w:sz w:val="24"/>
          <w:szCs w:val="24"/>
        </w:rPr>
        <w:t>。随着近年</w:t>
      </w:r>
      <w:r w:rsidR="00BE5698">
        <w:rPr>
          <w:rFonts w:ascii="宋体" w:eastAsia="宋体" w:cs="宋体" w:hint="eastAsia"/>
          <w:kern w:val="0"/>
          <w:sz w:val="24"/>
          <w:szCs w:val="24"/>
        </w:rPr>
        <w:t>来</w:t>
      </w:r>
      <w:r w:rsidRPr="00687E61">
        <w:rPr>
          <w:rFonts w:ascii="宋体" w:eastAsia="宋体" w:cs="宋体" w:hint="eastAsia"/>
          <w:kern w:val="0"/>
          <w:sz w:val="24"/>
          <w:szCs w:val="24"/>
        </w:rPr>
        <w:t>中国整体知识产权环境的改善和</w:t>
      </w:r>
      <w:r w:rsidR="00BE5698" w:rsidRPr="00687E61">
        <w:rPr>
          <w:rFonts w:ascii="宋体" w:eastAsia="宋体" w:cs="宋体" w:hint="eastAsia"/>
          <w:kern w:val="0"/>
          <w:sz w:val="24"/>
          <w:szCs w:val="24"/>
        </w:rPr>
        <w:t>知识产权</w:t>
      </w:r>
      <w:r w:rsidR="00BE5698">
        <w:rPr>
          <w:rFonts w:ascii="宋体" w:eastAsia="宋体" w:cs="宋体" w:hint="eastAsia"/>
          <w:kern w:val="0"/>
          <w:sz w:val="24"/>
          <w:szCs w:val="24"/>
        </w:rPr>
        <w:t>水平</w:t>
      </w:r>
      <w:r w:rsidR="00BE5698" w:rsidRPr="00687E61">
        <w:rPr>
          <w:rFonts w:ascii="宋体" w:eastAsia="宋体" w:cs="宋体" w:hint="eastAsia"/>
          <w:kern w:val="0"/>
          <w:sz w:val="24"/>
          <w:szCs w:val="24"/>
        </w:rPr>
        <w:t>的</w:t>
      </w:r>
      <w:r w:rsidRPr="00687E61">
        <w:rPr>
          <w:rFonts w:ascii="宋体" w:eastAsia="宋体" w:cs="宋体" w:hint="eastAsia"/>
          <w:kern w:val="0"/>
          <w:sz w:val="24"/>
          <w:szCs w:val="24"/>
        </w:rPr>
        <w:t>提高，在中国提出的专利申请已经跃居世界前列，</w:t>
      </w:r>
      <w:r w:rsidR="00960862">
        <w:rPr>
          <w:rFonts w:ascii="宋体" w:eastAsia="宋体" w:cs="宋体" w:hint="eastAsia"/>
          <w:kern w:val="0"/>
          <w:sz w:val="24"/>
          <w:szCs w:val="24"/>
        </w:rPr>
        <w:t>通</w:t>
      </w:r>
      <w:r w:rsidR="00960862" w:rsidRPr="00960862">
        <w:rPr>
          <w:rFonts w:ascii="宋体" w:eastAsia="宋体" w:cs="宋体" w:hint="eastAsia"/>
          <w:kern w:val="0"/>
          <w:sz w:val="24"/>
          <w:szCs w:val="24"/>
        </w:rPr>
        <w:t>过对专利信息的分析利用，企业就可以了解到竞争对手的发展布局、制定自己的技术路线、适时规避专利雷区、及时跟进或开发延伸性技术</w:t>
      </w:r>
      <w:r w:rsidR="00960862">
        <w:rPr>
          <w:rFonts w:ascii="宋体" w:eastAsia="宋体" w:cs="宋体" w:hint="eastAsia"/>
          <w:kern w:val="0"/>
          <w:sz w:val="24"/>
          <w:szCs w:val="24"/>
        </w:rPr>
        <w:t>，因此</w:t>
      </w:r>
      <w:r w:rsidRPr="00687E61">
        <w:rPr>
          <w:rFonts w:ascii="宋体" w:eastAsia="宋体" w:cs="宋体" w:hint="eastAsia"/>
          <w:kern w:val="0"/>
          <w:sz w:val="24"/>
          <w:szCs w:val="24"/>
        </w:rPr>
        <w:t>专利信息已经成为</w:t>
      </w:r>
      <w:r w:rsidR="00960862">
        <w:rPr>
          <w:rFonts w:ascii="宋体" w:eastAsia="宋体" w:cs="宋体" w:hint="eastAsia"/>
          <w:kern w:val="0"/>
          <w:sz w:val="24"/>
          <w:szCs w:val="24"/>
        </w:rPr>
        <w:t>我国</w:t>
      </w:r>
      <w:r w:rsidRPr="00687E61">
        <w:rPr>
          <w:rFonts w:ascii="宋体" w:eastAsia="宋体" w:cs="宋体" w:hint="eastAsia"/>
          <w:kern w:val="0"/>
          <w:sz w:val="24"/>
          <w:szCs w:val="24"/>
        </w:rPr>
        <w:t>企业及</w:t>
      </w:r>
      <w:r w:rsidR="00960862">
        <w:rPr>
          <w:rFonts w:ascii="宋体" w:eastAsia="宋体" w:cs="宋体" w:hint="eastAsia"/>
          <w:kern w:val="0"/>
          <w:sz w:val="24"/>
          <w:szCs w:val="24"/>
        </w:rPr>
        <w:t>科研</w:t>
      </w:r>
      <w:r w:rsidRPr="00687E61">
        <w:rPr>
          <w:rFonts w:ascii="宋体" w:eastAsia="宋体" w:cs="宋体" w:hint="eastAsia"/>
          <w:kern w:val="0"/>
          <w:sz w:val="24"/>
          <w:szCs w:val="24"/>
        </w:rPr>
        <w:t>人员的重要技术资源。</w:t>
      </w:r>
    </w:p>
    <w:p w:rsidR="00D8278A" w:rsidRPr="00C957D0" w:rsidRDefault="00960862" w:rsidP="00C957D0">
      <w:pPr>
        <w:autoSpaceDE w:val="0"/>
        <w:autoSpaceDN w:val="0"/>
        <w:adjustRightInd w:val="0"/>
        <w:spacing w:line="360" w:lineRule="auto"/>
        <w:ind w:firstLineChars="200" w:firstLine="480"/>
        <w:jc w:val="left"/>
        <w:rPr>
          <w:rFonts w:ascii="宋体" w:eastAsia="宋体" w:cs="宋体"/>
          <w:kern w:val="0"/>
          <w:sz w:val="24"/>
          <w:szCs w:val="24"/>
        </w:rPr>
      </w:pPr>
      <w:r w:rsidRPr="00960862">
        <w:rPr>
          <w:rFonts w:ascii="宋体" w:eastAsia="宋体" w:cs="宋体" w:hint="eastAsia"/>
          <w:kern w:val="0"/>
          <w:sz w:val="24"/>
          <w:szCs w:val="24"/>
        </w:rPr>
        <w:t>据统计，近几年仅国内专利申请量每年均超过了</w:t>
      </w:r>
      <w:r w:rsidRPr="00960862">
        <w:rPr>
          <w:rFonts w:ascii="宋体" w:eastAsia="宋体" w:cs="宋体"/>
          <w:kern w:val="0"/>
          <w:sz w:val="24"/>
          <w:szCs w:val="24"/>
        </w:rPr>
        <w:t>100</w:t>
      </w:r>
      <w:r w:rsidRPr="00960862">
        <w:rPr>
          <w:rFonts w:ascii="宋体" w:eastAsia="宋体" w:cs="宋体" w:hint="eastAsia"/>
          <w:kern w:val="0"/>
          <w:sz w:val="24"/>
          <w:szCs w:val="24"/>
        </w:rPr>
        <w:t>万件，而全球的专利文献总量已超过</w:t>
      </w:r>
      <w:r w:rsidRPr="00960862">
        <w:rPr>
          <w:rFonts w:ascii="宋体" w:eastAsia="宋体" w:cs="宋体"/>
          <w:kern w:val="0"/>
          <w:sz w:val="24"/>
          <w:szCs w:val="24"/>
        </w:rPr>
        <w:t>2</w:t>
      </w:r>
      <w:r w:rsidRPr="00960862">
        <w:rPr>
          <w:rFonts w:ascii="宋体" w:eastAsia="宋体" w:cs="宋体" w:hint="eastAsia"/>
          <w:kern w:val="0"/>
          <w:sz w:val="24"/>
          <w:szCs w:val="24"/>
        </w:rPr>
        <w:t>亿件，要在浩瀚如星海的专利文献中准确、快速地找到自己需要的信息，除了要掌握一定的专利检索技巧以外，我们还必须要了解从哪里获取专利检索资源</w:t>
      </w:r>
      <w:r w:rsidR="002F4A87" w:rsidRPr="002F4A87">
        <w:rPr>
          <w:rFonts w:ascii="宋体" w:eastAsia="宋体" w:cs="宋体" w:hint="eastAsia"/>
          <w:kern w:val="0"/>
          <w:sz w:val="24"/>
          <w:szCs w:val="24"/>
          <w:vertAlign w:val="superscript"/>
        </w:rPr>
        <w:t>[2]</w:t>
      </w:r>
      <w:r w:rsidRPr="00960862">
        <w:rPr>
          <w:rFonts w:ascii="宋体" w:eastAsia="宋体" w:cs="宋体" w:hint="eastAsia"/>
          <w:kern w:val="0"/>
          <w:sz w:val="24"/>
          <w:szCs w:val="24"/>
        </w:rPr>
        <w:t>。</w:t>
      </w:r>
      <w:r w:rsidR="00D8278A" w:rsidRPr="00C957D0">
        <w:rPr>
          <w:rFonts w:ascii="宋体" w:eastAsia="宋体" w:cs="宋体" w:hint="eastAsia"/>
          <w:kern w:val="0"/>
          <w:sz w:val="24"/>
          <w:szCs w:val="24"/>
        </w:rPr>
        <w:t>国内的许多专利数据库都提供免费的检索服务，技术人员可以充分利用专利数据库进行专利信息资源的利用，本文主要介绍</w:t>
      </w:r>
      <w:r w:rsidR="0026132A">
        <w:rPr>
          <w:rFonts w:ascii="宋体" w:eastAsia="宋体" w:cs="宋体" w:hint="eastAsia"/>
          <w:kern w:val="0"/>
          <w:sz w:val="24"/>
          <w:szCs w:val="24"/>
        </w:rPr>
        <w:t>四</w:t>
      </w:r>
      <w:r w:rsidR="00D8278A" w:rsidRPr="00C957D0">
        <w:rPr>
          <w:rFonts w:ascii="宋体" w:eastAsia="宋体" w:cs="宋体" w:hint="eastAsia"/>
          <w:kern w:val="0"/>
          <w:sz w:val="24"/>
          <w:szCs w:val="24"/>
        </w:rPr>
        <w:t>个主要的</w:t>
      </w:r>
      <w:r w:rsidR="00894D1B">
        <w:rPr>
          <w:rFonts w:ascii="宋体" w:eastAsia="宋体" w:cs="宋体" w:hint="eastAsia"/>
          <w:kern w:val="0"/>
          <w:sz w:val="24"/>
          <w:szCs w:val="24"/>
        </w:rPr>
        <w:t>免费</w:t>
      </w:r>
      <w:r w:rsidR="00D8278A" w:rsidRPr="00C957D0">
        <w:rPr>
          <w:rFonts w:ascii="宋体" w:eastAsia="宋体" w:cs="宋体" w:hint="eastAsia"/>
          <w:kern w:val="0"/>
          <w:sz w:val="24"/>
          <w:szCs w:val="24"/>
        </w:rPr>
        <w:t>专利数据库及其检索方法。</w:t>
      </w:r>
    </w:p>
    <w:p w:rsidR="00D8278A" w:rsidRPr="00C957D0" w:rsidRDefault="00D8278A" w:rsidP="00BE57EF">
      <w:pPr>
        <w:autoSpaceDE w:val="0"/>
        <w:autoSpaceDN w:val="0"/>
        <w:adjustRightInd w:val="0"/>
        <w:spacing w:line="360" w:lineRule="auto"/>
        <w:jc w:val="left"/>
        <w:rPr>
          <w:rFonts w:ascii="宋体" w:eastAsia="宋体" w:cs="宋体"/>
          <w:kern w:val="0"/>
          <w:sz w:val="24"/>
          <w:szCs w:val="24"/>
        </w:rPr>
      </w:pPr>
      <w:r w:rsidRPr="00C957D0">
        <w:rPr>
          <w:rFonts w:ascii="宋体" w:eastAsia="宋体" w:cs="宋体" w:hint="eastAsia"/>
          <w:kern w:val="0"/>
          <w:sz w:val="24"/>
          <w:szCs w:val="24"/>
        </w:rPr>
        <w:t>一、国家知识产权局专利检索与查询系统</w:t>
      </w:r>
    </w:p>
    <w:p w:rsidR="003A108E" w:rsidRPr="00C957D0" w:rsidRDefault="00C957D0" w:rsidP="00BE57EF">
      <w:pPr>
        <w:widowControl/>
        <w:spacing w:after="38" w:line="360" w:lineRule="auto"/>
        <w:ind w:firstLineChars="200" w:firstLine="480"/>
        <w:rPr>
          <w:rFonts w:ascii="宋体" w:eastAsia="宋体" w:cs="宋体"/>
          <w:kern w:val="0"/>
          <w:sz w:val="24"/>
          <w:szCs w:val="24"/>
        </w:rPr>
      </w:pPr>
      <w:r w:rsidRPr="00C957D0">
        <w:rPr>
          <w:rFonts w:ascii="宋体" w:eastAsia="宋体" w:cs="宋体" w:hint="eastAsia"/>
          <w:kern w:val="0"/>
          <w:sz w:val="24"/>
          <w:szCs w:val="24"/>
        </w:rPr>
        <w:t>国家知识产权局</w:t>
      </w:r>
      <w:r w:rsidR="00D8278A" w:rsidRPr="00C957D0">
        <w:rPr>
          <w:rFonts w:ascii="宋体" w:eastAsia="宋体" w:cs="宋体" w:hint="eastAsia"/>
          <w:kern w:val="0"/>
          <w:sz w:val="24"/>
          <w:szCs w:val="24"/>
        </w:rPr>
        <w:t>网站</w:t>
      </w:r>
      <w:r w:rsidR="00D8278A" w:rsidRPr="00C957D0">
        <w:rPr>
          <w:rFonts w:ascii="宋体" w:eastAsia="宋体" w:cs="宋体"/>
          <w:kern w:val="0"/>
          <w:sz w:val="24"/>
          <w:szCs w:val="24"/>
        </w:rPr>
        <w:t>(</w:t>
      </w:r>
      <w:r w:rsidR="00D0797F" w:rsidRPr="00C957D0">
        <w:rPr>
          <w:rFonts w:ascii="宋体" w:eastAsia="宋体" w:cs="宋体" w:hint="eastAsia"/>
          <w:kern w:val="0"/>
          <w:sz w:val="24"/>
          <w:szCs w:val="24"/>
        </w:rPr>
        <w:t>http://www.</w:t>
      </w:r>
      <w:r w:rsidR="005F4412" w:rsidRPr="005F4412">
        <w:rPr>
          <w:rFonts w:hint="eastAsia"/>
          <w:color w:val="252525"/>
        </w:rPr>
        <w:t xml:space="preserve"> </w:t>
      </w:r>
      <w:r w:rsidR="005F4412">
        <w:rPr>
          <w:rFonts w:hint="eastAsia"/>
          <w:color w:val="252525"/>
        </w:rPr>
        <w:t>cnipa.gov.cn</w:t>
      </w:r>
      <w:r w:rsidR="00D8278A" w:rsidRPr="00C957D0">
        <w:rPr>
          <w:rFonts w:ascii="宋体" w:eastAsia="宋体" w:cs="宋体"/>
          <w:kern w:val="0"/>
          <w:sz w:val="24"/>
          <w:szCs w:val="24"/>
        </w:rPr>
        <w:t>)</w:t>
      </w:r>
      <w:r w:rsidR="00D8278A" w:rsidRPr="00C957D0">
        <w:rPr>
          <w:rFonts w:ascii="宋体" w:eastAsia="宋体" w:cs="宋体" w:hint="eastAsia"/>
          <w:kern w:val="0"/>
          <w:sz w:val="24"/>
          <w:szCs w:val="24"/>
        </w:rPr>
        <w:t>提供中英文两种界面，</w:t>
      </w:r>
      <w:r w:rsidR="00D9633F">
        <w:rPr>
          <w:rFonts w:ascii="宋体" w:eastAsia="宋体" w:cs="宋体" w:hint="eastAsia"/>
          <w:kern w:val="0"/>
          <w:sz w:val="24"/>
          <w:szCs w:val="24"/>
        </w:rPr>
        <w:t>点击右侧“专利检索”入口，</w:t>
      </w:r>
      <w:r w:rsidR="00B251B5">
        <w:rPr>
          <w:rFonts w:ascii="宋体" w:eastAsia="宋体" w:cs="宋体" w:hint="eastAsia"/>
          <w:kern w:val="0"/>
          <w:sz w:val="24"/>
          <w:szCs w:val="24"/>
        </w:rPr>
        <w:t>进入</w:t>
      </w:r>
      <w:r w:rsidR="005F4412" w:rsidRPr="00C957D0">
        <w:rPr>
          <w:rFonts w:ascii="宋体" w:eastAsia="宋体" w:cs="宋体" w:hint="eastAsia"/>
          <w:kern w:val="0"/>
          <w:sz w:val="24"/>
          <w:szCs w:val="24"/>
        </w:rPr>
        <w:t>专利检索</w:t>
      </w:r>
      <w:r w:rsidR="00B251B5" w:rsidRPr="00C957D0">
        <w:rPr>
          <w:rFonts w:ascii="宋体" w:eastAsia="宋体" w:cs="宋体" w:hint="eastAsia"/>
          <w:kern w:val="0"/>
          <w:sz w:val="24"/>
          <w:szCs w:val="24"/>
        </w:rPr>
        <w:t>及分析</w:t>
      </w:r>
      <w:r w:rsidR="00B251B5">
        <w:rPr>
          <w:rFonts w:ascii="宋体" w:eastAsia="宋体" w:cs="宋体" w:hint="eastAsia"/>
          <w:kern w:val="0"/>
          <w:sz w:val="24"/>
          <w:szCs w:val="24"/>
        </w:rPr>
        <w:t>页面。</w:t>
      </w:r>
    </w:p>
    <w:p w:rsidR="003A108E" w:rsidRPr="00C957D0" w:rsidRDefault="00D8278A" w:rsidP="00BE57EF">
      <w:pPr>
        <w:autoSpaceDE w:val="0"/>
        <w:autoSpaceDN w:val="0"/>
        <w:adjustRightInd w:val="0"/>
        <w:spacing w:line="360" w:lineRule="auto"/>
        <w:jc w:val="left"/>
        <w:rPr>
          <w:rFonts w:ascii="宋体" w:eastAsia="宋体" w:cs="宋体"/>
          <w:kern w:val="0"/>
          <w:sz w:val="24"/>
          <w:szCs w:val="24"/>
        </w:rPr>
      </w:pPr>
      <w:r w:rsidRPr="00C957D0">
        <w:rPr>
          <w:rFonts w:ascii="宋体" w:eastAsia="宋体" w:cs="宋体"/>
          <w:kern w:val="0"/>
          <w:sz w:val="24"/>
          <w:szCs w:val="24"/>
        </w:rPr>
        <w:t>1</w:t>
      </w:r>
      <w:r w:rsidRPr="00C957D0">
        <w:rPr>
          <w:rFonts w:ascii="宋体" w:eastAsia="宋体" w:cs="宋体" w:hint="eastAsia"/>
          <w:kern w:val="0"/>
          <w:sz w:val="24"/>
          <w:szCs w:val="24"/>
        </w:rPr>
        <w:t>．专利检索</w:t>
      </w:r>
      <w:r w:rsidR="003A108E" w:rsidRPr="00C957D0">
        <w:rPr>
          <w:rFonts w:ascii="宋体" w:eastAsia="宋体" w:cs="宋体" w:hint="eastAsia"/>
          <w:kern w:val="0"/>
          <w:sz w:val="24"/>
          <w:szCs w:val="24"/>
        </w:rPr>
        <w:t>及分析</w:t>
      </w:r>
      <w:r w:rsidR="007B2921">
        <w:rPr>
          <w:rFonts w:ascii="宋体" w:eastAsia="宋体" w:cs="宋体" w:hint="eastAsia"/>
          <w:kern w:val="0"/>
          <w:sz w:val="24"/>
          <w:szCs w:val="24"/>
        </w:rPr>
        <w:t>的</w:t>
      </w:r>
      <w:r w:rsidR="007B2921" w:rsidRPr="00C957D0">
        <w:rPr>
          <w:rFonts w:ascii="宋体" w:eastAsia="宋体" w:cs="宋体" w:hint="eastAsia"/>
          <w:kern w:val="0"/>
          <w:sz w:val="24"/>
          <w:szCs w:val="24"/>
        </w:rPr>
        <w:t>基本概况及收录范围</w:t>
      </w:r>
    </w:p>
    <w:p w:rsidR="00D8278A" w:rsidRPr="00C957D0" w:rsidRDefault="00605176" w:rsidP="000958BD">
      <w:pPr>
        <w:autoSpaceDE w:val="0"/>
        <w:autoSpaceDN w:val="0"/>
        <w:adjustRightInd w:val="0"/>
        <w:spacing w:line="360" w:lineRule="auto"/>
        <w:ind w:firstLineChars="200" w:firstLine="480"/>
        <w:jc w:val="left"/>
        <w:rPr>
          <w:rFonts w:ascii="宋体" w:eastAsia="宋体" w:cs="宋体"/>
          <w:kern w:val="0"/>
          <w:sz w:val="24"/>
          <w:szCs w:val="24"/>
        </w:rPr>
      </w:pPr>
      <w:r w:rsidRPr="00C957D0">
        <w:rPr>
          <w:rFonts w:ascii="宋体" w:eastAsia="宋体" w:cs="宋体" w:hint="eastAsia"/>
          <w:kern w:val="0"/>
          <w:sz w:val="24"/>
          <w:szCs w:val="24"/>
        </w:rPr>
        <w:t>国家知识产权局专利检索及分析</w:t>
      </w:r>
      <w:r>
        <w:rPr>
          <w:rFonts w:ascii="宋体" w:eastAsia="宋体" w:cs="宋体" w:hint="eastAsia"/>
          <w:kern w:val="0"/>
          <w:sz w:val="24"/>
          <w:szCs w:val="24"/>
        </w:rPr>
        <w:t>系统（</w:t>
      </w:r>
      <w:r w:rsidR="007D5437" w:rsidRPr="00C957D0">
        <w:rPr>
          <w:rFonts w:ascii="宋体" w:eastAsia="宋体" w:cs="宋体"/>
          <w:kern w:val="0"/>
          <w:sz w:val="24"/>
          <w:szCs w:val="24"/>
        </w:rPr>
        <w:t>http:</w:t>
      </w:r>
      <w:r>
        <w:rPr>
          <w:rFonts w:ascii="宋体" w:eastAsia="宋体" w:cs="宋体" w:hint="eastAsia"/>
          <w:kern w:val="0"/>
          <w:sz w:val="24"/>
          <w:szCs w:val="24"/>
        </w:rPr>
        <w:t>//</w:t>
      </w:r>
      <w:r w:rsidR="007D5437" w:rsidRPr="00ED0D9E">
        <w:rPr>
          <w:rFonts w:hint="eastAsia"/>
          <w:color w:val="252525"/>
        </w:rPr>
        <w:t xml:space="preserve"> </w:t>
      </w:r>
      <w:r w:rsidR="007D5437">
        <w:rPr>
          <w:rFonts w:hint="eastAsia"/>
          <w:color w:val="252525"/>
        </w:rPr>
        <w:t>pss-system.cnipa.gov.cn</w:t>
      </w:r>
      <w:r>
        <w:rPr>
          <w:rFonts w:hint="eastAsia"/>
          <w:color w:val="252525"/>
        </w:rPr>
        <w:t>）</w:t>
      </w:r>
      <w:r w:rsidR="009E58BB" w:rsidRPr="009E58BB">
        <w:rPr>
          <w:rFonts w:ascii="宋体" w:eastAsia="宋体" w:cs="宋体" w:hint="eastAsia"/>
          <w:kern w:val="0"/>
          <w:sz w:val="24"/>
          <w:szCs w:val="24"/>
        </w:rPr>
        <w:t>支持</w:t>
      </w:r>
      <w:r w:rsidR="002B6701" w:rsidRPr="009E58BB">
        <w:rPr>
          <w:rFonts w:ascii="宋体" w:eastAsia="宋体" w:cs="宋体" w:hint="eastAsia"/>
          <w:kern w:val="0"/>
          <w:sz w:val="24"/>
          <w:szCs w:val="24"/>
        </w:rPr>
        <w:t>中文、英文、日语、法语</w:t>
      </w:r>
      <w:r w:rsidR="009E58BB" w:rsidRPr="009E58BB">
        <w:rPr>
          <w:rFonts w:ascii="宋体" w:eastAsia="宋体" w:cs="宋体" w:hint="eastAsia"/>
          <w:kern w:val="0"/>
          <w:sz w:val="24"/>
          <w:szCs w:val="24"/>
        </w:rPr>
        <w:t>、俄语、西班牙语、葡萄牙语、德语、阿拉伯语共9种语言</w:t>
      </w:r>
      <w:r w:rsidR="009E58BB">
        <w:rPr>
          <w:rFonts w:ascii="宋体" w:eastAsia="宋体" w:cs="宋体" w:hint="eastAsia"/>
          <w:kern w:val="0"/>
          <w:sz w:val="24"/>
          <w:szCs w:val="24"/>
        </w:rPr>
        <w:t>版本</w:t>
      </w:r>
      <w:r w:rsidR="009E58BB" w:rsidRPr="009E58BB">
        <w:rPr>
          <w:rFonts w:ascii="宋体" w:eastAsia="宋体" w:cs="宋体" w:hint="eastAsia"/>
          <w:kern w:val="0"/>
          <w:sz w:val="24"/>
          <w:szCs w:val="24"/>
        </w:rPr>
        <w:t>查询</w:t>
      </w:r>
      <w:r w:rsidR="008E344D" w:rsidRPr="008E344D">
        <w:rPr>
          <w:rFonts w:ascii="宋体" w:eastAsia="宋体" w:cs="宋体" w:hint="eastAsia"/>
          <w:kern w:val="0"/>
          <w:sz w:val="24"/>
          <w:szCs w:val="24"/>
          <w:vertAlign w:val="superscript"/>
        </w:rPr>
        <w:t>[3]</w:t>
      </w:r>
      <w:r w:rsidR="009E58BB">
        <w:rPr>
          <w:rFonts w:ascii="宋体" w:eastAsia="宋体" w:cs="宋体" w:hint="eastAsia"/>
          <w:kern w:val="0"/>
          <w:sz w:val="24"/>
          <w:szCs w:val="24"/>
        </w:rPr>
        <w:t>。</w:t>
      </w:r>
    </w:p>
    <w:p w:rsidR="00C6568C" w:rsidRDefault="00D8278A" w:rsidP="000958BD">
      <w:pPr>
        <w:autoSpaceDE w:val="0"/>
        <w:autoSpaceDN w:val="0"/>
        <w:adjustRightInd w:val="0"/>
        <w:spacing w:line="360" w:lineRule="auto"/>
        <w:ind w:firstLineChars="200" w:firstLine="480"/>
        <w:jc w:val="left"/>
        <w:rPr>
          <w:rFonts w:ascii="宋体" w:eastAsia="宋体" w:cs="宋体"/>
          <w:kern w:val="0"/>
          <w:sz w:val="24"/>
          <w:szCs w:val="24"/>
        </w:rPr>
      </w:pPr>
      <w:r w:rsidRPr="00C957D0">
        <w:rPr>
          <w:rFonts w:ascii="宋体" w:eastAsia="宋体" w:cs="宋体" w:hint="eastAsia"/>
          <w:kern w:val="0"/>
          <w:sz w:val="24"/>
          <w:szCs w:val="24"/>
        </w:rPr>
        <w:t>服务内容：专利检索、专利分析；</w:t>
      </w:r>
    </w:p>
    <w:p w:rsidR="00D628C5" w:rsidRDefault="00D8278A" w:rsidP="000958BD">
      <w:pPr>
        <w:autoSpaceDE w:val="0"/>
        <w:autoSpaceDN w:val="0"/>
        <w:adjustRightInd w:val="0"/>
        <w:spacing w:line="360" w:lineRule="auto"/>
        <w:ind w:firstLineChars="200" w:firstLine="480"/>
        <w:jc w:val="left"/>
        <w:rPr>
          <w:rFonts w:ascii="宋体" w:eastAsia="宋体" w:cs="宋体"/>
          <w:kern w:val="0"/>
          <w:sz w:val="24"/>
          <w:szCs w:val="24"/>
        </w:rPr>
      </w:pPr>
      <w:r w:rsidRPr="00C957D0">
        <w:rPr>
          <w:rFonts w:ascii="宋体" w:eastAsia="宋体" w:cs="宋体" w:hint="eastAsia"/>
          <w:kern w:val="0"/>
          <w:sz w:val="24"/>
          <w:szCs w:val="24"/>
        </w:rPr>
        <w:t>检索功能：常规检索、</w:t>
      </w:r>
      <w:r w:rsidR="00C6568C">
        <w:rPr>
          <w:rFonts w:ascii="宋体" w:eastAsia="宋体" w:cs="宋体" w:hint="eastAsia"/>
          <w:kern w:val="0"/>
          <w:sz w:val="24"/>
          <w:szCs w:val="24"/>
        </w:rPr>
        <w:t>高级</w:t>
      </w:r>
      <w:r w:rsidRPr="00C957D0">
        <w:rPr>
          <w:rFonts w:ascii="宋体" w:eastAsia="宋体" w:cs="宋体" w:hint="eastAsia"/>
          <w:kern w:val="0"/>
          <w:sz w:val="24"/>
          <w:szCs w:val="24"/>
        </w:rPr>
        <w:t>检索、</w:t>
      </w:r>
      <w:r w:rsidR="00C6568C">
        <w:rPr>
          <w:rFonts w:ascii="宋体" w:eastAsia="宋体" w:cs="宋体" w:hint="eastAsia"/>
          <w:kern w:val="0"/>
          <w:sz w:val="24"/>
          <w:szCs w:val="24"/>
        </w:rPr>
        <w:t>导航检索、</w:t>
      </w:r>
      <w:r w:rsidR="004E797E">
        <w:rPr>
          <w:rFonts w:ascii="宋体" w:eastAsia="宋体" w:cs="宋体" w:hint="eastAsia"/>
          <w:kern w:val="0"/>
          <w:sz w:val="24"/>
          <w:szCs w:val="24"/>
        </w:rPr>
        <w:t>药物检索</w:t>
      </w:r>
      <w:r w:rsidRPr="00C957D0">
        <w:rPr>
          <w:rFonts w:ascii="宋体" w:eastAsia="宋体" w:cs="宋体" w:hint="eastAsia"/>
          <w:kern w:val="0"/>
          <w:sz w:val="24"/>
          <w:szCs w:val="24"/>
        </w:rPr>
        <w:t>、</w:t>
      </w:r>
      <w:r w:rsidR="00B251B5">
        <w:rPr>
          <w:rFonts w:ascii="宋体" w:eastAsia="宋体" w:cs="宋体" w:hint="eastAsia"/>
          <w:kern w:val="0"/>
          <w:sz w:val="24"/>
          <w:szCs w:val="24"/>
        </w:rPr>
        <w:t>命令行检索、热门工具</w:t>
      </w:r>
      <w:r w:rsidRPr="00C957D0">
        <w:rPr>
          <w:rFonts w:ascii="宋体" w:eastAsia="宋体" w:cs="宋体" w:hint="eastAsia"/>
          <w:kern w:val="0"/>
          <w:sz w:val="24"/>
          <w:szCs w:val="24"/>
        </w:rPr>
        <w:t>；</w:t>
      </w:r>
    </w:p>
    <w:p w:rsidR="009E58BB" w:rsidRDefault="00D8278A" w:rsidP="000958BD">
      <w:pPr>
        <w:autoSpaceDE w:val="0"/>
        <w:autoSpaceDN w:val="0"/>
        <w:adjustRightInd w:val="0"/>
        <w:spacing w:line="360" w:lineRule="auto"/>
        <w:ind w:firstLineChars="200" w:firstLine="480"/>
        <w:jc w:val="left"/>
        <w:rPr>
          <w:rFonts w:ascii="宋体" w:eastAsia="宋体" w:cs="宋体"/>
          <w:kern w:val="0"/>
          <w:sz w:val="24"/>
          <w:szCs w:val="24"/>
        </w:rPr>
      </w:pPr>
      <w:r w:rsidRPr="00C957D0">
        <w:rPr>
          <w:rFonts w:ascii="宋体" w:eastAsia="宋体" w:cs="宋体" w:hint="eastAsia"/>
          <w:kern w:val="0"/>
          <w:sz w:val="24"/>
          <w:szCs w:val="24"/>
        </w:rPr>
        <w:lastRenderedPageBreak/>
        <w:t>数据范围：收录了</w:t>
      </w:r>
      <w:r w:rsidRPr="00C957D0">
        <w:rPr>
          <w:rFonts w:ascii="宋体" w:eastAsia="宋体" w:cs="宋体"/>
          <w:kern w:val="0"/>
          <w:sz w:val="24"/>
          <w:szCs w:val="24"/>
        </w:rPr>
        <w:t>103</w:t>
      </w:r>
      <w:r w:rsidRPr="00C957D0">
        <w:rPr>
          <w:rFonts w:ascii="宋体" w:eastAsia="宋体" w:cs="宋体" w:hint="eastAsia"/>
          <w:kern w:val="0"/>
          <w:sz w:val="24"/>
          <w:szCs w:val="24"/>
        </w:rPr>
        <w:t>个国家、地区和组织的专利数据</w:t>
      </w:r>
      <w:r w:rsidR="003A108E" w:rsidRPr="00C957D0">
        <w:rPr>
          <w:rFonts w:ascii="宋体" w:eastAsia="宋体" w:cs="宋体"/>
          <w:kern w:val="0"/>
          <w:sz w:val="24"/>
          <w:szCs w:val="24"/>
        </w:rPr>
        <w:t>，以及引文、同族、法律状态等数据信息</w:t>
      </w:r>
      <w:r w:rsidR="009E58BB">
        <w:rPr>
          <w:rFonts w:ascii="宋体" w:eastAsia="宋体" w:cs="宋体" w:hint="eastAsia"/>
          <w:kern w:val="0"/>
          <w:sz w:val="24"/>
          <w:szCs w:val="24"/>
        </w:rPr>
        <w:t>；</w:t>
      </w:r>
    </w:p>
    <w:p w:rsidR="00092549" w:rsidRDefault="00863E81" w:rsidP="00092549">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数据更新：</w:t>
      </w:r>
      <w:r w:rsidRPr="00B251B5">
        <w:rPr>
          <w:rFonts w:ascii="宋体" w:eastAsia="宋体" w:cs="宋体"/>
          <w:kern w:val="0"/>
          <w:sz w:val="24"/>
          <w:szCs w:val="24"/>
        </w:rPr>
        <w:t>专利检索及分析系统的数据更新周期分为中国专利数据、国外专</w:t>
      </w:r>
      <w:r w:rsidR="00092549">
        <w:rPr>
          <w:rFonts w:ascii="宋体" w:eastAsia="宋体" w:cs="宋体" w:hint="eastAsia"/>
          <w:kern w:val="0"/>
          <w:sz w:val="24"/>
          <w:szCs w:val="24"/>
        </w:rPr>
        <w:t>利数据、引文、同族以及法律状态等几个方面，中国专利数据每周二、周五更新，滞后公开日7天。国外专利数据每周三更新，引文数据每月更新，同族数据每周二更新，法律状态数据每周二更新。</w:t>
      </w:r>
    </w:p>
    <w:p w:rsidR="007B2921" w:rsidRDefault="007B2921" w:rsidP="00092549">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2.常用检索方法</w:t>
      </w:r>
    </w:p>
    <w:p w:rsidR="00092549" w:rsidRDefault="007B2921" w:rsidP="000F40AA">
      <w:pPr>
        <w:spacing w:line="360" w:lineRule="auto"/>
        <w:ind w:firstLineChars="200" w:firstLine="480"/>
        <w:rPr>
          <w:rFonts w:ascii="宋体" w:eastAsia="宋体" w:cs="宋体"/>
          <w:kern w:val="0"/>
          <w:sz w:val="24"/>
          <w:szCs w:val="24"/>
        </w:rPr>
      </w:pPr>
      <w:r>
        <w:rPr>
          <w:rFonts w:ascii="宋体" w:eastAsia="宋体" w:cs="宋体" w:hint="eastAsia"/>
          <w:kern w:val="0"/>
          <w:sz w:val="24"/>
          <w:szCs w:val="24"/>
        </w:rPr>
        <w:t>2</w:t>
      </w:r>
      <w:r w:rsidR="00092549">
        <w:rPr>
          <w:rFonts w:ascii="宋体" w:eastAsia="宋体" w:cs="宋体" w:hint="eastAsia"/>
          <w:kern w:val="0"/>
          <w:sz w:val="24"/>
          <w:szCs w:val="24"/>
        </w:rPr>
        <w:t>.1常规检索</w:t>
      </w:r>
    </w:p>
    <w:p w:rsidR="00092549" w:rsidRDefault="00092549" w:rsidP="00092549">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常规检索提供自动识别、检索要素、申请号、公开（公告）号、申请（专利权人）、发明人、发明名称7个检索方式。用户可根据已知信息进行选择，选择好相应的入口，网站自动提示该检索条件的输入方法和技巧。执行检索后在检索结果列表中系统会显示检索结果的概要信息，在检索历史列表中显示此次检索的相关信息</w:t>
      </w:r>
      <w:r w:rsidR="00132DA6">
        <w:rPr>
          <w:rFonts w:ascii="宋体" w:eastAsia="宋体" w:cs="宋体" w:hint="eastAsia"/>
          <w:kern w:val="0"/>
          <w:sz w:val="24"/>
          <w:szCs w:val="24"/>
        </w:rPr>
        <w:t>，在检索结果统计列表中显示申请人、发明人、技术领域、申请日、公开日统计结果</w:t>
      </w:r>
      <w:r>
        <w:rPr>
          <w:rFonts w:ascii="宋体" w:eastAsia="宋体" w:cs="宋体" w:hint="eastAsia"/>
          <w:kern w:val="0"/>
          <w:sz w:val="24"/>
          <w:szCs w:val="24"/>
        </w:rPr>
        <w:t>。</w:t>
      </w:r>
    </w:p>
    <w:p w:rsidR="00E83A05" w:rsidRDefault="00092549" w:rsidP="00092549">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在检索</w:t>
      </w:r>
      <w:r w:rsidR="00E83A05">
        <w:rPr>
          <w:rFonts w:ascii="宋体" w:eastAsia="宋体" w:cs="宋体" w:hint="eastAsia"/>
          <w:kern w:val="0"/>
          <w:sz w:val="24"/>
          <w:szCs w:val="24"/>
        </w:rPr>
        <w:t>结果</w:t>
      </w:r>
      <w:r>
        <w:rPr>
          <w:rFonts w:ascii="宋体" w:eastAsia="宋体" w:cs="宋体" w:hint="eastAsia"/>
          <w:kern w:val="0"/>
          <w:sz w:val="24"/>
          <w:szCs w:val="24"/>
        </w:rPr>
        <w:t>列表的下边看到“详览、收藏、+分析库、申请人、法律状态” 的选项，点击相应的选项就可以查询到相应信息。例如选择“详览”就可以看到</w:t>
      </w:r>
      <w:r w:rsidR="00E85B67">
        <w:rPr>
          <w:rFonts w:ascii="宋体" w:eastAsia="宋体" w:cs="宋体" w:hint="eastAsia"/>
          <w:kern w:val="0"/>
          <w:sz w:val="24"/>
          <w:szCs w:val="24"/>
        </w:rPr>
        <w:t>专利的著录项目、全文文本、全文图像和法律状态、引证、同族等信息，注册用户可以</w:t>
      </w:r>
      <w:r w:rsidR="0062769D">
        <w:rPr>
          <w:rFonts w:ascii="宋体" w:eastAsia="宋体" w:cs="宋体" w:hint="eastAsia"/>
          <w:kern w:val="0"/>
          <w:sz w:val="24"/>
          <w:szCs w:val="24"/>
        </w:rPr>
        <w:t>在线浏览并</w:t>
      </w:r>
      <w:r w:rsidR="00E85B67">
        <w:rPr>
          <w:rFonts w:ascii="宋体" w:eastAsia="宋体" w:cs="宋体" w:hint="eastAsia"/>
          <w:kern w:val="0"/>
          <w:sz w:val="24"/>
          <w:szCs w:val="24"/>
        </w:rPr>
        <w:t>下载</w:t>
      </w:r>
      <w:r w:rsidR="00E83A05">
        <w:rPr>
          <w:rFonts w:ascii="宋体" w:eastAsia="宋体" w:cs="宋体" w:hint="eastAsia"/>
          <w:kern w:val="0"/>
          <w:sz w:val="24"/>
          <w:szCs w:val="24"/>
        </w:rPr>
        <w:t>pdf格式的专利全文。</w:t>
      </w:r>
    </w:p>
    <w:p w:rsidR="00742178" w:rsidRPr="007D5437" w:rsidRDefault="000F40AA" w:rsidP="000F40AA">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w:t>
      </w:r>
      <w:r w:rsidR="002172F9" w:rsidRPr="007D5437">
        <w:rPr>
          <w:rFonts w:ascii="宋体" w:eastAsia="宋体" w:cs="宋体" w:hint="eastAsia"/>
          <w:kern w:val="0"/>
          <w:sz w:val="24"/>
          <w:szCs w:val="24"/>
        </w:rPr>
        <w:t>.</w:t>
      </w:r>
      <w:r w:rsidR="00742178" w:rsidRPr="007D5437">
        <w:rPr>
          <w:rFonts w:ascii="宋体" w:eastAsia="宋体" w:cs="宋体"/>
          <w:kern w:val="0"/>
          <w:sz w:val="24"/>
          <w:szCs w:val="24"/>
        </w:rPr>
        <w:t>2</w:t>
      </w:r>
      <w:r w:rsidR="002172F9" w:rsidRPr="007D5437">
        <w:rPr>
          <w:rFonts w:ascii="宋体" w:eastAsia="宋体" w:cs="宋体" w:hint="eastAsia"/>
          <w:kern w:val="0"/>
          <w:sz w:val="24"/>
          <w:szCs w:val="24"/>
        </w:rPr>
        <w:t xml:space="preserve"> </w:t>
      </w:r>
      <w:r w:rsidR="00742178" w:rsidRPr="007D5437">
        <w:rPr>
          <w:rFonts w:ascii="宋体" w:eastAsia="宋体" w:cs="宋体" w:hint="eastAsia"/>
          <w:kern w:val="0"/>
          <w:sz w:val="24"/>
          <w:szCs w:val="24"/>
        </w:rPr>
        <w:t>高级检索</w:t>
      </w:r>
    </w:p>
    <w:p w:rsidR="007D5437" w:rsidRPr="007D5437" w:rsidRDefault="007D5437" w:rsidP="007B2921">
      <w:pPr>
        <w:autoSpaceDE w:val="0"/>
        <w:autoSpaceDN w:val="0"/>
        <w:adjustRightInd w:val="0"/>
        <w:spacing w:line="360" w:lineRule="auto"/>
        <w:ind w:firstLineChars="200" w:firstLine="480"/>
        <w:jc w:val="left"/>
        <w:rPr>
          <w:rFonts w:ascii="宋体" w:eastAsia="宋体" w:cs="宋体"/>
          <w:kern w:val="0"/>
          <w:sz w:val="24"/>
          <w:szCs w:val="24"/>
        </w:rPr>
      </w:pPr>
      <w:r w:rsidRPr="007D5437">
        <w:rPr>
          <w:rFonts w:ascii="宋体" w:eastAsia="宋体" w:cs="宋体" w:hint="eastAsia"/>
          <w:kern w:val="0"/>
          <w:sz w:val="24"/>
          <w:szCs w:val="24"/>
        </w:rPr>
        <w:t>高级检索</w:t>
      </w:r>
      <w:r w:rsidR="00742178" w:rsidRPr="007D5437">
        <w:rPr>
          <w:rFonts w:ascii="宋体" w:eastAsia="宋体" w:cs="宋体" w:hint="eastAsia"/>
          <w:kern w:val="0"/>
          <w:sz w:val="24"/>
          <w:szCs w:val="24"/>
        </w:rPr>
        <w:t>方式提供申请号、申请日</w:t>
      </w:r>
      <w:r w:rsidR="0062769D">
        <w:rPr>
          <w:rFonts w:ascii="宋体" w:eastAsia="宋体" w:cs="宋体" w:hint="eastAsia"/>
          <w:kern w:val="0"/>
          <w:sz w:val="24"/>
          <w:szCs w:val="24"/>
        </w:rPr>
        <w:t>、发明名称、</w:t>
      </w:r>
      <w:r w:rsidR="0062769D" w:rsidRPr="007D5437">
        <w:rPr>
          <w:rFonts w:ascii="宋体" w:eastAsia="宋体" w:cs="宋体"/>
          <w:kern w:val="0"/>
          <w:sz w:val="24"/>
          <w:szCs w:val="24"/>
        </w:rPr>
        <w:t>IPC</w:t>
      </w:r>
      <w:r w:rsidR="0062769D" w:rsidRPr="007D5437">
        <w:rPr>
          <w:rFonts w:ascii="宋体" w:eastAsia="宋体" w:cs="宋体" w:hint="eastAsia"/>
          <w:kern w:val="0"/>
          <w:sz w:val="24"/>
          <w:szCs w:val="24"/>
        </w:rPr>
        <w:t>分类号</w:t>
      </w:r>
      <w:r w:rsidR="00742178" w:rsidRPr="007D5437">
        <w:rPr>
          <w:rFonts w:ascii="宋体" w:eastAsia="宋体" w:cs="宋体" w:hint="eastAsia"/>
          <w:kern w:val="0"/>
          <w:sz w:val="24"/>
          <w:szCs w:val="24"/>
        </w:rPr>
        <w:t>等</w:t>
      </w:r>
      <w:r w:rsidR="00742178" w:rsidRPr="007D5437">
        <w:rPr>
          <w:rFonts w:ascii="宋体" w:eastAsia="宋体" w:cs="宋体"/>
          <w:kern w:val="0"/>
          <w:sz w:val="24"/>
          <w:szCs w:val="24"/>
        </w:rPr>
        <w:t>14</w:t>
      </w:r>
      <w:r w:rsidR="00742178" w:rsidRPr="007D5437">
        <w:rPr>
          <w:rFonts w:ascii="宋体" w:eastAsia="宋体" w:cs="宋体" w:hint="eastAsia"/>
          <w:kern w:val="0"/>
          <w:sz w:val="24"/>
          <w:szCs w:val="24"/>
        </w:rPr>
        <w:t>个字段的检索。</w:t>
      </w:r>
      <w:r w:rsidR="0062769D">
        <w:rPr>
          <w:rFonts w:ascii="宋体" w:eastAsia="宋体" w:cs="宋体" w:hint="eastAsia"/>
          <w:kern w:val="0"/>
          <w:sz w:val="24"/>
          <w:szCs w:val="24"/>
        </w:rPr>
        <w:t>用户可根据已知信息进行选择，网站自动提示该检索条件的输入方法和技巧。</w:t>
      </w:r>
    </w:p>
    <w:p w:rsidR="007B2921" w:rsidRDefault="00F60F64" w:rsidP="000F40AA">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3</w:t>
      </w:r>
      <w:r w:rsidR="00096DA0">
        <w:rPr>
          <w:rFonts w:ascii="宋体" w:eastAsia="宋体" w:cs="宋体" w:hint="eastAsia"/>
          <w:kern w:val="0"/>
          <w:sz w:val="24"/>
          <w:szCs w:val="24"/>
        </w:rPr>
        <w:t>专利分析：</w:t>
      </w:r>
    </w:p>
    <w:p w:rsidR="00096DA0" w:rsidRPr="00096DA0" w:rsidRDefault="007B2921" w:rsidP="00686404">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加分析库有以下三种方式：</w:t>
      </w:r>
      <w:r w:rsidR="00096DA0" w:rsidRPr="00096DA0">
        <w:rPr>
          <w:rFonts w:ascii="宋体" w:eastAsia="宋体" w:cs="宋体"/>
          <w:kern w:val="0"/>
          <w:sz w:val="24"/>
          <w:szCs w:val="24"/>
        </w:rPr>
        <w:t>使用常规检索功能，将检索出的文献添加到分析文献库中</w:t>
      </w:r>
      <w:r>
        <w:rPr>
          <w:rFonts w:ascii="宋体" w:eastAsia="宋体" w:cs="宋体" w:hint="eastAsia"/>
          <w:kern w:val="0"/>
          <w:sz w:val="24"/>
          <w:szCs w:val="24"/>
        </w:rPr>
        <w:t>；</w:t>
      </w:r>
      <w:r w:rsidR="00096DA0" w:rsidRPr="00096DA0">
        <w:rPr>
          <w:rFonts w:ascii="宋体" w:eastAsia="宋体" w:cs="宋体"/>
          <w:kern w:val="0"/>
          <w:sz w:val="24"/>
          <w:szCs w:val="24"/>
        </w:rPr>
        <w:t>在检索历史列表中，将历史检索式命中的文献添加到分析库中</w:t>
      </w:r>
      <w:r>
        <w:rPr>
          <w:rFonts w:ascii="宋体" w:eastAsia="宋体" w:cs="宋体" w:hint="eastAsia"/>
          <w:kern w:val="0"/>
          <w:sz w:val="24"/>
          <w:szCs w:val="24"/>
        </w:rPr>
        <w:t>；</w:t>
      </w:r>
      <w:r>
        <w:rPr>
          <w:rFonts w:ascii="宋体" w:eastAsia="宋体" w:cs="宋体"/>
          <w:kern w:val="0"/>
          <w:sz w:val="24"/>
          <w:szCs w:val="24"/>
        </w:rPr>
        <w:t>在文献收藏夹中，将检索命中文献添加到分析库中</w:t>
      </w:r>
      <w:r>
        <w:rPr>
          <w:rFonts w:ascii="宋体" w:eastAsia="宋体" w:cs="宋体" w:hint="eastAsia"/>
          <w:kern w:val="0"/>
          <w:sz w:val="24"/>
          <w:szCs w:val="24"/>
        </w:rPr>
        <w:t>，</w:t>
      </w:r>
      <w:r w:rsidR="005E5956">
        <w:rPr>
          <w:rFonts w:ascii="宋体" w:eastAsia="宋体" w:cs="宋体" w:hint="eastAsia"/>
          <w:kern w:val="0"/>
          <w:sz w:val="24"/>
          <w:szCs w:val="24"/>
        </w:rPr>
        <w:t>收藏夹最多容量是30，分析文献库最大容量是10000。</w:t>
      </w:r>
    </w:p>
    <w:p w:rsidR="007C7A14" w:rsidRDefault="00D8278A" w:rsidP="00686404">
      <w:pPr>
        <w:autoSpaceDE w:val="0"/>
        <w:autoSpaceDN w:val="0"/>
        <w:adjustRightInd w:val="0"/>
        <w:spacing w:line="360" w:lineRule="auto"/>
        <w:jc w:val="left"/>
        <w:rPr>
          <w:rFonts w:ascii="宋体" w:eastAsia="宋体" w:cs="宋体"/>
          <w:kern w:val="0"/>
          <w:sz w:val="24"/>
          <w:szCs w:val="24"/>
        </w:rPr>
      </w:pPr>
      <w:r w:rsidRPr="00D42FC4">
        <w:rPr>
          <w:rFonts w:ascii="宋体" w:eastAsia="宋体" w:cs="宋体" w:hint="eastAsia"/>
          <w:kern w:val="0"/>
          <w:sz w:val="24"/>
          <w:szCs w:val="24"/>
        </w:rPr>
        <w:t>二、</w:t>
      </w:r>
      <w:r w:rsidR="00CA4EC2" w:rsidRPr="00CA4EC2">
        <w:rPr>
          <w:rFonts w:ascii="宋体" w:eastAsia="宋体" w:cs="宋体"/>
          <w:kern w:val="0"/>
          <w:sz w:val="24"/>
          <w:szCs w:val="24"/>
        </w:rPr>
        <w:t>SooPAT</w:t>
      </w:r>
      <w:r w:rsidR="00247BE8" w:rsidRPr="00A23D69">
        <w:rPr>
          <w:rFonts w:ascii="宋体" w:eastAsia="宋体" w:cs="宋体" w:hint="eastAsia"/>
          <w:kern w:val="0"/>
          <w:sz w:val="24"/>
          <w:szCs w:val="24"/>
        </w:rPr>
        <w:t>专利搜索引擎</w:t>
      </w:r>
    </w:p>
    <w:p w:rsidR="00686404" w:rsidRPr="00C957D0" w:rsidRDefault="00686404" w:rsidP="00686404">
      <w:pPr>
        <w:autoSpaceDE w:val="0"/>
        <w:autoSpaceDN w:val="0"/>
        <w:adjustRightInd w:val="0"/>
        <w:spacing w:line="360" w:lineRule="auto"/>
        <w:jc w:val="left"/>
        <w:rPr>
          <w:rFonts w:ascii="宋体" w:eastAsia="宋体" w:cs="宋体"/>
          <w:kern w:val="0"/>
          <w:sz w:val="24"/>
          <w:szCs w:val="24"/>
        </w:rPr>
      </w:pPr>
      <w:r w:rsidRPr="00C957D0">
        <w:rPr>
          <w:rFonts w:ascii="宋体" w:eastAsia="宋体" w:cs="宋体"/>
          <w:kern w:val="0"/>
          <w:sz w:val="24"/>
          <w:szCs w:val="24"/>
        </w:rPr>
        <w:t>1</w:t>
      </w:r>
      <w:r w:rsidRPr="00C957D0">
        <w:rPr>
          <w:rFonts w:ascii="宋体" w:eastAsia="宋体" w:cs="宋体" w:hint="eastAsia"/>
          <w:kern w:val="0"/>
          <w:sz w:val="24"/>
          <w:szCs w:val="24"/>
        </w:rPr>
        <w:t>．</w:t>
      </w:r>
      <w:r w:rsidRPr="00CA4EC2">
        <w:rPr>
          <w:rFonts w:ascii="宋体" w:eastAsia="宋体" w:cs="宋体"/>
          <w:kern w:val="0"/>
          <w:sz w:val="24"/>
          <w:szCs w:val="24"/>
        </w:rPr>
        <w:t>SooPAT</w:t>
      </w:r>
      <w:r>
        <w:rPr>
          <w:rFonts w:ascii="宋体" w:eastAsia="宋体" w:cs="宋体" w:hint="eastAsia"/>
          <w:kern w:val="0"/>
          <w:sz w:val="24"/>
          <w:szCs w:val="24"/>
        </w:rPr>
        <w:t>的</w:t>
      </w:r>
      <w:r w:rsidRPr="00C957D0">
        <w:rPr>
          <w:rFonts w:ascii="宋体" w:eastAsia="宋体" w:cs="宋体" w:hint="eastAsia"/>
          <w:kern w:val="0"/>
          <w:sz w:val="24"/>
          <w:szCs w:val="24"/>
        </w:rPr>
        <w:t>基本概况及收录范围</w:t>
      </w:r>
    </w:p>
    <w:p w:rsidR="00C643F0" w:rsidRDefault="00CA4EC2" w:rsidP="00C643F0">
      <w:pPr>
        <w:autoSpaceDE w:val="0"/>
        <w:autoSpaceDN w:val="0"/>
        <w:adjustRightInd w:val="0"/>
        <w:spacing w:line="360" w:lineRule="auto"/>
        <w:ind w:firstLineChars="200" w:firstLine="480"/>
        <w:jc w:val="left"/>
        <w:rPr>
          <w:rFonts w:ascii="宋体" w:eastAsia="宋体" w:cs="宋体"/>
          <w:kern w:val="0"/>
          <w:sz w:val="24"/>
          <w:szCs w:val="24"/>
        </w:rPr>
      </w:pPr>
      <w:r w:rsidRPr="00CA4EC2">
        <w:rPr>
          <w:rFonts w:ascii="宋体" w:eastAsia="宋体" w:cs="宋体" w:hint="eastAsia"/>
          <w:kern w:val="0"/>
          <w:sz w:val="24"/>
          <w:szCs w:val="24"/>
        </w:rPr>
        <w:t>创建于</w:t>
      </w:r>
      <w:r w:rsidRPr="00CA4EC2">
        <w:rPr>
          <w:rFonts w:ascii="宋体" w:eastAsia="宋体" w:cs="宋体"/>
          <w:kern w:val="0"/>
          <w:sz w:val="24"/>
          <w:szCs w:val="24"/>
        </w:rPr>
        <w:t>2007</w:t>
      </w:r>
      <w:r w:rsidRPr="00CA4EC2">
        <w:rPr>
          <w:rFonts w:ascii="宋体" w:eastAsia="宋体" w:cs="宋体" w:hint="eastAsia"/>
          <w:kern w:val="0"/>
          <w:sz w:val="24"/>
          <w:szCs w:val="24"/>
        </w:rPr>
        <w:t>年的</w:t>
      </w:r>
      <w:r w:rsidRPr="00CA4EC2">
        <w:rPr>
          <w:rFonts w:ascii="宋体" w:eastAsia="宋体" w:cs="宋体"/>
          <w:kern w:val="0"/>
          <w:sz w:val="24"/>
          <w:szCs w:val="24"/>
        </w:rPr>
        <w:t>SooPAT</w:t>
      </w:r>
      <w:r w:rsidR="007C7A14">
        <w:rPr>
          <w:rFonts w:ascii="宋体" w:eastAsia="宋体" w:cs="宋体" w:hint="eastAsia"/>
          <w:kern w:val="0"/>
          <w:sz w:val="24"/>
          <w:szCs w:val="24"/>
        </w:rPr>
        <w:t>（</w:t>
      </w:r>
      <w:r w:rsidR="007C7A14" w:rsidRPr="005522BE">
        <w:rPr>
          <w:rFonts w:ascii="宋体" w:eastAsia="宋体" w:cs="宋体"/>
          <w:kern w:val="0"/>
          <w:sz w:val="24"/>
          <w:szCs w:val="24"/>
        </w:rPr>
        <w:t>http://w</w:t>
      </w:r>
      <w:r w:rsidR="007C7A14">
        <w:rPr>
          <w:rFonts w:ascii="宋体" w:eastAsia="宋体" w:cs="宋体"/>
          <w:kern w:val="0"/>
          <w:sz w:val="24"/>
          <w:szCs w:val="24"/>
        </w:rPr>
        <w:t>ww.soopat.com</w:t>
      </w:r>
      <w:r w:rsidR="00BF4BC1">
        <w:rPr>
          <w:rFonts w:ascii="宋体" w:eastAsia="宋体" w:cs="宋体" w:hint="eastAsia"/>
          <w:kern w:val="0"/>
          <w:sz w:val="24"/>
          <w:szCs w:val="24"/>
        </w:rPr>
        <w:t>.cn</w:t>
      </w:r>
      <w:r w:rsidR="007C7A14">
        <w:rPr>
          <w:rFonts w:ascii="宋体" w:eastAsia="宋体" w:cs="宋体" w:hint="eastAsia"/>
          <w:kern w:val="0"/>
          <w:sz w:val="24"/>
          <w:szCs w:val="24"/>
        </w:rPr>
        <w:t>）</w:t>
      </w:r>
      <w:r w:rsidR="007C7A14" w:rsidRPr="00A23D69">
        <w:rPr>
          <w:rFonts w:ascii="宋体" w:eastAsia="宋体" w:cs="宋体" w:hint="eastAsia"/>
          <w:kern w:val="0"/>
          <w:sz w:val="24"/>
          <w:szCs w:val="24"/>
        </w:rPr>
        <w:t>作为一个专业的专利</w:t>
      </w:r>
      <w:r w:rsidR="007C7A14" w:rsidRPr="00A23D69">
        <w:rPr>
          <w:rFonts w:ascii="宋体" w:eastAsia="宋体" w:cs="宋体" w:hint="eastAsia"/>
          <w:kern w:val="0"/>
          <w:sz w:val="24"/>
          <w:szCs w:val="24"/>
        </w:rPr>
        <w:lastRenderedPageBreak/>
        <w:t>搜索引擎，</w:t>
      </w:r>
      <w:r w:rsidRPr="00CA4EC2">
        <w:rPr>
          <w:rFonts w:ascii="宋体" w:eastAsia="宋体" w:cs="宋体" w:hint="eastAsia"/>
          <w:kern w:val="0"/>
          <w:sz w:val="24"/>
          <w:szCs w:val="24"/>
        </w:rPr>
        <w:t>其创办目标是使专利搜索平民化，让不是检索专家的人也能瞬间找到所需的专利。</w:t>
      </w:r>
      <w:r w:rsidR="00C643F0" w:rsidRPr="00CA4EC2">
        <w:rPr>
          <w:rFonts w:ascii="宋体" w:eastAsia="宋体" w:cs="宋体"/>
          <w:kern w:val="0"/>
          <w:sz w:val="24"/>
          <w:szCs w:val="24"/>
        </w:rPr>
        <w:t>SooPAT</w:t>
      </w:r>
      <w:r w:rsidR="00C643F0" w:rsidRPr="006876AB">
        <w:rPr>
          <w:rFonts w:ascii="宋体" w:eastAsia="宋体" w:cs="宋体" w:hint="eastAsia"/>
          <w:kern w:val="0"/>
          <w:sz w:val="24"/>
          <w:szCs w:val="24"/>
        </w:rPr>
        <w:t>对互联网上免费的专利数据库进行链接和整合，</w:t>
      </w:r>
      <w:r w:rsidR="00C643F0" w:rsidRPr="00C643F0">
        <w:rPr>
          <w:rFonts w:ascii="宋体" w:eastAsia="宋体" w:cs="宋体" w:hint="eastAsia"/>
          <w:kern w:val="0"/>
          <w:sz w:val="24"/>
          <w:szCs w:val="24"/>
        </w:rPr>
        <w:t>中国专利链接来自国家知识产权局互联网检索数据库；世界专利检索则把各个国家官方网站的数据库检索结果内嵌整合到自己的检索网页，</w:t>
      </w:r>
      <w:r w:rsidR="00C643F0" w:rsidRPr="006876AB">
        <w:rPr>
          <w:rFonts w:ascii="宋体" w:eastAsia="宋体" w:cs="宋体" w:hint="eastAsia"/>
          <w:kern w:val="0"/>
          <w:sz w:val="24"/>
          <w:szCs w:val="24"/>
        </w:rPr>
        <w:t>对平台加以人性化</w:t>
      </w:r>
      <w:r w:rsidR="00C643F0">
        <w:rPr>
          <w:rFonts w:ascii="宋体" w:eastAsia="宋体" w:cs="宋体" w:hint="eastAsia"/>
          <w:kern w:val="0"/>
          <w:sz w:val="24"/>
          <w:szCs w:val="24"/>
        </w:rPr>
        <w:t>设置</w:t>
      </w:r>
      <w:r w:rsidR="00C643F0" w:rsidRPr="006876AB">
        <w:rPr>
          <w:rFonts w:ascii="宋体" w:eastAsia="宋体" w:cs="宋体" w:hint="eastAsia"/>
          <w:kern w:val="0"/>
          <w:sz w:val="24"/>
          <w:szCs w:val="24"/>
        </w:rPr>
        <w:t>，使之更切合读者的检索习惯</w:t>
      </w:r>
      <w:r w:rsidR="00C643F0">
        <w:rPr>
          <w:rFonts w:ascii="宋体" w:eastAsia="宋体" w:cs="宋体" w:hint="eastAsia"/>
          <w:kern w:val="0"/>
          <w:sz w:val="24"/>
          <w:szCs w:val="24"/>
        </w:rPr>
        <w:t>。</w:t>
      </w:r>
      <w:r w:rsidR="00C643F0" w:rsidRPr="00CA4EC2">
        <w:rPr>
          <w:rFonts w:ascii="宋体" w:eastAsia="宋体" w:cs="宋体"/>
          <w:kern w:val="0"/>
          <w:sz w:val="24"/>
          <w:szCs w:val="24"/>
        </w:rPr>
        <w:t>SooPAT</w:t>
      </w:r>
      <w:r w:rsidR="00C643F0" w:rsidRPr="00A23D69">
        <w:rPr>
          <w:rFonts w:ascii="宋体" w:eastAsia="宋体" w:cs="宋体" w:hint="eastAsia"/>
          <w:kern w:val="0"/>
          <w:sz w:val="24"/>
          <w:szCs w:val="24"/>
        </w:rPr>
        <w:t>下载专利文献非常方便</w:t>
      </w:r>
      <w:r w:rsidR="00C643F0">
        <w:rPr>
          <w:rFonts w:ascii="宋体" w:eastAsia="宋体" w:cs="宋体" w:hint="eastAsia"/>
          <w:kern w:val="0"/>
          <w:sz w:val="24"/>
          <w:szCs w:val="24"/>
        </w:rPr>
        <w:t>快捷</w:t>
      </w:r>
      <w:r w:rsidR="00C643F0" w:rsidRPr="00A23D69">
        <w:rPr>
          <w:rFonts w:ascii="宋体" w:eastAsia="宋体" w:cs="宋体" w:hint="eastAsia"/>
          <w:kern w:val="0"/>
          <w:sz w:val="24"/>
          <w:szCs w:val="24"/>
        </w:rPr>
        <w:t>，在检索结果页面左侧有简单的统计功能，还可以对检索结果进行相关度排序，专利是有权、无权还是审中能够一目了然，检索者还可以根据自己的阅读习惯选择不同的显示形式。</w:t>
      </w:r>
    </w:p>
    <w:p w:rsidR="00CA4EC2" w:rsidRPr="007C7A14" w:rsidRDefault="00CA4EC2" w:rsidP="00CA4EC2">
      <w:pPr>
        <w:autoSpaceDE w:val="0"/>
        <w:autoSpaceDN w:val="0"/>
        <w:adjustRightInd w:val="0"/>
        <w:spacing w:line="360" w:lineRule="auto"/>
        <w:ind w:firstLineChars="200" w:firstLine="480"/>
        <w:jc w:val="left"/>
        <w:rPr>
          <w:rFonts w:ascii="宋体" w:eastAsia="宋体" w:cs="宋体"/>
          <w:kern w:val="0"/>
          <w:sz w:val="24"/>
          <w:szCs w:val="24"/>
        </w:rPr>
      </w:pPr>
      <w:r w:rsidRPr="00CA4EC2">
        <w:rPr>
          <w:rFonts w:ascii="宋体" w:eastAsia="宋体" w:cs="宋体"/>
          <w:kern w:val="0"/>
          <w:sz w:val="24"/>
          <w:szCs w:val="24"/>
        </w:rPr>
        <w:t xml:space="preserve">SooPAT </w:t>
      </w:r>
      <w:r w:rsidR="000B720F">
        <w:rPr>
          <w:rFonts w:ascii="宋体" w:eastAsia="宋体" w:cs="宋体" w:hint="eastAsia"/>
          <w:kern w:val="0"/>
          <w:sz w:val="24"/>
          <w:szCs w:val="24"/>
        </w:rPr>
        <w:t>支持中国</w:t>
      </w:r>
      <w:r w:rsidRPr="00CA4EC2">
        <w:rPr>
          <w:rFonts w:ascii="宋体" w:eastAsia="宋体" w:cs="宋体" w:hint="eastAsia"/>
          <w:kern w:val="0"/>
          <w:sz w:val="24"/>
          <w:szCs w:val="24"/>
        </w:rPr>
        <w:t>专利</w:t>
      </w:r>
      <w:r w:rsidR="000B720F">
        <w:rPr>
          <w:rFonts w:ascii="宋体" w:eastAsia="宋体" w:cs="宋体" w:hint="eastAsia"/>
          <w:kern w:val="0"/>
          <w:sz w:val="24"/>
          <w:szCs w:val="24"/>
        </w:rPr>
        <w:t>和世界专利</w:t>
      </w:r>
      <w:r w:rsidRPr="00CA4EC2">
        <w:rPr>
          <w:rFonts w:ascii="宋体" w:eastAsia="宋体" w:cs="宋体" w:hint="eastAsia"/>
          <w:kern w:val="0"/>
          <w:sz w:val="24"/>
          <w:szCs w:val="24"/>
        </w:rPr>
        <w:t>的检索，世界专利搜索包括</w:t>
      </w:r>
      <w:r w:rsidR="00783FDC">
        <w:rPr>
          <w:rFonts w:ascii="宋体" w:eastAsia="宋体" w:cs="宋体" w:hint="eastAsia"/>
          <w:kern w:val="0"/>
          <w:sz w:val="24"/>
          <w:szCs w:val="24"/>
        </w:rPr>
        <w:t>108</w:t>
      </w:r>
      <w:r w:rsidRPr="00CA4EC2">
        <w:rPr>
          <w:rFonts w:ascii="宋体" w:eastAsia="宋体" w:cs="宋体" w:hint="eastAsia"/>
          <w:kern w:val="0"/>
          <w:sz w:val="24"/>
          <w:szCs w:val="24"/>
        </w:rPr>
        <w:t>个国家和地区、超过</w:t>
      </w:r>
      <w:r w:rsidR="00783FDC">
        <w:rPr>
          <w:rFonts w:ascii="宋体" w:eastAsia="宋体" w:cs="宋体" w:hint="eastAsia"/>
          <w:kern w:val="0"/>
          <w:sz w:val="24"/>
          <w:szCs w:val="24"/>
        </w:rPr>
        <w:t>1.3亿</w:t>
      </w:r>
      <w:r w:rsidRPr="00CA4EC2">
        <w:rPr>
          <w:rFonts w:ascii="宋体" w:eastAsia="宋体" w:cs="宋体" w:hint="eastAsia"/>
          <w:kern w:val="0"/>
          <w:sz w:val="24"/>
          <w:szCs w:val="24"/>
        </w:rPr>
        <w:t>专利文献</w:t>
      </w:r>
      <w:r w:rsidR="008E344D" w:rsidRPr="008E344D">
        <w:rPr>
          <w:rFonts w:ascii="宋体" w:eastAsia="宋体" w:cs="宋体" w:hint="eastAsia"/>
          <w:kern w:val="0"/>
          <w:sz w:val="24"/>
          <w:szCs w:val="24"/>
          <w:vertAlign w:val="superscript"/>
        </w:rPr>
        <w:t>[4]</w:t>
      </w:r>
      <w:r w:rsidRPr="00CA4EC2">
        <w:rPr>
          <w:rFonts w:ascii="宋体" w:eastAsia="宋体" w:cs="宋体" w:hint="eastAsia"/>
          <w:kern w:val="0"/>
          <w:sz w:val="24"/>
          <w:szCs w:val="24"/>
        </w:rPr>
        <w:t>。注册登录之后可免费打包下载和浏览中国专利全文，还可保存检索历史并进行个性化设置。</w:t>
      </w:r>
      <w:r w:rsidRPr="00CA4EC2">
        <w:rPr>
          <w:rFonts w:ascii="宋体" w:eastAsia="宋体" w:cs="宋体"/>
          <w:kern w:val="0"/>
          <w:sz w:val="24"/>
          <w:szCs w:val="24"/>
        </w:rPr>
        <w:t>SooPAT</w:t>
      </w:r>
      <w:r w:rsidR="000B720F">
        <w:rPr>
          <w:rFonts w:ascii="宋体" w:eastAsia="宋体" w:cs="宋体" w:hint="eastAsia"/>
          <w:kern w:val="0"/>
          <w:sz w:val="24"/>
          <w:szCs w:val="24"/>
        </w:rPr>
        <w:t>也</w:t>
      </w:r>
      <w:r w:rsidRPr="00CA4EC2">
        <w:rPr>
          <w:rFonts w:ascii="宋体" w:eastAsia="宋体" w:cs="宋体" w:hint="eastAsia"/>
          <w:kern w:val="0"/>
          <w:sz w:val="24"/>
          <w:szCs w:val="24"/>
        </w:rPr>
        <w:t>可进行专利分析，对申请人、发明人、申请日、公开日、分类号等进行分析，分析结果可用列表、柱形图、折线图和饼图表示。</w:t>
      </w:r>
    </w:p>
    <w:p w:rsidR="00686404" w:rsidRDefault="00686404" w:rsidP="00686404">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2.常用检索方法</w:t>
      </w:r>
    </w:p>
    <w:p w:rsidR="00D9669E" w:rsidRPr="000B720F" w:rsidRDefault="00BF4BC1" w:rsidP="008756D4">
      <w:pPr>
        <w:autoSpaceDE w:val="0"/>
        <w:autoSpaceDN w:val="0"/>
        <w:adjustRightInd w:val="0"/>
        <w:spacing w:line="360" w:lineRule="auto"/>
        <w:ind w:firstLineChars="200" w:firstLine="480"/>
        <w:jc w:val="left"/>
        <w:rPr>
          <w:rFonts w:ascii="宋体" w:eastAsia="宋体" w:cs="宋体"/>
          <w:kern w:val="0"/>
          <w:sz w:val="24"/>
          <w:szCs w:val="24"/>
        </w:rPr>
      </w:pPr>
      <w:r w:rsidRPr="000B720F">
        <w:rPr>
          <w:rFonts w:ascii="宋体" w:eastAsia="宋体" w:cs="宋体"/>
          <w:kern w:val="0"/>
          <w:sz w:val="24"/>
          <w:szCs w:val="24"/>
        </w:rPr>
        <w:t xml:space="preserve">SooPAT </w:t>
      </w:r>
      <w:r w:rsidRPr="000B720F">
        <w:rPr>
          <w:rFonts w:ascii="宋体" w:eastAsia="宋体" w:cs="宋体" w:hint="eastAsia"/>
          <w:kern w:val="0"/>
          <w:sz w:val="24"/>
          <w:szCs w:val="24"/>
        </w:rPr>
        <w:t>提供简单检索、表格检索和</w:t>
      </w:r>
      <w:r w:rsidRPr="000B720F">
        <w:rPr>
          <w:rFonts w:ascii="宋体" w:eastAsia="宋体" w:cs="宋体"/>
          <w:kern w:val="0"/>
          <w:sz w:val="24"/>
          <w:szCs w:val="24"/>
        </w:rPr>
        <w:t>IP</w:t>
      </w:r>
      <w:r w:rsidR="00EF7562" w:rsidRPr="000B720F">
        <w:rPr>
          <w:rFonts w:ascii="宋体" w:eastAsia="宋体" w:cs="宋体"/>
          <w:kern w:val="0"/>
          <w:sz w:val="24"/>
          <w:szCs w:val="24"/>
        </w:rPr>
        <w:t>C</w:t>
      </w:r>
      <w:r w:rsidRPr="000B720F">
        <w:rPr>
          <w:rFonts w:ascii="宋体" w:eastAsia="宋体" w:cs="宋体" w:hint="eastAsia"/>
          <w:kern w:val="0"/>
          <w:sz w:val="24"/>
          <w:szCs w:val="24"/>
        </w:rPr>
        <w:t>分类搜索</w:t>
      </w:r>
      <w:r w:rsidR="008756D4">
        <w:rPr>
          <w:rFonts w:ascii="宋体" w:eastAsia="宋体" w:cs="宋体" w:hint="eastAsia"/>
          <w:kern w:val="0"/>
          <w:sz w:val="24"/>
          <w:szCs w:val="24"/>
        </w:rPr>
        <w:t>。</w:t>
      </w:r>
      <w:r w:rsidRPr="000B720F">
        <w:rPr>
          <w:rFonts w:ascii="宋体" w:eastAsia="宋体" w:cs="宋体" w:hint="eastAsia"/>
          <w:kern w:val="0"/>
          <w:sz w:val="24"/>
          <w:szCs w:val="24"/>
        </w:rPr>
        <w:t>中国专利</w:t>
      </w:r>
      <w:r w:rsidR="008756D4" w:rsidRPr="000B720F">
        <w:rPr>
          <w:rFonts w:ascii="宋体" w:eastAsia="宋体" w:cs="宋体" w:hint="eastAsia"/>
          <w:kern w:val="0"/>
          <w:sz w:val="24"/>
          <w:szCs w:val="24"/>
        </w:rPr>
        <w:t>检</w:t>
      </w:r>
      <w:r w:rsidRPr="000B720F">
        <w:rPr>
          <w:rFonts w:ascii="宋体" w:eastAsia="宋体" w:cs="宋体" w:hint="eastAsia"/>
          <w:kern w:val="0"/>
          <w:sz w:val="24"/>
          <w:szCs w:val="24"/>
        </w:rPr>
        <w:t>索提供了一个检索框和其下方的</w:t>
      </w:r>
      <w:r w:rsidRPr="000B720F">
        <w:rPr>
          <w:rFonts w:ascii="宋体" w:eastAsia="宋体" w:cs="宋体"/>
          <w:kern w:val="0"/>
          <w:sz w:val="24"/>
          <w:szCs w:val="24"/>
        </w:rPr>
        <w:t>4</w:t>
      </w:r>
      <w:r w:rsidRPr="000B720F">
        <w:rPr>
          <w:rFonts w:ascii="宋体" w:eastAsia="宋体" w:cs="宋体" w:hint="eastAsia"/>
          <w:kern w:val="0"/>
          <w:sz w:val="24"/>
          <w:szCs w:val="24"/>
        </w:rPr>
        <w:t>个选项</w:t>
      </w:r>
      <w:r w:rsidRPr="000B720F">
        <w:rPr>
          <w:rFonts w:ascii="宋体" w:eastAsia="宋体" w:cs="宋体"/>
          <w:kern w:val="0"/>
          <w:sz w:val="24"/>
          <w:szCs w:val="24"/>
        </w:rPr>
        <w:t>(</w:t>
      </w:r>
      <w:r w:rsidRPr="000B720F">
        <w:rPr>
          <w:rFonts w:ascii="宋体" w:eastAsia="宋体" w:cs="宋体" w:hint="eastAsia"/>
          <w:kern w:val="0"/>
          <w:sz w:val="24"/>
          <w:szCs w:val="24"/>
        </w:rPr>
        <w:t>发明、实用新型、外观设计和发明授权</w:t>
      </w:r>
      <w:r w:rsidRPr="000B720F">
        <w:rPr>
          <w:rFonts w:ascii="宋体" w:eastAsia="宋体" w:cs="宋体"/>
          <w:kern w:val="0"/>
          <w:sz w:val="24"/>
          <w:szCs w:val="24"/>
        </w:rPr>
        <w:t>)</w:t>
      </w:r>
      <w:r w:rsidRPr="000B720F">
        <w:rPr>
          <w:rFonts w:ascii="宋体" w:eastAsia="宋体" w:cs="宋体" w:hint="eastAsia"/>
          <w:kern w:val="0"/>
          <w:sz w:val="24"/>
          <w:szCs w:val="24"/>
        </w:rPr>
        <w:t>，用户可根据需要进行选择。</w:t>
      </w:r>
    </w:p>
    <w:p w:rsidR="007C7A14" w:rsidRDefault="00BF4BC1" w:rsidP="009939F0">
      <w:pPr>
        <w:autoSpaceDE w:val="0"/>
        <w:autoSpaceDN w:val="0"/>
        <w:adjustRightInd w:val="0"/>
        <w:spacing w:line="360" w:lineRule="auto"/>
        <w:ind w:firstLineChars="200" w:firstLine="480"/>
        <w:jc w:val="left"/>
        <w:rPr>
          <w:rFonts w:ascii="宋体" w:eastAsia="宋体" w:cs="宋体"/>
          <w:kern w:val="0"/>
          <w:sz w:val="24"/>
          <w:szCs w:val="24"/>
        </w:rPr>
      </w:pPr>
      <w:r w:rsidRPr="000B720F">
        <w:rPr>
          <w:rFonts w:ascii="宋体" w:eastAsia="宋体" w:cs="宋体"/>
          <w:kern w:val="0"/>
          <w:sz w:val="24"/>
          <w:szCs w:val="24"/>
        </w:rPr>
        <w:t xml:space="preserve">SooPAT </w:t>
      </w:r>
      <w:r w:rsidRPr="000B720F">
        <w:rPr>
          <w:rFonts w:ascii="宋体" w:eastAsia="宋体" w:cs="宋体" w:hint="eastAsia"/>
          <w:kern w:val="0"/>
          <w:sz w:val="24"/>
          <w:szCs w:val="24"/>
        </w:rPr>
        <w:t>专利搜索的字段内各检索词之间可进行</w:t>
      </w:r>
      <w:r w:rsidRPr="000B720F">
        <w:rPr>
          <w:rFonts w:ascii="宋体" w:eastAsia="宋体" w:cs="宋体"/>
          <w:kern w:val="0"/>
          <w:sz w:val="24"/>
          <w:szCs w:val="24"/>
        </w:rPr>
        <w:t>AND</w:t>
      </w:r>
      <w:r w:rsidRPr="000B720F">
        <w:rPr>
          <w:rFonts w:ascii="宋体" w:eastAsia="宋体" w:cs="宋体" w:hint="eastAsia"/>
          <w:kern w:val="0"/>
          <w:sz w:val="24"/>
          <w:szCs w:val="24"/>
        </w:rPr>
        <w:t>、</w:t>
      </w:r>
      <w:r w:rsidR="009939F0">
        <w:rPr>
          <w:rFonts w:ascii="宋体" w:eastAsia="宋体" w:cs="宋体" w:hint="eastAsia"/>
          <w:kern w:val="0"/>
          <w:sz w:val="24"/>
          <w:szCs w:val="24"/>
        </w:rPr>
        <w:t>O</w:t>
      </w:r>
      <w:r w:rsidRPr="000B720F">
        <w:rPr>
          <w:rFonts w:ascii="宋体" w:eastAsia="宋体" w:cs="宋体"/>
          <w:kern w:val="0"/>
          <w:sz w:val="24"/>
          <w:szCs w:val="24"/>
        </w:rPr>
        <w:t>R</w:t>
      </w:r>
      <w:r w:rsidRPr="000B720F">
        <w:rPr>
          <w:rFonts w:ascii="宋体" w:eastAsia="宋体" w:cs="宋体" w:hint="eastAsia"/>
          <w:kern w:val="0"/>
          <w:sz w:val="24"/>
          <w:szCs w:val="24"/>
        </w:rPr>
        <w:t>、</w:t>
      </w:r>
      <w:r w:rsidRPr="000B720F">
        <w:rPr>
          <w:rFonts w:ascii="宋体" w:eastAsia="宋体" w:cs="宋体"/>
          <w:kern w:val="0"/>
          <w:sz w:val="24"/>
          <w:szCs w:val="24"/>
        </w:rPr>
        <w:t>N</w:t>
      </w:r>
      <w:r w:rsidR="009939F0">
        <w:rPr>
          <w:rFonts w:ascii="宋体" w:eastAsia="宋体" w:cs="宋体" w:hint="eastAsia"/>
          <w:kern w:val="0"/>
          <w:sz w:val="24"/>
          <w:szCs w:val="24"/>
        </w:rPr>
        <w:t>O</w:t>
      </w:r>
      <w:r w:rsidRPr="000B720F">
        <w:rPr>
          <w:rFonts w:ascii="宋体" w:eastAsia="宋体" w:cs="宋体"/>
          <w:kern w:val="0"/>
          <w:sz w:val="24"/>
          <w:szCs w:val="24"/>
        </w:rPr>
        <w:t xml:space="preserve">T </w:t>
      </w:r>
      <w:r w:rsidRPr="000B720F">
        <w:rPr>
          <w:rFonts w:ascii="宋体" w:eastAsia="宋体" w:cs="宋体" w:hint="eastAsia"/>
          <w:kern w:val="0"/>
          <w:sz w:val="24"/>
          <w:szCs w:val="24"/>
        </w:rPr>
        <w:t>运算，使用时必须大写。在表格检索页面，</w:t>
      </w:r>
      <w:r w:rsidRPr="000B720F">
        <w:rPr>
          <w:rFonts w:ascii="宋体" w:eastAsia="宋体" w:cs="宋体"/>
          <w:kern w:val="0"/>
          <w:sz w:val="24"/>
          <w:szCs w:val="24"/>
        </w:rPr>
        <w:t>SooPAT</w:t>
      </w:r>
      <w:r w:rsidRPr="000B720F">
        <w:rPr>
          <w:rFonts w:ascii="宋体" w:eastAsia="宋体" w:cs="宋体" w:hint="eastAsia"/>
          <w:kern w:val="0"/>
          <w:sz w:val="24"/>
          <w:szCs w:val="24"/>
        </w:rPr>
        <w:t>提供了</w:t>
      </w:r>
      <w:r w:rsidRPr="000B720F">
        <w:rPr>
          <w:rFonts w:ascii="宋体" w:eastAsia="宋体" w:cs="宋体"/>
          <w:kern w:val="0"/>
          <w:sz w:val="24"/>
          <w:szCs w:val="24"/>
        </w:rPr>
        <w:t>16</w:t>
      </w:r>
      <w:r w:rsidRPr="000B720F">
        <w:rPr>
          <w:rFonts w:ascii="宋体" w:eastAsia="宋体" w:cs="宋体" w:hint="eastAsia"/>
          <w:kern w:val="0"/>
          <w:sz w:val="24"/>
          <w:szCs w:val="24"/>
        </w:rPr>
        <w:t>个检索字段和输入框，输入格式与常规检索界面相应字段的输入格式相同。在表格检索界面，既可用单字段检索，也可以用多字段的逻辑“</w:t>
      </w:r>
      <w:r w:rsidR="00F32456" w:rsidRPr="000B720F">
        <w:rPr>
          <w:rFonts w:ascii="宋体" w:eastAsia="宋体" w:cs="宋体"/>
          <w:kern w:val="0"/>
          <w:sz w:val="24"/>
          <w:szCs w:val="24"/>
        </w:rPr>
        <w:t>AND</w:t>
      </w:r>
      <w:r w:rsidRPr="000B720F">
        <w:rPr>
          <w:rFonts w:ascii="宋体" w:eastAsia="宋体" w:cs="宋体" w:hint="eastAsia"/>
          <w:kern w:val="0"/>
          <w:sz w:val="24"/>
          <w:szCs w:val="24"/>
        </w:rPr>
        <w:t>”检索，即如果在不同的输入框同时输入检索式，则系统对输入的不同检索条件进行逻辑“</w:t>
      </w:r>
      <w:r w:rsidR="00F32456" w:rsidRPr="000B720F">
        <w:rPr>
          <w:rFonts w:ascii="宋体" w:eastAsia="宋体" w:cs="宋体"/>
          <w:kern w:val="0"/>
          <w:sz w:val="24"/>
          <w:szCs w:val="24"/>
        </w:rPr>
        <w:t>AND</w:t>
      </w:r>
      <w:r w:rsidRPr="000B720F">
        <w:rPr>
          <w:rFonts w:ascii="宋体" w:eastAsia="宋体" w:cs="宋体" w:hint="eastAsia"/>
          <w:kern w:val="0"/>
          <w:sz w:val="24"/>
          <w:szCs w:val="24"/>
        </w:rPr>
        <w:t>”运算，得到的检索结果是不同检索条件的检索结果集合的交集。另外，在摘要和关键词等用于检索技术信息的文本数据输入框，可以使用逻辑运算符将多个检索元素连接起来组成逻辑关系式进行检索。</w:t>
      </w:r>
    </w:p>
    <w:p w:rsidR="00D8278A" w:rsidRPr="00D42FC4" w:rsidRDefault="00F32456" w:rsidP="00F32456">
      <w:pPr>
        <w:autoSpaceDE w:val="0"/>
        <w:autoSpaceDN w:val="0"/>
        <w:adjustRightInd w:val="0"/>
        <w:spacing w:line="360" w:lineRule="auto"/>
        <w:jc w:val="left"/>
        <w:rPr>
          <w:rFonts w:ascii="宋体" w:eastAsia="宋体" w:cs="宋体"/>
          <w:kern w:val="0"/>
          <w:sz w:val="24"/>
          <w:szCs w:val="24"/>
        </w:rPr>
      </w:pPr>
      <w:r>
        <w:rPr>
          <w:rFonts w:ascii="宋体" w:eastAsia="宋体" w:cs="宋体" w:hint="eastAsia"/>
          <w:kern w:val="0"/>
          <w:sz w:val="24"/>
          <w:szCs w:val="24"/>
        </w:rPr>
        <w:t>三、</w:t>
      </w:r>
      <w:r w:rsidR="00D8278A" w:rsidRPr="00D42FC4">
        <w:rPr>
          <w:rFonts w:ascii="宋体" w:eastAsia="宋体" w:cs="宋体" w:hint="eastAsia"/>
          <w:kern w:val="0"/>
          <w:sz w:val="24"/>
          <w:szCs w:val="24"/>
        </w:rPr>
        <w:t>中国知识产权网</w:t>
      </w:r>
      <w:r w:rsidR="00247BE8" w:rsidRPr="0043365E">
        <w:rPr>
          <w:rFonts w:ascii="宋体" w:eastAsia="宋体" w:cs="宋体" w:hint="eastAsia"/>
          <w:kern w:val="0"/>
          <w:sz w:val="24"/>
          <w:szCs w:val="24"/>
        </w:rPr>
        <w:t>专利信息服务平台</w:t>
      </w:r>
    </w:p>
    <w:p w:rsidR="00D8278A" w:rsidRPr="00D42FC4" w:rsidRDefault="00F32456" w:rsidP="00F32456">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1、</w:t>
      </w:r>
      <w:r w:rsidR="00D8278A" w:rsidRPr="00D42FC4">
        <w:rPr>
          <w:rFonts w:ascii="宋体" w:eastAsia="宋体" w:cs="宋体" w:hint="eastAsia"/>
          <w:kern w:val="0"/>
          <w:sz w:val="24"/>
          <w:szCs w:val="24"/>
        </w:rPr>
        <w:t>基本概况及收录范围</w:t>
      </w:r>
    </w:p>
    <w:p w:rsidR="00FA4B6F" w:rsidRDefault="00F32456" w:rsidP="00FA4B6F">
      <w:pPr>
        <w:autoSpaceDE w:val="0"/>
        <w:autoSpaceDN w:val="0"/>
        <w:adjustRightInd w:val="0"/>
        <w:spacing w:line="360" w:lineRule="auto"/>
        <w:ind w:firstLineChars="200" w:firstLine="480"/>
        <w:jc w:val="left"/>
        <w:rPr>
          <w:rFonts w:ascii="宋体" w:eastAsia="宋体" w:cs="宋体"/>
          <w:kern w:val="0"/>
          <w:sz w:val="24"/>
          <w:szCs w:val="24"/>
        </w:rPr>
      </w:pPr>
      <w:r w:rsidRPr="00D42FC4">
        <w:rPr>
          <w:rFonts w:ascii="宋体" w:eastAsia="宋体" w:cs="宋体" w:hint="eastAsia"/>
          <w:kern w:val="0"/>
          <w:sz w:val="24"/>
          <w:szCs w:val="24"/>
        </w:rPr>
        <w:t>中国知识产权网</w:t>
      </w:r>
      <w:r>
        <w:rPr>
          <w:rFonts w:ascii="宋体" w:eastAsia="宋体" w:cs="宋体" w:hint="eastAsia"/>
          <w:kern w:val="0"/>
          <w:sz w:val="24"/>
          <w:szCs w:val="24"/>
        </w:rPr>
        <w:t>（</w:t>
      </w:r>
      <w:r w:rsidRPr="005522BE">
        <w:rPr>
          <w:rFonts w:ascii="宋体" w:eastAsia="宋体" w:cs="宋体"/>
          <w:kern w:val="0"/>
          <w:sz w:val="24"/>
          <w:szCs w:val="24"/>
        </w:rPr>
        <w:t>http:</w:t>
      </w:r>
      <w:r>
        <w:rPr>
          <w:rFonts w:ascii="宋体" w:eastAsia="宋体" w:cs="宋体" w:hint="eastAsia"/>
          <w:kern w:val="0"/>
          <w:sz w:val="24"/>
          <w:szCs w:val="24"/>
        </w:rPr>
        <w:t>//www</w:t>
      </w:r>
      <w:r w:rsidR="00010B5E">
        <w:rPr>
          <w:rFonts w:ascii="宋体" w:eastAsia="宋体" w:cs="宋体" w:hint="eastAsia"/>
          <w:kern w:val="0"/>
          <w:sz w:val="24"/>
          <w:szCs w:val="24"/>
        </w:rPr>
        <w:t>.</w:t>
      </w:r>
      <w:r w:rsidRPr="00D42FC4">
        <w:rPr>
          <w:rFonts w:ascii="宋体" w:eastAsia="宋体" w:cs="宋体"/>
          <w:kern w:val="0"/>
          <w:sz w:val="24"/>
          <w:szCs w:val="24"/>
        </w:rPr>
        <w:t>cnipr</w:t>
      </w:r>
      <w:r w:rsidR="00010B5E">
        <w:rPr>
          <w:rFonts w:ascii="宋体" w:eastAsia="宋体" w:cs="宋体" w:hint="eastAsia"/>
          <w:kern w:val="0"/>
          <w:sz w:val="24"/>
          <w:szCs w:val="24"/>
        </w:rPr>
        <w:t>.com</w:t>
      </w:r>
      <w:r>
        <w:rPr>
          <w:rFonts w:ascii="宋体" w:eastAsia="宋体" w:cs="宋体" w:hint="eastAsia"/>
          <w:kern w:val="0"/>
          <w:sz w:val="24"/>
          <w:szCs w:val="24"/>
        </w:rPr>
        <w:t>）</w:t>
      </w:r>
      <w:r w:rsidR="0043365E" w:rsidRPr="0043365E">
        <w:rPr>
          <w:rFonts w:ascii="宋体" w:eastAsia="宋体" w:cs="宋体" w:hint="eastAsia"/>
          <w:kern w:val="0"/>
          <w:sz w:val="24"/>
          <w:szCs w:val="24"/>
        </w:rPr>
        <w:t>专利信息服务平台收录中国、美国、日本、欧洲及韩国等103个国家地区组织的专利文摘数据，</w:t>
      </w:r>
      <w:r w:rsidR="00D168E8">
        <w:rPr>
          <w:rFonts w:ascii="宋体" w:eastAsia="宋体" w:cs="宋体" w:hint="eastAsia"/>
          <w:kern w:val="0"/>
          <w:sz w:val="24"/>
          <w:szCs w:val="24"/>
        </w:rPr>
        <w:t>提供中文、英文、日文三个语言版本，每周二、周五无滞后更新中国专利公报数据</w:t>
      </w:r>
      <w:r w:rsidR="0043365E" w:rsidRPr="0043365E">
        <w:rPr>
          <w:rFonts w:ascii="宋体" w:eastAsia="宋体" w:cs="宋体" w:hint="eastAsia"/>
          <w:kern w:val="0"/>
          <w:sz w:val="24"/>
          <w:szCs w:val="24"/>
        </w:rPr>
        <w:t>，国外数据专利</w:t>
      </w:r>
      <w:r w:rsidR="0043365E" w:rsidRPr="0043365E">
        <w:rPr>
          <w:rFonts w:ascii="宋体" w:eastAsia="宋体" w:cs="宋体" w:hint="eastAsia"/>
          <w:kern w:val="0"/>
          <w:sz w:val="24"/>
          <w:szCs w:val="24"/>
        </w:rPr>
        <w:lastRenderedPageBreak/>
        <w:t>公开1个月内更新</w:t>
      </w:r>
      <w:r w:rsidR="0065396E" w:rsidRPr="0065396E">
        <w:rPr>
          <w:rFonts w:ascii="宋体" w:eastAsia="宋体" w:cs="宋体" w:hint="eastAsia"/>
          <w:kern w:val="0"/>
          <w:sz w:val="24"/>
          <w:szCs w:val="24"/>
          <w:vertAlign w:val="superscript"/>
        </w:rPr>
        <w:t>[5]</w:t>
      </w:r>
      <w:r w:rsidR="0043365E" w:rsidRPr="0043365E">
        <w:rPr>
          <w:rFonts w:ascii="宋体" w:eastAsia="宋体" w:cs="宋体" w:hint="eastAsia"/>
          <w:kern w:val="0"/>
          <w:sz w:val="24"/>
          <w:szCs w:val="24"/>
        </w:rPr>
        <w:t>。</w:t>
      </w:r>
      <w:r w:rsidR="004710AC" w:rsidRPr="0043365E">
        <w:rPr>
          <w:rFonts w:ascii="宋体" w:eastAsia="宋体" w:cs="宋体" w:hint="eastAsia"/>
          <w:kern w:val="0"/>
          <w:sz w:val="24"/>
          <w:szCs w:val="24"/>
        </w:rPr>
        <w:t> </w:t>
      </w:r>
    </w:p>
    <w:p w:rsidR="004710AC" w:rsidRPr="004710AC" w:rsidRDefault="004710AC" w:rsidP="00FA4B6F">
      <w:pPr>
        <w:autoSpaceDE w:val="0"/>
        <w:autoSpaceDN w:val="0"/>
        <w:adjustRightInd w:val="0"/>
        <w:spacing w:line="360" w:lineRule="auto"/>
        <w:ind w:firstLineChars="200" w:firstLine="480"/>
        <w:jc w:val="left"/>
        <w:rPr>
          <w:rFonts w:ascii="宋体" w:eastAsia="宋体" w:cs="宋体"/>
          <w:kern w:val="0"/>
          <w:sz w:val="24"/>
          <w:szCs w:val="24"/>
        </w:rPr>
      </w:pPr>
      <w:r w:rsidRPr="0043365E">
        <w:rPr>
          <w:rFonts w:ascii="宋体" w:eastAsia="宋体" w:cs="宋体" w:hint="eastAsia"/>
          <w:kern w:val="0"/>
          <w:sz w:val="24"/>
          <w:szCs w:val="24"/>
        </w:rPr>
        <w:t>平台</w:t>
      </w:r>
      <w:r w:rsidR="00FC15C1">
        <w:rPr>
          <w:rFonts w:ascii="宋体" w:eastAsia="宋体" w:cs="宋体" w:hint="eastAsia"/>
          <w:kern w:val="0"/>
          <w:sz w:val="24"/>
          <w:szCs w:val="24"/>
        </w:rPr>
        <w:t>提供</w:t>
      </w:r>
      <w:r w:rsidRPr="004710AC">
        <w:rPr>
          <w:rFonts w:ascii="宋体" w:eastAsia="宋体" w:cs="宋体" w:hint="eastAsia"/>
          <w:kern w:val="0"/>
          <w:sz w:val="24"/>
          <w:szCs w:val="24"/>
        </w:rPr>
        <w:t>中外专利混合检索</w:t>
      </w:r>
      <w:r w:rsidR="00FC15C1">
        <w:rPr>
          <w:rFonts w:ascii="宋体" w:eastAsia="宋体" w:cs="宋体" w:hint="eastAsia"/>
          <w:kern w:val="0"/>
          <w:sz w:val="24"/>
          <w:szCs w:val="24"/>
        </w:rPr>
        <w:t>，可以进行简单检索、智能检索、高级检索、</w:t>
      </w:r>
      <w:r w:rsidRPr="004710AC">
        <w:rPr>
          <w:rFonts w:ascii="宋体" w:eastAsia="宋体" w:cs="宋体" w:hint="eastAsia"/>
          <w:kern w:val="0"/>
          <w:sz w:val="24"/>
          <w:szCs w:val="24"/>
        </w:rPr>
        <w:t>法律状态检索、</w:t>
      </w:r>
      <w:r w:rsidR="00FC15C1">
        <w:rPr>
          <w:rFonts w:ascii="宋体" w:eastAsia="宋体" w:cs="宋体" w:hint="eastAsia"/>
          <w:kern w:val="0"/>
          <w:sz w:val="24"/>
          <w:szCs w:val="24"/>
        </w:rPr>
        <w:t>失效专利检索、</w:t>
      </w:r>
      <w:r w:rsidRPr="004710AC">
        <w:rPr>
          <w:rFonts w:ascii="宋体" w:eastAsia="宋体" w:cs="宋体" w:hint="eastAsia"/>
          <w:kern w:val="0"/>
          <w:sz w:val="24"/>
          <w:szCs w:val="24"/>
        </w:rPr>
        <w:t>运营信息检索</w:t>
      </w:r>
      <w:r w:rsidR="00FA4B6F">
        <w:rPr>
          <w:rFonts w:ascii="宋体" w:eastAsia="宋体" w:cs="宋体" w:hint="eastAsia"/>
          <w:kern w:val="0"/>
          <w:sz w:val="24"/>
          <w:szCs w:val="24"/>
        </w:rPr>
        <w:t>，其中</w:t>
      </w:r>
      <w:r w:rsidR="00FA4B6F" w:rsidRPr="00FA4B6F">
        <w:rPr>
          <w:rFonts w:ascii="宋体" w:eastAsia="宋体" w:cs="宋体" w:hint="eastAsia"/>
          <w:kern w:val="0"/>
          <w:sz w:val="24"/>
          <w:szCs w:val="24"/>
        </w:rPr>
        <w:t>运营信息检索包括专利权转移检索、专利质押保全检索、以及专利实施许可检索</w:t>
      </w:r>
      <w:r w:rsidRPr="004710AC">
        <w:rPr>
          <w:rFonts w:ascii="宋体" w:eastAsia="宋体" w:cs="宋体" w:hint="eastAsia"/>
          <w:kern w:val="0"/>
          <w:sz w:val="24"/>
          <w:szCs w:val="24"/>
        </w:rPr>
        <w:t>。</w:t>
      </w:r>
      <w:r w:rsidR="00FA4B6F" w:rsidRPr="0043365E">
        <w:rPr>
          <w:rFonts w:ascii="宋体" w:eastAsia="宋体" w:cs="宋体" w:hint="eastAsia"/>
          <w:kern w:val="0"/>
          <w:sz w:val="24"/>
          <w:szCs w:val="24"/>
        </w:rPr>
        <w:t>平台</w:t>
      </w:r>
      <w:r w:rsidRPr="004710AC">
        <w:rPr>
          <w:rFonts w:ascii="宋体" w:eastAsia="宋体" w:cs="宋体" w:hint="eastAsia"/>
          <w:kern w:val="0"/>
          <w:sz w:val="24"/>
          <w:szCs w:val="24"/>
        </w:rPr>
        <w:t>针对英文专利，特别开发了机器翻译模块，能对检索到的英文专利进行即时翻译，帮助用户理解专利内容，方便用户检索。平台</w:t>
      </w:r>
      <w:r w:rsidR="00FA4B6F" w:rsidRPr="00FA4B6F">
        <w:rPr>
          <w:rFonts w:ascii="宋体" w:eastAsia="宋体" w:cs="宋体" w:hint="eastAsia"/>
          <w:kern w:val="0"/>
          <w:sz w:val="24"/>
          <w:szCs w:val="24"/>
        </w:rPr>
        <w:t>还</w:t>
      </w:r>
      <w:r w:rsidRPr="004710AC">
        <w:rPr>
          <w:rFonts w:ascii="宋体" w:eastAsia="宋体" w:cs="宋体" w:hint="eastAsia"/>
          <w:kern w:val="0"/>
          <w:sz w:val="24"/>
          <w:szCs w:val="24"/>
        </w:rPr>
        <w:t>开发了专利信息分析和预警功能，对专利数据进行深度加工及挖掘，</w:t>
      </w:r>
      <w:r w:rsidR="00FA4B6F">
        <w:rPr>
          <w:rFonts w:ascii="宋体" w:eastAsia="宋体" w:cs="宋体" w:hint="eastAsia"/>
          <w:kern w:val="0"/>
          <w:sz w:val="24"/>
          <w:szCs w:val="24"/>
        </w:rPr>
        <w:t>对</w:t>
      </w:r>
      <w:r w:rsidR="00FA4B6F" w:rsidRPr="004F56BB">
        <w:rPr>
          <w:rFonts w:ascii="宋体" w:eastAsia="宋体" w:cs="宋体" w:hint="eastAsia"/>
          <w:kern w:val="0"/>
          <w:sz w:val="24"/>
          <w:szCs w:val="24"/>
        </w:rPr>
        <w:t>总体情况、区域情况、申请人情况、发明人情况、分类情况进行分析，</w:t>
      </w:r>
      <w:r w:rsidRPr="004710AC">
        <w:rPr>
          <w:rFonts w:ascii="宋体" w:eastAsia="宋体" w:cs="宋体" w:hint="eastAsia"/>
          <w:kern w:val="0"/>
          <w:sz w:val="24"/>
          <w:szCs w:val="24"/>
        </w:rPr>
        <w:t>并整理出其所蕴含的统计信息或潜在知识，以直观易懂的图表形式展现出来</w:t>
      </w:r>
      <w:r w:rsidR="00FA4B6F">
        <w:rPr>
          <w:rFonts w:ascii="宋体" w:eastAsia="宋体" w:cs="宋体" w:hint="eastAsia"/>
          <w:kern w:val="0"/>
          <w:sz w:val="24"/>
          <w:szCs w:val="24"/>
        </w:rPr>
        <w:t>，</w:t>
      </w:r>
      <w:r w:rsidRPr="004710AC">
        <w:rPr>
          <w:rFonts w:ascii="宋体" w:eastAsia="宋体" w:cs="宋体" w:hint="eastAsia"/>
          <w:kern w:val="0"/>
          <w:sz w:val="24"/>
          <w:szCs w:val="24"/>
        </w:rPr>
        <w:t>便于用户全面深入地挖掘专利资料的战略信息，制定和实施企业发展的专利战略，促进产业技术的进步和升级。</w:t>
      </w:r>
    </w:p>
    <w:p w:rsidR="00D8278A" w:rsidRPr="00D42FC4" w:rsidRDefault="00F32456" w:rsidP="00D168E8">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w:t>
      </w:r>
      <w:r w:rsidR="00D8278A" w:rsidRPr="00D42FC4">
        <w:rPr>
          <w:rFonts w:ascii="宋体" w:eastAsia="宋体" w:cs="宋体" w:hint="eastAsia"/>
          <w:kern w:val="0"/>
          <w:sz w:val="24"/>
          <w:szCs w:val="24"/>
        </w:rPr>
        <w:t>检索方法</w:t>
      </w:r>
    </w:p>
    <w:p w:rsidR="00D8278A" w:rsidRPr="00D42FC4" w:rsidRDefault="00F32456" w:rsidP="00F32456">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2.1</w:t>
      </w:r>
      <w:r w:rsidR="00D8278A" w:rsidRPr="00D42FC4">
        <w:rPr>
          <w:rFonts w:ascii="宋体" w:eastAsia="宋体" w:cs="宋体" w:hint="eastAsia"/>
          <w:kern w:val="0"/>
          <w:sz w:val="24"/>
          <w:szCs w:val="24"/>
        </w:rPr>
        <w:t>简单检索</w:t>
      </w:r>
    </w:p>
    <w:p w:rsidR="00D8278A" w:rsidRPr="00D42FC4" w:rsidRDefault="00D8278A" w:rsidP="00F32456">
      <w:pPr>
        <w:autoSpaceDE w:val="0"/>
        <w:autoSpaceDN w:val="0"/>
        <w:adjustRightInd w:val="0"/>
        <w:spacing w:line="360" w:lineRule="auto"/>
        <w:ind w:firstLineChars="200" w:firstLine="480"/>
        <w:jc w:val="left"/>
        <w:rPr>
          <w:rFonts w:ascii="宋体" w:eastAsia="宋体" w:cs="宋体"/>
          <w:kern w:val="0"/>
          <w:sz w:val="24"/>
          <w:szCs w:val="24"/>
        </w:rPr>
      </w:pPr>
      <w:r w:rsidRPr="00D42FC4">
        <w:rPr>
          <w:rFonts w:ascii="宋体" w:eastAsia="宋体" w:cs="宋体" w:hint="eastAsia"/>
          <w:kern w:val="0"/>
          <w:sz w:val="24"/>
          <w:szCs w:val="24"/>
        </w:rPr>
        <w:t>在网址</w:t>
      </w:r>
      <w:r w:rsidR="005F4412">
        <w:rPr>
          <w:rFonts w:ascii="宋体" w:eastAsia="宋体" w:cs="宋体" w:hint="eastAsia"/>
          <w:kern w:val="0"/>
          <w:sz w:val="24"/>
          <w:szCs w:val="24"/>
        </w:rPr>
        <w:t>www</w:t>
      </w:r>
      <w:r w:rsidRPr="00D42FC4">
        <w:rPr>
          <w:rFonts w:ascii="宋体" w:eastAsia="宋体" w:cs="宋体" w:hint="eastAsia"/>
          <w:kern w:val="0"/>
          <w:sz w:val="24"/>
          <w:szCs w:val="24"/>
        </w:rPr>
        <w:t>．</w:t>
      </w:r>
      <w:r w:rsidRPr="00D42FC4">
        <w:rPr>
          <w:rFonts w:ascii="宋体" w:eastAsia="宋体" w:cs="宋体"/>
          <w:kern w:val="0"/>
          <w:sz w:val="24"/>
          <w:szCs w:val="24"/>
        </w:rPr>
        <w:t>cnipr</w:t>
      </w:r>
      <w:r w:rsidRPr="00D42FC4">
        <w:rPr>
          <w:rFonts w:ascii="宋体" w:eastAsia="宋体" w:cs="宋体" w:hint="eastAsia"/>
          <w:kern w:val="0"/>
          <w:sz w:val="24"/>
          <w:szCs w:val="24"/>
        </w:rPr>
        <w:t>．</w:t>
      </w:r>
      <w:r w:rsidRPr="00D42FC4">
        <w:rPr>
          <w:rFonts w:ascii="宋体" w:eastAsia="宋体" w:cs="宋体"/>
          <w:kern w:val="0"/>
          <w:sz w:val="24"/>
          <w:szCs w:val="24"/>
        </w:rPr>
        <w:t>com</w:t>
      </w:r>
      <w:r w:rsidRPr="00D42FC4">
        <w:rPr>
          <w:rFonts w:ascii="宋体" w:eastAsia="宋体" w:cs="宋体" w:hint="eastAsia"/>
          <w:kern w:val="0"/>
          <w:sz w:val="24"/>
          <w:szCs w:val="24"/>
        </w:rPr>
        <w:t>的首页，专利检索的输入框可以直接进行简单检索，输入时支持逻辑运算符</w:t>
      </w:r>
      <w:r w:rsidRPr="00D42FC4">
        <w:rPr>
          <w:rFonts w:ascii="宋体" w:eastAsia="宋体" w:cs="宋体"/>
          <w:kern w:val="0"/>
          <w:sz w:val="24"/>
          <w:szCs w:val="24"/>
        </w:rPr>
        <w:t>and</w:t>
      </w:r>
      <w:r w:rsidRPr="00D42FC4">
        <w:rPr>
          <w:rFonts w:ascii="宋体" w:eastAsia="宋体" w:cs="宋体" w:hint="eastAsia"/>
          <w:kern w:val="0"/>
          <w:sz w:val="24"/>
          <w:szCs w:val="24"/>
        </w:rPr>
        <w:t>、</w:t>
      </w:r>
      <w:r w:rsidRPr="00D42FC4">
        <w:rPr>
          <w:rFonts w:ascii="宋体" w:eastAsia="宋体" w:cs="宋体"/>
          <w:kern w:val="0"/>
          <w:sz w:val="24"/>
          <w:szCs w:val="24"/>
        </w:rPr>
        <w:t>or</w:t>
      </w:r>
      <w:r w:rsidRPr="00D42FC4">
        <w:rPr>
          <w:rFonts w:ascii="宋体" w:eastAsia="宋体" w:cs="宋体" w:hint="eastAsia"/>
          <w:kern w:val="0"/>
          <w:sz w:val="24"/>
          <w:szCs w:val="24"/>
        </w:rPr>
        <w:t>和</w:t>
      </w:r>
      <w:r w:rsidRPr="00D42FC4">
        <w:rPr>
          <w:rFonts w:ascii="宋体" w:eastAsia="宋体" w:cs="宋体"/>
          <w:kern w:val="0"/>
          <w:sz w:val="24"/>
          <w:szCs w:val="24"/>
        </w:rPr>
        <w:t>not</w:t>
      </w:r>
      <w:r w:rsidRPr="00D42FC4">
        <w:rPr>
          <w:rFonts w:ascii="宋体" w:eastAsia="宋体" w:cs="宋体" w:hint="eastAsia"/>
          <w:kern w:val="0"/>
          <w:sz w:val="24"/>
          <w:szCs w:val="24"/>
        </w:rPr>
        <w:t>。在得到的检索结果页面还可以进行限定的二次检索及过滤检索。点击专利名称可浏览专利的详细信息，下载该专利的著录项目或</w:t>
      </w:r>
      <w:r w:rsidRPr="00D42FC4">
        <w:rPr>
          <w:rFonts w:ascii="宋体" w:eastAsia="宋体" w:cs="宋体"/>
          <w:kern w:val="0"/>
          <w:sz w:val="24"/>
          <w:szCs w:val="24"/>
        </w:rPr>
        <w:t>tif</w:t>
      </w:r>
      <w:r w:rsidRPr="00D42FC4">
        <w:rPr>
          <w:rFonts w:ascii="宋体" w:eastAsia="宋体" w:cs="宋体" w:hint="eastAsia"/>
          <w:kern w:val="0"/>
          <w:sz w:val="24"/>
          <w:szCs w:val="24"/>
        </w:rPr>
        <w:t>格式的专利全文，</w:t>
      </w:r>
      <w:r w:rsidR="00AE1F49">
        <w:rPr>
          <w:rFonts w:ascii="宋体" w:eastAsia="宋体" w:cs="宋体" w:hint="eastAsia"/>
          <w:kern w:val="0"/>
          <w:sz w:val="24"/>
          <w:szCs w:val="24"/>
        </w:rPr>
        <w:t>但免费注册用户</w:t>
      </w:r>
      <w:r w:rsidR="00AE1F49" w:rsidRPr="00AE1F49">
        <w:rPr>
          <w:rFonts w:ascii="宋体" w:eastAsia="宋体" w:cs="宋体" w:hint="eastAsia"/>
          <w:kern w:val="0"/>
          <w:sz w:val="24"/>
          <w:szCs w:val="24"/>
        </w:rPr>
        <w:t>每次只允许下载一件</w:t>
      </w:r>
      <w:r w:rsidRPr="00D42FC4">
        <w:rPr>
          <w:rFonts w:ascii="宋体" w:eastAsia="宋体" w:cs="宋体" w:hint="eastAsia"/>
          <w:kern w:val="0"/>
          <w:sz w:val="24"/>
          <w:szCs w:val="24"/>
        </w:rPr>
        <w:t>。</w:t>
      </w:r>
    </w:p>
    <w:p w:rsidR="00D8278A" w:rsidRDefault="00F32456" w:rsidP="00117A0B">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2.2</w:t>
      </w:r>
      <w:r w:rsidR="00D8278A" w:rsidRPr="00D42FC4">
        <w:rPr>
          <w:rFonts w:ascii="宋体" w:eastAsia="宋体" w:cs="宋体" w:hint="eastAsia"/>
          <w:kern w:val="0"/>
          <w:sz w:val="24"/>
          <w:szCs w:val="24"/>
        </w:rPr>
        <w:t>高级检索</w:t>
      </w:r>
    </w:p>
    <w:p w:rsidR="00CB55FA" w:rsidRDefault="004710AC" w:rsidP="00A24F87">
      <w:pPr>
        <w:pStyle w:val="5"/>
        <w:spacing w:before="0" w:beforeAutospacing="0" w:after="0" w:afterAutospacing="0" w:line="360" w:lineRule="auto"/>
        <w:ind w:firstLineChars="200" w:firstLine="480"/>
        <w:rPr>
          <w:rFonts w:hAnsiTheme="minorHAnsi"/>
          <w:b w:val="0"/>
          <w:bCs w:val="0"/>
          <w:sz w:val="24"/>
          <w:szCs w:val="24"/>
        </w:rPr>
      </w:pPr>
      <w:r w:rsidRPr="00447574">
        <w:rPr>
          <w:rFonts w:hAnsiTheme="minorHAnsi" w:hint="eastAsia"/>
          <w:b w:val="0"/>
          <w:bCs w:val="0"/>
          <w:sz w:val="24"/>
          <w:szCs w:val="24"/>
        </w:rPr>
        <w:t>高级检索包括表格检索、逻辑检索</w:t>
      </w:r>
      <w:r w:rsidR="00447574">
        <w:rPr>
          <w:rFonts w:hAnsiTheme="minorHAnsi" w:hint="eastAsia"/>
          <w:b w:val="0"/>
          <w:bCs w:val="0"/>
          <w:sz w:val="24"/>
          <w:szCs w:val="24"/>
        </w:rPr>
        <w:t>、</w:t>
      </w:r>
      <w:r w:rsidRPr="00447574">
        <w:rPr>
          <w:rFonts w:hAnsiTheme="minorHAnsi" w:hint="eastAsia"/>
          <w:b w:val="0"/>
          <w:bCs w:val="0"/>
          <w:sz w:val="24"/>
          <w:szCs w:val="24"/>
        </w:rPr>
        <w:t>号单检索</w:t>
      </w:r>
      <w:r w:rsidR="00447574" w:rsidRPr="00447574">
        <w:rPr>
          <w:rFonts w:hAnsiTheme="minorHAnsi" w:hint="eastAsia"/>
          <w:b w:val="0"/>
          <w:bCs w:val="0"/>
          <w:sz w:val="24"/>
          <w:szCs w:val="24"/>
        </w:rPr>
        <w:t>三种检索功能</w:t>
      </w:r>
      <w:r w:rsidRPr="00447574">
        <w:rPr>
          <w:rFonts w:hAnsiTheme="minorHAnsi" w:hint="eastAsia"/>
          <w:b w:val="0"/>
          <w:bCs w:val="0"/>
          <w:sz w:val="24"/>
          <w:szCs w:val="24"/>
        </w:rPr>
        <w:t>。</w:t>
      </w:r>
    </w:p>
    <w:p w:rsidR="004710AC" w:rsidRPr="00CB55FA" w:rsidRDefault="004710AC" w:rsidP="00CB55FA">
      <w:pPr>
        <w:pStyle w:val="5"/>
        <w:spacing w:before="0" w:beforeAutospacing="0" w:after="0" w:afterAutospacing="0" w:line="360" w:lineRule="auto"/>
        <w:ind w:firstLineChars="200" w:firstLine="480"/>
        <w:rPr>
          <w:rFonts w:hAnsiTheme="minorHAnsi"/>
          <w:b w:val="0"/>
          <w:bCs w:val="0"/>
          <w:sz w:val="24"/>
          <w:szCs w:val="24"/>
        </w:rPr>
      </w:pPr>
      <w:r w:rsidRPr="00447574">
        <w:rPr>
          <w:rFonts w:hAnsiTheme="minorHAnsi" w:hint="eastAsia"/>
          <w:b w:val="0"/>
          <w:bCs w:val="0"/>
          <w:sz w:val="24"/>
          <w:szCs w:val="24"/>
        </w:rPr>
        <w:t>表格检索</w:t>
      </w:r>
      <w:r w:rsidRPr="00117A0B">
        <w:rPr>
          <w:rFonts w:hAnsiTheme="minorHAnsi" w:hint="eastAsia"/>
          <w:b w:val="0"/>
          <w:bCs w:val="0"/>
          <w:sz w:val="24"/>
          <w:szCs w:val="24"/>
        </w:rPr>
        <w:t>包括发明名称、摘要、权利要求、申请号、公开号、法律状态、优先权号、主分类号、分类号、申请</w:t>
      </w:r>
      <w:r w:rsidR="00117A0B">
        <w:rPr>
          <w:rFonts w:hAnsiTheme="minorHAnsi" w:hint="eastAsia"/>
          <w:b w:val="0"/>
          <w:bCs w:val="0"/>
          <w:sz w:val="24"/>
          <w:szCs w:val="24"/>
        </w:rPr>
        <w:t>（</w:t>
      </w:r>
      <w:r w:rsidR="00117A0B" w:rsidRPr="00117A0B">
        <w:rPr>
          <w:rFonts w:hAnsiTheme="minorHAnsi" w:hint="eastAsia"/>
          <w:b w:val="0"/>
          <w:bCs w:val="0"/>
          <w:sz w:val="24"/>
          <w:szCs w:val="24"/>
        </w:rPr>
        <w:t>专利权</w:t>
      </w:r>
      <w:r w:rsidR="00117A0B">
        <w:rPr>
          <w:rFonts w:hAnsiTheme="minorHAnsi" w:hint="eastAsia"/>
          <w:b w:val="0"/>
          <w:bCs w:val="0"/>
          <w:sz w:val="24"/>
          <w:szCs w:val="24"/>
        </w:rPr>
        <w:t>）</w:t>
      </w:r>
      <w:r w:rsidRPr="00117A0B">
        <w:rPr>
          <w:rFonts w:hAnsiTheme="minorHAnsi" w:hint="eastAsia"/>
          <w:b w:val="0"/>
          <w:bCs w:val="0"/>
          <w:sz w:val="24"/>
          <w:szCs w:val="24"/>
        </w:rPr>
        <w:t>人、发明（设计）人、</w:t>
      </w:r>
      <w:r w:rsidR="00A24F87">
        <w:rPr>
          <w:rFonts w:hAnsiTheme="minorHAnsi" w:hint="eastAsia"/>
          <w:b w:val="0"/>
          <w:bCs w:val="0"/>
          <w:sz w:val="24"/>
          <w:szCs w:val="24"/>
        </w:rPr>
        <w:t>代理</w:t>
      </w:r>
      <w:r w:rsidRPr="00117A0B">
        <w:rPr>
          <w:rFonts w:hAnsiTheme="minorHAnsi" w:hint="eastAsia"/>
          <w:b w:val="0"/>
          <w:bCs w:val="0"/>
          <w:sz w:val="24"/>
          <w:szCs w:val="24"/>
        </w:rPr>
        <w:t>人、优先权、申请日、公开（公告）</w:t>
      </w:r>
      <w:r w:rsidR="00A24F87">
        <w:rPr>
          <w:rFonts w:hAnsiTheme="minorHAnsi" w:hint="eastAsia"/>
          <w:b w:val="0"/>
          <w:bCs w:val="0"/>
          <w:sz w:val="24"/>
          <w:szCs w:val="24"/>
        </w:rPr>
        <w:t>号</w:t>
      </w:r>
      <w:r w:rsidRPr="00117A0B">
        <w:rPr>
          <w:rFonts w:hAnsiTheme="minorHAnsi" w:hint="eastAsia"/>
          <w:b w:val="0"/>
          <w:bCs w:val="0"/>
          <w:sz w:val="24"/>
          <w:szCs w:val="24"/>
        </w:rPr>
        <w:t>等</w:t>
      </w:r>
      <w:r w:rsidR="00A24F87" w:rsidRPr="00A24F87">
        <w:rPr>
          <w:rFonts w:hAnsiTheme="minorHAnsi" w:hint="eastAsia"/>
          <w:b w:val="0"/>
          <w:bCs w:val="0"/>
          <w:sz w:val="24"/>
          <w:szCs w:val="24"/>
        </w:rPr>
        <w:t>22个检索字段</w:t>
      </w:r>
      <w:r w:rsidRPr="00117A0B">
        <w:rPr>
          <w:rFonts w:hAnsiTheme="minorHAnsi" w:hint="eastAsia"/>
          <w:b w:val="0"/>
          <w:bCs w:val="0"/>
          <w:sz w:val="24"/>
          <w:szCs w:val="24"/>
        </w:rPr>
        <w:t>。</w:t>
      </w:r>
      <w:r w:rsidRPr="00CB55FA">
        <w:rPr>
          <w:rFonts w:hAnsiTheme="minorHAnsi" w:hint="eastAsia"/>
          <w:b w:val="0"/>
          <w:bCs w:val="0"/>
          <w:sz w:val="24"/>
          <w:szCs w:val="24"/>
        </w:rPr>
        <w:t>可以</w:t>
      </w:r>
      <w:r w:rsidR="00A24F87" w:rsidRPr="00CB55FA">
        <w:rPr>
          <w:rFonts w:hAnsiTheme="minorHAnsi" w:hint="eastAsia"/>
          <w:b w:val="0"/>
          <w:bCs w:val="0"/>
          <w:sz w:val="24"/>
          <w:szCs w:val="24"/>
        </w:rPr>
        <w:t>同时</w:t>
      </w:r>
      <w:r w:rsidRPr="00CB55FA">
        <w:rPr>
          <w:rFonts w:hAnsiTheme="minorHAnsi" w:hint="eastAsia"/>
          <w:b w:val="0"/>
          <w:bCs w:val="0"/>
          <w:sz w:val="24"/>
          <w:szCs w:val="24"/>
        </w:rPr>
        <w:t>进行同义词检索，</w:t>
      </w:r>
      <w:r w:rsidR="00A24F87" w:rsidRPr="00CB55FA">
        <w:rPr>
          <w:rFonts w:hAnsiTheme="minorHAnsi" w:hint="eastAsia"/>
          <w:b w:val="0"/>
          <w:bCs w:val="0"/>
          <w:sz w:val="24"/>
          <w:szCs w:val="24"/>
        </w:rPr>
        <w:t>针对用户在名称或摘要中输入的关键词，系统从后台自动找到其同义词，二者联合起来进行检索，扩大检索范围提高查全率</w:t>
      </w:r>
      <w:r w:rsidR="00CB55FA" w:rsidRPr="00CB55FA">
        <w:rPr>
          <w:rFonts w:hAnsiTheme="minorHAnsi" w:hint="eastAsia"/>
          <w:b w:val="0"/>
          <w:bCs w:val="0"/>
          <w:sz w:val="24"/>
          <w:szCs w:val="24"/>
        </w:rPr>
        <w:t>。</w:t>
      </w:r>
    </w:p>
    <w:p w:rsidR="004710AC" w:rsidRPr="00117A0B" w:rsidRDefault="004710AC" w:rsidP="00CB55FA">
      <w:pPr>
        <w:widowControl/>
        <w:spacing w:line="360" w:lineRule="auto"/>
        <w:ind w:firstLineChars="200" w:firstLine="480"/>
        <w:jc w:val="left"/>
        <w:rPr>
          <w:rFonts w:ascii="宋体" w:eastAsia="宋体" w:cs="宋体"/>
          <w:kern w:val="0"/>
          <w:sz w:val="24"/>
          <w:szCs w:val="24"/>
        </w:rPr>
      </w:pPr>
      <w:r w:rsidRPr="00117A0B">
        <w:rPr>
          <w:rFonts w:ascii="宋体" w:eastAsia="宋体" w:cs="宋体" w:hint="eastAsia"/>
          <w:kern w:val="0"/>
          <w:sz w:val="24"/>
          <w:szCs w:val="24"/>
        </w:rPr>
        <w:t>逻辑检索是一种高级检索方式，用户可以输入一个复杂的表达式，用布尔算符组合连接各个检索选项，构建检索策略。点击表格检索中的检索字段可以辅助快速的编辑表达式。</w:t>
      </w:r>
    </w:p>
    <w:p w:rsidR="004710AC" w:rsidRPr="00117A0B" w:rsidRDefault="004710AC" w:rsidP="00CB55FA">
      <w:pPr>
        <w:widowControl/>
        <w:spacing w:line="360" w:lineRule="auto"/>
        <w:ind w:firstLineChars="200" w:firstLine="480"/>
        <w:jc w:val="left"/>
        <w:rPr>
          <w:rFonts w:ascii="宋体" w:eastAsia="宋体" w:cs="宋体"/>
          <w:kern w:val="0"/>
          <w:sz w:val="24"/>
          <w:szCs w:val="24"/>
        </w:rPr>
      </w:pPr>
      <w:r w:rsidRPr="00117A0B">
        <w:rPr>
          <w:rFonts w:ascii="宋体" w:eastAsia="宋体" w:cs="宋体" w:hint="eastAsia"/>
          <w:kern w:val="0"/>
          <w:sz w:val="24"/>
          <w:szCs w:val="24"/>
        </w:rPr>
        <w:t>号单检索是批量输入申请号或者公开（公告）号进行检索的方式</w:t>
      </w:r>
      <w:r w:rsidR="00CB55FA">
        <w:rPr>
          <w:rFonts w:ascii="宋体" w:eastAsia="宋体" w:cs="宋体" w:hint="eastAsia"/>
          <w:kern w:val="0"/>
          <w:sz w:val="24"/>
          <w:szCs w:val="24"/>
        </w:rPr>
        <w:t>，</w:t>
      </w:r>
      <w:r w:rsidRPr="00117A0B">
        <w:rPr>
          <w:rFonts w:ascii="宋体" w:eastAsia="宋体" w:cs="宋体" w:hint="eastAsia"/>
          <w:kern w:val="0"/>
          <w:sz w:val="24"/>
          <w:szCs w:val="24"/>
        </w:rPr>
        <w:t>每次进行号单检索的上限为2000个。</w:t>
      </w:r>
    </w:p>
    <w:p w:rsidR="000E7B19" w:rsidRDefault="00F32456" w:rsidP="000E7B19">
      <w:pPr>
        <w:autoSpaceDE w:val="0"/>
        <w:autoSpaceDN w:val="0"/>
        <w:adjustRightInd w:val="0"/>
        <w:spacing w:line="360" w:lineRule="auto"/>
        <w:jc w:val="left"/>
        <w:rPr>
          <w:rFonts w:ascii="宋体" w:eastAsia="宋体" w:cs="宋体"/>
          <w:kern w:val="0"/>
          <w:sz w:val="24"/>
          <w:szCs w:val="24"/>
        </w:rPr>
      </w:pPr>
      <w:r>
        <w:rPr>
          <w:rFonts w:ascii="宋体" w:eastAsia="宋体" w:cs="宋体" w:hint="eastAsia"/>
          <w:kern w:val="0"/>
          <w:sz w:val="24"/>
          <w:szCs w:val="24"/>
        </w:rPr>
        <w:t>四</w:t>
      </w:r>
      <w:r w:rsidR="00D8278A" w:rsidRPr="00D42FC4">
        <w:rPr>
          <w:rFonts w:ascii="宋体" w:eastAsia="宋体" w:cs="宋体" w:hint="eastAsia"/>
          <w:kern w:val="0"/>
          <w:sz w:val="24"/>
          <w:szCs w:val="24"/>
        </w:rPr>
        <w:t>、</w:t>
      </w:r>
      <w:r w:rsidR="000E7B19">
        <w:rPr>
          <w:rFonts w:ascii="宋体" w:eastAsia="宋体" w:cs="宋体" w:hint="eastAsia"/>
          <w:kern w:val="0"/>
          <w:sz w:val="24"/>
          <w:szCs w:val="24"/>
        </w:rPr>
        <w:t>佰腾网</w:t>
      </w:r>
      <w:r w:rsidR="00247BE8" w:rsidRPr="00247BE8">
        <w:rPr>
          <w:rFonts w:ascii="宋体" w:eastAsia="宋体" w:cs="宋体" w:hint="eastAsia"/>
          <w:kern w:val="0"/>
          <w:sz w:val="24"/>
          <w:szCs w:val="24"/>
        </w:rPr>
        <w:t>专利检索系统</w:t>
      </w:r>
    </w:p>
    <w:p w:rsidR="00D8278A" w:rsidRDefault="000E7B19" w:rsidP="000E7B19">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lastRenderedPageBreak/>
        <w:t>1.</w:t>
      </w:r>
      <w:r w:rsidR="00D8278A" w:rsidRPr="00D42FC4">
        <w:rPr>
          <w:rFonts w:ascii="宋体" w:eastAsia="宋体" w:cs="宋体" w:hint="eastAsia"/>
          <w:kern w:val="0"/>
          <w:sz w:val="24"/>
          <w:szCs w:val="24"/>
        </w:rPr>
        <w:t>基本概况及收录范围</w:t>
      </w:r>
    </w:p>
    <w:p w:rsidR="002643EC" w:rsidRDefault="00EF1FAF" w:rsidP="00A61D2F">
      <w:pPr>
        <w:pStyle w:val="a6"/>
        <w:spacing w:before="0" w:beforeAutospacing="0" w:after="0" w:afterAutospacing="0" w:line="360" w:lineRule="auto"/>
        <w:ind w:firstLine="501"/>
        <w:rPr>
          <w:rFonts w:hAnsiTheme="minorHAnsi"/>
        </w:rPr>
      </w:pPr>
      <w:r w:rsidRPr="002643EC">
        <w:rPr>
          <w:rFonts w:hAnsiTheme="minorHAnsi" w:hint="eastAsia"/>
        </w:rPr>
        <w:t>佰腾专利检索系统</w:t>
      </w:r>
      <w:r w:rsidR="000E7B19">
        <w:rPr>
          <w:rFonts w:hAnsiTheme="minorHAnsi" w:hint="eastAsia"/>
        </w:rPr>
        <w:t>（</w:t>
      </w:r>
      <w:r w:rsidR="000E7B19" w:rsidRPr="0050357A">
        <w:t>https:</w:t>
      </w:r>
      <w:r w:rsidR="000E7B19">
        <w:rPr>
          <w:rFonts w:hint="eastAsia"/>
        </w:rPr>
        <w:t>//</w:t>
      </w:r>
      <w:r w:rsidR="000E7B19" w:rsidRPr="0050357A">
        <w:t>www.baiten.cn</w:t>
      </w:r>
      <w:r w:rsidR="000E7B19">
        <w:rPr>
          <w:rFonts w:hAnsiTheme="minorHAnsi" w:hint="eastAsia"/>
        </w:rPr>
        <w:t>）</w:t>
      </w:r>
      <w:r w:rsidRPr="002643EC">
        <w:rPr>
          <w:rFonts w:hAnsiTheme="minorHAnsi" w:hint="eastAsia"/>
        </w:rPr>
        <w:t>是由佰腾科技开发、国内领先的拥有自主知识产权的应用软件，主要包括中国专利和世界专利两个部分，系统收录了中文文摘及全文数据，并收录了专利法律状态，专利家族，专利引证，专利运营等专利信息。</w:t>
      </w:r>
      <w:r w:rsidR="002643EC" w:rsidRPr="002643EC">
        <w:rPr>
          <w:rFonts w:hAnsiTheme="minorHAnsi" w:hint="eastAsia"/>
        </w:rPr>
        <w:t>拥有中国、日本、英国、德国、法国、瑞士、韩国、俄罗斯、欧洲专利局（EPO）、世界知识产权条约组织（WIPO）、台湾、东南亚、阿拉伯等90多个国家（地区）的</w:t>
      </w:r>
      <w:r w:rsidR="0065396E">
        <w:rPr>
          <w:rFonts w:hAnsiTheme="minorHAnsi" w:hint="eastAsia"/>
        </w:rPr>
        <w:t>1.39亿</w:t>
      </w:r>
      <w:r w:rsidR="002643EC" w:rsidRPr="002643EC">
        <w:rPr>
          <w:rFonts w:hAnsiTheme="minorHAnsi" w:hint="eastAsia"/>
        </w:rPr>
        <w:t>件专利数据</w:t>
      </w:r>
      <w:r w:rsidR="0065396E" w:rsidRPr="0065396E">
        <w:rPr>
          <w:rFonts w:hAnsiTheme="minorHAnsi" w:hint="eastAsia"/>
          <w:vertAlign w:val="superscript"/>
        </w:rPr>
        <w:t>[6]</w:t>
      </w:r>
      <w:r w:rsidR="002643EC" w:rsidRPr="002643EC">
        <w:rPr>
          <w:rFonts w:hAnsiTheme="minorHAnsi" w:hint="eastAsia"/>
        </w:rPr>
        <w:t>，并且拥有全部及时更新数据的稳定渠道</w:t>
      </w:r>
      <w:r w:rsidR="0065396E">
        <w:rPr>
          <w:rFonts w:hAnsiTheme="minorHAnsi" w:hint="eastAsia"/>
        </w:rPr>
        <w:t>，其中</w:t>
      </w:r>
      <w:r w:rsidR="0065396E">
        <w:rPr>
          <w:rFonts w:hint="eastAsia"/>
        </w:rPr>
        <w:t>每周二、周五无滞后更新中国专利公报数据，</w:t>
      </w:r>
      <w:r w:rsidR="002643EC" w:rsidRPr="002643EC">
        <w:rPr>
          <w:rFonts w:hAnsiTheme="minorHAnsi" w:hint="eastAsia"/>
        </w:rPr>
        <w:t>为客户数据的及时性和完整性提供了稳定的支持。</w:t>
      </w:r>
    </w:p>
    <w:p w:rsidR="008A533E" w:rsidRPr="002643EC" w:rsidRDefault="008A533E" w:rsidP="008A533E">
      <w:pPr>
        <w:widowControl/>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佰腾专利系统拥有</w:t>
      </w:r>
      <w:r w:rsidRPr="002643EC">
        <w:rPr>
          <w:rFonts w:ascii="宋体" w:eastAsia="宋体" w:cs="宋体" w:hint="eastAsia"/>
          <w:kern w:val="0"/>
          <w:sz w:val="24"/>
          <w:szCs w:val="24"/>
        </w:rPr>
        <w:t>多样的检索结果浏览方式</w:t>
      </w:r>
      <w:r>
        <w:rPr>
          <w:rFonts w:ascii="宋体" w:eastAsia="宋体" w:cs="宋体" w:hint="eastAsia"/>
          <w:kern w:val="0"/>
          <w:sz w:val="24"/>
          <w:szCs w:val="24"/>
        </w:rPr>
        <w:t>，</w:t>
      </w:r>
      <w:r w:rsidRPr="002643EC">
        <w:rPr>
          <w:rFonts w:ascii="宋体" w:eastAsia="宋体" w:cs="宋体" w:hint="eastAsia"/>
          <w:kern w:val="0"/>
          <w:sz w:val="24"/>
          <w:szCs w:val="24"/>
        </w:rPr>
        <w:t>设置有摘要浏览、表格浏览、单图浏览等多种检索结果浏览模式，最大程度地帮助客户提高阅读效率。</w:t>
      </w:r>
      <w:r w:rsidRPr="009940C2">
        <w:rPr>
          <w:rFonts w:ascii="宋体" w:eastAsia="宋体" w:cs="宋体" w:hint="eastAsia"/>
          <w:kern w:val="0"/>
          <w:sz w:val="24"/>
          <w:szCs w:val="24"/>
        </w:rPr>
        <w:t>能够进行20个统计字段、5个统计量的统计分析，还能进行多维分布分析、技术生命周期分析等多种分析功能。</w:t>
      </w:r>
    </w:p>
    <w:p w:rsidR="003607B1" w:rsidRPr="00D42FC4" w:rsidRDefault="003607B1" w:rsidP="003607B1">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w:t>
      </w:r>
      <w:r w:rsidRPr="00D42FC4">
        <w:rPr>
          <w:rFonts w:ascii="宋体" w:eastAsia="宋体" w:cs="宋体" w:hint="eastAsia"/>
          <w:kern w:val="0"/>
          <w:sz w:val="24"/>
          <w:szCs w:val="24"/>
        </w:rPr>
        <w:t>检索方法</w:t>
      </w:r>
    </w:p>
    <w:p w:rsidR="002643EC" w:rsidRDefault="00165702" w:rsidP="00A61D2F">
      <w:pPr>
        <w:pStyle w:val="a6"/>
        <w:spacing w:before="0" w:beforeAutospacing="0" w:after="0" w:afterAutospacing="0" w:line="360" w:lineRule="auto"/>
        <w:ind w:firstLine="501"/>
        <w:rPr>
          <w:rFonts w:hAnsiTheme="minorHAnsi"/>
        </w:rPr>
      </w:pPr>
      <w:r>
        <w:rPr>
          <w:rFonts w:hint="eastAsia"/>
        </w:rPr>
        <w:t>佰腾专利系统</w:t>
      </w:r>
      <w:r w:rsidR="008A533E">
        <w:rPr>
          <w:rFonts w:hAnsiTheme="minorHAnsi" w:hint="eastAsia"/>
        </w:rPr>
        <w:t>提供</w:t>
      </w:r>
      <w:r w:rsidR="002643EC" w:rsidRPr="002643EC">
        <w:rPr>
          <w:rFonts w:hAnsiTheme="minorHAnsi" w:hint="eastAsia"/>
        </w:rPr>
        <w:t>简单检索、高级检索、</w:t>
      </w:r>
      <w:r w:rsidR="008A533E">
        <w:rPr>
          <w:rFonts w:hAnsiTheme="minorHAnsi" w:hint="eastAsia"/>
        </w:rPr>
        <w:t>法律检索、批量检索、分类号检索（</w:t>
      </w:r>
      <w:r w:rsidR="002643EC" w:rsidRPr="002643EC">
        <w:rPr>
          <w:rFonts w:hAnsiTheme="minorHAnsi" w:hint="eastAsia"/>
        </w:rPr>
        <w:t>IPC分类、Locarno分类</w:t>
      </w:r>
      <w:r w:rsidR="008A533E">
        <w:rPr>
          <w:rFonts w:hAnsiTheme="minorHAnsi" w:hint="eastAsia"/>
        </w:rPr>
        <w:t>）</w:t>
      </w:r>
      <w:r w:rsidR="002643EC" w:rsidRPr="002643EC">
        <w:rPr>
          <w:rFonts w:hAnsiTheme="minorHAnsi" w:hint="eastAsia"/>
        </w:rPr>
        <w:t>、</w:t>
      </w:r>
      <w:r w:rsidR="008A533E">
        <w:rPr>
          <w:rFonts w:hAnsiTheme="minorHAnsi" w:hint="eastAsia"/>
        </w:rPr>
        <w:t>表达式检索、企业征信</w:t>
      </w:r>
      <w:r w:rsidR="002643EC" w:rsidRPr="002643EC">
        <w:rPr>
          <w:rFonts w:hAnsiTheme="minorHAnsi" w:hint="eastAsia"/>
        </w:rPr>
        <w:t>检索</w:t>
      </w:r>
      <w:r w:rsidR="008A533E">
        <w:rPr>
          <w:rFonts w:hAnsiTheme="minorHAnsi" w:hint="eastAsia"/>
        </w:rPr>
        <w:t>等</w:t>
      </w:r>
      <w:r w:rsidR="002643EC" w:rsidRPr="002643EC">
        <w:rPr>
          <w:rFonts w:hAnsiTheme="minorHAnsi" w:hint="eastAsia"/>
        </w:rPr>
        <w:t>检索方式，</w:t>
      </w:r>
      <w:r>
        <w:rPr>
          <w:rFonts w:hAnsiTheme="minorHAnsi" w:hint="eastAsia"/>
        </w:rPr>
        <w:t>提供</w:t>
      </w:r>
      <w:r w:rsidRPr="002643EC">
        <w:rPr>
          <w:rFonts w:hAnsiTheme="minorHAnsi" w:hint="eastAsia"/>
        </w:rPr>
        <w:t>中文文摘，摘要附图，代码化全文，PDF全文，全文附图，法律状态，引证信息，同族信息。</w:t>
      </w:r>
      <w:r w:rsidR="002643EC" w:rsidRPr="002643EC">
        <w:rPr>
          <w:rFonts w:hAnsiTheme="minorHAnsi" w:hint="eastAsia"/>
        </w:rPr>
        <w:t>除此之外还提供高效索引算法、智能的检索手段，提高数据的查全和查准率。</w:t>
      </w:r>
    </w:p>
    <w:p w:rsidR="000D558C" w:rsidRDefault="000D558C" w:rsidP="000D558C">
      <w:pPr>
        <w:autoSpaceDE w:val="0"/>
        <w:autoSpaceDN w:val="0"/>
        <w:adjustRightInd w:val="0"/>
        <w:spacing w:line="360" w:lineRule="auto"/>
        <w:ind w:firstLineChars="200" w:firstLine="480"/>
        <w:jc w:val="left"/>
        <w:rPr>
          <w:rFonts w:ascii="宋体" w:eastAsia="宋体" w:cs="宋体"/>
          <w:kern w:val="0"/>
          <w:sz w:val="24"/>
          <w:szCs w:val="24"/>
        </w:rPr>
      </w:pPr>
      <w:r>
        <w:rPr>
          <w:rFonts w:ascii="宋体" w:eastAsia="宋体" w:cs="宋体" w:hint="eastAsia"/>
          <w:kern w:val="0"/>
          <w:sz w:val="24"/>
          <w:szCs w:val="24"/>
        </w:rPr>
        <w:t>2.1</w:t>
      </w:r>
      <w:r w:rsidRPr="00D42FC4">
        <w:rPr>
          <w:rFonts w:ascii="宋体" w:eastAsia="宋体" w:cs="宋体" w:hint="eastAsia"/>
          <w:kern w:val="0"/>
          <w:sz w:val="24"/>
          <w:szCs w:val="24"/>
        </w:rPr>
        <w:t>简单检索</w:t>
      </w:r>
    </w:p>
    <w:p w:rsidR="000D558C" w:rsidRDefault="00DA04E0" w:rsidP="00DA04E0">
      <w:pPr>
        <w:autoSpaceDE w:val="0"/>
        <w:autoSpaceDN w:val="0"/>
        <w:adjustRightInd w:val="0"/>
        <w:spacing w:line="360" w:lineRule="auto"/>
        <w:ind w:firstLineChars="200" w:firstLine="480"/>
        <w:jc w:val="left"/>
        <w:rPr>
          <w:rFonts w:ascii="宋体" w:eastAsia="宋体" w:cs="宋体"/>
          <w:kern w:val="0"/>
          <w:sz w:val="24"/>
          <w:szCs w:val="24"/>
        </w:rPr>
      </w:pPr>
      <w:r w:rsidRPr="00D42FC4">
        <w:rPr>
          <w:rFonts w:ascii="宋体" w:eastAsia="宋体" w:cs="宋体" w:hint="eastAsia"/>
          <w:kern w:val="0"/>
          <w:sz w:val="24"/>
          <w:szCs w:val="24"/>
        </w:rPr>
        <w:t>在</w:t>
      </w:r>
      <w:r w:rsidRPr="00DA04E0">
        <w:rPr>
          <w:rFonts w:ascii="宋体" w:eastAsia="宋体" w:cs="宋体"/>
          <w:kern w:val="0"/>
          <w:sz w:val="24"/>
          <w:szCs w:val="24"/>
        </w:rPr>
        <w:t>https://www.baiten.cn/</w:t>
      </w:r>
      <w:r w:rsidRPr="00D42FC4">
        <w:rPr>
          <w:rFonts w:ascii="宋体" w:eastAsia="宋体" w:cs="宋体" w:hint="eastAsia"/>
          <w:kern w:val="0"/>
          <w:sz w:val="24"/>
          <w:szCs w:val="24"/>
        </w:rPr>
        <w:t>的首页，专利检索的输入框可以直接进行简单检索，</w:t>
      </w:r>
      <w:r w:rsidR="00602969">
        <w:rPr>
          <w:rFonts w:ascii="宋体" w:eastAsia="宋体" w:cs="宋体" w:hint="eastAsia"/>
          <w:kern w:val="0"/>
          <w:sz w:val="24"/>
          <w:szCs w:val="24"/>
        </w:rPr>
        <w:t>在得到的检索结果页面还可以进行限定的二次检索，可选择列表模式、图文模式、首图模式、多图模式四种显示方式，</w:t>
      </w:r>
      <w:r w:rsidR="00602969" w:rsidRPr="00D42FC4">
        <w:rPr>
          <w:rFonts w:ascii="宋体" w:eastAsia="宋体" w:cs="宋体" w:hint="eastAsia"/>
          <w:kern w:val="0"/>
          <w:sz w:val="24"/>
          <w:szCs w:val="24"/>
        </w:rPr>
        <w:t>点击专利名称可浏览专利的详细信息，</w:t>
      </w:r>
      <w:r w:rsidR="00725660">
        <w:rPr>
          <w:rFonts w:ascii="宋体" w:eastAsia="宋体" w:cs="宋体" w:hint="eastAsia"/>
          <w:kern w:val="0"/>
          <w:sz w:val="24"/>
          <w:szCs w:val="24"/>
        </w:rPr>
        <w:t>注册用户可</w:t>
      </w:r>
      <w:r w:rsidR="00602969" w:rsidRPr="00D42FC4">
        <w:rPr>
          <w:rFonts w:ascii="宋体" w:eastAsia="宋体" w:cs="宋体" w:hint="eastAsia"/>
          <w:kern w:val="0"/>
          <w:sz w:val="24"/>
          <w:szCs w:val="24"/>
        </w:rPr>
        <w:t>下载</w:t>
      </w:r>
      <w:r w:rsidR="00D03E7A">
        <w:rPr>
          <w:rFonts w:ascii="宋体" w:eastAsia="宋体" w:cs="宋体" w:hint="eastAsia"/>
          <w:kern w:val="0"/>
          <w:sz w:val="24"/>
          <w:szCs w:val="24"/>
        </w:rPr>
        <w:t>导出</w:t>
      </w:r>
      <w:r w:rsidR="00602969" w:rsidRPr="00D42FC4">
        <w:rPr>
          <w:rFonts w:ascii="宋体" w:eastAsia="宋体" w:cs="宋体" w:hint="eastAsia"/>
          <w:kern w:val="0"/>
          <w:sz w:val="24"/>
          <w:szCs w:val="24"/>
        </w:rPr>
        <w:t>专利的著录项目</w:t>
      </w:r>
      <w:r w:rsidR="00D03E7A">
        <w:rPr>
          <w:rFonts w:ascii="宋体" w:eastAsia="宋体" w:cs="宋体" w:hint="eastAsia"/>
          <w:kern w:val="0"/>
          <w:sz w:val="24"/>
          <w:szCs w:val="24"/>
        </w:rPr>
        <w:t>、摘要、权利要求、PDF或word</w:t>
      </w:r>
      <w:r w:rsidR="00D03E7A" w:rsidRPr="00D42FC4">
        <w:rPr>
          <w:rFonts w:ascii="宋体" w:eastAsia="宋体" w:cs="宋体" w:hint="eastAsia"/>
          <w:kern w:val="0"/>
          <w:sz w:val="24"/>
          <w:szCs w:val="24"/>
        </w:rPr>
        <w:t>格式的</w:t>
      </w:r>
      <w:r w:rsidR="00D03E7A">
        <w:rPr>
          <w:rFonts w:ascii="宋体" w:eastAsia="宋体" w:cs="宋体" w:hint="eastAsia"/>
          <w:kern w:val="0"/>
          <w:sz w:val="24"/>
          <w:szCs w:val="24"/>
        </w:rPr>
        <w:t>说明书全文信息</w:t>
      </w:r>
      <w:r w:rsidR="00725660">
        <w:rPr>
          <w:rFonts w:ascii="宋体" w:eastAsia="宋体" w:cs="宋体" w:hint="eastAsia"/>
          <w:kern w:val="0"/>
          <w:sz w:val="24"/>
          <w:szCs w:val="24"/>
        </w:rPr>
        <w:t>。</w:t>
      </w:r>
    </w:p>
    <w:p w:rsidR="000D558C" w:rsidRDefault="000D558C" w:rsidP="000D558C">
      <w:pPr>
        <w:autoSpaceDE w:val="0"/>
        <w:autoSpaceDN w:val="0"/>
        <w:adjustRightInd w:val="0"/>
        <w:spacing w:line="360" w:lineRule="auto"/>
        <w:ind w:firstLineChars="200" w:firstLine="480"/>
        <w:jc w:val="left"/>
        <w:rPr>
          <w:rFonts w:ascii="宋体" w:eastAsia="宋体" w:cs="宋体"/>
          <w:kern w:val="0"/>
          <w:sz w:val="24"/>
          <w:szCs w:val="24"/>
        </w:rPr>
      </w:pPr>
      <w:r w:rsidRPr="000D558C">
        <w:rPr>
          <w:rFonts w:ascii="宋体" w:eastAsia="宋体" w:cs="宋体" w:hint="eastAsia"/>
          <w:kern w:val="0"/>
          <w:sz w:val="24"/>
          <w:szCs w:val="24"/>
        </w:rPr>
        <w:t>2.2高级检索</w:t>
      </w:r>
    </w:p>
    <w:p w:rsidR="00BB43D2" w:rsidRPr="00794A80" w:rsidRDefault="00BB43D2" w:rsidP="00BB43D2">
      <w:pPr>
        <w:pStyle w:val="5"/>
        <w:spacing w:before="0" w:beforeAutospacing="0" w:after="0" w:afterAutospacing="0" w:line="360" w:lineRule="auto"/>
        <w:ind w:firstLineChars="200" w:firstLine="480"/>
        <w:rPr>
          <w:rFonts w:hAnsiTheme="minorHAnsi"/>
          <w:b w:val="0"/>
          <w:bCs w:val="0"/>
          <w:sz w:val="24"/>
          <w:szCs w:val="24"/>
        </w:rPr>
      </w:pPr>
      <w:r w:rsidRPr="00794A80">
        <w:rPr>
          <w:rFonts w:hAnsiTheme="minorHAnsi" w:hint="eastAsia"/>
          <w:b w:val="0"/>
          <w:bCs w:val="0"/>
          <w:sz w:val="24"/>
          <w:szCs w:val="24"/>
        </w:rPr>
        <w:t>高级检索包括</w:t>
      </w:r>
      <w:r w:rsidR="00F00DE1" w:rsidRPr="00794A80">
        <w:rPr>
          <w:rFonts w:hAnsiTheme="minorHAnsi" w:hint="eastAsia"/>
          <w:b w:val="0"/>
          <w:bCs w:val="0"/>
          <w:sz w:val="24"/>
          <w:szCs w:val="24"/>
        </w:rPr>
        <w:t>关键词</w:t>
      </w:r>
      <w:r w:rsidRPr="00794A80">
        <w:rPr>
          <w:rFonts w:hAnsiTheme="minorHAnsi" w:hint="eastAsia"/>
          <w:b w:val="0"/>
          <w:bCs w:val="0"/>
          <w:sz w:val="24"/>
          <w:szCs w:val="24"/>
        </w:rPr>
        <w:t>、</w:t>
      </w:r>
      <w:r w:rsidR="00F00DE1" w:rsidRPr="00794A80">
        <w:rPr>
          <w:rFonts w:hAnsiTheme="minorHAnsi" w:hint="eastAsia"/>
          <w:b w:val="0"/>
          <w:bCs w:val="0"/>
          <w:sz w:val="24"/>
          <w:szCs w:val="24"/>
        </w:rPr>
        <w:t>日期、号码</w:t>
      </w:r>
      <w:r w:rsidRPr="00794A80">
        <w:rPr>
          <w:rFonts w:hAnsiTheme="minorHAnsi" w:hint="eastAsia"/>
          <w:b w:val="0"/>
          <w:bCs w:val="0"/>
          <w:sz w:val="24"/>
          <w:szCs w:val="24"/>
        </w:rPr>
        <w:t>、</w:t>
      </w:r>
      <w:r w:rsidR="00F00DE1" w:rsidRPr="00794A80">
        <w:rPr>
          <w:rFonts w:hAnsiTheme="minorHAnsi" w:hint="eastAsia"/>
          <w:b w:val="0"/>
          <w:bCs w:val="0"/>
          <w:sz w:val="24"/>
          <w:szCs w:val="24"/>
        </w:rPr>
        <w:t>分类号、名称地址五</w:t>
      </w:r>
      <w:r w:rsidRPr="00794A80">
        <w:rPr>
          <w:rFonts w:hAnsiTheme="minorHAnsi" w:hint="eastAsia"/>
          <w:b w:val="0"/>
          <w:bCs w:val="0"/>
          <w:sz w:val="24"/>
          <w:szCs w:val="24"/>
        </w:rPr>
        <w:t>种检索</w:t>
      </w:r>
      <w:r w:rsidR="00F00DE1" w:rsidRPr="00794A80">
        <w:rPr>
          <w:rFonts w:hAnsiTheme="minorHAnsi" w:hint="eastAsia"/>
          <w:b w:val="0"/>
          <w:bCs w:val="0"/>
          <w:sz w:val="24"/>
          <w:szCs w:val="24"/>
        </w:rPr>
        <w:t>选项</w:t>
      </w:r>
      <w:r w:rsidRPr="00794A80">
        <w:rPr>
          <w:rFonts w:hAnsiTheme="minorHAnsi" w:hint="eastAsia"/>
          <w:b w:val="0"/>
          <w:bCs w:val="0"/>
          <w:sz w:val="24"/>
          <w:szCs w:val="24"/>
        </w:rPr>
        <w:t>。</w:t>
      </w:r>
    </w:p>
    <w:p w:rsidR="000D558C" w:rsidRPr="00794A80" w:rsidRDefault="00F00DE1" w:rsidP="00BB43D2">
      <w:pPr>
        <w:autoSpaceDE w:val="0"/>
        <w:autoSpaceDN w:val="0"/>
        <w:adjustRightInd w:val="0"/>
        <w:spacing w:line="360" w:lineRule="auto"/>
        <w:ind w:firstLineChars="200" w:firstLine="480"/>
        <w:jc w:val="left"/>
        <w:rPr>
          <w:rFonts w:ascii="宋体" w:eastAsia="宋体" w:cs="宋体"/>
          <w:kern w:val="0"/>
          <w:sz w:val="24"/>
          <w:szCs w:val="24"/>
        </w:rPr>
      </w:pPr>
      <w:r w:rsidRPr="00794A80">
        <w:rPr>
          <w:rFonts w:ascii="宋体" w:eastAsia="宋体" w:cs="宋体" w:hint="eastAsia"/>
          <w:kern w:val="0"/>
          <w:sz w:val="24"/>
          <w:szCs w:val="24"/>
        </w:rPr>
        <w:t>关键词</w:t>
      </w:r>
      <w:r w:rsidR="00BB43D2" w:rsidRPr="00794A80">
        <w:rPr>
          <w:rFonts w:ascii="宋体" w:eastAsia="宋体" w:cs="宋体" w:hint="eastAsia"/>
          <w:kern w:val="0"/>
          <w:sz w:val="24"/>
          <w:szCs w:val="24"/>
        </w:rPr>
        <w:t>包括发明名称摘要、权利要求、</w:t>
      </w:r>
      <w:r w:rsidRPr="00794A80">
        <w:rPr>
          <w:rFonts w:ascii="宋体" w:eastAsia="宋体" w:cs="宋体" w:hint="eastAsia"/>
          <w:kern w:val="0"/>
          <w:sz w:val="24"/>
          <w:szCs w:val="24"/>
        </w:rPr>
        <w:t>说明书等7个检索字段，</w:t>
      </w:r>
      <w:r>
        <w:rPr>
          <w:rFonts w:ascii="宋体" w:eastAsia="宋体" w:cs="宋体" w:hint="eastAsia"/>
          <w:kern w:val="0"/>
          <w:sz w:val="24"/>
          <w:szCs w:val="24"/>
        </w:rPr>
        <w:t>日期包括</w:t>
      </w:r>
      <w:r w:rsidRPr="00794A80">
        <w:rPr>
          <w:rFonts w:ascii="宋体" w:eastAsia="宋体" w:cs="宋体" w:hint="eastAsia"/>
          <w:kern w:val="0"/>
          <w:sz w:val="24"/>
          <w:szCs w:val="24"/>
        </w:rPr>
        <w:t>申请日、公开（公告）日、授权日3个检索字段，</w:t>
      </w:r>
      <w:r>
        <w:rPr>
          <w:rFonts w:ascii="宋体" w:eastAsia="宋体" w:cs="宋体" w:hint="eastAsia"/>
          <w:kern w:val="0"/>
          <w:sz w:val="24"/>
          <w:szCs w:val="24"/>
        </w:rPr>
        <w:t>；号码包括</w:t>
      </w:r>
      <w:r w:rsidR="00BB43D2" w:rsidRPr="00794A80">
        <w:rPr>
          <w:rFonts w:ascii="宋体" w:eastAsia="宋体" w:cs="宋体" w:hint="eastAsia"/>
          <w:kern w:val="0"/>
          <w:sz w:val="24"/>
          <w:szCs w:val="24"/>
        </w:rPr>
        <w:t>申请号、公开</w:t>
      </w:r>
      <w:r w:rsidRPr="00794A80">
        <w:rPr>
          <w:rFonts w:ascii="宋体" w:eastAsia="宋体" w:cs="宋体" w:hint="eastAsia"/>
          <w:kern w:val="0"/>
          <w:sz w:val="24"/>
          <w:szCs w:val="24"/>
        </w:rPr>
        <w:t>（公告）</w:t>
      </w:r>
      <w:r w:rsidR="00BB43D2" w:rsidRPr="00794A80">
        <w:rPr>
          <w:rFonts w:ascii="宋体" w:eastAsia="宋体" w:cs="宋体" w:hint="eastAsia"/>
          <w:kern w:val="0"/>
          <w:sz w:val="24"/>
          <w:szCs w:val="24"/>
        </w:rPr>
        <w:lastRenderedPageBreak/>
        <w:t>号、优先权号</w:t>
      </w:r>
      <w:r w:rsidR="00794A80" w:rsidRPr="00794A80">
        <w:rPr>
          <w:rFonts w:ascii="宋体" w:eastAsia="宋体" w:cs="宋体" w:hint="eastAsia"/>
          <w:kern w:val="0"/>
          <w:sz w:val="24"/>
          <w:szCs w:val="24"/>
        </w:rPr>
        <w:t>3个检索字段，</w:t>
      </w:r>
      <w:r w:rsidR="00794A80">
        <w:rPr>
          <w:rFonts w:ascii="宋体" w:eastAsia="宋体" w:cs="宋体" w:hint="eastAsia"/>
          <w:kern w:val="0"/>
          <w:sz w:val="24"/>
          <w:szCs w:val="24"/>
        </w:rPr>
        <w:t>分类号包括IPC</w:t>
      </w:r>
      <w:r w:rsidR="00794A80" w:rsidRPr="002643EC">
        <w:rPr>
          <w:rFonts w:hint="eastAsia"/>
        </w:rPr>
        <w:t>分类、</w:t>
      </w:r>
      <w:r w:rsidR="00794A80" w:rsidRPr="00794A80">
        <w:rPr>
          <w:rFonts w:ascii="宋体" w:eastAsia="宋体" w:cs="宋体" w:hint="eastAsia"/>
          <w:kern w:val="0"/>
          <w:sz w:val="24"/>
          <w:szCs w:val="24"/>
        </w:rPr>
        <w:t>L</w:t>
      </w:r>
      <w:r w:rsidR="00794A80" w:rsidRPr="002643EC">
        <w:rPr>
          <w:rFonts w:hint="eastAsia"/>
        </w:rPr>
        <w:t>ocarno</w:t>
      </w:r>
      <w:r w:rsidR="00BB43D2" w:rsidRPr="00794A80">
        <w:rPr>
          <w:rFonts w:ascii="宋体" w:eastAsia="宋体" w:cs="宋体" w:hint="eastAsia"/>
          <w:kern w:val="0"/>
          <w:sz w:val="24"/>
          <w:szCs w:val="24"/>
        </w:rPr>
        <w:t>分类</w:t>
      </w:r>
      <w:r w:rsidR="00794A80" w:rsidRPr="00794A80">
        <w:rPr>
          <w:rFonts w:ascii="宋体" w:eastAsia="宋体" w:cs="宋体" w:hint="eastAsia"/>
          <w:kern w:val="0"/>
          <w:sz w:val="24"/>
          <w:szCs w:val="24"/>
        </w:rPr>
        <w:t>；名称地址包括</w:t>
      </w:r>
      <w:r w:rsidR="00BB43D2" w:rsidRPr="00794A80">
        <w:rPr>
          <w:rFonts w:ascii="宋体" w:eastAsia="宋体" w:cs="宋体" w:hint="eastAsia"/>
          <w:kern w:val="0"/>
          <w:sz w:val="24"/>
          <w:szCs w:val="24"/>
        </w:rPr>
        <w:t>申请（专利权）人、</w:t>
      </w:r>
      <w:r w:rsidR="00794A80" w:rsidRPr="00794A80">
        <w:rPr>
          <w:rFonts w:ascii="宋体" w:eastAsia="宋体" w:cs="宋体" w:hint="eastAsia"/>
          <w:kern w:val="0"/>
          <w:sz w:val="24"/>
          <w:szCs w:val="24"/>
        </w:rPr>
        <w:t>当前权利人、</w:t>
      </w:r>
      <w:r w:rsidR="00BB43D2" w:rsidRPr="00794A80">
        <w:rPr>
          <w:rFonts w:ascii="宋体" w:eastAsia="宋体" w:cs="宋体" w:hint="eastAsia"/>
          <w:kern w:val="0"/>
          <w:sz w:val="24"/>
          <w:szCs w:val="24"/>
        </w:rPr>
        <w:t>发明人、代理人、</w:t>
      </w:r>
      <w:r w:rsidR="00794A80" w:rsidRPr="00794A80">
        <w:rPr>
          <w:rFonts w:ascii="宋体" w:eastAsia="宋体" w:cs="宋体" w:hint="eastAsia"/>
          <w:kern w:val="0"/>
          <w:sz w:val="24"/>
          <w:szCs w:val="24"/>
        </w:rPr>
        <w:t>申请人地址</w:t>
      </w:r>
      <w:r w:rsidR="00BB43D2" w:rsidRPr="00794A80">
        <w:rPr>
          <w:rFonts w:ascii="宋体" w:eastAsia="宋体" w:cs="宋体" w:hint="eastAsia"/>
          <w:kern w:val="0"/>
          <w:sz w:val="24"/>
          <w:szCs w:val="24"/>
        </w:rPr>
        <w:t>等</w:t>
      </w:r>
      <w:r w:rsidR="00794A80" w:rsidRPr="00794A80">
        <w:rPr>
          <w:rFonts w:ascii="宋体" w:eastAsia="宋体" w:cs="宋体" w:hint="eastAsia"/>
          <w:kern w:val="0"/>
          <w:sz w:val="24"/>
          <w:szCs w:val="24"/>
        </w:rPr>
        <w:t>7</w:t>
      </w:r>
      <w:r w:rsidR="00BB43D2" w:rsidRPr="00794A80">
        <w:rPr>
          <w:rFonts w:ascii="宋体" w:eastAsia="宋体" w:cs="宋体" w:hint="eastAsia"/>
          <w:kern w:val="0"/>
          <w:sz w:val="24"/>
          <w:szCs w:val="24"/>
        </w:rPr>
        <w:t>个检索字段</w:t>
      </w:r>
      <w:r w:rsidR="00794A80" w:rsidRPr="00794A80">
        <w:rPr>
          <w:rFonts w:ascii="宋体" w:eastAsia="宋体" w:cs="宋体" w:hint="eastAsia"/>
          <w:kern w:val="0"/>
          <w:sz w:val="24"/>
          <w:szCs w:val="24"/>
        </w:rPr>
        <w:t>，均</w:t>
      </w:r>
      <w:r w:rsidR="00794A80" w:rsidRPr="00D42FC4">
        <w:rPr>
          <w:rFonts w:ascii="宋体" w:eastAsia="宋体" w:cs="宋体" w:hint="eastAsia"/>
          <w:kern w:val="0"/>
          <w:sz w:val="24"/>
          <w:szCs w:val="24"/>
        </w:rPr>
        <w:t>支持逻辑运算符</w:t>
      </w:r>
      <w:r w:rsidR="00794A80" w:rsidRPr="00D42FC4">
        <w:rPr>
          <w:rFonts w:ascii="宋体" w:eastAsia="宋体" w:cs="宋体"/>
          <w:kern w:val="0"/>
          <w:sz w:val="24"/>
          <w:szCs w:val="24"/>
        </w:rPr>
        <w:t>and</w:t>
      </w:r>
      <w:r w:rsidR="00794A80" w:rsidRPr="00D42FC4">
        <w:rPr>
          <w:rFonts w:ascii="宋体" w:eastAsia="宋体" w:cs="宋体" w:hint="eastAsia"/>
          <w:kern w:val="0"/>
          <w:sz w:val="24"/>
          <w:szCs w:val="24"/>
        </w:rPr>
        <w:t>、</w:t>
      </w:r>
      <w:r w:rsidR="00794A80" w:rsidRPr="00D42FC4">
        <w:rPr>
          <w:rFonts w:ascii="宋体" w:eastAsia="宋体" w:cs="宋体"/>
          <w:kern w:val="0"/>
          <w:sz w:val="24"/>
          <w:szCs w:val="24"/>
        </w:rPr>
        <w:t>or</w:t>
      </w:r>
      <w:r w:rsidR="00794A80" w:rsidRPr="00D42FC4">
        <w:rPr>
          <w:rFonts w:ascii="宋体" w:eastAsia="宋体" w:cs="宋体" w:hint="eastAsia"/>
          <w:kern w:val="0"/>
          <w:sz w:val="24"/>
          <w:szCs w:val="24"/>
        </w:rPr>
        <w:t>和</w:t>
      </w:r>
      <w:r w:rsidR="00794A80" w:rsidRPr="00D42FC4">
        <w:rPr>
          <w:rFonts w:ascii="宋体" w:eastAsia="宋体" w:cs="宋体"/>
          <w:kern w:val="0"/>
          <w:sz w:val="24"/>
          <w:szCs w:val="24"/>
        </w:rPr>
        <w:t>not</w:t>
      </w:r>
      <w:r w:rsidR="00794A80">
        <w:rPr>
          <w:rFonts w:ascii="宋体" w:eastAsia="宋体" w:cs="宋体" w:hint="eastAsia"/>
          <w:kern w:val="0"/>
          <w:sz w:val="24"/>
          <w:szCs w:val="24"/>
        </w:rPr>
        <w:t>。</w:t>
      </w:r>
    </w:p>
    <w:p w:rsidR="00F56626" w:rsidRDefault="00F56626" w:rsidP="000E7B19">
      <w:pPr>
        <w:autoSpaceDE w:val="0"/>
        <w:autoSpaceDN w:val="0"/>
        <w:adjustRightInd w:val="0"/>
        <w:spacing w:line="360" w:lineRule="auto"/>
        <w:ind w:firstLineChars="200" w:firstLine="480"/>
        <w:jc w:val="left"/>
        <w:rPr>
          <w:rFonts w:ascii="宋体" w:eastAsia="宋体" w:cs="宋体"/>
          <w:kern w:val="0"/>
          <w:sz w:val="24"/>
          <w:szCs w:val="24"/>
        </w:rPr>
      </w:pPr>
      <w:r w:rsidRPr="00A23D69">
        <w:rPr>
          <w:rFonts w:ascii="宋体" w:eastAsia="宋体" w:cs="宋体" w:hint="eastAsia"/>
          <w:kern w:val="0"/>
          <w:sz w:val="24"/>
          <w:szCs w:val="24"/>
        </w:rPr>
        <w:t>以上是</w:t>
      </w:r>
      <w:r w:rsidR="00907E04">
        <w:rPr>
          <w:rFonts w:ascii="宋体" w:eastAsia="宋体" w:cs="宋体" w:hint="eastAsia"/>
          <w:kern w:val="0"/>
          <w:sz w:val="24"/>
          <w:szCs w:val="24"/>
        </w:rPr>
        <w:t>四个</w:t>
      </w:r>
      <w:r w:rsidRPr="00A23D69">
        <w:rPr>
          <w:rFonts w:ascii="宋体" w:eastAsia="宋体" w:cs="宋体" w:hint="eastAsia"/>
          <w:kern w:val="0"/>
          <w:sz w:val="24"/>
          <w:szCs w:val="24"/>
        </w:rPr>
        <w:t>常用的</w:t>
      </w:r>
      <w:r w:rsidR="000E7B19">
        <w:rPr>
          <w:rFonts w:ascii="宋体" w:eastAsia="宋体" w:cs="宋体" w:hint="eastAsia"/>
          <w:kern w:val="0"/>
          <w:sz w:val="24"/>
          <w:szCs w:val="24"/>
        </w:rPr>
        <w:t>免费</w:t>
      </w:r>
      <w:r w:rsidRPr="00A23D69">
        <w:rPr>
          <w:rFonts w:ascii="宋体" w:eastAsia="宋体" w:cs="宋体" w:hint="eastAsia"/>
          <w:kern w:val="0"/>
          <w:sz w:val="24"/>
          <w:szCs w:val="24"/>
        </w:rPr>
        <w:t>互联网专利检索资源</w:t>
      </w:r>
      <w:r w:rsidR="00133775">
        <w:rPr>
          <w:rFonts w:ascii="宋体" w:eastAsia="宋体" w:cs="宋体" w:hint="eastAsia"/>
          <w:kern w:val="0"/>
          <w:sz w:val="24"/>
          <w:szCs w:val="24"/>
        </w:rPr>
        <w:t>的概况及检索方法</w:t>
      </w:r>
      <w:r w:rsidRPr="00A23D69">
        <w:rPr>
          <w:rFonts w:ascii="宋体" w:eastAsia="宋体" w:cs="宋体" w:hint="eastAsia"/>
          <w:kern w:val="0"/>
          <w:sz w:val="24"/>
          <w:szCs w:val="24"/>
        </w:rPr>
        <w:t>，目前还没有哪一个数据库可以满足所有的检索需求，检索人员可以结合各个数据库的功能、特点进行选择，</w:t>
      </w:r>
      <w:r w:rsidR="000E7B19">
        <w:rPr>
          <w:rFonts w:ascii="宋体" w:eastAsia="宋体" w:cs="宋体" w:hint="eastAsia"/>
          <w:kern w:val="0"/>
          <w:sz w:val="24"/>
          <w:szCs w:val="24"/>
        </w:rPr>
        <w:t>从</w:t>
      </w:r>
      <w:r w:rsidRPr="00A23D69">
        <w:rPr>
          <w:rFonts w:ascii="宋体" w:eastAsia="宋体" w:cs="宋体" w:hint="eastAsia"/>
          <w:kern w:val="0"/>
          <w:sz w:val="24"/>
          <w:szCs w:val="24"/>
        </w:rPr>
        <w:t>而</w:t>
      </w:r>
      <w:r w:rsidR="00A31DF0">
        <w:rPr>
          <w:rFonts w:ascii="宋体" w:eastAsia="宋体" w:cs="宋体" w:hint="eastAsia"/>
          <w:kern w:val="0"/>
          <w:sz w:val="24"/>
          <w:szCs w:val="24"/>
        </w:rPr>
        <w:t>快速</w:t>
      </w:r>
      <w:r w:rsidRPr="00A23D69">
        <w:rPr>
          <w:rFonts w:ascii="宋体" w:eastAsia="宋体" w:cs="宋体" w:hint="eastAsia"/>
          <w:kern w:val="0"/>
          <w:sz w:val="24"/>
          <w:szCs w:val="24"/>
        </w:rPr>
        <w:t>、准确</w:t>
      </w:r>
      <w:r w:rsidR="00A31DF0">
        <w:rPr>
          <w:rFonts w:ascii="宋体" w:eastAsia="宋体" w:cs="宋体" w:hint="eastAsia"/>
          <w:kern w:val="0"/>
          <w:sz w:val="24"/>
          <w:szCs w:val="24"/>
        </w:rPr>
        <w:t>、全面</w:t>
      </w:r>
      <w:r w:rsidRPr="00A23D69">
        <w:rPr>
          <w:rFonts w:ascii="宋体" w:eastAsia="宋体" w:cs="宋体" w:hint="eastAsia"/>
          <w:kern w:val="0"/>
          <w:sz w:val="24"/>
          <w:szCs w:val="24"/>
        </w:rPr>
        <w:t>地</w:t>
      </w:r>
      <w:r w:rsidR="00A31DF0">
        <w:rPr>
          <w:rFonts w:ascii="宋体" w:eastAsia="宋体" w:cs="宋体" w:hint="eastAsia"/>
          <w:kern w:val="0"/>
          <w:sz w:val="24"/>
          <w:szCs w:val="24"/>
        </w:rPr>
        <w:t>获取</w:t>
      </w:r>
      <w:r w:rsidRPr="00A23D69">
        <w:rPr>
          <w:rFonts w:ascii="宋体" w:eastAsia="宋体" w:cs="宋体" w:hint="eastAsia"/>
          <w:kern w:val="0"/>
          <w:sz w:val="24"/>
          <w:szCs w:val="24"/>
        </w:rPr>
        <w:t>所需要的信息。</w:t>
      </w:r>
    </w:p>
    <w:p w:rsidR="00955C7A" w:rsidRDefault="00955C7A" w:rsidP="000E7B19">
      <w:pPr>
        <w:autoSpaceDE w:val="0"/>
        <w:autoSpaceDN w:val="0"/>
        <w:adjustRightInd w:val="0"/>
        <w:spacing w:line="360" w:lineRule="auto"/>
        <w:ind w:firstLineChars="200" w:firstLine="480"/>
        <w:jc w:val="left"/>
        <w:rPr>
          <w:rFonts w:ascii="宋体" w:eastAsia="宋体" w:cs="宋体" w:hint="eastAsia"/>
          <w:kern w:val="0"/>
          <w:sz w:val="24"/>
          <w:szCs w:val="24"/>
        </w:rPr>
      </w:pPr>
    </w:p>
    <w:p w:rsidR="00794A80" w:rsidRPr="00955C7A" w:rsidRDefault="00794A80" w:rsidP="000E7B19">
      <w:pPr>
        <w:autoSpaceDE w:val="0"/>
        <w:autoSpaceDN w:val="0"/>
        <w:adjustRightInd w:val="0"/>
        <w:spacing w:line="360" w:lineRule="auto"/>
        <w:ind w:firstLineChars="200" w:firstLine="480"/>
        <w:jc w:val="left"/>
        <w:rPr>
          <w:rFonts w:ascii="宋体" w:eastAsia="宋体" w:cs="宋体"/>
          <w:kern w:val="0"/>
          <w:sz w:val="24"/>
          <w:szCs w:val="24"/>
        </w:rPr>
      </w:pPr>
    </w:p>
    <w:p w:rsidR="000E7B19" w:rsidRDefault="009944D2" w:rsidP="00605198">
      <w:pPr>
        <w:autoSpaceDE w:val="0"/>
        <w:autoSpaceDN w:val="0"/>
        <w:adjustRightInd w:val="0"/>
        <w:jc w:val="left"/>
        <w:rPr>
          <w:rFonts w:ascii="HiddenHorzOCR" w:cs="HiddenHorzOCR"/>
          <w:color w:val="242424"/>
          <w:kern w:val="0"/>
          <w:szCs w:val="21"/>
        </w:rPr>
      </w:pPr>
      <w:r w:rsidRPr="009944D2">
        <w:rPr>
          <w:rFonts w:ascii="HiddenHorzOCR" w:cs="HiddenHorzOCR" w:hint="eastAsia"/>
          <w:color w:val="242424"/>
          <w:kern w:val="0"/>
          <w:szCs w:val="21"/>
        </w:rPr>
        <w:t>作者简介：史倩青</w:t>
      </w:r>
      <w:r>
        <w:rPr>
          <w:rFonts w:ascii="HiddenHorzOCR" w:cs="HiddenHorzOCR" w:hint="eastAsia"/>
          <w:color w:val="242424"/>
          <w:kern w:val="0"/>
          <w:szCs w:val="21"/>
        </w:rPr>
        <w:t>（</w:t>
      </w:r>
      <w:r>
        <w:rPr>
          <w:rFonts w:ascii="HiddenHorzOCR" w:cs="HiddenHorzOCR" w:hint="eastAsia"/>
          <w:color w:val="242424"/>
          <w:kern w:val="0"/>
          <w:szCs w:val="21"/>
        </w:rPr>
        <w:t>1971-</w:t>
      </w:r>
      <w:r>
        <w:rPr>
          <w:rFonts w:ascii="HiddenHorzOCR" w:cs="HiddenHorzOCR" w:hint="eastAsia"/>
          <w:color w:val="242424"/>
          <w:kern w:val="0"/>
          <w:szCs w:val="21"/>
        </w:rPr>
        <w:t>）</w:t>
      </w:r>
      <w:r w:rsidRPr="009944D2">
        <w:rPr>
          <w:rFonts w:ascii="HiddenHorzOCR" w:cs="HiddenHorzOCR" w:hint="eastAsia"/>
          <w:color w:val="242424"/>
          <w:kern w:val="0"/>
          <w:szCs w:val="21"/>
        </w:rPr>
        <w:t>，</w:t>
      </w:r>
      <w:r w:rsidR="00907E04">
        <w:rPr>
          <w:rFonts w:ascii="HiddenHorzOCR" w:cs="HiddenHorzOCR" w:hint="eastAsia"/>
          <w:color w:val="242424"/>
          <w:kern w:val="0"/>
          <w:szCs w:val="21"/>
        </w:rPr>
        <w:t>女，</w:t>
      </w:r>
      <w:r>
        <w:rPr>
          <w:rFonts w:ascii="HiddenHorzOCR" w:cs="HiddenHorzOCR" w:hint="eastAsia"/>
          <w:color w:val="242424"/>
          <w:kern w:val="0"/>
          <w:szCs w:val="21"/>
        </w:rPr>
        <w:t>高级工程师，</w:t>
      </w:r>
      <w:r w:rsidR="00955C7A">
        <w:rPr>
          <w:rFonts w:ascii="HiddenHorzOCR" w:cs="HiddenHorzOCR" w:hint="eastAsia"/>
          <w:color w:val="242424"/>
          <w:kern w:val="0"/>
          <w:szCs w:val="21"/>
        </w:rPr>
        <w:t>2014</w:t>
      </w:r>
      <w:r w:rsidR="00955C7A">
        <w:rPr>
          <w:rFonts w:ascii="HiddenHorzOCR" w:cs="HiddenHorzOCR" w:hint="eastAsia"/>
          <w:color w:val="242424"/>
          <w:kern w:val="0"/>
          <w:szCs w:val="21"/>
        </w:rPr>
        <w:t>年</w:t>
      </w:r>
      <w:r>
        <w:rPr>
          <w:rFonts w:ascii="HiddenHorzOCR" w:cs="HiddenHorzOCR" w:hint="eastAsia"/>
          <w:color w:val="242424"/>
          <w:kern w:val="0"/>
          <w:szCs w:val="21"/>
        </w:rPr>
        <w:t>获中华人民共和国专利代理人资格证书，从事专利管理工作</w:t>
      </w:r>
      <w:r w:rsidR="00907E04">
        <w:rPr>
          <w:rFonts w:ascii="HiddenHorzOCR" w:cs="HiddenHorzOCR" w:hint="eastAsia"/>
          <w:color w:val="242424"/>
          <w:kern w:val="0"/>
          <w:szCs w:val="21"/>
        </w:rPr>
        <w:t>。</w:t>
      </w:r>
    </w:p>
    <w:p w:rsidR="00EC76A8" w:rsidRPr="009944D2" w:rsidRDefault="00EC76A8" w:rsidP="00605198">
      <w:pPr>
        <w:autoSpaceDE w:val="0"/>
        <w:autoSpaceDN w:val="0"/>
        <w:adjustRightInd w:val="0"/>
        <w:jc w:val="left"/>
        <w:rPr>
          <w:rFonts w:ascii="HiddenHorzOCR" w:cs="HiddenHorzOCR"/>
          <w:color w:val="242424"/>
          <w:kern w:val="0"/>
          <w:szCs w:val="21"/>
        </w:rPr>
      </w:pPr>
    </w:p>
    <w:p w:rsidR="000E7B19" w:rsidRPr="00EA253B" w:rsidRDefault="00996D31" w:rsidP="00996D31">
      <w:pPr>
        <w:autoSpaceDE w:val="0"/>
        <w:autoSpaceDN w:val="0"/>
        <w:adjustRightInd w:val="0"/>
        <w:jc w:val="center"/>
        <w:rPr>
          <w:rFonts w:ascii="宋体" w:eastAsia="宋体" w:cs="宋体"/>
          <w:b/>
          <w:kern w:val="0"/>
          <w:sz w:val="24"/>
          <w:szCs w:val="24"/>
        </w:rPr>
      </w:pPr>
      <w:r w:rsidRPr="00996D31">
        <w:rPr>
          <w:rFonts w:ascii="宋体" w:eastAsia="宋体" w:cs="宋体"/>
          <w:b/>
          <w:kern w:val="0"/>
          <w:sz w:val="24"/>
          <w:szCs w:val="24"/>
        </w:rPr>
        <w:t>Talking about Free Patent Databases</w:t>
      </w:r>
      <w:r w:rsidR="00EA253B">
        <w:rPr>
          <w:rFonts w:ascii="宋体" w:eastAsia="宋体" w:cs="宋体" w:hint="eastAsia"/>
          <w:b/>
          <w:kern w:val="0"/>
          <w:sz w:val="24"/>
          <w:szCs w:val="24"/>
        </w:rPr>
        <w:t xml:space="preserve"> on Chinese Patent </w:t>
      </w:r>
      <w:r w:rsidR="00EA253B" w:rsidRPr="00EA253B">
        <w:rPr>
          <w:rFonts w:ascii="宋体" w:eastAsia="宋体" w:cs="宋体"/>
          <w:b/>
          <w:kern w:val="0"/>
          <w:sz w:val="20"/>
          <w:szCs w:val="20"/>
        </w:rPr>
        <w:t>Retrieva</w:t>
      </w:r>
      <w:r w:rsidR="00EA253B">
        <w:rPr>
          <w:rFonts w:ascii="宋体" w:eastAsia="宋体" w:cs="宋体" w:hint="eastAsia"/>
          <w:b/>
          <w:kern w:val="0"/>
          <w:sz w:val="20"/>
          <w:szCs w:val="20"/>
        </w:rPr>
        <w:t>l</w:t>
      </w:r>
    </w:p>
    <w:p w:rsidR="00907E04" w:rsidRPr="00996D31" w:rsidRDefault="00907E04" w:rsidP="00996D31">
      <w:pPr>
        <w:autoSpaceDE w:val="0"/>
        <w:autoSpaceDN w:val="0"/>
        <w:adjustRightInd w:val="0"/>
        <w:jc w:val="center"/>
        <w:rPr>
          <w:rFonts w:ascii="HiddenHorzOCR" w:cs="HiddenHorzOCR"/>
          <w:b/>
          <w:color w:val="242424"/>
          <w:kern w:val="0"/>
          <w:sz w:val="24"/>
          <w:szCs w:val="24"/>
        </w:rPr>
      </w:pPr>
      <w:r>
        <w:rPr>
          <w:rFonts w:ascii="宋体" w:eastAsia="宋体" w:cs="宋体" w:hint="eastAsia"/>
          <w:b/>
          <w:kern w:val="0"/>
          <w:sz w:val="24"/>
          <w:szCs w:val="24"/>
        </w:rPr>
        <w:t>Shi qian qing</w:t>
      </w:r>
    </w:p>
    <w:p w:rsidR="00794A80" w:rsidRDefault="00794A80" w:rsidP="00605198">
      <w:pPr>
        <w:autoSpaceDE w:val="0"/>
        <w:autoSpaceDN w:val="0"/>
        <w:adjustRightInd w:val="0"/>
        <w:jc w:val="left"/>
        <w:rPr>
          <w:rFonts w:ascii="宋体" w:eastAsia="宋体" w:cs="宋体" w:hint="eastAsia"/>
          <w:kern w:val="0"/>
          <w:szCs w:val="21"/>
        </w:rPr>
      </w:pPr>
    </w:p>
    <w:p w:rsidR="000E7B19" w:rsidRPr="0009206F" w:rsidRDefault="002F4A87" w:rsidP="00605198">
      <w:pPr>
        <w:autoSpaceDE w:val="0"/>
        <w:autoSpaceDN w:val="0"/>
        <w:adjustRightInd w:val="0"/>
        <w:jc w:val="left"/>
        <w:rPr>
          <w:rFonts w:ascii="宋体" w:eastAsia="宋体" w:cs="宋体"/>
          <w:kern w:val="0"/>
          <w:szCs w:val="21"/>
        </w:rPr>
      </w:pPr>
      <w:r w:rsidRPr="0009206F">
        <w:rPr>
          <w:rFonts w:ascii="宋体" w:eastAsia="宋体" w:cs="宋体" w:hint="eastAsia"/>
          <w:kern w:val="0"/>
          <w:szCs w:val="21"/>
        </w:rPr>
        <w:t>参考文献：</w:t>
      </w:r>
    </w:p>
    <w:p w:rsidR="000E7B19" w:rsidRPr="005913A7" w:rsidRDefault="005913A7" w:rsidP="00605198">
      <w:pPr>
        <w:autoSpaceDE w:val="0"/>
        <w:autoSpaceDN w:val="0"/>
        <w:adjustRightInd w:val="0"/>
        <w:jc w:val="left"/>
        <w:rPr>
          <w:rFonts w:ascii="宋体" w:eastAsia="宋体" w:cs="宋体"/>
          <w:kern w:val="0"/>
          <w:sz w:val="18"/>
          <w:szCs w:val="18"/>
        </w:rPr>
      </w:pPr>
      <w:r w:rsidRPr="005913A7">
        <w:rPr>
          <w:rFonts w:ascii="宋体" w:eastAsia="宋体" w:cs="宋体" w:hint="eastAsia"/>
          <w:kern w:val="0"/>
          <w:sz w:val="18"/>
          <w:szCs w:val="18"/>
        </w:rPr>
        <w:t>[1]</w:t>
      </w:r>
      <w:r w:rsidR="003B1EF0">
        <w:rPr>
          <w:rFonts w:ascii="宋体" w:eastAsia="宋体" w:cs="宋体" w:hint="eastAsia"/>
          <w:kern w:val="0"/>
          <w:sz w:val="18"/>
          <w:szCs w:val="18"/>
        </w:rPr>
        <w:t>黄艳，SIPO专利检索及分析系统及其应用</w:t>
      </w:r>
      <w:r w:rsidR="003B1EF0">
        <w:rPr>
          <w:rFonts w:ascii="宋体" w:eastAsia="宋体" w:cs="宋体"/>
          <w:kern w:val="0"/>
          <w:sz w:val="17"/>
          <w:szCs w:val="17"/>
        </w:rPr>
        <w:t>[J]</w:t>
      </w:r>
      <w:r w:rsidR="003B1EF0">
        <w:rPr>
          <w:rFonts w:ascii="宋体" w:eastAsia="宋体" w:cs="宋体" w:hint="eastAsia"/>
          <w:kern w:val="0"/>
          <w:sz w:val="17"/>
          <w:szCs w:val="17"/>
        </w:rPr>
        <w:t>.山东工业技术，2016,8:275</w:t>
      </w:r>
    </w:p>
    <w:p w:rsidR="000E7B19" w:rsidRPr="002F4A87" w:rsidRDefault="002F4A87" w:rsidP="002F4A87">
      <w:pPr>
        <w:autoSpaceDE w:val="0"/>
        <w:autoSpaceDN w:val="0"/>
        <w:adjustRightInd w:val="0"/>
        <w:jc w:val="left"/>
        <w:rPr>
          <w:rFonts w:ascii="HiddenHorzOCR" w:cs="HiddenHorzOCR"/>
          <w:color w:val="242424"/>
          <w:kern w:val="0"/>
          <w:sz w:val="18"/>
          <w:szCs w:val="18"/>
        </w:rPr>
      </w:pPr>
      <w:r w:rsidRPr="005913A7">
        <w:rPr>
          <w:rFonts w:ascii="宋体" w:eastAsia="宋体" w:cs="宋体" w:hint="eastAsia"/>
          <w:kern w:val="0"/>
          <w:sz w:val="18"/>
          <w:szCs w:val="18"/>
        </w:rPr>
        <w:t>[</w:t>
      </w:r>
      <w:r w:rsidR="005913A7" w:rsidRPr="005913A7">
        <w:rPr>
          <w:rFonts w:ascii="宋体" w:eastAsia="宋体" w:cs="宋体" w:hint="eastAsia"/>
          <w:kern w:val="0"/>
          <w:sz w:val="18"/>
          <w:szCs w:val="18"/>
        </w:rPr>
        <w:t>2</w:t>
      </w:r>
      <w:r w:rsidRPr="005913A7">
        <w:rPr>
          <w:rFonts w:ascii="宋体" w:eastAsia="宋体" w:cs="宋体" w:hint="eastAsia"/>
          <w:kern w:val="0"/>
          <w:sz w:val="18"/>
          <w:szCs w:val="18"/>
        </w:rPr>
        <w:t>]</w:t>
      </w:r>
      <w:r w:rsidRPr="002F4A87">
        <w:rPr>
          <w:rFonts w:ascii="宋体" w:eastAsia="宋体" w:cs="宋体" w:hint="eastAsia"/>
          <w:kern w:val="0"/>
          <w:sz w:val="18"/>
          <w:szCs w:val="18"/>
        </w:rPr>
        <w:t>陶玉娟，中外互联网专利检索资源简述</w:t>
      </w:r>
      <w:r>
        <w:rPr>
          <w:rFonts w:ascii="宋体" w:eastAsia="宋体" w:cs="宋体" w:hint="eastAsia"/>
          <w:kern w:val="0"/>
          <w:sz w:val="17"/>
          <w:szCs w:val="17"/>
        </w:rPr>
        <w:t>析</w:t>
      </w:r>
      <w:r>
        <w:rPr>
          <w:rFonts w:ascii="宋体" w:eastAsia="宋体" w:cs="宋体"/>
          <w:kern w:val="0"/>
          <w:sz w:val="17"/>
          <w:szCs w:val="17"/>
        </w:rPr>
        <w:t>[J]</w:t>
      </w:r>
      <w:r>
        <w:rPr>
          <w:rFonts w:ascii="宋体" w:eastAsia="宋体" w:cs="宋体" w:hint="eastAsia"/>
          <w:kern w:val="0"/>
          <w:sz w:val="17"/>
          <w:szCs w:val="17"/>
        </w:rPr>
        <w:t>.江苏科技信息，</w:t>
      </w:r>
      <w:r>
        <w:rPr>
          <w:rFonts w:ascii="宋体" w:eastAsia="宋体" w:cs="宋体"/>
          <w:kern w:val="0"/>
          <w:sz w:val="17"/>
          <w:szCs w:val="17"/>
        </w:rPr>
        <w:t>20</w:t>
      </w:r>
      <w:r>
        <w:rPr>
          <w:rFonts w:ascii="宋体" w:eastAsia="宋体" w:cs="宋体" w:hint="eastAsia"/>
          <w:kern w:val="0"/>
          <w:sz w:val="17"/>
          <w:szCs w:val="17"/>
        </w:rPr>
        <w:t>14，</w:t>
      </w:r>
      <w:r>
        <w:rPr>
          <w:rFonts w:ascii="宋体" w:eastAsia="宋体" w:cs="宋体" w:hint="eastAsia"/>
          <w:kern w:val="0"/>
          <w:sz w:val="16"/>
          <w:szCs w:val="16"/>
        </w:rPr>
        <w:t>3：30</w:t>
      </w:r>
    </w:p>
    <w:p w:rsidR="00D11C90" w:rsidRPr="00E450C4" w:rsidRDefault="00BF7686" w:rsidP="00BF7686">
      <w:pPr>
        <w:autoSpaceDE w:val="0"/>
        <w:autoSpaceDN w:val="0"/>
        <w:adjustRightInd w:val="0"/>
        <w:jc w:val="left"/>
        <w:rPr>
          <w:rFonts w:ascii="宋体" w:eastAsia="宋体" w:cs="宋体"/>
          <w:kern w:val="0"/>
          <w:sz w:val="18"/>
          <w:szCs w:val="18"/>
        </w:rPr>
      </w:pPr>
      <w:r w:rsidRPr="005913A7">
        <w:rPr>
          <w:rFonts w:ascii="宋体" w:eastAsia="宋体" w:cs="宋体" w:hint="eastAsia"/>
          <w:kern w:val="0"/>
          <w:sz w:val="18"/>
          <w:szCs w:val="18"/>
        </w:rPr>
        <w:t>[</w:t>
      </w:r>
      <w:r>
        <w:rPr>
          <w:rFonts w:ascii="宋体" w:eastAsia="宋体" w:cs="宋体" w:hint="eastAsia"/>
          <w:kern w:val="0"/>
          <w:sz w:val="18"/>
          <w:szCs w:val="18"/>
        </w:rPr>
        <w:t>3</w:t>
      </w:r>
      <w:r w:rsidRPr="005913A7">
        <w:rPr>
          <w:rFonts w:ascii="宋体" w:eastAsia="宋体" w:cs="宋体" w:hint="eastAsia"/>
          <w:kern w:val="0"/>
          <w:sz w:val="18"/>
          <w:szCs w:val="18"/>
        </w:rPr>
        <w:t>]</w:t>
      </w:r>
      <w:r w:rsidR="00D11C90">
        <w:rPr>
          <w:rFonts w:ascii="宋体" w:eastAsia="宋体" w:cs="宋体" w:hint="eastAsia"/>
          <w:kern w:val="0"/>
          <w:sz w:val="18"/>
          <w:szCs w:val="18"/>
        </w:rPr>
        <w:t>国家知识产权局专利局</w:t>
      </w:r>
      <w:r w:rsidR="00C93357">
        <w:rPr>
          <w:rFonts w:ascii="宋体" w:eastAsia="宋体" w:cs="宋体" w:hint="eastAsia"/>
          <w:kern w:val="0"/>
          <w:sz w:val="18"/>
          <w:szCs w:val="18"/>
        </w:rPr>
        <w:t>官</w:t>
      </w:r>
      <w:r w:rsidR="00D11C90">
        <w:rPr>
          <w:rFonts w:ascii="宋体" w:eastAsia="宋体" w:cs="宋体" w:hint="eastAsia"/>
          <w:kern w:val="0"/>
          <w:sz w:val="18"/>
          <w:szCs w:val="18"/>
        </w:rPr>
        <w:t>网</w:t>
      </w:r>
      <w:r w:rsidR="00D11C90" w:rsidRPr="00BF7686">
        <w:rPr>
          <w:rFonts w:ascii="宋体" w:eastAsia="宋体" w:cs="宋体"/>
          <w:kern w:val="0"/>
          <w:sz w:val="18"/>
          <w:szCs w:val="18"/>
        </w:rPr>
        <w:t>[EB</w:t>
      </w:r>
      <w:r w:rsidR="00D11C90">
        <w:rPr>
          <w:rFonts w:ascii="宋体" w:eastAsia="宋体" w:cs="宋体" w:hint="eastAsia"/>
          <w:kern w:val="0"/>
          <w:sz w:val="18"/>
          <w:szCs w:val="18"/>
        </w:rPr>
        <w:t>/</w:t>
      </w:r>
      <w:r w:rsidR="00D11C90" w:rsidRPr="00BF7686">
        <w:rPr>
          <w:rFonts w:ascii="宋体" w:eastAsia="宋体" w:cs="宋体"/>
          <w:kern w:val="0"/>
          <w:sz w:val="18"/>
          <w:szCs w:val="18"/>
        </w:rPr>
        <w:t>OL]</w:t>
      </w:r>
      <w:r w:rsidR="00D11C90" w:rsidRPr="00BF7686">
        <w:rPr>
          <w:rFonts w:ascii="宋体" w:eastAsia="宋体" w:cs="宋体" w:hint="eastAsia"/>
          <w:kern w:val="0"/>
          <w:sz w:val="18"/>
          <w:szCs w:val="18"/>
        </w:rPr>
        <w:t>．</w:t>
      </w:r>
      <w:r w:rsidR="00D11C90" w:rsidRPr="00BF7686">
        <w:rPr>
          <w:rFonts w:ascii="宋体" w:eastAsia="宋体" w:cs="宋体"/>
          <w:kern w:val="0"/>
          <w:sz w:val="18"/>
          <w:szCs w:val="18"/>
        </w:rPr>
        <w:t>[201</w:t>
      </w:r>
      <w:r w:rsidR="00D11C90">
        <w:rPr>
          <w:rFonts w:ascii="宋体" w:eastAsia="宋体" w:cs="宋体" w:hint="eastAsia"/>
          <w:kern w:val="0"/>
          <w:sz w:val="18"/>
          <w:szCs w:val="18"/>
        </w:rPr>
        <w:t>9</w:t>
      </w:r>
      <w:r w:rsidR="00D11C90" w:rsidRPr="00BF7686">
        <w:rPr>
          <w:rFonts w:ascii="宋体" w:eastAsia="宋体" w:cs="宋体"/>
          <w:kern w:val="0"/>
          <w:sz w:val="18"/>
          <w:szCs w:val="18"/>
        </w:rPr>
        <w:t>-0</w:t>
      </w:r>
      <w:r w:rsidR="00D11C90">
        <w:rPr>
          <w:rFonts w:ascii="宋体" w:eastAsia="宋体" w:cs="宋体" w:hint="eastAsia"/>
          <w:kern w:val="0"/>
          <w:sz w:val="18"/>
          <w:szCs w:val="18"/>
        </w:rPr>
        <w:t>4-26</w:t>
      </w:r>
      <w:r w:rsidR="00D11C90" w:rsidRPr="00BF7686">
        <w:rPr>
          <w:rFonts w:ascii="宋体" w:eastAsia="宋体" w:cs="宋体"/>
          <w:kern w:val="0"/>
          <w:sz w:val="18"/>
          <w:szCs w:val="18"/>
        </w:rPr>
        <w:t>]</w:t>
      </w:r>
      <w:r w:rsidR="00D11C90" w:rsidRPr="00BF7686">
        <w:rPr>
          <w:rFonts w:ascii="宋体" w:eastAsia="宋体" w:cs="宋体" w:hint="eastAsia"/>
          <w:kern w:val="0"/>
          <w:sz w:val="18"/>
          <w:szCs w:val="18"/>
        </w:rPr>
        <w:t>．</w:t>
      </w:r>
      <w:r w:rsidR="00D11C90" w:rsidRPr="00E450C4">
        <w:rPr>
          <w:rFonts w:ascii="宋体" w:eastAsia="宋体" w:cs="宋体"/>
          <w:kern w:val="0"/>
          <w:sz w:val="18"/>
          <w:szCs w:val="18"/>
        </w:rPr>
        <w:t>http://pss</w:t>
      </w:r>
      <w:r w:rsidR="000A106C">
        <w:rPr>
          <w:rFonts w:ascii="宋体" w:eastAsia="宋体" w:cs="宋体" w:hint="eastAsia"/>
          <w:kern w:val="0"/>
          <w:sz w:val="18"/>
          <w:szCs w:val="18"/>
        </w:rPr>
        <w:t>-</w:t>
      </w:r>
      <w:r w:rsidR="00D11C90" w:rsidRPr="00E450C4">
        <w:rPr>
          <w:rFonts w:ascii="宋体" w:eastAsia="宋体" w:cs="宋体"/>
          <w:kern w:val="0"/>
          <w:sz w:val="18"/>
          <w:szCs w:val="18"/>
        </w:rPr>
        <w:t>system.cnipa.gov.cn/sipopublicsearch/portal/uiIndex.shtml</w:t>
      </w:r>
      <w:r w:rsidR="00D11C90" w:rsidRPr="00E450C4">
        <w:rPr>
          <w:rFonts w:ascii="宋体" w:eastAsia="宋体" w:cs="宋体" w:hint="eastAsia"/>
          <w:kern w:val="0"/>
          <w:sz w:val="18"/>
          <w:szCs w:val="18"/>
        </w:rPr>
        <w:t xml:space="preserve"> </w:t>
      </w:r>
    </w:p>
    <w:p w:rsidR="000E7B19" w:rsidRPr="00BF7686" w:rsidRDefault="00BF7686" w:rsidP="00BF7686">
      <w:pPr>
        <w:autoSpaceDE w:val="0"/>
        <w:autoSpaceDN w:val="0"/>
        <w:adjustRightInd w:val="0"/>
        <w:jc w:val="left"/>
        <w:rPr>
          <w:rFonts w:ascii="宋体" w:eastAsia="宋体" w:cs="宋体"/>
          <w:kern w:val="0"/>
          <w:sz w:val="18"/>
          <w:szCs w:val="18"/>
        </w:rPr>
      </w:pPr>
      <w:r w:rsidRPr="005913A7">
        <w:rPr>
          <w:rFonts w:ascii="宋体" w:eastAsia="宋体" w:cs="宋体" w:hint="eastAsia"/>
          <w:kern w:val="0"/>
          <w:sz w:val="18"/>
          <w:szCs w:val="18"/>
        </w:rPr>
        <w:t>[</w:t>
      </w:r>
      <w:r>
        <w:rPr>
          <w:rFonts w:ascii="宋体" w:eastAsia="宋体" w:cs="宋体" w:hint="eastAsia"/>
          <w:kern w:val="0"/>
          <w:sz w:val="18"/>
          <w:szCs w:val="18"/>
        </w:rPr>
        <w:t>4</w:t>
      </w:r>
      <w:r w:rsidRPr="005913A7">
        <w:rPr>
          <w:rFonts w:ascii="宋体" w:eastAsia="宋体" w:cs="宋体" w:hint="eastAsia"/>
          <w:kern w:val="0"/>
          <w:sz w:val="18"/>
          <w:szCs w:val="18"/>
        </w:rPr>
        <w:t>]</w:t>
      </w:r>
      <w:r w:rsidRPr="00BF7686">
        <w:rPr>
          <w:rFonts w:ascii="宋体" w:eastAsia="宋体" w:cs="宋体"/>
          <w:kern w:val="0"/>
          <w:sz w:val="18"/>
          <w:szCs w:val="18"/>
        </w:rPr>
        <w:t>SooPAT</w:t>
      </w:r>
      <w:r w:rsidR="00E450C4">
        <w:rPr>
          <w:rFonts w:ascii="宋体" w:eastAsia="宋体" w:cs="宋体" w:hint="eastAsia"/>
          <w:kern w:val="0"/>
          <w:sz w:val="18"/>
          <w:szCs w:val="18"/>
        </w:rPr>
        <w:t>网</w:t>
      </w:r>
      <w:r w:rsidRPr="00BF7686">
        <w:rPr>
          <w:rFonts w:ascii="宋体" w:eastAsia="宋体" w:cs="宋体"/>
          <w:kern w:val="0"/>
          <w:sz w:val="18"/>
          <w:szCs w:val="18"/>
        </w:rPr>
        <w:t>[EB</w:t>
      </w:r>
      <w:r w:rsidRPr="00BF7686">
        <w:rPr>
          <w:rFonts w:ascii="宋体" w:eastAsia="宋体" w:cs="宋体" w:hint="eastAsia"/>
          <w:kern w:val="0"/>
          <w:sz w:val="18"/>
          <w:szCs w:val="18"/>
        </w:rPr>
        <w:t>／</w:t>
      </w:r>
      <w:r w:rsidRPr="00BF7686">
        <w:rPr>
          <w:rFonts w:ascii="宋体" w:eastAsia="宋体" w:cs="宋体"/>
          <w:kern w:val="0"/>
          <w:sz w:val="18"/>
          <w:szCs w:val="18"/>
        </w:rPr>
        <w:t>OL]</w:t>
      </w:r>
      <w:r w:rsidRPr="00BF7686">
        <w:rPr>
          <w:rFonts w:ascii="宋体" w:eastAsia="宋体" w:cs="宋体" w:hint="eastAsia"/>
          <w:kern w:val="0"/>
          <w:sz w:val="18"/>
          <w:szCs w:val="18"/>
        </w:rPr>
        <w:t>．</w:t>
      </w:r>
      <w:r w:rsidRPr="00BF7686">
        <w:rPr>
          <w:rFonts w:ascii="宋体" w:eastAsia="宋体" w:cs="宋体"/>
          <w:kern w:val="0"/>
          <w:sz w:val="18"/>
          <w:szCs w:val="18"/>
        </w:rPr>
        <w:t>[201</w:t>
      </w:r>
      <w:r w:rsidR="00887F57">
        <w:rPr>
          <w:rFonts w:ascii="宋体" w:eastAsia="宋体" w:cs="宋体" w:hint="eastAsia"/>
          <w:kern w:val="0"/>
          <w:sz w:val="18"/>
          <w:szCs w:val="18"/>
        </w:rPr>
        <w:t>9</w:t>
      </w:r>
      <w:r w:rsidRPr="00BF7686">
        <w:rPr>
          <w:rFonts w:ascii="宋体" w:eastAsia="宋体" w:cs="宋体"/>
          <w:kern w:val="0"/>
          <w:sz w:val="18"/>
          <w:szCs w:val="18"/>
        </w:rPr>
        <w:t>-0</w:t>
      </w:r>
      <w:r w:rsidR="00887F57">
        <w:rPr>
          <w:rFonts w:ascii="宋体" w:eastAsia="宋体" w:cs="宋体" w:hint="eastAsia"/>
          <w:kern w:val="0"/>
          <w:sz w:val="18"/>
          <w:szCs w:val="18"/>
        </w:rPr>
        <w:t>5</w:t>
      </w:r>
      <w:r w:rsidR="0065396E">
        <w:rPr>
          <w:rFonts w:ascii="宋体" w:eastAsia="宋体" w:cs="宋体" w:hint="eastAsia"/>
          <w:kern w:val="0"/>
          <w:sz w:val="18"/>
          <w:szCs w:val="18"/>
        </w:rPr>
        <w:t>-08</w:t>
      </w:r>
      <w:r w:rsidRPr="00BF7686">
        <w:rPr>
          <w:rFonts w:ascii="宋体" w:eastAsia="宋体" w:cs="宋体"/>
          <w:kern w:val="0"/>
          <w:sz w:val="18"/>
          <w:szCs w:val="18"/>
        </w:rPr>
        <w:t>]</w:t>
      </w:r>
      <w:r w:rsidRPr="00BF7686">
        <w:rPr>
          <w:rFonts w:ascii="宋体" w:eastAsia="宋体" w:cs="宋体" w:hint="eastAsia"/>
          <w:kern w:val="0"/>
          <w:sz w:val="18"/>
          <w:szCs w:val="18"/>
        </w:rPr>
        <w:t>．</w:t>
      </w:r>
      <w:r w:rsidRPr="00BF7686">
        <w:rPr>
          <w:rFonts w:ascii="宋体" w:eastAsia="宋体" w:cs="宋体"/>
          <w:kern w:val="0"/>
          <w:sz w:val="18"/>
          <w:szCs w:val="18"/>
        </w:rPr>
        <w:t>http</w:t>
      </w:r>
      <w:r w:rsidRPr="00BF7686">
        <w:rPr>
          <w:rFonts w:ascii="宋体" w:eastAsia="宋体" w:cs="宋体" w:hint="eastAsia"/>
          <w:kern w:val="0"/>
          <w:sz w:val="18"/>
          <w:szCs w:val="18"/>
        </w:rPr>
        <w:t>：</w:t>
      </w:r>
      <w:r w:rsidR="00887F57">
        <w:rPr>
          <w:rFonts w:ascii="宋体" w:eastAsia="宋体" w:cs="宋体" w:hint="eastAsia"/>
          <w:kern w:val="0"/>
          <w:sz w:val="18"/>
          <w:szCs w:val="18"/>
        </w:rPr>
        <w:t>//</w:t>
      </w:r>
      <w:r w:rsidRPr="00BF7686">
        <w:rPr>
          <w:rFonts w:ascii="宋体" w:eastAsia="宋体" w:cs="宋体"/>
          <w:kern w:val="0"/>
          <w:sz w:val="18"/>
          <w:szCs w:val="18"/>
        </w:rPr>
        <w:t>www</w:t>
      </w:r>
      <w:r w:rsidRPr="00BF7686">
        <w:rPr>
          <w:rFonts w:ascii="宋体" w:eastAsia="宋体" w:cs="宋体" w:hint="eastAsia"/>
          <w:kern w:val="0"/>
          <w:sz w:val="18"/>
          <w:szCs w:val="18"/>
        </w:rPr>
        <w:t>．</w:t>
      </w:r>
      <w:r w:rsidR="00D11C90">
        <w:rPr>
          <w:rFonts w:ascii="宋体" w:eastAsia="宋体" w:cs="宋体" w:hint="eastAsia"/>
          <w:kern w:val="0"/>
          <w:sz w:val="18"/>
          <w:szCs w:val="18"/>
        </w:rPr>
        <w:t>soo</w:t>
      </w:r>
      <w:r w:rsidRPr="00BF7686">
        <w:rPr>
          <w:rFonts w:ascii="宋体" w:eastAsia="宋体" w:cs="宋体"/>
          <w:kern w:val="0"/>
          <w:sz w:val="18"/>
          <w:szCs w:val="18"/>
        </w:rPr>
        <w:t>pat</w:t>
      </w:r>
      <w:r w:rsidR="00D11C90">
        <w:rPr>
          <w:rFonts w:ascii="宋体" w:eastAsia="宋体" w:cs="宋体" w:hint="eastAsia"/>
          <w:kern w:val="0"/>
          <w:sz w:val="18"/>
          <w:szCs w:val="18"/>
        </w:rPr>
        <w:t>.</w:t>
      </w:r>
      <w:r>
        <w:rPr>
          <w:rFonts w:ascii="宋体" w:eastAsia="宋体" w:cs="宋体" w:hint="eastAsia"/>
          <w:kern w:val="0"/>
          <w:sz w:val="18"/>
          <w:szCs w:val="18"/>
        </w:rPr>
        <w:t>c</w:t>
      </w:r>
      <w:r w:rsidRPr="00BF7686">
        <w:rPr>
          <w:rFonts w:ascii="宋体" w:eastAsia="宋体" w:cs="宋体"/>
          <w:kern w:val="0"/>
          <w:sz w:val="18"/>
          <w:szCs w:val="18"/>
        </w:rPr>
        <w:t>om</w:t>
      </w:r>
    </w:p>
    <w:p w:rsidR="000E7B19" w:rsidRPr="00BF7686" w:rsidRDefault="00BF7686" w:rsidP="00605198">
      <w:pPr>
        <w:autoSpaceDE w:val="0"/>
        <w:autoSpaceDN w:val="0"/>
        <w:adjustRightInd w:val="0"/>
        <w:jc w:val="left"/>
        <w:rPr>
          <w:rFonts w:ascii="宋体" w:eastAsia="宋体" w:cs="宋体"/>
          <w:kern w:val="0"/>
          <w:sz w:val="18"/>
          <w:szCs w:val="18"/>
        </w:rPr>
      </w:pPr>
      <w:r w:rsidRPr="005913A7">
        <w:rPr>
          <w:rFonts w:ascii="宋体" w:eastAsia="宋体" w:cs="宋体" w:hint="eastAsia"/>
          <w:kern w:val="0"/>
          <w:sz w:val="18"/>
          <w:szCs w:val="18"/>
        </w:rPr>
        <w:t>[</w:t>
      </w:r>
      <w:r>
        <w:rPr>
          <w:rFonts w:ascii="宋体" w:eastAsia="宋体" w:cs="宋体" w:hint="eastAsia"/>
          <w:kern w:val="0"/>
          <w:sz w:val="18"/>
          <w:szCs w:val="18"/>
        </w:rPr>
        <w:t>5</w:t>
      </w:r>
      <w:r w:rsidRPr="005913A7">
        <w:rPr>
          <w:rFonts w:ascii="宋体" w:eastAsia="宋体" w:cs="宋体" w:hint="eastAsia"/>
          <w:kern w:val="0"/>
          <w:sz w:val="18"/>
          <w:szCs w:val="18"/>
        </w:rPr>
        <w:t>]</w:t>
      </w:r>
      <w:r w:rsidR="00E450C4" w:rsidRPr="00E450C4">
        <w:rPr>
          <w:rFonts w:ascii="宋体" w:eastAsia="宋体" w:cs="宋体" w:hint="eastAsia"/>
          <w:kern w:val="0"/>
          <w:sz w:val="18"/>
          <w:szCs w:val="18"/>
        </w:rPr>
        <w:t>中国知识产权网</w:t>
      </w:r>
      <w:r w:rsidR="00E450C4" w:rsidRPr="00BF7686">
        <w:rPr>
          <w:rFonts w:ascii="宋体" w:eastAsia="宋体" w:cs="宋体"/>
          <w:kern w:val="0"/>
          <w:sz w:val="18"/>
          <w:szCs w:val="18"/>
        </w:rPr>
        <w:t>[EB</w:t>
      </w:r>
      <w:r w:rsidR="00E450C4" w:rsidRPr="00BF7686">
        <w:rPr>
          <w:rFonts w:ascii="宋体" w:eastAsia="宋体" w:cs="宋体" w:hint="eastAsia"/>
          <w:kern w:val="0"/>
          <w:sz w:val="18"/>
          <w:szCs w:val="18"/>
        </w:rPr>
        <w:t>／</w:t>
      </w:r>
      <w:r w:rsidR="00E450C4" w:rsidRPr="00BF7686">
        <w:rPr>
          <w:rFonts w:ascii="宋体" w:eastAsia="宋体" w:cs="宋体"/>
          <w:kern w:val="0"/>
          <w:sz w:val="18"/>
          <w:szCs w:val="18"/>
        </w:rPr>
        <w:t>OL]</w:t>
      </w:r>
      <w:r w:rsidR="00E450C4" w:rsidRPr="00BF7686">
        <w:rPr>
          <w:rFonts w:ascii="宋体" w:eastAsia="宋体" w:cs="宋体" w:hint="eastAsia"/>
          <w:kern w:val="0"/>
          <w:sz w:val="18"/>
          <w:szCs w:val="18"/>
        </w:rPr>
        <w:t>．</w:t>
      </w:r>
      <w:r w:rsidR="00E450C4" w:rsidRPr="00BF7686">
        <w:rPr>
          <w:rFonts w:ascii="宋体" w:eastAsia="宋体" w:cs="宋体"/>
          <w:kern w:val="0"/>
          <w:sz w:val="18"/>
          <w:szCs w:val="18"/>
        </w:rPr>
        <w:t>[201</w:t>
      </w:r>
      <w:r w:rsidR="00E450C4">
        <w:rPr>
          <w:rFonts w:ascii="宋体" w:eastAsia="宋体" w:cs="宋体" w:hint="eastAsia"/>
          <w:kern w:val="0"/>
          <w:sz w:val="18"/>
          <w:szCs w:val="18"/>
        </w:rPr>
        <w:t>9</w:t>
      </w:r>
      <w:r w:rsidR="00E450C4" w:rsidRPr="00BF7686">
        <w:rPr>
          <w:rFonts w:ascii="宋体" w:eastAsia="宋体" w:cs="宋体"/>
          <w:kern w:val="0"/>
          <w:sz w:val="18"/>
          <w:szCs w:val="18"/>
        </w:rPr>
        <w:t>-0</w:t>
      </w:r>
      <w:r w:rsidR="00E450C4">
        <w:rPr>
          <w:rFonts w:ascii="宋体" w:eastAsia="宋体" w:cs="宋体" w:hint="eastAsia"/>
          <w:kern w:val="0"/>
          <w:sz w:val="18"/>
          <w:szCs w:val="18"/>
        </w:rPr>
        <w:t>5</w:t>
      </w:r>
      <w:r w:rsidR="0065396E">
        <w:rPr>
          <w:rFonts w:ascii="宋体" w:eastAsia="宋体" w:cs="宋体" w:hint="eastAsia"/>
          <w:kern w:val="0"/>
          <w:sz w:val="18"/>
          <w:szCs w:val="18"/>
        </w:rPr>
        <w:t>-0</w:t>
      </w:r>
      <w:r w:rsidR="00E450C4">
        <w:rPr>
          <w:rFonts w:ascii="宋体" w:eastAsia="宋体" w:cs="宋体" w:hint="eastAsia"/>
          <w:kern w:val="0"/>
          <w:sz w:val="18"/>
          <w:szCs w:val="18"/>
        </w:rPr>
        <w:t>8</w:t>
      </w:r>
      <w:r w:rsidR="00E450C4" w:rsidRPr="00BF7686">
        <w:rPr>
          <w:rFonts w:ascii="宋体" w:eastAsia="宋体" w:cs="宋体"/>
          <w:kern w:val="0"/>
          <w:sz w:val="18"/>
          <w:szCs w:val="18"/>
        </w:rPr>
        <w:t>]</w:t>
      </w:r>
      <w:r w:rsidR="00E450C4" w:rsidRPr="00BF7686">
        <w:rPr>
          <w:rFonts w:ascii="宋体" w:eastAsia="宋体" w:cs="宋体" w:hint="eastAsia"/>
          <w:kern w:val="0"/>
          <w:sz w:val="18"/>
          <w:szCs w:val="18"/>
        </w:rPr>
        <w:t>．</w:t>
      </w:r>
      <w:r w:rsidR="00E450C4" w:rsidRPr="00E450C4">
        <w:rPr>
          <w:rFonts w:ascii="宋体" w:eastAsia="宋体" w:cs="宋体"/>
          <w:kern w:val="0"/>
          <w:sz w:val="18"/>
          <w:szCs w:val="18"/>
        </w:rPr>
        <w:t>http:</w:t>
      </w:r>
      <w:r w:rsidR="00E450C4" w:rsidRPr="00E450C4">
        <w:rPr>
          <w:rFonts w:ascii="宋体" w:eastAsia="宋体" w:cs="宋体" w:hint="eastAsia"/>
          <w:kern w:val="0"/>
          <w:sz w:val="18"/>
          <w:szCs w:val="18"/>
        </w:rPr>
        <w:t>//www.</w:t>
      </w:r>
      <w:r w:rsidR="00E450C4" w:rsidRPr="00E450C4">
        <w:rPr>
          <w:rFonts w:ascii="宋体" w:eastAsia="宋体" w:cs="宋体"/>
          <w:kern w:val="0"/>
          <w:sz w:val="18"/>
          <w:szCs w:val="18"/>
        </w:rPr>
        <w:t>cnipr</w:t>
      </w:r>
      <w:r w:rsidR="00E450C4" w:rsidRPr="00E450C4">
        <w:rPr>
          <w:rFonts w:ascii="宋体" w:eastAsia="宋体" w:cs="宋体" w:hint="eastAsia"/>
          <w:kern w:val="0"/>
          <w:sz w:val="18"/>
          <w:szCs w:val="18"/>
        </w:rPr>
        <w:t>.com</w:t>
      </w:r>
    </w:p>
    <w:p w:rsidR="000E7B19" w:rsidRPr="00E450C4" w:rsidRDefault="00BF7686" w:rsidP="00605198">
      <w:pPr>
        <w:autoSpaceDE w:val="0"/>
        <w:autoSpaceDN w:val="0"/>
        <w:adjustRightInd w:val="0"/>
        <w:jc w:val="left"/>
        <w:rPr>
          <w:rFonts w:ascii="宋体" w:eastAsia="宋体" w:cs="宋体"/>
          <w:kern w:val="0"/>
          <w:sz w:val="18"/>
          <w:szCs w:val="18"/>
        </w:rPr>
      </w:pPr>
      <w:r w:rsidRPr="005913A7">
        <w:rPr>
          <w:rFonts w:ascii="宋体" w:eastAsia="宋体" w:cs="宋体" w:hint="eastAsia"/>
          <w:kern w:val="0"/>
          <w:sz w:val="18"/>
          <w:szCs w:val="18"/>
        </w:rPr>
        <w:t>[</w:t>
      </w:r>
      <w:r>
        <w:rPr>
          <w:rFonts w:ascii="宋体" w:eastAsia="宋体" w:cs="宋体" w:hint="eastAsia"/>
          <w:kern w:val="0"/>
          <w:sz w:val="18"/>
          <w:szCs w:val="18"/>
        </w:rPr>
        <w:t>6</w:t>
      </w:r>
      <w:r w:rsidRPr="005913A7">
        <w:rPr>
          <w:rFonts w:ascii="宋体" w:eastAsia="宋体" w:cs="宋体" w:hint="eastAsia"/>
          <w:kern w:val="0"/>
          <w:sz w:val="18"/>
          <w:szCs w:val="18"/>
        </w:rPr>
        <w:t>]</w:t>
      </w:r>
      <w:r w:rsidR="00E450C4">
        <w:rPr>
          <w:rFonts w:ascii="宋体" w:eastAsia="宋体" w:cs="宋体" w:hint="eastAsia"/>
          <w:kern w:val="0"/>
          <w:sz w:val="18"/>
          <w:szCs w:val="18"/>
        </w:rPr>
        <w:t>佰腾网</w:t>
      </w:r>
      <w:r w:rsidR="00E450C4" w:rsidRPr="00BF7686">
        <w:rPr>
          <w:rFonts w:ascii="宋体" w:eastAsia="宋体" w:cs="宋体"/>
          <w:kern w:val="0"/>
          <w:sz w:val="18"/>
          <w:szCs w:val="18"/>
        </w:rPr>
        <w:t>[EB</w:t>
      </w:r>
      <w:r w:rsidR="00E450C4" w:rsidRPr="00BF7686">
        <w:rPr>
          <w:rFonts w:ascii="宋体" w:eastAsia="宋体" w:cs="宋体" w:hint="eastAsia"/>
          <w:kern w:val="0"/>
          <w:sz w:val="18"/>
          <w:szCs w:val="18"/>
        </w:rPr>
        <w:t>／</w:t>
      </w:r>
      <w:r w:rsidR="00E450C4" w:rsidRPr="00BF7686">
        <w:rPr>
          <w:rFonts w:ascii="宋体" w:eastAsia="宋体" w:cs="宋体"/>
          <w:kern w:val="0"/>
          <w:sz w:val="18"/>
          <w:szCs w:val="18"/>
        </w:rPr>
        <w:t>OL]</w:t>
      </w:r>
      <w:r w:rsidR="00E450C4" w:rsidRPr="00BF7686">
        <w:rPr>
          <w:rFonts w:ascii="宋体" w:eastAsia="宋体" w:cs="宋体" w:hint="eastAsia"/>
          <w:kern w:val="0"/>
          <w:sz w:val="18"/>
          <w:szCs w:val="18"/>
        </w:rPr>
        <w:t>．</w:t>
      </w:r>
      <w:r w:rsidR="00E450C4" w:rsidRPr="00BF7686">
        <w:rPr>
          <w:rFonts w:ascii="宋体" w:eastAsia="宋体" w:cs="宋体"/>
          <w:kern w:val="0"/>
          <w:sz w:val="18"/>
          <w:szCs w:val="18"/>
        </w:rPr>
        <w:t>[201</w:t>
      </w:r>
      <w:r w:rsidR="00E450C4">
        <w:rPr>
          <w:rFonts w:ascii="宋体" w:eastAsia="宋体" w:cs="宋体" w:hint="eastAsia"/>
          <w:kern w:val="0"/>
          <w:sz w:val="18"/>
          <w:szCs w:val="18"/>
        </w:rPr>
        <w:t>9</w:t>
      </w:r>
      <w:r w:rsidR="00E450C4" w:rsidRPr="00BF7686">
        <w:rPr>
          <w:rFonts w:ascii="宋体" w:eastAsia="宋体" w:cs="宋体"/>
          <w:kern w:val="0"/>
          <w:sz w:val="18"/>
          <w:szCs w:val="18"/>
        </w:rPr>
        <w:t>-0</w:t>
      </w:r>
      <w:r w:rsidR="00E450C4">
        <w:rPr>
          <w:rFonts w:ascii="宋体" w:eastAsia="宋体" w:cs="宋体" w:hint="eastAsia"/>
          <w:kern w:val="0"/>
          <w:sz w:val="18"/>
          <w:szCs w:val="18"/>
        </w:rPr>
        <w:t>5</w:t>
      </w:r>
      <w:r w:rsidR="0065396E">
        <w:rPr>
          <w:rFonts w:ascii="宋体" w:eastAsia="宋体" w:cs="宋体" w:hint="eastAsia"/>
          <w:kern w:val="0"/>
          <w:sz w:val="18"/>
          <w:szCs w:val="18"/>
        </w:rPr>
        <w:t>-0</w:t>
      </w:r>
      <w:r w:rsidR="00E450C4">
        <w:rPr>
          <w:rFonts w:ascii="宋体" w:eastAsia="宋体" w:cs="宋体" w:hint="eastAsia"/>
          <w:kern w:val="0"/>
          <w:sz w:val="18"/>
          <w:szCs w:val="18"/>
        </w:rPr>
        <w:t>8</w:t>
      </w:r>
      <w:r w:rsidR="00E450C4" w:rsidRPr="00BF7686">
        <w:rPr>
          <w:rFonts w:ascii="宋体" w:eastAsia="宋体" w:cs="宋体"/>
          <w:kern w:val="0"/>
          <w:sz w:val="18"/>
          <w:szCs w:val="18"/>
        </w:rPr>
        <w:t>]</w:t>
      </w:r>
      <w:r w:rsidR="00E450C4" w:rsidRPr="00BF7686">
        <w:rPr>
          <w:rFonts w:ascii="宋体" w:eastAsia="宋体" w:cs="宋体" w:hint="eastAsia"/>
          <w:kern w:val="0"/>
          <w:sz w:val="18"/>
          <w:szCs w:val="18"/>
        </w:rPr>
        <w:t>．</w:t>
      </w:r>
      <w:r w:rsidR="00E450C4" w:rsidRPr="00E450C4">
        <w:rPr>
          <w:rFonts w:ascii="宋体" w:eastAsia="宋体" w:cs="宋体"/>
          <w:kern w:val="0"/>
          <w:sz w:val="18"/>
          <w:szCs w:val="18"/>
        </w:rPr>
        <w:t>https:</w:t>
      </w:r>
      <w:r w:rsidR="00E450C4" w:rsidRPr="00E450C4">
        <w:rPr>
          <w:rFonts w:ascii="宋体" w:eastAsia="宋体" w:cs="宋体" w:hint="eastAsia"/>
          <w:kern w:val="0"/>
          <w:sz w:val="18"/>
          <w:szCs w:val="18"/>
        </w:rPr>
        <w:t>//</w:t>
      </w:r>
      <w:r w:rsidR="00E450C4" w:rsidRPr="00E450C4">
        <w:rPr>
          <w:rFonts w:ascii="宋体" w:eastAsia="宋体" w:cs="宋体"/>
          <w:kern w:val="0"/>
          <w:sz w:val="18"/>
          <w:szCs w:val="18"/>
        </w:rPr>
        <w:t>www.baiten.cn</w:t>
      </w:r>
    </w:p>
    <w:sectPr w:rsidR="000E7B19" w:rsidRPr="00E450C4" w:rsidSect="00A4698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3AC0" w:rsidRDefault="00993AC0" w:rsidP="00522D31">
      <w:r>
        <w:separator/>
      </w:r>
    </w:p>
  </w:endnote>
  <w:endnote w:type="continuationSeparator" w:id="1">
    <w:p w:rsidR="00993AC0" w:rsidRDefault="00993AC0" w:rsidP="00522D31">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HiddenHorzOCR">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3AC0" w:rsidRDefault="00993AC0" w:rsidP="00522D31">
      <w:r>
        <w:separator/>
      </w:r>
    </w:p>
  </w:footnote>
  <w:footnote w:type="continuationSeparator" w:id="1">
    <w:p w:rsidR="00993AC0" w:rsidRDefault="00993AC0" w:rsidP="00522D3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C82815"/>
    <w:multiLevelType w:val="multilevel"/>
    <w:tmpl w:val="B8682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69F4A89"/>
    <w:multiLevelType w:val="multilevel"/>
    <w:tmpl w:val="3DDCA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8372E"/>
    <w:multiLevelType w:val="multilevel"/>
    <w:tmpl w:val="34C4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8A4ED9"/>
    <w:multiLevelType w:val="multilevel"/>
    <w:tmpl w:val="31AAB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537FE"/>
    <w:multiLevelType w:val="multilevel"/>
    <w:tmpl w:val="7D06C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5356D5E"/>
    <w:multiLevelType w:val="multilevel"/>
    <w:tmpl w:val="10D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AB74ECF"/>
    <w:multiLevelType w:val="multilevel"/>
    <w:tmpl w:val="41548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FA83CD7"/>
    <w:multiLevelType w:val="multilevel"/>
    <w:tmpl w:val="5A8C3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15A4D73"/>
    <w:multiLevelType w:val="multilevel"/>
    <w:tmpl w:val="0BA0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
  </w:num>
  <w:num w:numId="4">
    <w:abstractNumId w:val="4"/>
  </w:num>
  <w:num w:numId="5">
    <w:abstractNumId w:val="3"/>
  </w:num>
  <w:num w:numId="6">
    <w:abstractNumId w:val="8"/>
  </w:num>
  <w:num w:numId="7">
    <w:abstractNumId w:val="2"/>
  </w:num>
  <w:num w:numId="8">
    <w:abstractNumId w:val="5"/>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813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22D31"/>
    <w:rsid w:val="00010B5E"/>
    <w:rsid w:val="000422C6"/>
    <w:rsid w:val="0005634E"/>
    <w:rsid w:val="000648A1"/>
    <w:rsid w:val="00073902"/>
    <w:rsid w:val="0009206F"/>
    <w:rsid w:val="00092549"/>
    <w:rsid w:val="000958BD"/>
    <w:rsid w:val="00096DA0"/>
    <w:rsid w:val="000A106C"/>
    <w:rsid w:val="000B720F"/>
    <w:rsid w:val="000C0AA0"/>
    <w:rsid w:val="000D558C"/>
    <w:rsid w:val="000D75E0"/>
    <w:rsid w:val="000E7B19"/>
    <w:rsid w:val="000F40AA"/>
    <w:rsid w:val="00106349"/>
    <w:rsid w:val="001063D8"/>
    <w:rsid w:val="00117A0B"/>
    <w:rsid w:val="00117B98"/>
    <w:rsid w:val="00132DA6"/>
    <w:rsid w:val="00133775"/>
    <w:rsid w:val="00143655"/>
    <w:rsid w:val="001579C4"/>
    <w:rsid w:val="00165702"/>
    <w:rsid w:val="00192DFC"/>
    <w:rsid w:val="001B018E"/>
    <w:rsid w:val="001D4A8F"/>
    <w:rsid w:val="001F6AD5"/>
    <w:rsid w:val="001F7881"/>
    <w:rsid w:val="002172F9"/>
    <w:rsid w:val="00222D69"/>
    <w:rsid w:val="0022531A"/>
    <w:rsid w:val="00247BE8"/>
    <w:rsid w:val="0026132A"/>
    <w:rsid w:val="00262660"/>
    <w:rsid w:val="002633C6"/>
    <w:rsid w:val="002643EC"/>
    <w:rsid w:val="002937DD"/>
    <w:rsid w:val="002B0DD8"/>
    <w:rsid w:val="002B6385"/>
    <w:rsid w:val="002B6701"/>
    <w:rsid w:val="002B6F88"/>
    <w:rsid w:val="002F4A87"/>
    <w:rsid w:val="00335EA7"/>
    <w:rsid w:val="003607B1"/>
    <w:rsid w:val="003763E5"/>
    <w:rsid w:val="003A108E"/>
    <w:rsid w:val="003B1EF0"/>
    <w:rsid w:val="003F07C4"/>
    <w:rsid w:val="003F0B9E"/>
    <w:rsid w:val="003F3CC3"/>
    <w:rsid w:val="003F5A25"/>
    <w:rsid w:val="0043365E"/>
    <w:rsid w:val="00447574"/>
    <w:rsid w:val="00457FE1"/>
    <w:rsid w:val="00460658"/>
    <w:rsid w:val="0046367D"/>
    <w:rsid w:val="004710AC"/>
    <w:rsid w:val="0049047D"/>
    <w:rsid w:val="004A0A57"/>
    <w:rsid w:val="004B5F3A"/>
    <w:rsid w:val="004D3270"/>
    <w:rsid w:val="004D5477"/>
    <w:rsid w:val="004D577C"/>
    <w:rsid w:val="004E3A84"/>
    <w:rsid w:val="004E797E"/>
    <w:rsid w:val="004F56BB"/>
    <w:rsid w:val="0050357A"/>
    <w:rsid w:val="00522D31"/>
    <w:rsid w:val="005522BE"/>
    <w:rsid w:val="00564892"/>
    <w:rsid w:val="005913A7"/>
    <w:rsid w:val="005A32D3"/>
    <w:rsid w:val="005C33BC"/>
    <w:rsid w:val="005D754B"/>
    <w:rsid w:val="005E1CFB"/>
    <w:rsid w:val="005E5956"/>
    <w:rsid w:val="005F4412"/>
    <w:rsid w:val="00602969"/>
    <w:rsid w:val="00605176"/>
    <w:rsid w:val="00605198"/>
    <w:rsid w:val="006071B0"/>
    <w:rsid w:val="00620584"/>
    <w:rsid w:val="0062769D"/>
    <w:rsid w:val="00642F00"/>
    <w:rsid w:val="00646FB0"/>
    <w:rsid w:val="006470D2"/>
    <w:rsid w:val="00652C0F"/>
    <w:rsid w:val="0065396E"/>
    <w:rsid w:val="006741C3"/>
    <w:rsid w:val="00686404"/>
    <w:rsid w:val="006876AB"/>
    <w:rsid w:val="00687E61"/>
    <w:rsid w:val="006A5795"/>
    <w:rsid w:val="00714057"/>
    <w:rsid w:val="00725660"/>
    <w:rsid w:val="00742178"/>
    <w:rsid w:val="00755DDF"/>
    <w:rsid w:val="00773266"/>
    <w:rsid w:val="00783FDC"/>
    <w:rsid w:val="00787E4B"/>
    <w:rsid w:val="00794477"/>
    <w:rsid w:val="00794A80"/>
    <w:rsid w:val="007A1813"/>
    <w:rsid w:val="007B2921"/>
    <w:rsid w:val="007C7A14"/>
    <w:rsid w:val="007D5437"/>
    <w:rsid w:val="007F04B5"/>
    <w:rsid w:val="00816D10"/>
    <w:rsid w:val="00837329"/>
    <w:rsid w:val="008427DA"/>
    <w:rsid w:val="00847E80"/>
    <w:rsid w:val="00863E81"/>
    <w:rsid w:val="008756D4"/>
    <w:rsid w:val="00876E82"/>
    <w:rsid w:val="00887F57"/>
    <w:rsid w:val="00894D1B"/>
    <w:rsid w:val="008973B5"/>
    <w:rsid w:val="008A533E"/>
    <w:rsid w:val="008B3699"/>
    <w:rsid w:val="008C2F54"/>
    <w:rsid w:val="008E2036"/>
    <w:rsid w:val="008E272A"/>
    <w:rsid w:val="008E344D"/>
    <w:rsid w:val="00907E04"/>
    <w:rsid w:val="009319C7"/>
    <w:rsid w:val="009521F8"/>
    <w:rsid w:val="00955C7A"/>
    <w:rsid w:val="00960862"/>
    <w:rsid w:val="009939F0"/>
    <w:rsid w:val="00993AC0"/>
    <w:rsid w:val="009940C2"/>
    <w:rsid w:val="009944D2"/>
    <w:rsid w:val="00996D31"/>
    <w:rsid w:val="009A2E2F"/>
    <w:rsid w:val="009B54E1"/>
    <w:rsid w:val="009E58BB"/>
    <w:rsid w:val="009E6B38"/>
    <w:rsid w:val="00A23D69"/>
    <w:rsid w:val="00A24F87"/>
    <w:rsid w:val="00A31DF0"/>
    <w:rsid w:val="00A46982"/>
    <w:rsid w:val="00A61A7B"/>
    <w:rsid w:val="00A61D2F"/>
    <w:rsid w:val="00A849AE"/>
    <w:rsid w:val="00AA514F"/>
    <w:rsid w:val="00AE1F49"/>
    <w:rsid w:val="00B251B5"/>
    <w:rsid w:val="00B320F3"/>
    <w:rsid w:val="00B55CCF"/>
    <w:rsid w:val="00B8547C"/>
    <w:rsid w:val="00B90DFC"/>
    <w:rsid w:val="00B9194A"/>
    <w:rsid w:val="00B9543F"/>
    <w:rsid w:val="00B9676F"/>
    <w:rsid w:val="00BB30C5"/>
    <w:rsid w:val="00BB43D2"/>
    <w:rsid w:val="00BD3EE1"/>
    <w:rsid w:val="00BE5698"/>
    <w:rsid w:val="00BE57EF"/>
    <w:rsid w:val="00BF4BC1"/>
    <w:rsid w:val="00BF56C8"/>
    <w:rsid w:val="00BF7686"/>
    <w:rsid w:val="00C2035F"/>
    <w:rsid w:val="00C3200C"/>
    <w:rsid w:val="00C32D37"/>
    <w:rsid w:val="00C345D8"/>
    <w:rsid w:val="00C36353"/>
    <w:rsid w:val="00C4068B"/>
    <w:rsid w:val="00C643F0"/>
    <w:rsid w:val="00C6568C"/>
    <w:rsid w:val="00C93357"/>
    <w:rsid w:val="00C957D0"/>
    <w:rsid w:val="00CA4EC2"/>
    <w:rsid w:val="00CB55FA"/>
    <w:rsid w:val="00D03E7A"/>
    <w:rsid w:val="00D0797F"/>
    <w:rsid w:val="00D11C90"/>
    <w:rsid w:val="00D168E8"/>
    <w:rsid w:val="00D42FC4"/>
    <w:rsid w:val="00D628C5"/>
    <w:rsid w:val="00D8278A"/>
    <w:rsid w:val="00D9633F"/>
    <w:rsid w:val="00D9669E"/>
    <w:rsid w:val="00DA02AD"/>
    <w:rsid w:val="00DA04E0"/>
    <w:rsid w:val="00DF6256"/>
    <w:rsid w:val="00E11A24"/>
    <w:rsid w:val="00E1313A"/>
    <w:rsid w:val="00E27ABF"/>
    <w:rsid w:val="00E450C4"/>
    <w:rsid w:val="00E473AD"/>
    <w:rsid w:val="00E6706B"/>
    <w:rsid w:val="00E83A05"/>
    <w:rsid w:val="00E85B67"/>
    <w:rsid w:val="00E958B6"/>
    <w:rsid w:val="00EA253B"/>
    <w:rsid w:val="00EC76A8"/>
    <w:rsid w:val="00ED0411"/>
    <w:rsid w:val="00ED0D9E"/>
    <w:rsid w:val="00ED2999"/>
    <w:rsid w:val="00EE63FC"/>
    <w:rsid w:val="00EF1FAF"/>
    <w:rsid w:val="00EF7562"/>
    <w:rsid w:val="00F00DE1"/>
    <w:rsid w:val="00F112DE"/>
    <w:rsid w:val="00F15FEC"/>
    <w:rsid w:val="00F2233C"/>
    <w:rsid w:val="00F32456"/>
    <w:rsid w:val="00F44737"/>
    <w:rsid w:val="00F4516D"/>
    <w:rsid w:val="00F45BC6"/>
    <w:rsid w:val="00F522B1"/>
    <w:rsid w:val="00F56626"/>
    <w:rsid w:val="00F60F64"/>
    <w:rsid w:val="00F67FA2"/>
    <w:rsid w:val="00F7390A"/>
    <w:rsid w:val="00F80E17"/>
    <w:rsid w:val="00F85FD3"/>
    <w:rsid w:val="00FA291E"/>
    <w:rsid w:val="00FA4B6F"/>
    <w:rsid w:val="00FC15C1"/>
    <w:rsid w:val="00FF137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46982"/>
    <w:pPr>
      <w:widowControl w:val="0"/>
      <w:jc w:val="both"/>
    </w:pPr>
  </w:style>
  <w:style w:type="paragraph" w:styleId="5">
    <w:name w:val="heading 5"/>
    <w:basedOn w:val="a"/>
    <w:link w:val="5Char"/>
    <w:uiPriority w:val="9"/>
    <w:qFormat/>
    <w:rsid w:val="004710AC"/>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22D3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22D31"/>
    <w:rPr>
      <w:sz w:val="18"/>
      <w:szCs w:val="18"/>
    </w:rPr>
  </w:style>
  <w:style w:type="paragraph" w:styleId="a4">
    <w:name w:val="footer"/>
    <w:basedOn w:val="a"/>
    <w:link w:val="Char0"/>
    <w:uiPriority w:val="99"/>
    <w:semiHidden/>
    <w:unhideWhenUsed/>
    <w:rsid w:val="00522D3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22D31"/>
    <w:rPr>
      <w:sz w:val="18"/>
      <w:szCs w:val="18"/>
    </w:rPr>
  </w:style>
  <w:style w:type="paragraph" w:styleId="a5">
    <w:name w:val="Balloon Text"/>
    <w:basedOn w:val="a"/>
    <w:link w:val="Char1"/>
    <w:uiPriority w:val="99"/>
    <w:semiHidden/>
    <w:unhideWhenUsed/>
    <w:rsid w:val="00522D31"/>
    <w:rPr>
      <w:sz w:val="18"/>
      <w:szCs w:val="18"/>
    </w:rPr>
  </w:style>
  <w:style w:type="character" w:customStyle="1" w:styleId="Char1">
    <w:name w:val="批注框文本 Char"/>
    <w:basedOn w:val="a0"/>
    <w:link w:val="a5"/>
    <w:uiPriority w:val="99"/>
    <w:semiHidden/>
    <w:rsid w:val="00522D31"/>
    <w:rPr>
      <w:sz w:val="18"/>
      <w:szCs w:val="18"/>
    </w:rPr>
  </w:style>
  <w:style w:type="paragraph" w:customStyle="1" w:styleId="contenttext1">
    <w:name w:val="contenttext1"/>
    <w:basedOn w:val="a"/>
    <w:rsid w:val="00F7390A"/>
    <w:pPr>
      <w:widowControl/>
      <w:spacing w:after="100" w:line="301" w:lineRule="atLeast"/>
      <w:jc w:val="left"/>
    </w:pPr>
    <w:rPr>
      <w:rFonts w:ascii="宋体" w:eastAsia="宋体" w:hAnsi="宋体" w:cs="宋体"/>
      <w:color w:val="2E61AE"/>
      <w:kern w:val="0"/>
      <w:sz w:val="19"/>
      <w:szCs w:val="19"/>
    </w:rPr>
  </w:style>
  <w:style w:type="paragraph" w:styleId="a6">
    <w:name w:val="Normal (Web)"/>
    <w:basedOn w:val="a"/>
    <w:uiPriority w:val="99"/>
    <w:semiHidden/>
    <w:unhideWhenUsed/>
    <w:rsid w:val="00F15FEC"/>
    <w:pPr>
      <w:widowControl/>
      <w:spacing w:before="100" w:beforeAutospacing="1" w:after="100" w:afterAutospacing="1"/>
      <w:jc w:val="left"/>
    </w:pPr>
    <w:rPr>
      <w:rFonts w:ascii="宋体" w:eastAsia="宋体" w:hAnsi="宋体" w:cs="宋体"/>
      <w:kern w:val="0"/>
      <w:sz w:val="24"/>
      <w:szCs w:val="24"/>
    </w:rPr>
  </w:style>
  <w:style w:type="character" w:customStyle="1" w:styleId="ctr1">
    <w:name w:val="ctr1"/>
    <w:basedOn w:val="a0"/>
    <w:rsid w:val="00F15FEC"/>
    <w:rPr>
      <w:color w:val="7A7A7B"/>
      <w:sz w:val="34"/>
      <w:szCs w:val="34"/>
    </w:rPr>
  </w:style>
  <w:style w:type="character" w:styleId="a7">
    <w:name w:val="Strong"/>
    <w:basedOn w:val="a0"/>
    <w:uiPriority w:val="22"/>
    <w:qFormat/>
    <w:rsid w:val="00F15FEC"/>
    <w:rPr>
      <w:b/>
      <w:bCs/>
    </w:rPr>
  </w:style>
  <w:style w:type="character" w:styleId="a8">
    <w:name w:val="Hyperlink"/>
    <w:basedOn w:val="a0"/>
    <w:uiPriority w:val="99"/>
    <w:unhideWhenUsed/>
    <w:rsid w:val="00010B5E"/>
    <w:rPr>
      <w:color w:val="0000FF" w:themeColor="hyperlink"/>
      <w:u w:val="single"/>
    </w:rPr>
  </w:style>
  <w:style w:type="character" w:customStyle="1" w:styleId="5Char">
    <w:name w:val="标题 5 Char"/>
    <w:basedOn w:val="a0"/>
    <w:link w:val="5"/>
    <w:uiPriority w:val="9"/>
    <w:rsid w:val="004710AC"/>
    <w:rPr>
      <w:rFonts w:ascii="宋体" w:eastAsia="宋体" w:hAnsi="宋体" w:cs="宋体"/>
      <w:b/>
      <w:bCs/>
      <w:kern w:val="0"/>
      <w:sz w:val="20"/>
      <w:szCs w:val="20"/>
    </w:rPr>
  </w:style>
</w:styles>
</file>

<file path=word/webSettings.xml><?xml version="1.0" encoding="utf-8"?>
<w:webSettings xmlns:r="http://schemas.openxmlformats.org/officeDocument/2006/relationships" xmlns:w="http://schemas.openxmlformats.org/wordprocessingml/2006/main">
  <w:divs>
    <w:div w:id="141046197">
      <w:bodyDiv w:val="1"/>
      <w:marLeft w:val="0"/>
      <w:marRight w:val="0"/>
      <w:marTop w:val="0"/>
      <w:marBottom w:val="0"/>
      <w:divBdr>
        <w:top w:val="none" w:sz="0" w:space="0" w:color="auto"/>
        <w:left w:val="none" w:sz="0" w:space="0" w:color="auto"/>
        <w:bottom w:val="none" w:sz="0" w:space="0" w:color="auto"/>
        <w:right w:val="none" w:sz="0" w:space="0" w:color="auto"/>
      </w:divBdr>
      <w:divsChild>
        <w:div w:id="1941835213">
          <w:marLeft w:val="0"/>
          <w:marRight w:val="0"/>
          <w:marTop w:val="0"/>
          <w:marBottom w:val="0"/>
          <w:divBdr>
            <w:top w:val="none" w:sz="0" w:space="0" w:color="auto"/>
            <w:left w:val="none" w:sz="0" w:space="0" w:color="auto"/>
            <w:bottom w:val="none" w:sz="0" w:space="0" w:color="auto"/>
            <w:right w:val="none" w:sz="0" w:space="0" w:color="auto"/>
          </w:divBdr>
          <w:divsChild>
            <w:div w:id="1865098796">
              <w:marLeft w:val="0"/>
              <w:marRight w:val="0"/>
              <w:marTop w:val="0"/>
              <w:marBottom w:val="250"/>
              <w:divBdr>
                <w:top w:val="none" w:sz="0" w:space="0" w:color="auto"/>
                <w:left w:val="none" w:sz="0" w:space="0" w:color="auto"/>
                <w:bottom w:val="none" w:sz="0" w:space="0" w:color="auto"/>
                <w:right w:val="none" w:sz="0" w:space="0" w:color="auto"/>
              </w:divBdr>
              <w:divsChild>
                <w:div w:id="1609117205">
                  <w:marLeft w:val="0"/>
                  <w:marRight w:val="0"/>
                  <w:marTop w:val="0"/>
                  <w:marBottom w:val="0"/>
                  <w:divBdr>
                    <w:top w:val="none" w:sz="0" w:space="0" w:color="auto"/>
                    <w:left w:val="none" w:sz="0" w:space="0" w:color="auto"/>
                    <w:bottom w:val="none" w:sz="0" w:space="0" w:color="auto"/>
                    <w:right w:val="none" w:sz="0" w:space="0" w:color="auto"/>
                  </w:divBdr>
                </w:div>
                <w:div w:id="187511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38032">
      <w:bodyDiv w:val="1"/>
      <w:marLeft w:val="0"/>
      <w:marRight w:val="0"/>
      <w:marTop w:val="0"/>
      <w:marBottom w:val="0"/>
      <w:divBdr>
        <w:top w:val="none" w:sz="0" w:space="0" w:color="auto"/>
        <w:left w:val="none" w:sz="0" w:space="0" w:color="auto"/>
        <w:bottom w:val="none" w:sz="0" w:space="0" w:color="auto"/>
        <w:right w:val="none" w:sz="0" w:space="0" w:color="auto"/>
      </w:divBdr>
      <w:divsChild>
        <w:div w:id="1478256217">
          <w:marLeft w:val="0"/>
          <w:marRight w:val="0"/>
          <w:marTop w:val="0"/>
          <w:marBottom w:val="250"/>
          <w:divBdr>
            <w:top w:val="none" w:sz="0" w:space="0" w:color="auto"/>
            <w:left w:val="none" w:sz="0" w:space="0" w:color="auto"/>
            <w:bottom w:val="none" w:sz="0" w:space="0" w:color="auto"/>
            <w:right w:val="none" w:sz="0" w:space="0" w:color="auto"/>
          </w:divBdr>
          <w:divsChild>
            <w:div w:id="674378965">
              <w:marLeft w:val="0"/>
              <w:marRight w:val="0"/>
              <w:marTop w:val="0"/>
              <w:marBottom w:val="0"/>
              <w:divBdr>
                <w:top w:val="none" w:sz="0" w:space="0" w:color="auto"/>
                <w:left w:val="none" w:sz="0" w:space="0" w:color="auto"/>
                <w:bottom w:val="none" w:sz="0" w:space="0" w:color="auto"/>
                <w:right w:val="none" w:sz="0" w:space="0" w:color="auto"/>
              </w:divBdr>
              <w:divsChild>
                <w:div w:id="1391343294">
                  <w:marLeft w:val="0"/>
                  <w:marRight w:val="0"/>
                  <w:marTop w:val="0"/>
                  <w:marBottom w:val="0"/>
                  <w:divBdr>
                    <w:top w:val="none" w:sz="0" w:space="0" w:color="auto"/>
                    <w:left w:val="none" w:sz="0" w:space="0" w:color="auto"/>
                    <w:bottom w:val="none" w:sz="0" w:space="0" w:color="auto"/>
                    <w:right w:val="none" w:sz="0" w:space="0" w:color="auto"/>
                  </w:divBdr>
                  <w:divsChild>
                    <w:div w:id="2022193465">
                      <w:marLeft w:val="0"/>
                      <w:marRight w:val="0"/>
                      <w:marTop w:val="0"/>
                      <w:marBottom w:val="0"/>
                      <w:divBdr>
                        <w:top w:val="none" w:sz="0" w:space="0" w:color="auto"/>
                        <w:left w:val="none" w:sz="0" w:space="0" w:color="auto"/>
                        <w:bottom w:val="none" w:sz="0" w:space="0" w:color="auto"/>
                        <w:right w:val="none" w:sz="0" w:space="0" w:color="auto"/>
                      </w:divBdr>
                      <w:divsChild>
                        <w:div w:id="205796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8237810">
      <w:bodyDiv w:val="1"/>
      <w:marLeft w:val="0"/>
      <w:marRight w:val="0"/>
      <w:marTop w:val="0"/>
      <w:marBottom w:val="0"/>
      <w:divBdr>
        <w:top w:val="none" w:sz="0" w:space="0" w:color="auto"/>
        <w:left w:val="none" w:sz="0" w:space="0" w:color="auto"/>
        <w:bottom w:val="none" w:sz="0" w:space="0" w:color="auto"/>
        <w:right w:val="none" w:sz="0" w:space="0" w:color="auto"/>
      </w:divBdr>
      <w:divsChild>
        <w:div w:id="1701859094">
          <w:marLeft w:val="0"/>
          <w:marRight w:val="0"/>
          <w:marTop w:val="0"/>
          <w:marBottom w:val="250"/>
          <w:divBdr>
            <w:top w:val="none" w:sz="0" w:space="0" w:color="auto"/>
            <w:left w:val="none" w:sz="0" w:space="0" w:color="auto"/>
            <w:bottom w:val="none" w:sz="0" w:space="0" w:color="auto"/>
            <w:right w:val="none" w:sz="0" w:space="0" w:color="auto"/>
          </w:divBdr>
          <w:divsChild>
            <w:div w:id="74057995">
              <w:marLeft w:val="0"/>
              <w:marRight w:val="0"/>
              <w:marTop w:val="0"/>
              <w:marBottom w:val="0"/>
              <w:divBdr>
                <w:top w:val="none" w:sz="0" w:space="0" w:color="auto"/>
                <w:left w:val="none" w:sz="0" w:space="0" w:color="auto"/>
                <w:bottom w:val="none" w:sz="0" w:space="0" w:color="auto"/>
                <w:right w:val="none" w:sz="0" w:space="0" w:color="auto"/>
              </w:divBdr>
              <w:divsChild>
                <w:div w:id="2136368872">
                  <w:marLeft w:val="0"/>
                  <w:marRight w:val="0"/>
                  <w:marTop w:val="250"/>
                  <w:marBottom w:val="0"/>
                  <w:divBdr>
                    <w:top w:val="none" w:sz="0" w:space="0" w:color="auto"/>
                    <w:left w:val="none" w:sz="0" w:space="0" w:color="auto"/>
                    <w:bottom w:val="none" w:sz="0" w:space="0" w:color="auto"/>
                    <w:right w:val="none" w:sz="0" w:space="0" w:color="auto"/>
                  </w:divBdr>
                  <w:divsChild>
                    <w:div w:id="1309506639">
                      <w:marLeft w:val="0"/>
                      <w:marRight w:val="0"/>
                      <w:marTop w:val="0"/>
                      <w:marBottom w:val="0"/>
                      <w:divBdr>
                        <w:top w:val="single" w:sz="4" w:space="6" w:color="D6DCEA"/>
                        <w:left w:val="single" w:sz="4" w:space="6" w:color="D6DCEA"/>
                        <w:bottom w:val="single" w:sz="4" w:space="6" w:color="D6DCEA"/>
                        <w:right w:val="single" w:sz="4" w:space="6" w:color="D6DCEA"/>
                      </w:divBdr>
                      <w:divsChild>
                        <w:div w:id="1076785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6168558">
      <w:bodyDiv w:val="1"/>
      <w:marLeft w:val="0"/>
      <w:marRight w:val="0"/>
      <w:marTop w:val="0"/>
      <w:marBottom w:val="0"/>
      <w:divBdr>
        <w:top w:val="none" w:sz="0" w:space="0" w:color="auto"/>
        <w:left w:val="none" w:sz="0" w:space="0" w:color="auto"/>
        <w:bottom w:val="none" w:sz="0" w:space="0" w:color="auto"/>
        <w:right w:val="none" w:sz="0" w:space="0" w:color="auto"/>
      </w:divBdr>
      <w:divsChild>
        <w:div w:id="938178596">
          <w:marLeft w:val="0"/>
          <w:marRight w:val="0"/>
          <w:marTop w:val="0"/>
          <w:marBottom w:val="0"/>
          <w:divBdr>
            <w:top w:val="none" w:sz="0" w:space="0" w:color="auto"/>
            <w:left w:val="none" w:sz="0" w:space="0" w:color="auto"/>
            <w:bottom w:val="none" w:sz="0" w:space="0" w:color="auto"/>
            <w:right w:val="none" w:sz="0" w:space="0" w:color="auto"/>
          </w:divBdr>
          <w:divsChild>
            <w:div w:id="1844127631">
              <w:marLeft w:val="0"/>
              <w:marRight w:val="376"/>
              <w:marTop w:val="0"/>
              <w:marBottom w:val="0"/>
              <w:divBdr>
                <w:top w:val="single" w:sz="4" w:space="0" w:color="C6CAD1"/>
                <w:left w:val="single" w:sz="4" w:space="0" w:color="C6CAD1"/>
                <w:bottom w:val="single" w:sz="4" w:space="0" w:color="C6CAD1"/>
                <w:right w:val="single" w:sz="4" w:space="0" w:color="C6CAD1"/>
              </w:divBdr>
              <w:divsChild>
                <w:div w:id="1650595464">
                  <w:marLeft w:val="0"/>
                  <w:marRight w:val="0"/>
                  <w:marTop w:val="0"/>
                  <w:marBottom w:val="0"/>
                  <w:divBdr>
                    <w:top w:val="single" w:sz="12" w:space="0" w:color="3B9FE1"/>
                    <w:left w:val="none" w:sz="0" w:space="0" w:color="auto"/>
                    <w:bottom w:val="single" w:sz="12" w:space="0" w:color="3B9FE1"/>
                    <w:right w:val="single" w:sz="12" w:space="0" w:color="3B9FE1"/>
                  </w:divBdr>
                  <w:divsChild>
                    <w:div w:id="1285623918">
                      <w:marLeft w:val="0"/>
                      <w:marRight w:val="0"/>
                      <w:marTop w:val="175"/>
                      <w:marBottom w:val="0"/>
                      <w:divBdr>
                        <w:top w:val="none" w:sz="0" w:space="0" w:color="auto"/>
                        <w:left w:val="none" w:sz="0" w:space="0" w:color="auto"/>
                        <w:bottom w:val="single" w:sz="4" w:space="0" w:color="5E86C1"/>
                        <w:right w:val="none" w:sz="0" w:space="0" w:color="auto"/>
                      </w:divBdr>
                      <w:divsChild>
                        <w:div w:id="67575635">
                          <w:marLeft w:val="0"/>
                          <w:marRight w:val="0"/>
                          <w:marTop w:val="175"/>
                          <w:marBottom w:val="0"/>
                          <w:divBdr>
                            <w:top w:val="none" w:sz="0" w:space="0" w:color="auto"/>
                            <w:left w:val="none" w:sz="0" w:space="0" w:color="auto"/>
                            <w:bottom w:val="none" w:sz="0" w:space="0" w:color="auto"/>
                            <w:right w:val="none" w:sz="0" w:space="0" w:color="auto"/>
                          </w:divBdr>
                          <w:divsChild>
                            <w:div w:id="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0373998">
      <w:bodyDiv w:val="1"/>
      <w:marLeft w:val="0"/>
      <w:marRight w:val="0"/>
      <w:marTop w:val="0"/>
      <w:marBottom w:val="0"/>
      <w:divBdr>
        <w:top w:val="none" w:sz="0" w:space="0" w:color="auto"/>
        <w:left w:val="none" w:sz="0" w:space="0" w:color="auto"/>
        <w:bottom w:val="none" w:sz="0" w:space="0" w:color="auto"/>
        <w:right w:val="none" w:sz="0" w:space="0" w:color="auto"/>
      </w:divBdr>
    </w:div>
    <w:div w:id="821430450">
      <w:bodyDiv w:val="1"/>
      <w:marLeft w:val="0"/>
      <w:marRight w:val="0"/>
      <w:marTop w:val="0"/>
      <w:marBottom w:val="0"/>
      <w:divBdr>
        <w:top w:val="none" w:sz="0" w:space="0" w:color="auto"/>
        <w:left w:val="none" w:sz="0" w:space="0" w:color="auto"/>
        <w:bottom w:val="none" w:sz="0" w:space="0" w:color="auto"/>
        <w:right w:val="none" w:sz="0" w:space="0" w:color="auto"/>
      </w:divBdr>
    </w:div>
    <w:div w:id="863666120">
      <w:bodyDiv w:val="1"/>
      <w:marLeft w:val="0"/>
      <w:marRight w:val="0"/>
      <w:marTop w:val="0"/>
      <w:marBottom w:val="0"/>
      <w:divBdr>
        <w:top w:val="none" w:sz="0" w:space="0" w:color="auto"/>
        <w:left w:val="none" w:sz="0" w:space="0" w:color="auto"/>
        <w:bottom w:val="none" w:sz="0" w:space="0" w:color="auto"/>
        <w:right w:val="none" w:sz="0" w:space="0" w:color="auto"/>
      </w:divBdr>
    </w:div>
    <w:div w:id="893811112">
      <w:bodyDiv w:val="1"/>
      <w:marLeft w:val="0"/>
      <w:marRight w:val="0"/>
      <w:marTop w:val="0"/>
      <w:marBottom w:val="0"/>
      <w:divBdr>
        <w:top w:val="none" w:sz="0" w:space="0" w:color="auto"/>
        <w:left w:val="none" w:sz="0" w:space="0" w:color="auto"/>
        <w:bottom w:val="none" w:sz="0" w:space="0" w:color="auto"/>
        <w:right w:val="none" w:sz="0" w:space="0" w:color="auto"/>
      </w:divBdr>
      <w:divsChild>
        <w:div w:id="70783356">
          <w:marLeft w:val="0"/>
          <w:marRight w:val="0"/>
          <w:marTop w:val="0"/>
          <w:marBottom w:val="751"/>
          <w:divBdr>
            <w:top w:val="none" w:sz="0" w:space="0" w:color="auto"/>
            <w:left w:val="none" w:sz="0" w:space="0" w:color="auto"/>
            <w:bottom w:val="none" w:sz="0" w:space="0" w:color="auto"/>
            <w:right w:val="none" w:sz="0" w:space="0" w:color="auto"/>
          </w:divBdr>
        </w:div>
        <w:div w:id="1433015035">
          <w:marLeft w:val="0"/>
          <w:marRight w:val="0"/>
          <w:marTop w:val="0"/>
          <w:marBottom w:val="0"/>
          <w:divBdr>
            <w:top w:val="none" w:sz="0" w:space="0" w:color="auto"/>
            <w:left w:val="none" w:sz="0" w:space="0" w:color="auto"/>
            <w:bottom w:val="none" w:sz="0" w:space="0" w:color="auto"/>
            <w:right w:val="none" w:sz="0" w:space="0" w:color="auto"/>
          </w:divBdr>
        </w:div>
      </w:divsChild>
    </w:div>
    <w:div w:id="1053430842">
      <w:bodyDiv w:val="1"/>
      <w:marLeft w:val="0"/>
      <w:marRight w:val="0"/>
      <w:marTop w:val="0"/>
      <w:marBottom w:val="0"/>
      <w:divBdr>
        <w:top w:val="none" w:sz="0" w:space="0" w:color="auto"/>
        <w:left w:val="none" w:sz="0" w:space="0" w:color="auto"/>
        <w:bottom w:val="none" w:sz="0" w:space="0" w:color="auto"/>
        <w:right w:val="none" w:sz="0" w:space="0" w:color="auto"/>
      </w:divBdr>
    </w:div>
    <w:div w:id="1307931700">
      <w:bodyDiv w:val="1"/>
      <w:marLeft w:val="0"/>
      <w:marRight w:val="0"/>
      <w:marTop w:val="0"/>
      <w:marBottom w:val="0"/>
      <w:divBdr>
        <w:top w:val="none" w:sz="0" w:space="0" w:color="auto"/>
        <w:left w:val="none" w:sz="0" w:space="0" w:color="auto"/>
        <w:bottom w:val="none" w:sz="0" w:space="0" w:color="auto"/>
        <w:right w:val="none" w:sz="0" w:space="0" w:color="auto"/>
      </w:divBdr>
      <w:divsChild>
        <w:div w:id="1524057665">
          <w:marLeft w:val="0"/>
          <w:marRight w:val="0"/>
          <w:marTop w:val="0"/>
          <w:marBottom w:val="0"/>
          <w:divBdr>
            <w:top w:val="none" w:sz="0" w:space="0" w:color="auto"/>
            <w:left w:val="none" w:sz="0" w:space="0" w:color="auto"/>
            <w:bottom w:val="none" w:sz="0" w:space="0" w:color="auto"/>
            <w:right w:val="none" w:sz="0" w:space="0" w:color="auto"/>
          </w:divBdr>
          <w:divsChild>
            <w:div w:id="1433086414">
              <w:marLeft w:val="0"/>
              <w:marRight w:val="376"/>
              <w:marTop w:val="0"/>
              <w:marBottom w:val="0"/>
              <w:divBdr>
                <w:top w:val="single" w:sz="4" w:space="0" w:color="C6CAD1"/>
                <w:left w:val="single" w:sz="4" w:space="0" w:color="C6CAD1"/>
                <w:bottom w:val="single" w:sz="4" w:space="0" w:color="C6CAD1"/>
                <w:right w:val="single" w:sz="4" w:space="0" w:color="C6CAD1"/>
              </w:divBdr>
              <w:divsChild>
                <w:div w:id="1786459122">
                  <w:marLeft w:val="0"/>
                  <w:marRight w:val="0"/>
                  <w:marTop w:val="0"/>
                  <w:marBottom w:val="0"/>
                  <w:divBdr>
                    <w:top w:val="single" w:sz="12" w:space="0" w:color="3B9FE1"/>
                    <w:left w:val="none" w:sz="0" w:space="0" w:color="auto"/>
                    <w:bottom w:val="single" w:sz="12" w:space="0" w:color="3B9FE1"/>
                    <w:right w:val="single" w:sz="12" w:space="0" w:color="3B9FE1"/>
                  </w:divBdr>
                  <w:divsChild>
                    <w:div w:id="1574318920">
                      <w:marLeft w:val="0"/>
                      <w:marRight w:val="0"/>
                      <w:marTop w:val="175"/>
                      <w:marBottom w:val="0"/>
                      <w:divBdr>
                        <w:top w:val="none" w:sz="0" w:space="0" w:color="auto"/>
                        <w:left w:val="none" w:sz="0" w:space="0" w:color="auto"/>
                        <w:bottom w:val="single" w:sz="4" w:space="0" w:color="5E86C1"/>
                        <w:right w:val="none" w:sz="0" w:space="0" w:color="auto"/>
                      </w:divBdr>
                      <w:divsChild>
                        <w:div w:id="1036927937">
                          <w:marLeft w:val="0"/>
                          <w:marRight w:val="0"/>
                          <w:marTop w:val="175"/>
                          <w:marBottom w:val="0"/>
                          <w:divBdr>
                            <w:top w:val="none" w:sz="0" w:space="0" w:color="auto"/>
                            <w:left w:val="none" w:sz="0" w:space="0" w:color="auto"/>
                            <w:bottom w:val="none" w:sz="0" w:space="0" w:color="auto"/>
                            <w:right w:val="none" w:sz="0" w:space="0" w:color="auto"/>
                          </w:divBdr>
                          <w:divsChild>
                            <w:div w:id="170972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1801563">
      <w:bodyDiv w:val="1"/>
      <w:marLeft w:val="0"/>
      <w:marRight w:val="0"/>
      <w:marTop w:val="0"/>
      <w:marBottom w:val="0"/>
      <w:divBdr>
        <w:top w:val="none" w:sz="0" w:space="0" w:color="auto"/>
        <w:left w:val="none" w:sz="0" w:space="0" w:color="auto"/>
        <w:bottom w:val="none" w:sz="0" w:space="0" w:color="auto"/>
        <w:right w:val="none" w:sz="0" w:space="0" w:color="auto"/>
      </w:divBdr>
      <w:divsChild>
        <w:div w:id="1005783313">
          <w:marLeft w:val="0"/>
          <w:marRight w:val="0"/>
          <w:marTop w:val="0"/>
          <w:marBottom w:val="0"/>
          <w:divBdr>
            <w:top w:val="none" w:sz="0" w:space="0" w:color="auto"/>
            <w:left w:val="none" w:sz="0" w:space="0" w:color="auto"/>
            <w:bottom w:val="none" w:sz="0" w:space="0" w:color="auto"/>
            <w:right w:val="none" w:sz="0" w:space="0" w:color="auto"/>
          </w:divBdr>
          <w:divsChild>
            <w:div w:id="707493028">
              <w:marLeft w:val="0"/>
              <w:marRight w:val="0"/>
              <w:marTop w:val="0"/>
              <w:marBottom w:val="250"/>
              <w:divBdr>
                <w:top w:val="none" w:sz="0" w:space="0" w:color="auto"/>
                <w:left w:val="none" w:sz="0" w:space="0" w:color="auto"/>
                <w:bottom w:val="none" w:sz="0" w:space="0" w:color="auto"/>
                <w:right w:val="none" w:sz="0" w:space="0" w:color="auto"/>
              </w:divBdr>
              <w:divsChild>
                <w:div w:id="92592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261486">
      <w:bodyDiv w:val="1"/>
      <w:marLeft w:val="0"/>
      <w:marRight w:val="0"/>
      <w:marTop w:val="0"/>
      <w:marBottom w:val="0"/>
      <w:divBdr>
        <w:top w:val="none" w:sz="0" w:space="0" w:color="auto"/>
        <w:left w:val="none" w:sz="0" w:space="0" w:color="auto"/>
        <w:bottom w:val="none" w:sz="0" w:space="0" w:color="auto"/>
        <w:right w:val="none" w:sz="0" w:space="0" w:color="auto"/>
      </w:divBdr>
    </w:div>
    <w:div w:id="1718165484">
      <w:bodyDiv w:val="1"/>
      <w:marLeft w:val="0"/>
      <w:marRight w:val="0"/>
      <w:marTop w:val="0"/>
      <w:marBottom w:val="0"/>
      <w:divBdr>
        <w:top w:val="none" w:sz="0" w:space="0" w:color="auto"/>
        <w:left w:val="none" w:sz="0" w:space="0" w:color="auto"/>
        <w:bottom w:val="none" w:sz="0" w:space="0" w:color="auto"/>
        <w:right w:val="none" w:sz="0" w:space="0" w:color="auto"/>
      </w:divBdr>
    </w:div>
    <w:div w:id="2064134773">
      <w:bodyDiv w:val="1"/>
      <w:marLeft w:val="0"/>
      <w:marRight w:val="0"/>
      <w:marTop w:val="0"/>
      <w:marBottom w:val="0"/>
      <w:divBdr>
        <w:top w:val="none" w:sz="0" w:space="0" w:color="auto"/>
        <w:left w:val="none" w:sz="0" w:space="0" w:color="auto"/>
        <w:bottom w:val="none" w:sz="0" w:space="0" w:color="auto"/>
        <w:right w:val="none" w:sz="0" w:space="0" w:color="auto"/>
      </w:divBdr>
      <w:divsChild>
        <w:div w:id="916016617">
          <w:marLeft w:val="0"/>
          <w:marRight w:val="0"/>
          <w:marTop w:val="0"/>
          <w:marBottom w:val="0"/>
          <w:divBdr>
            <w:top w:val="none" w:sz="0" w:space="0" w:color="auto"/>
            <w:left w:val="none" w:sz="0" w:space="0" w:color="auto"/>
            <w:bottom w:val="none" w:sz="0" w:space="0" w:color="auto"/>
            <w:right w:val="none" w:sz="0" w:space="0" w:color="auto"/>
          </w:divBdr>
          <w:divsChild>
            <w:div w:id="901014940">
              <w:marLeft w:val="0"/>
              <w:marRight w:val="0"/>
              <w:marTop w:val="0"/>
              <w:marBottom w:val="250"/>
              <w:divBdr>
                <w:top w:val="none" w:sz="0" w:space="0" w:color="auto"/>
                <w:left w:val="none" w:sz="0" w:space="0" w:color="auto"/>
                <w:bottom w:val="none" w:sz="0" w:space="0" w:color="auto"/>
                <w:right w:val="none" w:sz="0" w:space="0" w:color="auto"/>
              </w:divBdr>
              <w:divsChild>
                <w:div w:id="30690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900656">
      <w:bodyDiv w:val="1"/>
      <w:marLeft w:val="0"/>
      <w:marRight w:val="0"/>
      <w:marTop w:val="0"/>
      <w:marBottom w:val="0"/>
      <w:divBdr>
        <w:top w:val="none" w:sz="0" w:space="0" w:color="auto"/>
        <w:left w:val="none" w:sz="0" w:space="0" w:color="auto"/>
        <w:bottom w:val="none" w:sz="0" w:space="0" w:color="auto"/>
        <w:right w:val="none" w:sz="0" w:space="0" w:color="auto"/>
      </w:divBdr>
      <w:divsChild>
        <w:div w:id="303629245">
          <w:marLeft w:val="0"/>
          <w:marRight w:val="0"/>
          <w:marTop w:val="0"/>
          <w:marBottom w:val="250"/>
          <w:divBdr>
            <w:top w:val="none" w:sz="0" w:space="0" w:color="auto"/>
            <w:left w:val="none" w:sz="0" w:space="0" w:color="auto"/>
            <w:bottom w:val="none" w:sz="0" w:space="0" w:color="auto"/>
            <w:right w:val="none" w:sz="0" w:space="0" w:color="auto"/>
          </w:divBdr>
          <w:divsChild>
            <w:div w:id="1781216850">
              <w:marLeft w:val="0"/>
              <w:marRight w:val="0"/>
              <w:marTop w:val="0"/>
              <w:marBottom w:val="0"/>
              <w:divBdr>
                <w:top w:val="none" w:sz="0" w:space="0" w:color="auto"/>
                <w:left w:val="none" w:sz="0" w:space="0" w:color="auto"/>
                <w:bottom w:val="none" w:sz="0" w:space="0" w:color="auto"/>
                <w:right w:val="none" w:sz="0" w:space="0" w:color="auto"/>
              </w:divBdr>
              <w:divsChild>
                <w:div w:id="1503082673">
                  <w:marLeft w:val="0"/>
                  <w:marRight w:val="0"/>
                  <w:marTop w:val="0"/>
                  <w:marBottom w:val="0"/>
                  <w:divBdr>
                    <w:top w:val="none" w:sz="0" w:space="0" w:color="auto"/>
                    <w:left w:val="none" w:sz="0" w:space="0" w:color="auto"/>
                    <w:bottom w:val="none" w:sz="0" w:space="0" w:color="auto"/>
                    <w:right w:val="none" w:sz="0" w:space="0" w:color="auto"/>
                  </w:divBdr>
                  <w:divsChild>
                    <w:div w:id="1570648799">
                      <w:marLeft w:val="0"/>
                      <w:marRight w:val="0"/>
                      <w:marTop w:val="250"/>
                      <w:marBottom w:val="413"/>
                      <w:divBdr>
                        <w:top w:val="none" w:sz="0" w:space="0" w:color="auto"/>
                        <w:left w:val="none" w:sz="0" w:space="0" w:color="auto"/>
                        <w:bottom w:val="none" w:sz="0" w:space="0" w:color="auto"/>
                        <w:right w:val="none" w:sz="0" w:space="0" w:color="auto"/>
                      </w:divBdr>
                    </w:div>
                    <w:div w:id="733623338">
                      <w:marLeft w:val="0"/>
                      <w:marRight w:val="0"/>
                      <w:marTop w:val="0"/>
                      <w:marBottom w:val="576"/>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C17B2-EE17-4D6F-8E97-BE175E86EB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20528</TotalTime>
  <Pages>6</Pages>
  <Words>728</Words>
  <Characters>4155</Characters>
  <Application>Microsoft Office Word</Application>
  <DocSecurity>0</DocSecurity>
  <Lines>34</Lines>
  <Paragraphs>9</Paragraphs>
  <ScaleCrop>false</ScaleCrop>
  <Company>Microsoft</Company>
  <LinksUpToDate>false</LinksUpToDate>
  <CharactersWithSpaces>4874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232</cp:revision>
  <dcterms:created xsi:type="dcterms:W3CDTF">2019-04-08T06:38:00Z</dcterms:created>
  <dcterms:modified xsi:type="dcterms:W3CDTF">2019-05-16T00:40:00Z</dcterms:modified>
</cp:coreProperties>
</file>