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djustRightInd w:val="0"/>
        <w:snapToGrid w:val="0"/>
        <w:spacing w:line="300" w:lineRule="auto"/>
        <w:jc w:val="center"/>
        <w:rPr>
          <w:rFonts w:ascii="黑体" w:hAnsi="宋体" w:eastAsia="黑体" w:cs="宋体"/>
          <w:color w:val="000000" w:themeColor="text1"/>
          <w:kern w:val="0"/>
          <w:sz w:val="24"/>
          <w:szCs w:val="24"/>
        </w:rPr>
      </w:pPr>
      <w:r>
        <w:rPr>
          <w:rFonts w:hint="eastAsia" w:ascii="黑体" w:hAnsi="宋体" w:eastAsia="黑体" w:cs="宋体"/>
          <w:color w:val="000000" w:themeColor="text1"/>
          <w:kern w:val="0"/>
          <w:sz w:val="24"/>
          <w:szCs w:val="24"/>
        </w:rPr>
        <w:t>一种马铃薯泥玉米馒头配方的优化</w:t>
      </w:r>
    </w:p>
    <w:p>
      <w:pPr>
        <w:widowControl/>
        <w:adjustRightInd w:val="0"/>
        <w:snapToGrid w:val="0"/>
        <w:spacing w:line="300" w:lineRule="auto"/>
        <w:jc w:val="center"/>
        <w:rPr>
          <w:rFonts w:cs="宋体" w:asciiTheme="minorEastAsia" w:hAnsiTheme="minorEastAsia"/>
          <w:color w:val="000000" w:themeColor="text1"/>
          <w:kern w:val="0"/>
          <w:szCs w:val="21"/>
        </w:rPr>
      </w:pPr>
      <w:r>
        <w:rPr>
          <w:rFonts w:hint="eastAsia" w:cs="宋体" w:asciiTheme="minorEastAsia" w:hAnsiTheme="minorEastAsia"/>
          <w:color w:val="000000" w:themeColor="text1"/>
          <w:kern w:val="0"/>
          <w:szCs w:val="21"/>
        </w:rPr>
        <w:t xml:space="preserve">张忠,刘晓燕,刘滨文 </w:t>
      </w:r>
    </w:p>
    <w:p>
      <w:pPr>
        <w:spacing w:line="300" w:lineRule="auto"/>
        <w:jc w:val="center"/>
        <w:rPr>
          <w:bCs/>
          <w:kern w:val="0"/>
          <w:szCs w:val="21"/>
        </w:rPr>
      </w:pPr>
      <w:bookmarkStart w:id="0" w:name="_Toc381174605"/>
      <w:bookmarkStart w:id="1" w:name="_Toc4490"/>
      <w:bookmarkStart w:id="2" w:name="_Toc381174760"/>
      <w:r>
        <w:rPr>
          <w:rFonts w:hAnsiTheme="minorEastAsia"/>
          <w:bCs/>
          <w:kern w:val="0"/>
          <w:szCs w:val="21"/>
        </w:rPr>
        <w:t>（西昌学院农业科学学院</w:t>
      </w:r>
      <w:r>
        <w:rPr>
          <w:rFonts w:hint="eastAsia" w:hAnsiTheme="minorEastAsia"/>
          <w:bCs/>
          <w:kern w:val="0"/>
          <w:szCs w:val="21"/>
        </w:rPr>
        <w:t>/马铃薯工程技术中心，</w:t>
      </w:r>
      <w:r>
        <w:rPr>
          <w:rFonts w:hAnsiTheme="minorEastAsia"/>
          <w:bCs/>
          <w:kern w:val="0"/>
          <w:szCs w:val="21"/>
        </w:rPr>
        <w:t>四川西昌</w:t>
      </w:r>
      <w:r>
        <w:rPr>
          <w:rFonts w:hint="eastAsia" w:hAnsiTheme="minorEastAsia"/>
          <w:bCs/>
          <w:kern w:val="0"/>
          <w:szCs w:val="21"/>
        </w:rPr>
        <w:t>，615013</w:t>
      </w:r>
      <w:r>
        <w:rPr>
          <w:rFonts w:hAnsiTheme="minorEastAsia"/>
          <w:bCs/>
          <w:kern w:val="0"/>
          <w:szCs w:val="21"/>
        </w:rPr>
        <w:t>）</w:t>
      </w:r>
    </w:p>
    <w:bookmarkEnd w:id="0"/>
    <w:bookmarkEnd w:id="1"/>
    <w:bookmarkEnd w:id="2"/>
    <w:p>
      <w:pPr>
        <w:widowControl/>
        <w:spacing w:line="300" w:lineRule="auto"/>
        <w:jc w:val="left"/>
        <w:rPr>
          <w:rFonts w:ascii="黑体" w:hAnsi="宋体" w:eastAsia="黑体"/>
          <w:bCs/>
          <w:color w:val="000000" w:themeColor="text1"/>
          <w:kern w:val="0"/>
          <w:szCs w:val="21"/>
        </w:rPr>
      </w:pPr>
      <w:r>
        <w:rPr>
          <w:rStyle w:val="18"/>
          <w:rFonts w:hint="eastAsia"/>
          <w:color w:val="000000" w:themeColor="text1"/>
          <w:sz w:val="21"/>
          <w:szCs w:val="21"/>
        </w:rPr>
        <w:t>摘  要</w:t>
      </w:r>
      <w:r>
        <w:rPr>
          <w:rFonts w:hint="eastAsia" w:ascii="黑体" w:hAnsi="宋体" w:eastAsia="黑体"/>
          <w:bCs/>
          <w:color w:val="000000" w:themeColor="text1"/>
          <w:kern w:val="0"/>
          <w:szCs w:val="21"/>
        </w:rPr>
        <w:t>：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试验以小麦粉、马铃薯泥、玉米面为主要原料，添加一定量活性干酵母研制薯泥玉米面馒头。采用单因素试验、正交试验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</w:rPr>
        <w:t>，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以感官评定来确定混合馒头的最优配方。试验结果表明：</w:t>
      </w:r>
      <w:r>
        <w:rPr>
          <w:rFonts w:hint="eastAsia" w:ascii="Times New Roman" w:hAnsi="Times New Roman" w:eastAsia="宋体" w:cs="Times New Roman"/>
          <w:color w:val="000000" w:themeColor="text1"/>
          <w:szCs w:val="21"/>
        </w:rPr>
        <w:t>最优方案为薯泥小麦粉配比为11:27</w:t>
      </w:r>
      <w:r>
        <w:rPr>
          <w:rFonts w:ascii="Times New Roman" w:hAnsi="Times New Roman" w:eastAsia="宋体" w:cs="Times New Roman"/>
          <w:color w:val="000000" w:themeColor="text1"/>
          <w:szCs w:val="21"/>
        </w:rPr>
        <w:t>，</w:t>
      </w:r>
      <w:r>
        <w:rPr>
          <w:rFonts w:hint="eastAsia" w:ascii="Times New Roman" w:hAnsi="Times New Roman" w:eastAsia="宋体" w:cs="Times New Roman"/>
          <w:color w:val="000000" w:themeColor="text1"/>
          <w:szCs w:val="21"/>
        </w:rPr>
        <w:t>玉米面添加量为6.5%，</w:t>
      </w:r>
      <w:r>
        <w:rPr>
          <w:rFonts w:ascii="Times New Roman" w:hAnsi="Times New Roman" w:eastAsia="宋体" w:cs="Times New Roman"/>
          <w:color w:val="000000" w:themeColor="text1"/>
          <w:szCs w:val="21"/>
        </w:rPr>
        <w:t>活性干酵母添加量为</w:t>
      </w:r>
      <w:r>
        <w:rPr>
          <w:rFonts w:hint="eastAsia" w:ascii="Times New Roman" w:hAnsi="Times New Roman" w:eastAsia="宋体" w:cs="Times New Roman"/>
          <w:color w:val="000000" w:themeColor="text1"/>
          <w:szCs w:val="21"/>
        </w:rPr>
        <w:t>1.0%</w:t>
      </w:r>
      <w:r>
        <w:rPr>
          <w:rFonts w:ascii="Times New Roman" w:hAnsi="Times New Roman" w:eastAsia="宋体" w:cs="Times New Roman"/>
          <w:color w:val="000000" w:themeColor="text1"/>
          <w:szCs w:val="21"/>
        </w:rPr>
        <w:t>，</w:t>
      </w:r>
      <w:r>
        <w:rPr>
          <w:rFonts w:hint="eastAsia" w:ascii="Times New Roman" w:hAnsi="Times New Roman" w:eastAsia="宋体" w:cs="Times New Roman"/>
          <w:color w:val="000000" w:themeColor="text1"/>
          <w:szCs w:val="21"/>
        </w:rPr>
        <w:t>发酵</w:t>
      </w:r>
      <w:r>
        <w:rPr>
          <w:rFonts w:ascii="Times New Roman" w:hAnsi="Times New Roman" w:eastAsia="宋体" w:cs="Times New Roman"/>
          <w:color w:val="000000" w:themeColor="text1"/>
          <w:szCs w:val="21"/>
        </w:rPr>
        <w:t>时间为</w:t>
      </w:r>
      <w:r>
        <w:rPr>
          <w:rFonts w:hint="eastAsia" w:ascii="Times New Roman" w:hAnsi="Times New Roman" w:eastAsia="宋体" w:cs="Times New Roman"/>
          <w:color w:val="000000" w:themeColor="text1"/>
          <w:szCs w:val="21"/>
        </w:rPr>
        <w:t>4</w:t>
      </w:r>
      <w:r>
        <w:rPr>
          <w:rFonts w:ascii="Times New Roman" w:hAnsi="Times New Roman" w:eastAsia="宋体" w:cs="Times New Roman"/>
          <w:color w:val="000000" w:themeColor="text1"/>
          <w:szCs w:val="21"/>
        </w:rPr>
        <w:t>0</w:t>
      </w:r>
      <w:r>
        <w:rPr>
          <w:rFonts w:hint="eastAsia" w:ascii="Times New Roman" w:hAnsi="Times New Roman" w:eastAsia="宋体" w:cs="Times New Roman"/>
          <w:color w:val="000000" w:themeColor="text1"/>
          <w:szCs w:val="21"/>
        </w:rPr>
        <w:t>min，</w:t>
      </w:r>
      <w:r>
        <w:rPr>
          <w:rFonts w:ascii="Times New Roman" w:hAnsi="Times New Roman" w:eastAsia="宋体" w:cs="Times New Roman"/>
          <w:color w:val="000000" w:themeColor="text1"/>
          <w:szCs w:val="21"/>
        </w:rPr>
        <w:t>此时馒头的弹性、组织状态、色泽、香味和口感</w:t>
      </w:r>
      <w:r>
        <w:rPr>
          <w:rFonts w:hint="eastAsia" w:ascii="Times New Roman" w:hAnsi="Times New Roman" w:eastAsia="宋体" w:cs="Times New Roman"/>
          <w:color w:val="000000" w:themeColor="text1"/>
          <w:szCs w:val="21"/>
        </w:rPr>
        <w:t>最</w:t>
      </w:r>
      <w:r>
        <w:rPr>
          <w:rFonts w:ascii="Times New Roman" w:hAnsi="Times New Roman" w:eastAsia="宋体" w:cs="Times New Roman"/>
          <w:color w:val="000000" w:themeColor="text1"/>
          <w:szCs w:val="21"/>
        </w:rPr>
        <w:t>好</w:t>
      </w:r>
      <w:r>
        <w:rPr>
          <w:rFonts w:hint="eastAsia" w:ascii="Times New Roman" w:hAnsi="Times New Roman" w:eastAsia="宋体" w:cs="Times New Roman"/>
          <w:color w:val="000000" w:themeColor="text1"/>
          <w:szCs w:val="21"/>
        </w:rPr>
        <w:t>，</w:t>
      </w:r>
      <w:r>
        <w:rPr>
          <w:rFonts w:ascii="Times New Roman" w:hAnsi="Times New Roman" w:eastAsia="宋体" w:cs="Times New Roman"/>
          <w:color w:val="000000" w:themeColor="text1"/>
          <w:kern w:val="0"/>
          <w:szCs w:val="21"/>
        </w:rPr>
        <w:t>做出的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Cs w:val="21"/>
        </w:rPr>
        <w:t>产品</w:t>
      </w:r>
      <w:r>
        <w:rPr>
          <w:rFonts w:ascii="Times New Roman" w:hAnsi="Times New Roman" w:eastAsia="宋体" w:cs="Times New Roman"/>
          <w:color w:val="000000" w:themeColor="text1"/>
          <w:kern w:val="0"/>
          <w:szCs w:val="21"/>
        </w:rPr>
        <w:t>口感细腻，表皮有光泽，弹性较好，有嚼劲，不粘牙，内部气孔均匀细小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Cs w:val="21"/>
        </w:rPr>
        <w:t>，含有</w:t>
      </w:r>
      <w:r>
        <w:rPr>
          <w:rFonts w:ascii="Times New Roman" w:hAnsi="Times New Roman" w:eastAsia="宋体" w:cs="Times New Roman"/>
          <w:color w:val="000000" w:themeColor="text1"/>
          <w:kern w:val="0"/>
          <w:szCs w:val="21"/>
        </w:rPr>
        <w:t>4.6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Cs w:val="21"/>
        </w:rPr>
        <w:t>57</w:t>
      </w:r>
      <w:r>
        <w:rPr>
          <w:rFonts w:ascii="Times New Roman" w:hAnsi="Times New Roman" w:eastAsia="宋体" w:cs="Times New Roman"/>
          <w:color w:val="000000" w:themeColor="text1"/>
          <w:kern w:val="0"/>
          <w:szCs w:val="21"/>
        </w:rPr>
        <w:t>mg/100g的维生素C。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Cs w:val="21"/>
        </w:rPr>
        <w:t>薯泥玉米面</w:t>
      </w:r>
      <w:r>
        <w:rPr>
          <w:rFonts w:ascii="Times New Roman" w:hAnsi="Times New Roman" w:eastAsia="宋体" w:cs="Times New Roman"/>
          <w:color w:val="000000" w:themeColor="text1"/>
          <w:kern w:val="0"/>
          <w:szCs w:val="21"/>
        </w:rPr>
        <w:t>馒头由于加入马铃薯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Cs w:val="21"/>
        </w:rPr>
        <w:t>增加</w:t>
      </w:r>
      <w:r>
        <w:rPr>
          <w:rFonts w:ascii="Times New Roman" w:hAnsi="Times New Roman" w:eastAsia="宋体" w:cs="Times New Roman"/>
          <w:color w:val="000000" w:themeColor="text1"/>
          <w:kern w:val="0"/>
          <w:szCs w:val="21"/>
        </w:rPr>
        <w:t>了馒头的营养价值，迎合了更多人对粗粮的需求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Cs w:val="21"/>
        </w:rPr>
        <w:t>，</w:t>
      </w:r>
      <w:r>
        <w:rPr>
          <w:rFonts w:ascii="Times New Roman" w:hAnsi="Times New Roman" w:eastAsia="宋体" w:cs="Times New Roman"/>
          <w:color w:val="000000" w:themeColor="text1"/>
          <w:kern w:val="0"/>
          <w:szCs w:val="21"/>
        </w:rPr>
        <w:t>还降低了成本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Cs w:val="21"/>
        </w:rPr>
        <w:t>，为推进马铃薯主粮化做一点努力，为该产品的工业化提供参考。</w:t>
      </w:r>
    </w:p>
    <w:p>
      <w:pPr>
        <w:widowControl/>
        <w:adjustRightInd w:val="0"/>
        <w:snapToGrid w:val="0"/>
        <w:spacing w:line="300" w:lineRule="auto"/>
        <w:outlineLvl w:val="0"/>
        <w:rPr>
          <w:rFonts w:ascii="Times New Roman" w:hAnsi="宋体" w:eastAsia="宋体" w:cs="Times New Roman"/>
          <w:color w:val="000000" w:themeColor="text1"/>
          <w:kern w:val="0"/>
          <w:szCs w:val="21"/>
        </w:rPr>
      </w:pPr>
      <w:bookmarkStart w:id="3" w:name="_Toc11032"/>
      <w:bookmarkStart w:id="4" w:name="_Toc381174606"/>
      <w:bookmarkStart w:id="5" w:name="_Toc381174761"/>
      <w:r>
        <w:rPr>
          <w:rStyle w:val="18"/>
          <w:rFonts w:hint="eastAsia"/>
          <w:color w:val="000000" w:themeColor="text1"/>
          <w:sz w:val="21"/>
          <w:szCs w:val="21"/>
        </w:rPr>
        <w:t>关键词</w:t>
      </w:r>
      <w:bookmarkEnd w:id="3"/>
      <w:r>
        <w:rPr>
          <w:rFonts w:hint="eastAsia" w:ascii="Times New Roman" w:hAnsi="宋体" w:eastAsia="宋体" w:cs="Times New Roman"/>
          <w:color w:val="000000" w:themeColor="text1"/>
          <w:kern w:val="0"/>
          <w:szCs w:val="21"/>
        </w:rPr>
        <w:t>：薯泥</w:t>
      </w:r>
      <w:r>
        <w:rPr>
          <w:rFonts w:hint="eastAsia" w:ascii="Times New Roman" w:hAnsi="宋体" w:eastAsia="宋体" w:cs="Times New Roman"/>
          <w:color w:val="000000" w:themeColor="text1"/>
          <w:kern w:val="0"/>
          <w:szCs w:val="21"/>
          <w:lang w:val="zh-CN"/>
        </w:rPr>
        <w:t>，</w:t>
      </w:r>
      <w:r>
        <w:rPr>
          <w:rFonts w:hint="eastAsia" w:ascii="Times New Roman" w:hAnsi="宋体" w:eastAsia="宋体" w:cs="Times New Roman"/>
          <w:color w:val="000000" w:themeColor="text1"/>
          <w:kern w:val="0"/>
          <w:szCs w:val="21"/>
        </w:rPr>
        <w:t>玉米面</w:t>
      </w:r>
      <w:bookmarkEnd w:id="4"/>
      <w:bookmarkEnd w:id="5"/>
      <w:r>
        <w:rPr>
          <w:rFonts w:hint="eastAsia" w:ascii="Times New Roman" w:hAnsi="宋体" w:eastAsia="宋体" w:cs="Times New Roman"/>
          <w:color w:val="000000" w:themeColor="text1"/>
          <w:kern w:val="0"/>
          <w:szCs w:val="21"/>
        </w:rPr>
        <w:t>，馒头</w:t>
      </w:r>
    </w:p>
    <w:p>
      <w:pPr>
        <w:widowControl/>
        <w:adjustRightInd w:val="0"/>
        <w:snapToGrid w:val="0"/>
        <w:spacing w:line="300" w:lineRule="auto"/>
        <w:outlineLvl w:val="0"/>
        <w:rPr>
          <w:rFonts w:ascii="Times New Roman" w:hAnsi="宋体" w:eastAsia="宋体" w:cs="Times New Roman"/>
          <w:color w:val="000000" w:themeColor="text1"/>
          <w:kern w:val="0"/>
          <w:szCs w:val="21"/>
        </w:rPr>
      </w:pPr>
    </w:p>
    <w:p>
      <w:pPr>
        <w:widowControl/>
        <w:overflowPunct w:val="0"/>
        <w:autoSpaceDE w:val="0"/>
        <w:autoSpaceDN w:val="0"/>
        <w:adjustRightInd w:val="0"/>
        <w:snapToGrid w:val="0"/>
        <w:spacing w:line="360" w:lineRule="auto"/>
        <w:jc w:val="center"/>
        <w:rPr>
          <w:rFonts w:ascii="Times New Roman" w:hAnsi="Times New Roman" w:eastAsia="宋体" w:cs="Times New Roman"/>
          <w:color w:val="00000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sz w:val="28"/>
          <w:szCs w:val="28"/>
        </w:rPr>
        <w:t xml:space="preserve">The </w:t>
      </w:r>
      <w:r>
        <w:rPr>
          <w:rFonts w:hint="eastAsia" w:ascii="Times New Roman" w:hAnsi="Times New Roman" w:eastAsia="宋体" w:cs="Times New Roman"/>
          <w:color w:val="000000"/>
          <w:sz w:val="28"/>
          <w:szCs w:val="28"/>
        </w:rPr>
        <w:t>D</w:t>
      </w:r>
      <w:r>
        <w:rPr>
          <w:rFonts w:ascii="Times New Roman" w:hAnsi="Times New Roman" w:eastAsia="宋体" w:cs="Times New Roman"/>
          <w:color w:val="000000"/>
          <w:sz w:val="28"/>
          <w:szCs w:val="28"/>
        </w:rPr>
        <w:t xml:space="preserve">evelopment of a </w:t>
      </w:r>
      <w:r>
        <w:rPr>
          <w:rFonts w:hint="eastAsia" w:ascii="Times New Roman" w:hAnsi="Times New Roman" w:eastAsia="宋体" w:cs="Times New Roman"/>
          <w:color w:val="000000"/>
          <w:sz w:val="28"/>
          <w:szCs w:val="28"/>
        </w:rPr>
        <w:t>k</w:t>
      </w:r>
      <w:r>
        <w:rPr>
          <w:rFonts w:ascii="Times New Roman" w:hAnsi="Times New Roman" w:eastAsia="宋体" w:cs="Times New Roman"/>
          <w:color w:val="000000"/>
          <w:sz w:val="28"/>
          <w:szCs w:val="28"/>
        </w:rPr>
        <w:t xml:space="preserve">ind of </w:t>
      </w:r>
      <w:r>
        <w:rPr>
          <w:rFonts w:hint="eastAsia" w:ascii="Times New Roman" w:hAnsi="Times New Roman" w:eastAsia="宋体" w:cs="Times New Roman"/>
          <w:color w:val="000000"/>
          <w:sz w:val="28"/>
          <w:szCs w:val="28"/>
        </w:rPr>
        <w:t>s</w:t>
      </w:r>
      <w:r>
        <w:rPr>
          <w:rFonts w:ascii="Times New Roman" w:hAnsi="Times New Roman" w:eastAsia="宋体" w:cs="Times New Roman"/>
          <w:color w:val="000000"/>
          <w:sz w:val="28"/>
          <w:szCs w:val="28"/>
        </w:rPr>
        <w:t>teamed bun</w:t>
      </w:r>
      <w:r>
        <w:rPr>
          <w:rFonts w:hint="eastAsia" w:ascii="Times New Roman" w:hAnsi="Times New Roman" w:eastAsia="宋体" w:cs="Times New Roman"/>
          <w:color w:val="000000"/>
          <w:sz w:val="28"/>
          <w:szCs w:val="28"/>
        </w:rPr>
        <w:t xml:space="preserve"> added p</w:t>
      </w:r>
      <w:r>
        <w:rPr>
          <w:rFonts w:ascii="Times New Roman" w:hAnsi="Times New Roman" w:eastAsia="宋体" w:cs="Times New Roman"/>
          <w:color w:val="000000"/>
          <w:sz w:val="28"/>
          <w:szCs w:val="28"/>
        </w:rPr>
        <w:t xml:space="preserve">otato </w:t>
      </w:r>
      <w:r>
        <w:rPr>
          <w:rFonts w:hint="eastAsia" w:ascii="Times New Roman" w:hAnsi="Times New Roman" w:eastAsia="宋体" w:cs="Times New Roman"/>
          <w:color w:val="000000"/>
          <w:sz w:val="28"/>
          <w:szCs w:val="28"/>
        </w:rPr>
        <w:t>m</w:t>
      </w:r>
      <w:r>
        <w:rPr>
          <w:rFonts w:ascii="Times New Roman" w:hAnsi="Times New Roman" w:eastAsia="宋体" w:cs="Times New Roman"/>
          <w:color w:val="000000"/>
          <w:sz w:val="28"/>
          <w:szCs w:val="28"/>
        </w:rPr>
        <w:t>ash</w:t>
      </w:r>
    </w:p>
    <w:p>
      <w:pPr>
        <w:widowControl/>
        <w:overflowPunct w:val="0"/>
        <w:autoSpaceDE w:val="0"/>
        <w:autoSpaceDN w:val="0"/>
        <w:adjustRightInd w:val="0"/>
        <w:snapToGrid w:val="0"/>
        <w:spacing w:line="360" w:lineRule="auto"/>
        <w:jc w:val="center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</w:rPr>
        <w:t>Zhang Zhong, Liu Xiaoyan,Liu Binwen</w:t>
      </w:r>
    </w:p>
    <w:p>
      <w:pPr>
        <w:spacing w:line="360" w:lineRule="auto"/>
        <w:jc w:val="center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bookmarkStart w:id="6" w:name="_Toc32583"/>
      <w:bookmarkStart w:id="7" w:name="_Toc22359"/>
      <w:bookmarkStart w:id="8" w:name="_Toc16052"/>
      <w:bookmarkStart w:id="9" w:name="_Toc8696"/>
      <w:r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(</w:t>
      </w:r>
      <w:r>
        <w:rPr>
          <w:rFonts w:hint="eastAsia" w:ascii="Times New Roman" w:hAnsi="Times New Roman" w:cs="Times New Roman"/>
          <w:color w:val="000000"/>
          <w:kern w:val="0"/>
          <w:szCs w:val="21"/>
          <w:shd w:val="clear" w:color="auto" w:fill="FFFFFF"/>
        </w:rPr>
        <w:t>Agriculture Science College, Xichang University/</w:t>
      </w:r>
      <w:r>
        <w:rPr>
          <w:rFonts w:ascii="Times New Roman" w:hAnsi="Times New Roman"/>
          <w:kern w:val="0"/>
          <w:szCs w:val="21"/>
        </w:rPr>
        <w:t>Potato Engineering Technology Center</w:t>
      </w:r>
      <w:r>
        <w:rPr>
          <w:rFonts w:hint="eastAsia" w:ascii="Times New Roman" w:hAnsi="Times New Roman" w:cs="Times New Roman"/>
          <w:color w:val="000000"/>
          <w:kern w:val="0"/>
          <w:szCs w:val="21"/>
          <w:shd w:val="clear" w:color="auto" w:fill="FFFFFF"/>
        </w:rPr>
        <w:t>, Xichang in Sichuan province,</w:t>
      </w:r>
      <w:r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r>
        <w:rPr>
          <w:rFonts w:hint="eastAsia" w:ascii="Times New Roman" w:hAnsi="Times New Roman" w:cs="Times New Roman"/>
          <w:color w:val="000000"/>
          <w:kern w:val="0"/>
          <w:szCs w:val="21"/>
          <w:shd w:val="clear" w:color="auto" w:fill="FFFFFF"/>
        </w:rPr>
        <w:t>615013</w:t>
      </w:r>
      <w:r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)</w:t>
      </w:r>
      <w:bookmarkEnd w:id="6"/>
      <w:bookmarkEnd w:id="7"/>
      <w:bookmarkEnd w:id="8"/>
      <w:bookmarkEnd w:id="9"/>
    </w:p>
    <w:p>
      <w:pPr>
        <w:spacing w:line="300" w:lineRule="auto"/>
        <w:rPr>
          <w:kern w:val="0"/>
          <w:szCs w:val="21"/>
        </w:rPr>
      </w:pPr>
      <w:r>
        <w:rPr>
          <w:rFonts w:ascii="Times New Roman" w:hAnsi="Times New Roman" w:cs="Times New Roman"/>
          <w:b/>
          <w:color w:val="000000"/>
          <w:kern w:val="0"/>
          <w:szCs w:val="21"/>
          <w:shd w:val="clear" w:color="auto" w:fill="FFFFFF"/>
        </w:rPr>
        <w:t>Abstract:</w:t>
      </w:r>
      <w:r>
        <w:rPr>
          <w:rFonts w:hint="eastAsia" w:ascii="Times New Roman" w:hAnsi="Times New Roman" w:cs="Times New Roman"/>
          <w:b/>
          <w:color w:val="000000"/>
          <w:kern w:val="0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The wheat flour, mashed potato and corn</w:t>
      </w:r>
      <w:r>
        <w:rPr>
          <w:rFonts w:hint="eastAsia"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power</w:t>
      </w:r>
      <w:r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were used as the main raw material, active dry yeast</w:t>
      </w:r>
      <w:r>
        <w:rPr>
          <w:rFonts w:hint="eastAsia"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as a</w:t>
      </w:r>
      <w:r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uxiliary </w:t>
      </w:r>
      <w:r>
        <w:rPr>
          <w:rFonts w:hint="eastAsia" w:ascii="Times New Roman" w:hAnsi="Times New Roman" w:cs="Times New Roman"/>
          <w:color w:val="000000"/>
          <w:kern w:val="0"/>
          <w:szCs w:val="21"/>
          <w:shd w:val="clear" w:color="auto" w:fill="FFFFFF"/>
        </w:rPr>
        <w:t>m</w:t>
      </w:r>
      <w:r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aterial</w:t>
      </w:r>
      <w:r>
        <w:rPr>
          <w:rFonts w:hint="eastAsia"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, a new kind of </w:t>
      </w:r>
      <w:r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steamed buns was </w:t>
      </w:r>
      <w:r>
        <w:rPr>
          <w:rFonts w:hint="eastAsia" w:ascii="Times New Roman" w:hAnsi="Times New Roman" w:cs="Times New Roman"/>
          <w:color w:val="000000"/>
          <w:kern w:val="0"/>
          <w:szCs w:val="21"/>
          <w:shd w:val="clear" w:color="auto" w:fill="FFFFFF"/>
        </w:rPr>
        <w:t>made.</w:t>
      </w:r>
      <w:r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T</w:t>
      </w:r>
      <w:r>
        <w:rPr>
          <w:rFonts w:hint="eastAsia" w:ascii="Times New Roman" w:hAnsi="Times New Roman" w:cs="Times New Roman"/>
          <w:color w:val="000000"/>
          <w:kern w:val="0"/>
          <w:szCs w:val="21"/>
          <w:shd w:val="clear" w:color="auto" w:fill="FFFFFF"/>
        </w:rPr>
        <w:t>he research is carried on  with s</w:t>
      </w:r>
      <w:r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ensory evaluation</w:t>
      </w:r>
      <w:r>
        <w:rPr>
          <w:rFonts w:hint="eastAsia"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for </w: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standard of comparison</w:t>
      </w:r>
      <w:r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fldChar w:fldCharType="end"/>
      </w:r>
      <w:r>
        <w:rPr>
          <w:rFonts w:hint="eastAsia" w:ascii="Times New Roman" w:hAnsi="Times New Roman" w:cs="Times New Roman"/>
          <w:color w:val="000000"/>
          <w:kern w:val="0"/>
          <w:szCs w:val="21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r>
        <w:rPr>
          <w:rFonts w:hint="eastAsia"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and </w:t>
      </w:r>
      <w:r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single-factor test</w:t>
      </w:r>
      <w:r>
        <w:rPr>
          <w:rFonts w:hint="eastAsia"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and</w:t>
      </w:r>
      <w:r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orthogonal</w:t>
      </w:r>
      <w:r>
        <w:rPr>
          <w:rFonts w:hint="eastAsia"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test for experiment method to </w:t>
      </w:r>
      <w:r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optimum </w:t>
      </w:r>
      <w:r>
        <w:rPr>
          <w:rFonts w:hint="eastAsia"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formula</w:t>
      </w:r>
      <w:r>
        <w:rPr>
          <w:rFonts w:hint="eastAsia" w:ascii="Times New Roman" w:hAnsi="Times New Roman" w:cs="Times New Roman"/>
          <w:color w:val="000000"/>
          <w:kern w:val="0"/>
          <w:szCs w:val="21"/>
          <w:shd w:val="clear" w:color="auto" w:fill="FFFFFF"/>
        </w:rPr>
        <w:t>tion.</w:t>
      </w:r>
      <w:r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T</w:t>
      </w:r>
      <w:r>
        <w:rPr>
          <w:rFonts w:hint="eastAsia"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he </w:t>
      </w:r>
      <w:r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results showed that the optimal scheme w</w:t>
      </w:r>
      <w:r>
        <w:rPr>
          <w:rFonts w:hint="eastAsia" w:ascii="Times New Roman" w:hAnsi="Times New Roman" w:cs="Times New Roman"/>
          <w:color w:val="000000"/>
          <w:kern w:val="0"/>
          <w:szCs w:val="21"/>
          <w:shd w:val="clear" w:color="auto" w:fill="FFFFFF"/>
        </w:rPr>
        <w:t>ere</w:t>
      </w:r>
      <w:r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the ratio of </w:t>
      </w:r>
      <w:r>
        <w:rPr>
          <w:rFonts w:hint="eastAsia"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mashed </w:t>
      </w:r>
      <w:r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potato</w:t>
      </w:r>
      <w:r>
        <w:rPr>
          <w:rFonts w:hint="eastAsia"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to</w:t>
      </w:r>
      <w:r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wheat flour</w:t>
      </w:r>
      <w:r>
        <w:rPr>
          <w:rFonts w:hint="eastAsia"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is</w:t>
      </w:r>
      <w:r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1</w:t>
      </w:r>
      <w:r>
        <w:rPr>
          <w:rFonts w:hint="eastAsia" w:ascii="Times New Roman" w:hAnsi="Times New Roman" w:cs="Times New Roman"/>
          <w:color w:val="000000"/>
          <w:kern w:val="0"/>
          <w:szCs w:val="21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:2</w:t>
      </w:r>
      <w:r>
        <w:rPr>
          <w:rFonts w:hint="eastAsia" w:ascii="Times New Roman" w:hAnsi="Times New Roman" w:cs="Times New Roman"/>
          <w:color w:val="000000"/>
          <w:kern w:val="0"/>
          <w:szCs w:val="21"/>
          <w:shd w:val="clear" w:color="auto" w:fill="FFFFFF"/>
        </w:rPr>
        <w:t>7</w:t>
      </w:r>
      <w:r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, corn flour</w:t>
      </w:r>
      <w:r>
        <w:rPr>
          <w:rFonts w:hint="eastAsia"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6.5%,</w:t>
      </w:r>
      <w:r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the active dry yeast</w:t>
      </w:r>
      <w:r>
        <w:rPr>
          <w:rFonts w:hint="eastAsia"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1</w:t>
      </w:r>
      <w:r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.0%</w:t>
      </w:r>
      <w:r>
        <w:rPr>
          <w:rFonts w:hint="eastAsia"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and </w:t>
      </w:r>
      <w:r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fermentation </w:t>
      </w:r>
      <w:r>
        <w:rPr>
          <w:rFonts w:hint="eastAsia" w:ascii="Times New Roman" w:hAnsi="Times New Roman" w:cs="Times New Roman"/>
          <w:color w:val="000000"/>
          <w:kern w:val="0"/>
          <w:szCs w:val="21"/>
          <w:shd w:val="clear" w:color="auto" w:fill="FFFFFF"/>
        </w:rPr>
        <w:t>for</w:t>
      </w:r>
      <w:r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60 minutes. The mixed steamed bun produced under th</w:t>
      </w:r>
      <w:r>
        <w:rPr>
          <w:rFonts w:hint="eastAsia"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e </w:t>
      </w:r>
      <w:r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condition has better sensory quality</w:t>
      </w:r>
      <w:r>
        <w:rPr>
          <w:rFonts w:hint="eastAsia"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, and contained </w:t>
      </w:r>
      <w:r>
        <w:rPr>
          <w:rFonts w:ascii="Times New Roman" w:hAnsi="Times New Roman" w:eastAsia="宋体" w:cs="Times New Roman"/>
          <w:color w:val="000000" w:themeColor="text1"/>
          <w:kern w:val="0"/>
          <w:szCs w:val="21"/>
        </w:rPr>
        <w:t>4.6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Cs w:val="21"/>
        </w:rPr>
        <w:t>57</w:t>
      </w:r>
      <w:r>
        <w:rPr>
          <w:rFonts w:ascii="Times New Roman" w:hAnsi="Times New Roman" w:eastAsia="宋体" w:cs="Times New Roman"/>
          <w:color w:val="000000" w:themeColor="text1"/>
          <w:kern w:val="0"/>
          <w:szCs w:val="21"/>
        </w:rPr>
        <w:t>mg/100g</w:t>
      </w:r>
      <w:r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vitamin C</w:t>
      </w:r>
      <w:r>
        <w:rPr>
          <w:rFonts w:hint="eastAsia" w:ascii="Times New Roman" w:hAnsi="Times New Roman" w:cs="Times New Roman"/>
          <w:color w:val="000000"/>
          <w:kern w:val="0"/>
          <w:szCs w:val="21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S</w:t>
      </w:r>
      <w:r>
        <w:rPr>
          <w:rFonts w:hint="eastAsia"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o the </w:t>
      </w:r>
      <w:r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formula</w:t>
      </w:r>
      <w:r>
        <w:rPr>
          <w:rFonts w:hint="eastAsia"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improve</w:t>
      </w:r>
      <w:r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the nutritional value and reduce the cost</w:t>
      </w:r>
      <w:r>
        <w:rPr>
          <w:rFonts w:hint="eastAsia"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of the bread</w:t>
      </w:r>
      <w:r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to provide reference for the industrial production of the potato</w:t>
      </w:r>
      <w:r>
        <w:rPr>
          <w:rFonts w:hint="eastAsia" w:ascii="Times New Roman" w:hAnsi="Times New Roman" w:cs="Times New Roman"/>
          <w:color w:val="000000"/>
          <w:kern w:val="0"/>
          <w:szCs w:val="21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corn</w:t>
      </w:r>
      <w:r>
        <w:rPr>
          <w:rFonts w:hint="eastAsia"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-</w:t>
      </w:r>
      <w:r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steamed bun</w:t>
      </w:r>
      <w:r>
        <w:rPr>
          <w:rFonts w:hint="eastAsia" w:ascii="Times New Roman" w:hAnsi="Times New Roman" w:cs="Times New Roman"/>
          <w:color w:val="000000"/>
          <w:kern w:val="0"/>
          <w:szCs w:val="21"/>
          <w:shd w:val="clear" w:color="auto" w:fill="FFFFFF"/>
        </w:rPr>
        <w:t>.</w:t>
      </w:r>
    </w:p>
    <w:p>
      <w:pPr>
        <w:widowControl/>
        <w:shd w:val="clear" w:color="auto" w:fill="FFFFFF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kern w:val="0"/>
          <w:szCs w:val="21"/>
          <w:shd w:val="clear" w:color="auto" w:fill="FFFFFF"/>
        </w:rPr>
        <w:t>Keywords:</w:t>
      </w:r>
      <w:r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mashed potato, corn</w:t>
      </w:r>
      <w:r>
        <w:rPr>
          <w:rFonts w:hint="eastAsia" w:ascii="Times New Roman" w:hAnsi="Times New Roman" w:cs="Times New Roman"/>
          <w:color w:val="000000"/>
          <w:kern w:val="0"/>
          <w:szCs w:val="21"/>
          <w:shd w:val="clear" w:color="auto" w:fill="FFFFFF"/>
        </w:rPr>
        <w:t xml:space="preserve"> power</w:t>
      </w:r>
      <w:r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, steamed bun</w:t>
      </w:r>
    </w:p>
    <w:p>
      <w:pPr>
        <w:widowControl/>
        <w:shd w:val="clear" w:color="auto" w:fill="FFFFFF"/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</w:pPr>
    </w:p>
    <w:p>
      <w:pPr>
        <w:widowControl/>
        <w:adjustRightInd w:val="0"/>
        <w:snapToGrid w:val="0"/>
        <w:spacing w:line="300" w:lineRule="auto"/>
        <w:ind w:firstLine="420" w:firstLineChars="20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/>
          <w:color w:val="000000" w:themeColor="text1"/>
          <w:kern w:val="0"/>
          <w:szCs w:val="21"/>
        </w:rPr>
        <w:t>馒头是中国主要的日常主食之一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</w:rPr>
        <w:t>，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面食文化的代表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</w:rPr>
        <w:t>。目前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馒头不在单一的使用小麦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</w:rPr>
        <w:t>，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市场上的馒头种类五花八门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</w:rPr>
        <w:t>，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有加蔬菜的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</w:rPr>
        <w:t>、加粗粮、加果酱的等，因此开发更多地馒头品种已经成为馒头配方的研究热点之一。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马铃薯（学名：Solanum tuberosum），茄科茄属，有土豆、洋芋等别称</w:t>
      </w:r>
      <w:r>
        <w:rPr>
          <w:rFonts w:ascii="Times New Roman" w:hAnsi="Times New Roman" w:cs="Times New Roman"/>
          <w:color w:val="000000" w:themeColor="text1"/>
          <w:kern w:val="0"/>
          <w:szCs w:val="21"/>
          <w:vertAlign w:val="superscript"/>
        </w:rPr>
        <w:t>[1]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，是一种菜食两用植物。马铃薯因其富含</w:t>
      </w:r>
      <w:r>
        <w:rPr>
          <w:rFonts w:ascii="Times New Roman" w:hAnsi="Times New Roman" w:eastAsia="宋体" w:cs="Times New Roman"/>
          <w:color w:val="000000" w:themeColor="text1"/>
          <w:kern w:val="0"/>
          <w:szCs w:val="21"/>
        </w:rPr>
        <w:t>碳水化合物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、蛋白质、纤维素、脂肪、多种维生素和无机盐等多种人体所需营养成分，而拥有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</w:rPr>
        <w:t>“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植物之王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</w:rPr>
        <w:t>”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，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</w:rPr>
        <w:t>“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第二面包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</w:rPr>
        <w:t>”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，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</w:rPr>
        <w:t>“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地下苹果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</w:rPr>
        <w:t>”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的美称</w:t>
      </w:r>
      <w:r>
        <w:rPr>
          <w:rFonts w:ascii="Times New Roman" w:hAnsi="Times New Roman" w:cs="Times New Roman"/>
          <w:color w:val="000000" w:themeColor="text1"/>
          <w:kern w:val="0"/>
          <w:szCs w:val="21"/>
          <w:vertAlign w:val="superscript"/>
        </w:rPr>
        <w:t>[2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:vertAlign w:val="superscript"/>
        </w:rPr>
        <w:t>-3</w:t>
      </w:r>
      <w:r>
        <w:rPr>
          <w:rFonts w:ascii="Times New Roman" w:hAnsi="Times New Roman" w:cs="Times New Roman"/>
          <w:color w:val="000000" w:themeColor="text1"/>
          <w:kern w:val="0"/>
          <w:szCs w:val="21"/>
          <w:vertAlign w:val="superscript"/>
        </w:rPr>
        <w:t>]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</w:rPr>
        <w:t>。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此外，马铃薯含有人体更容易吸收利用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</w:rPr>
        <w:t>的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完全蛋白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</w:rPr>
        <w:t>、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多种人体必需氨基酸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</w:rPr>
        <w:t>、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大量酚类物质、生物酶和酶抑制剂等活性成分，其中patatin蛋白具有较强的抗氧化活性，具有一定的预防癌症的功效</w:t>
      </w:r>
      <w:r>
        <w:rPr>
          <w:rFonts w:ascii="Times New Roman" w:hAnsi="Times New Roman" w:cs="Times New Roman"/>
          <w:color w:val="000000" w:themeColor="text1"/>
          <w:kern w:val="0"/>
          <w:szCs w:val="21"/>
          <w:vertAlign w:val="superscript"/>
        </w:rPr>
        <w:t>[4]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。玉米富含维生素E和维生素A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</w:rPr>
        <w:t>、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维生素B1、维生素B2、烟酸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</w:rPr>
        <w:t>、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铁质</w:t>
      </w:r>
      <w:r>
        <w:rPr>
          <w:rFonts w:ascii="Times New Roman" w:hAnsi="Times New Roman" w:cs="Times New Roman"/>
          <w:color w:val="000000" w:themeColor="text1"/>
          <w:kern w:val="0"/>
          <w:szCs w:val="21"/>
          <w:vertAlign w:val="superscript"/>
        </w:rPr>
        <w:t xml:space="preserve"> [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:vertAlign w:val="superscript"/>
        </w:rPr>
        <w:t>5-7</w:t>
      </w:r>
      <w:r>
        <w:rPr>
          <w:rFonts w:ascii="Times New Roman" w:hAnsi="Times New Roman" w:cs="Times New Roman"/>
          <w:color w:val="000000" w:themeColor="text1"/>
          <w:kern w:val="0"/>
          <w:szCs w:val="21"/>
          <w:vertAlign w:val="superscript"/>
        </w:rPr>
        <w:t>]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</w:rPr>
        <w:t>、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富含不饱和脂肪酸以及植物纤维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</w:rPr>
        <w:t>、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含有谷固醇、卵磷脂等，有利于人体肠道蠕动，同时能降低胆固醇，防止高血压、冠心病和心肌梗塞的发生，并具有延缓脑功能退化的作用</w:t>
      </w:r>
      <w:r>
        <w:rPr>
          <w:rFonts w:ascii="Times New Roman" w:hAnsi="Times New Roman" w:cs="Times New Roman"/>
          <w:color w:val="000000" w:themeColor="text1"/>
          <w:kern w:val="0"/>
          <w:szCs w:val="21"/>
          <w:vertAlign w:val="superscript"/>
        </w:rPr>
        <w:t>[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:vertAlign w:val="superscript"/>
        </w:rPr>
        <w:t>8</w:t>
      </w:r>
      <w:r>
        <w:rPr>
          <w:rFonts w:ascii="Times New Roman" w:hAnsi="Times New Roman" w:cs="Times New Roman"/>
          <w:color w:val="000000" w:themeColor="text1"/>
          <w:kern w:val="0"/>
          <w:szCs w:val="21"/>
          <w:vertAlign w:val="superscript"/>
        </w:rPr>
        <w:t>]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。本试验以薯泥、小麦粉以及玉米面为主要原料，研制出一种薯泥玉米面馒头，与传统馒头相比，薯泥玉米面馒头填补了传统馒头缺乏维生素C、膳食纤维的不足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</w:rPr>
        <w:t>，一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定程度上推进了马铃薯的主粮化</w:t>
      </w:r>
      <w:r>
        <w:rPr>
          <w:rFonts w:ascii="Times New Roman" w:hAnsi="Times New Roman" w:cs="Times New Roman"/>
          <w:color w:val="000000" w:themeColor="text1"/>
          <w:kern w:val="0"/>
          <w:szCs w:val="21"/>
          <w:vertAlign w:val="superscript"/>
        </w:rPr>
        <w:t>[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:vertAlign w:val="superscript"/>
        </w:rPr>
        <w:t>9</w:t>
      </w:r>
      <w:r>
        <w:rPr>
          <w:rFonts w:ascii="Times New Roman" w:hAnsi="Times New Roman" w:cs="Times New Roman"/>
          <w:color w:val="000000" w:themeColor="text1"/>
          <w:kern w:val="0"/>
          <w:szCs w:val="21"/>
          <w:vertAlign w:val="superscript"/>
        </w:rPr>
        <w:t>]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的实现。</w:t>
      </w:r>
    </w:p>
    <w:p>
      <w:pPr>
        <w:pStyle w:val="17"/>
        <w:spacing w:line="300" w:lineRule="auto"/>
        <w:rPr>
          <w:color w:val="000000" w:themeColor="text1"/>
          <w:sz w:val="21"/>
          <w:szCs w:val="21"/>
        </w:rPr>
      </w:pPr>
      <w:bookmarkStart w:id="10" w:name="_Toc381174765"/>
      <w:bookmarkStart w:id="11" w:name="_Toc3050"/>
      <w:bookmarkStart w:id="12" w:name="_Toc381174610"/>
      <w:r>
        <w:rPr>
          <w:rFonts w:hint="eastAsia" w:ascii="黑体" w:hAnsi="黑体" w:cs="黑体"/>
          <w:color w:val="000000" w:themeColor="text1"/>
          <w:sz w:val="21"/>
          <w:szCs w:val="21"/>
        </w:rPr>
        <w:t>1</w:t>
      </w:r>
      <w:r>
        <w:rPr>
          <w:rFonts w:hint="eastAsia"/>
          <w:color w:val="000000" w:themeColor="text1"/>
          <w:sz w:val="21"/>
          <w:szCs w:val="21"/>
        </w:rPr>
        <w:t xml:space="preserve">  材料与方法</w:t>
      </w:r>
      <w:bookmarkEnd w:id="10"/>
      <w:bookmarkEnd w:id="11"/>
      <w:bookmarkEnd w:id="12"/>
    </w:p>
    <w:p>
      <w:pPr>
        <w:pStyle w:val="15"/>
        <w:spacing w:line="300" w:lineRule="auto"/>
        <w:rPr>
          <w:rFonts w:ascii="黑体" w:hAnsi="黑体" w:cs="黑体"/>
          <w:color w:val="000000" w:themeColor="text1"/>
          <w:sz w:val="21"/>
          <w:szCs w:val="21"/>
        </w:rPr>
      </w:pPr>
      <w:bookmarkStart w:id="13" w:name="_Toc381174611"/>
      <w:bookmarkStart w:id="14" w:name="_Toc381174766"/>
      <w:bookmarkStart w:id="15" w:name="_Toc12013"/>
      <w:r>
        <w:rPr>
          <w:rFonts w:hint="eastAsia" w:ascii="黑体" w:hAnsi="黑体" w:cs="黑体"/>
          <w:color w:val="000000" w:themeColor="text1"/>
          <w:sz w:val="21"/>
          <w:szCs w:val="21"/>
        </w:rPr>
        <w:t>1.1  试验材料</w:t>
      </w:r>
      <w:bookmarkEnd w:id="13"/>
      <w:bookmarkEnd w:id="14"/>
      <w:bookmarkEnd w:id="15"/>
      <w:r>
        <w:rPr>
          <w:rFonts w:hint="eastAsia" w:ascii="黑体" w:hAnsi="黑体" w:cs="黑体"/>
          <w:color w:val="000000" w:themeColor="text1"/>
          <w:sz w:val="21"/>
          <w:szCs w:val="21"/>
        </w:rPr>
        <w:t>与设备</w:t>
      </w:r>
    </w:p>
    <w:p>
      <w:pPr>
        <w:widowControl/>
        <w:adjustRightInd w:val="0"/>
        <w:snapToGrid w:val="0"/>
        <w:spacing w:line="300" w:lineRule="auto"/>
        <w:ind w:firstLine="420" w:firstLineChars="20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/>
          <w:color w:val="000000" w:themeColor="text1"/>
          <w:kern w:val="0"/>
          <w:szCs w:val="21"/>
        </w:rPr>
        <w:t>马铃薯（四川凉山州“凉薯8号”）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</w:rPr>
        <w:t>，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随秋风玉米面（河北三绿食品有限公司）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</w:rPr>
        <w:t>，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高活性干酵母（安琪酵母股份有限公司生产）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</w:rPr>
        <w:t>，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展艺双面泡打粉（兴安食化厂）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</w:rPr>
        <w:t>，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高筋小麦粉（潍坊风筝面粉有限责任公司）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</w:rPr>
        <w:t>，以上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所有材料均为市售。</w:t>
      </w:r>
    </w:p>
    <w:p>
      <w:pPr>
        <w:widowControl/>
        <w:adjustRightInd w:val="0"/>
        <w:snapToGrid w:val="0"/>
        <w:spacing w:line="300" w:lineRule="auto"/>
        <w:ind w:firstLine="420" w:firstLineChars="20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/>
          <w:color w:val="000000" w:themeColor="text1"/>
          <w:kern w:val="0"/>
          <w:szCs w:val="21"/>
        </w:rPr>
        <w:t>SM-32F型醒发箱（新麦机械有限公司）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</w:rPr>
        <w:t>，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HZK-FA210型电子天平（福州华志科学仪器有限公司）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</w:rPr>
        <w:t>，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SZ26B5不锈钢蒸锅（浙江苏泊尔股份有限公司）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</w:rPr>
        <w:t>，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C20C-822A型志高电磁炉（佛山顺德西门康电磁炉有限公司）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</w:rPr>
        <w:t>，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搅拌机机（广东美的生活电器制造有限公司）</w:t>
      </w:r>
    </w:p>
    <w:p>
      <w:pPr>
        <w:pStyle w:val="15"/>
        <w:spacing w:line="300" w:lineRule="auto"/>
        <w:rPr>
          <w:rFonts w:ascii="黑体" w:hAnsi="黑体" w:cs="黑体"/>
          <w:color w:val="000000" w:themeColor="text1"/>
          <w:sz w:val="21"/>
          <w:szCs w:val="21"/>
        </w:rPr>
      </w:pPr>
      <w:bookmarkStart w:id="16" w:name="_Toc390174858"/>
      <w:bookmarkStart w:id="17" w:name="_Toc388127635"/>
      <w:bookmarkStart w:id="18" w:name="_Toc31462"/>
      <w:r>
        <w:rPr>
          <w:rFonts w:hint="eastAsia" w:ascii="黑体" w:hAnsi="黑体" w:cs="黑体"/>
          <w:color w:val="000000" w:themeColor="text1"/>
          <w:sz w:val="21"/>
          <w:szCs w:val="21"/>
        </w:rPr>
        <w:t>1.2  试验方法</w:t>
      </w:r>
      <w:bookmarkEnd w:id="16"/>
      <w:bookmarkEnd w:id="17"/>
      <w:bookmarkEnd w:id="18"/>
    </w:p>
    <w:p>
      <w:pPr>
        <w:pStyle w:val="16"/>
        <w:spacing w:line="300" w:lineRule="auto"/>
        <w:rPr>
          <w:rFonts w:ascii="黑体" w:hAnsi="黑体" w:cs="黑体"/>
          <w:color w:val="000000" w:themeColor="text1"/>
          <w:sz w:val="21"/>
          <w:szCs w:val="21"/>
        </w:rPr>
      </w:pPr>
      <w:bookmarkStart w:id="19" w:name="_Toc390174859"/>
      <w:bookmarkStart w:id="20" w:name="_Toc388127636"/>
      <w:bookmarkStart w:id="21" w:name="_Toc15648"/>
      <w:r>
        <w:rPr>
          <w:rFonts w:hint="eastAsia" w:ascii="黑体" w:hAnsi="黑体" w:cs="黑体"/>
          <w:color w:val="000000" w:themeColor="text1"/>
          <w:sz w:val="21"/>
          <w:szCs w:val="21"/>
        </w:rPr>
        <w:t>1.2.1  工艺流程</w:t>
      </w:r>
      <w:bookmarkEnd w:id="19"/>
      <w:bookmarkEnd w:id="20"/>
      <w:bookmarkEnd w:id="21"/>
      <w:bookmarkStart w:id="22" w:name="_Toc9681"/>
      <w:r>
        <w:rPr>
          <w:rFonts w:hint="eastAsia" w:ascii="黑体" w:hAnsi="黑体" w:cs="黑体"/>
          <w:color w:val="000000" w:themeColor="text1"/>
          <w:sz w:val="21"/>
          <w:szCs w:val="21"/>
        </w:rPr>
        <w:t>与操作要点</w:t>
      </w:r>
      <w:bookmarkEnd w:id="22"/>
    </w:p>
    <w:p>
      <w:pPr>
        <w:pStyle w:val="16"/>
        <w:spacing w:line="300" w:lineRule="auto"/>
        <w:rPr>
          <w:rFonts w:ascii="黑体" w:hAnsi="黑体" w:cs="黑体"/>
          <w:color w:val="000000" w:themeColor="text1"/>
          <w:sz w:val="21"/>
          <w:szCs w:val="21"/>
        </w:rPr>
      </w:pPr>
      <w:r>
        <w:rPr>
          <w:rFonts w:ascii="宋体" w:hAnsi="宋体" w:cs="宋体"/>
          <w:color w:val="000000" w:themeColor="text1"/>
          <w:sz w:val="21"/>
          <w:szCs w:val="21"/>
        </w:rPr>
        <w:pict>
          <v:shape id="自选图形 2" o:spid="_x0000_s1065" o:spt="88" type="#_x0000_t88" style="position:absolute;left:0pt;margin-left:122.2pt;margin-top:11.65pt;height:72pt;width:12pt;z-index:251686912;mso-width-relative:page;mso-height-relative:page;" filled="f" stroked="t" coordsize="21600,21600" o:gfxdata="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hX669gAAAAKAQAADwAAAAAAAAABACAAAAAiAAAAZHJz&#10;L2Rvd25yZXYueG1sUEsBAhQAFAAAAAgAh07iQGtyn3MEAgAA+gMAAA4AAAAAAAAAAQAgAAAAJwEA&#10;AGRycy9lMm9Eb2MueG1sUEsFBgAAAAAGAAYAWQEAAJ0FAAAAAA==&#10;">
            <v:path arrowok="t"/>
            <v:fill on="f" focussize="0,0"/>
            <v:stroke weight="1.25pt" color="#739CC3"/>
            <v:imagedata o:title=""/>
            <o:lock v:ext="edit"/>
          </v:shape>
        </w:pict>
      </w:r>
    </w:p>
    <w:p>
      <w:pPr>
        <w:spacing w:line="300" w:lineRule="auto"/>
        <w:ind w:firstLine="840" w:firstLineChars="400"/>
        <w:rPr>
          <w:rFonts w:ascii="宋体" w:hAnsi="宋体" w:eastAsia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面粉、干酵母</w:t>
      </w:r>
    </w:p>
    <w:p>
      <w:pPr>
        <w:spacing w:line="300" w:lineRule="auto"/>
        <w:ind w:firstLine="1470" w:firstLineChars="700"/>
        <w:rPr>
          <w:rFonts w:ascii="宋体" w:hAnsi="宋体" w:cs="宋体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玉米粉    →和面→发酵→成型→醒发→汽蒸→冷却→成品</w:t>
      </w:r>
    </w:p>
    <w:p>
      <w:pPr>
        <w:spacing w:line="300" w:lineRule="auto"/>
        <w:ind w:firstLine="1470" w:firstLineChars="70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hint="eastAsia" w:ascii="宋体" w:hAnsi="宋体" w:cs="宋体"/>
          <w:color w:val="000000" w:themeColor="text1"/>
          <w:szCs w:val="21"/>
        </w:rPr>
        <w:t>马铃薯</w:t>
      </w:r>
      <w:r>
        <w:rPr>
          <w:rFonts w:ascii="宋体" w:hAnsi="宋体" w:cs="宋体"/>
          <w:color w:val="000000" w:themeColor="text1"/>
          <w:kern w:val="0"/>
          <w:szCs w:val="21"/>
        </w:rPr>
        <w:tab/>
      </w:r>
      <w:bookmarkStart w:id="23" w:name="_Toc390174860"/>
      <w:bookmarkStart w:id="24" w:name="_Toc388127637"/>
    </w:p>
    <w:bookmarkEnd w:id="23"/>
    <w:bookmarkEnd w:id="24"/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bCs/>
          <w:color w:val="000000" w:themeColor="text1"/>
          <w:szCs w:val="21"/>
        </w:rPr>
      </w:pP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color w:val="000000" w:themeColor="text1"/>
          <w:kern w:val="0"/>
          <w:szCs w:val="21"/>
        </w:rPr>
      </w:pPr>
      <w:r>
        <w:rPr>
          <w:rFonts w:ascii="Times New Roman" w:hAnsi="Times New Roman" w:eastAsia="宋体" w:cs="Times New Roman"/>
          <w:bCs/>
          <w:color w:val="000000" w:themeColor="text1"/>
          <w:szCs w:val="21"/>
        </w:rPr>
        <w:t>（1）薯泥的制作。挑选无芽、无绿变、无机械损伤的马铃薯</w:t>
      </w:r>
      <w:r>
        <w:rPr>
          <w:rFonts w:ascii="Times New Roman" w:hAnsi="Times New Roman" w:eastAsia="宋体" w:cs="Times New Roman"/>
          <w:color w:val="000000" w:themeColor="text1"/>
          <w:kern w:val="0"/>
          <w:szCs w:val="21"/>
        </w:rPr>
        <w:t>进行清洗、削皮、切块，放入锅内煮至马铃薯煮熟为止，然后趁热将煮熟的马铃薯挤压成泥。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bCs/>
          <w:color w:val="000000" w:themeColor="text1"/>
          <w:szCs w:val="21"/>
        </w:rPr>
      </w:pPr>
      <w:r>
        <w:rPr>
          <w:rFonts w:ascii="Times New Roman" w:hAnsi="Times New Roman" w:eastAsia="宋体" w:cs="Times New Roman"/>
          <w:bCs/>
          <w:color w:val="000000" w:themeColor="text1"/>
          <w:szCs w:val="21"/>
        </w:rPr>
        <w:t>（</w:t>
      </w:r>
      <w:r>
        <w:rPr>
          <w:rFonts w:hint="eastAsia" w:ascii="Times New Roman" w:hAnsi="Times New Roman" w:eastAsia="宋体" w:cs="Times New Roman"/>
          <w:bCs/>
          <w:color w:val="000000" w:themeColor="text1"/>
          <w:szCs w:val="21"/>
        </w:rPr>
        <w:t>2</w:t>
      </w:r>
      <w:r>
        <w:rPr>
          <w:rFonts w:ascii="Times New Roman" w:hAnsi="Times New Roman" w:eastAsia="宋体" w:cs="Times New Roman"/>
          <w:bCs/>
          <w:color w:val="000000" w:themeColor="text1"/>
          <w:szCs w:val="21"/>
        </w:rPr>
        <w:t>）</w:t>
      </w:r>
      <w:r>
        <w:rPr>
          <w:rFonts w:hint="eastAsia" w:ascii="Times New Roman" w:hAnsi="Times New Roman" w:eastAsia="宋体" w:cs="Times New Roman"/>
          <w:bCs/>
          <w:color w:val="000000" w:themeColor="text1"/>
          <w:szCs w:val="21"/>
        </w:rPr>
        <w:t>和面</w:t>
      </w:r>
      <w:r>
        <w:rPr>
          <w:rFonts w:ascii="Times New Roman" w:hAnsi="Times New Roman" w:eastAsia="宋体" w:cs="Times New Roman"/>
          <w:bCs/>
          <w:color w:val="000000" w:themeColor="text1"/>
          <w:szCs w:val="21"/>
        </w:rPr>
        <w:t>。把玉米面、薯泥、泡打粉、高筋小麦粉、酵母加水和匀制成面团，其中和面时间大致为10分钟。</w:t>
      </w:r>
      <w:r>
        <w:rPr>
          <w:rFonts w:hint="eastAsia" w:ascii="Times New Roman" w:hAnsi="Times New Roman" w:eastAsia="宋体" w:cs="Times New Roman"/>
          <w:bCs/>
          <w:color w:val="000000" w:themeColor="text1"/>
          <w:szCs w:val="21"/>
        </w:rPr>
        <w:t>（小麦粉含水率为13.5%，薯泥的含水率为78.0%，玉米面的含水率为14.0%，固定面团的含水率为40.0%添加适量的水分）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bCs/>
          <w:color w:val="000000" w:themeColor="text1"/>
          <w:szCs w:val="21"/>
        </w:rPr>
      </w:pPr>
      <w:r>
        <w:rPr>
          <w:rFonts w:ascii="Times New Roman" w:hAnsi="Times New Roman" w:eastAsia="宋体" w:cs="Times New Roman"/>
          <w:bCs/>
          <w:color w:val="000000" w:themeColor="text1"/>
          <w:szCs w:val="21"/>
        </w:rPr>
        <w:t>（</w:t>
      </w:r>
      <w:r>
        <w:rPr>
          <w:rFonts w:hint="eastAsia" w:ascii="Times New Roman" w:hAnsi="Times New Roman" w:eastAsia="宋体" w:cs="Times New Roman"/>
          <w:bCs/>
          <w:color w:val="000000" w:themeColor="text1"/>
          <w:szCs w:val="21"/>
        </w:rPr>
        <w:t>3</w:t>
      </w:r>
      <w:r>
        <w:rPr>
          <w:rFonts w:ascii="Times New Roman" w:hAnsi="Times New Roman" w:eastAsia="宋体" w:cs="Times New Roman"/>
          <w:bCs/>
          <w:color w:val="000000" w:themeColor="text1"/>
          <w:szCs w:val="21"/>
        </w:rPr>
        <w:t>）发酵。把面团置于醒发箱中，温、湿度分别设成30℃、30%，醒发时间大概为60</w:t>
      </w:r>
      <w:r>
        <w:rPr>
          <w:rFonts w:hint="eastAsia" w:ascii="Times New Roman" w:hAnsi="Times New Roman" w:eastAsia="宋体" w:cs="Times New Roman"/>
          <w:bCs/>
          <w:color w:val="000000" w:themeColor="text1"/>
          <w:szCs w:val="21"/>
        </w:rPr>
        <w:t>min</w:t>
      </w:r>
      <w:r>
        <w:rPr>
          <w:rFonts w:ascii="Times New Roman" w:hAnsi="Times New Roman" w:eastAsia="宋体" w:cs="Times New Roman"/>
          <w:bCs/>
          <w:color w:val="000000" w:themeColor="text1"/>
          <w:szCs w:val="21"/>
        </w:rPr>
        <w:t>。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bCs/>
          <w:color w:val="000000" w:themeColor="text1"/>
          <w:szCs w:val="21"/>
        </w:rPr>
      </w:pPr>
      <w:r>
        <w:rPr>
          <w:rFonts w:ascii="Times New Roman" w:hAnsi="Times New Roman" w:eastAsia="宋体" w:cs="Times New Roman"/>
          <w:bCs/>
          <w:color w:val="000000" w:themeColor="text1"/>
          <w:szCs w:val="21"/>
        </w:rPr>
        <w:t>（</w:t>
      </w:r>
      <w:r>
        <w:rPr>
          <w:rFonts w:hint="eastAsia" w:ascii="Times New Roman" w:hAnsi="Times New Roman" w:eastAsia="宋体" w:cs="Times New Roman"/>
          <w:bCs/>
          <w:color w:val="000000" w:themeColor="text1"/>
          <w:szCs w:val="21"/>
        </w:rPr>
        <w:t>4</w:t>
      </w:r>
      <w:r>
        <w:rPr>
          <w:rFonts w:ascii="Times New Roman" w:hAnsi="Times New Roman" w:eastAsia="宋体" w:cs="Times New Roman"/>
          <w:bCs/>
          <w:color w:val="000000" w:themeColor="text1"/>
          <w:szCs w:val="21"/>
        </w:rPr>
        <w:t>）成型。把完成发酵的面团取出切块成型。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bCs/>
          <w:color w:val="000000" w:themeColor="text1"/>
          <w:szCs w:val="21"/>
        </w:rPr>
      </w:pPr>
      <w:r>
        <w:rPr>
          <w:rFonts w:ascii="Times New Roman" w:hAnsi="Times New Roman" w:eastAsia="宋体" w:cs="Times New Roman"/>
          <w:bCs/>
          <w:color w:val="000000" w:themeColor="text1"/>
          <w:szCs w:val="21"/>
        </w:rPr>
        <w:t>（</w:t>
      </w:r>
      <w:r>
        <w:rPr>
          <w:rFonts w:hint="eastAsia" w:ascii="Times New Roman" w:hAnsi="Times New Roman" w:eastAsia="宋体" w:cs="Times New Roman"/>
          <w:bCs/>
          <w:color w:val="000000" w:themeColor="text1"/>
          <w:szCs w:val="21"/>
        </w:rPr>
        <w:t>5</w:t>
      </w:r>
      <w:r>
        <w:rPr>
          <w:rFonts w:ascii="Times New Roman" w:hAnsi="Times New Roman" w:eastAsia="宋体" w:cs="Times New Roman"/>
          <w:bCs/>
          <w:color w:val="000000" w:themeColor="text1"/>
          <w:szCs w:val="21"/>
        </w:rPr>
        <w:t>）醒面。把成型的面团在室温环境下醒发20</w:t>
      </w:r>
      <w:r>
        <w:rPr>
          <w:rFonts w:hint="eastAsia" w:ascii="Times New Roman" w:hAnsi="Times New Roman" w:eastAsia="宋体" w:cs="Times New Roman"/>
          <w:bCs/>
          <w:color w:val="000000" w:themeColor="text1"/>
          <w:szCs w:val="21"/>
        </w:rPr>
        <w:t>min</w:t>
      </w:r>
      <w:r>
        <w:rPr>
          <w:rFonts w:ascii="Times New Roman" w:hAnsi="Times New Roman" w:eastAsia="宋体" w:cs="Times New Roman"/>
          <w:bCs/>
          <w:color w:val="000000" w:themeColor="text1"/>
          <w:szCs w:val="21"/>
          <w:vertAlign w:val="superscript"/>
        </w:rPr>
        <w:t>[</w:t>
      </w:r>
      <w:r>
        <w:rPr>
          <w:rFonts w:hint="eastAsia" w:ascii="Times New Roman" w:hAnsi="Times New Roman" w:eastAsia="宋体" w:cs="Times New Roman"/>
          <w:bCs/>
          <w:color w:val="000000" w:themeColor="text1"/>
          <w:szCs w:val="21"/>
          <w:vertAlign w:val="superscript"/>
        </w:rPr>
        <w:t>12</w:t>
      </w:r>
      <w:r>
        <w:rPr>
          <w:rFonts w:ascii="Times New Roman" w:hAnsi="Times New Roman" w:eastAsia="宋体" w:cs="Times New Roman"/>
          <w:bCs/>
          <w:color w:val="000000" w:themeColor="text1"/>
          <w:szCs w:val="21"/>
          <w:vertAlign w:val="superscript"/>
        </w:rPr>
        <w:t>]</w:t>
      </w:r>
      <w:r>
        <w:rPr>
          <w:rFonts w:ascii="Times New Roman" w:hAnsi="Times New Roman" w:eastAsia="宋体" w:cs="Times New Roman"/>
          <w:bCs/>
          <w:color w:val="000000" w:themeColor="text1"/>
          <w:szCs w:val="21"/>
        </w:rPr>
        <w:t>。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bCs/>
          <w:color w:val="000000" w:themeColor="text1"/>
          <w:szCs w:val="21"/>
        </w:rPr>
      </w:pPr>
      <w:r>
        <w:rPr>
          <w:rFonts w:ascii="Times New Roman" w:hAnsi="Times New Roman" w:eastAsia="宋体" w:cs="Times New Roman"/>
          <w:bCs/>
          <w:color w:val="000000" w:themeColor="text1"/>
          <w:szCs w:val="21"/>
        </w:rPr>
        <w:t>（</w:t>
      </w:r>
      <w:r>
        <w:rPr>
          <w:rFonts w:hint="eastAsia" w:ascii="Times New Roman" w:hAnsi="Times New Roman" w:eastAsia="宋体" w:cs="Times New Roman"/>
          <w:bCs/>
          <w:color w:val="000000" w:themeColor="text1"/>
          <w:szCs w:val="21"/>
        </w:rPr>
        <w:t>6</w:t>
      </w:r>
      <w:r>
        <w:rPr>
          <w:rFonts w:ascii="Times New Roman" w:hAnsi="Times New Roman" w:eastAsia="宋体" w:cs="Times New Roman"/>
          <w:bCs/>
          <w:color w:val="000000" w:themeColor="text1"/>
          <w:szCs w:val="21"/>
        </w:rPr>
        <w:t>）蒸制。醒面完成后把面团置于蒸锅内蒸煮</w:t>
      </w:r>
      <w:r>
        <w:rPr>
          <w:rFonts w:hint="eastAsia" w:ascii="Times New Roman" w:hAnsi="Times New Roman" w:eastAsia="宋体" w:cs="Times New Roman"/>
          <w:bCs/>
          <w:color w:val="000000" w:themeColor="text1"/>
          <w:szCs w:val="21"/>
        </w:rPr>
        <w:t>，水烧开后开始计时，时间为20~25min</w:t>
      </w:r>
      <w:r>
        <w:rPr>
          <w:rFonts w:ascii="Times New Roman" w:hAnsi="Times New Roman" w:eastAsia="宋体" w:cs="Times New Roman"/>
          <w:bCs/>
          <w:color w:val="000000" w:themeColor="text1"/>
          <w:szCs w:val="21"/>
        </w:rPr>
        <w:t>，</w:t>
      </w:r>
      <w:r>
        <w:rPr>
          <w:rFonts w:hint="eastAsia" w:ascii="Times New Roman" w:hAnsi="Times New Roman" w:eastAsia="宋体" w:cs="Times New Roman"/>
          <w:bCs/>
          <w:color w:val="000000" w:themeColor="text1"/>
          <w:szCs w:val="21"/>
        </w:rPr>
        <w:t>经确认蒸熟后，</w:t>
      </w:r>
      <w:r>
        <w:rPr>
          <w:rFonts w:ascii="Times New Roman" w:hAnsi="Times New Roman" w:eastAsia="宋体" w:cs="Times New Roman"/>
          <w:bCs/>
          <w:color w:val="000000" w:themeColor="text1"/>
          <w:szCs w:val="21"/>
        </w:rPr>
        <w:t>关火焖几分钟。</w:t>
      </w:r>
    </w:p>
    <w:p>
      <w:pPr>
        <w:pStyle w:val="15"/>
        <w:spacing w:line="300" w:lineRule="auto"/>
        <w:rPr>
          <w:rFonts w:ascii="黑体" w:hAnsi="黑体" w:cs="黑体"/>
          <w:color w:val="000000" w:themeColor="text1"/>
          <w:sz w:val="21"/>
          <w:szCs w:val="21"/>
        </w:rPr>
      </w:pPr>
      <w:bookmarkStart w:id="25" w:name="_Toc388127638"/>
      <w:bookmarkStart w:id="26" w:name="_Toc10577"/>
      <w:bookmarkStart w:id="27" w:name="_Toc390174861"/>
      <w:r>
        <w:rPr>
          <w:rFonts w:hint="eastAsia" w:ascii="黑体" w:hAnsi="黑体" w:cs="黑体"/>
          <w:color w:val="000000" w:themeColor="text1"/>
          <w:sz w:val="21"/>
          <w:szCs w:val="21"/>
        </w:rPr>
        <w:t>1.</w:t>
      </w:r>
      <w:bookmarkEnd w:id="25"/>
      <w:r>
        <w:rPr>
          <w:rFonts w:hint="eastAsia" w:ascii="黑体" w:hAnsi="黑体" w:cs="黑体"/>
          <w:color w:val="000000" w:themeColor="text1"/>
          <w:sz w:val="21"/>
          <w:szCs w:val="21"/>
        </w:rPr>
        <w:t>2.</w:t>
      </w:r>
      <w:bookmarkEnd w:id="26"/>
      <w:bookmarkEnd w:id="27"/>
      <w:bookmarkStart w:id="28" w:name="_Toc390174862"/>
      <w:bookmarkStart w:id="29" w:name="_Toc17162"/>
      <w:r>
        <w:rPr>
          <w:rFonts w:hint="eastAsia" w:ascii="黑体" w:hAnsi="黑体" w:cs="黑体"/>
          <w:color w:val="000000" w:themeColor="text1"/>
          <w:sz w:val="21"/>
          <w:szCs w:val="21"/>
        </w:rPr>
        <w:t>2单因素</w:t>
      </w:r>
      <w:bookmarkEnd w:id="28"/>
      <w:r>
        <w:rPr>
          <w:rFonts w:hint="eastAsia" w:ascii="黑体" w:hAnsi="黑体" w:cs="黑体"/>
          <w:color w:val="000000" w:themeColor="text1"/>
          <w:sz w:val="21"/>
          <w:szCs w:val="21"/>
        </w:rPr>
        <w:t>试验设计</w:t>
      </w:r>
      <w:bookmarkEnd w:id="29"/>
    </w:p>
    <w:p>
      <w:pPr>
        <w:spacing w:line="300" w:lineRule="auto"/>
        <w:rPr>
          <w:rFonts w:ascii="Times New Roman" w:hAnsi="Times New Roman" w:eastAsia="宋体" w:cs="Times New Roman"/>
          <w:bCs/>
          <w:color w:val="000000" w:themeColor="text1"/>
          <w:szCs w:val="21"/>
        </w:rPr>
      </w:pPr>
      <w:r>
        <w:rPr>
          <w:rFonts w:hint="eastAsia" w:ascii="Times New Roman" w:hAnsi="Times New Roman" w:eastAsia="宋体" w:cs="Times New Roman"/>
          <w:bCs/>
          <w:color w:val="000000" w:themeColor="text1"/>
          <w:szCs w:val="21"/>
        </w:rPr>
        <w:t>1.2.2.1薯泥与小麦粉配比的确定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bCs/>
          <w:color w:val="000000" w:themeColor="text1"/>
          <w:szCs w:val="21"/>
        </w:rPr>
      </w:pPr>
      <w:r>
        <w:rPr>
          <w:rFonts w:hint="eastAsia" w:ascii="Times New Roman" w:hAnsi="Times New Roman" w:eastAsia="宋体" w:cs="Times New Roman"/>
          <w:bCs/>
          <w:color w:val="000000" w:themeColor="text1"/>
          <w:szCs w:val="21"/>
        </w:rPr>
        <w:t>总重为2kg，固定玉米面的添加量为5.0%，活性干酵母的添加量为1.0%，发酵时间为60min，添加适量的水，设计薯泥与小麦粉的比例分别为为3:16、4:15、9:14、6:13、7:12的试验，通过感官评价优化薯泥与小麦粉配比。</w:t>
      </w:r>
    </w:p>
    <w:p>
      <w:pPr>
        <w:spacing w:line="300" w:lineRule="auto"/>
        <w:rPr>
          <w:rFonts w:ascii="Times New Roman" w:hAnsi="Times New Roman" w:eastAsia="宋体" w:cs="Times New Roman"/>
          <w:bCs/>
          <w:color w:val="000000" w:themeColor="text1"/>
          <w:szCs w:val="21"/>
        </w:rPr>
      </w:pPr>
      <w:r>
        <w:rPr>
          <w:rFonts w:hint="eastAsia" w:ascii="Times New Roman" w:hAnsi="Times New Roman" w:eastAsia="宋体" w:cs="Times New Roman"/>
          <w:bCs/>
          <w:color w:val="000000" w:themeColor="text1"/>
          <w:szCs w:val="21"/>
        </w:rPr>
        <w:t>1.2.2.2玉米面</w:t>
      </w:r>
      <w:r>
        <w:rPr>
          <w:rFonts w:ascii="Times New Roman" w:hAnsi="Times New Roman" w:eastAsia="宋体" w:cs="Times New Roman"/>
          <w:bCs/>
          <w:color w:val="000000" w:themeColor="text1"/>
          <w:szCs w:val="21"/>
        </w:rPr>
        <w:t>添加量</w:t>
      </w:r>
      <w:r>
        <w:rPr>
          <w:rFonts w:hint="eastAsia" w:ascii="Times New Roman" w:hAnsi="Times New Roman" w:eastAsia="宋体" w:cs="Times New Roman"/>
          <w:bCs/>
          <w:color w:val="000000" w:themeColor="text1"/>
          <w:szCs w:val="21"/>
        </w:rPr>
        <w:t>的确定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bCs/>
          <w:color w:val="000000" w:themeColor="text1"/>
          <w:szCs w:val="21"/>
        </w:rPr>
      </w:pPr>
      <w:r>
        <w:rPr>
          <w:rFonts w:hint="eastAsia" w:ascii="Times New Roman" w:hAnsi="Times New Roman" w:eastAsia="宋体" w:cs="Times New Roman"/>
          <w:bCs/>
          <w:color w:val="000000" w:themeColor="text1"/>
          <w:szCs w:val="21"/>
        </w:rPr>
        <w:t>总重为2kg，活性干酵母的添加量为1.0%，发酵时间为60min，添加适量的水，设计玉米面的添加量分别为为2.5%、5.0%、7.5%、10.0%、12.5%的试验，通过感官评价优化玉米面添加量。</w:t>
      </w:r>
    </w:p>
    <w:p>
      <w:pPr>
        <w:spacing w:line="300" w:lineRule="auto"/>
        <w:rPr>
          <w:rFonts w:ascii="Times New Roman" w:hAnsi="Times New Roman" w:eastAsia="宋体" w:cs="Times New Roman"/>
          <w:bCs/>
          <w:color w:val="000000" w:themeColor="text1"/>
          <w:szCs w:val="21"/>
        </w:rPr>
      </w:pPr>
      <w:r>
        <w:rPr>
          <w:rFonts w:hint="eastAsia" w:ascii="Times New Roman" w:hAnsi="Times New Roman" w:eastAsia="宋体" w:cs="Times New Roman"/>
          <w:bCs/>
          <w:color w:val="000000" w:themeColor="text1"/>
          <w:szCs w:val="21"/>
        </w:rPr>
        <w:t>1.2.2.3活性干酵母</w:t>
      </w:r>
      <w:r>
        <w:rPr>
          <w:rFonts w:ascii="Times New Roman" w:hAnsi="Times New Roman" w:eastAsia="宋体" w:cs="Times New Roman"/>
          <w:bCs/>
          <w:color w:val="000000" w:themeColor="text1"/>
          <w:szCs w:val="21"/>
        </w:rPr>
        <w:t>添加量</w:t>
      </w:r>
      <w:r>
        <w:rPr>
          <w:rFonts w:hint="eastAsia" w:ascii="Times New Roman" w:hAnsi="Times New Roman" w:eastAsia="宋体" w:cs="Times New Roman"/>
          <w:bCs/>
          <w:color w:val="000000" w:themeColor="text1"/>
          <w:szCs w:val="21"/>
        </w:rPr>
        <w:t>的确定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bCs/>
          <w:color w:val="000000" w:themeColor="text1"/>
          <w:szCs w:val="21"/>
        </w:rPr>
      </w:pPr>
      <w:r>
        <w:rPr>
          <w:rFonts w:hint="eastAsia" w:ascii="Times New Roman" w:hAnsi="Times New Roman" w:eastAsia="宋体" w:cs="Times New Roman"/>
          <w:bCs/>
          <w:color w:val="000000" w:themeColor="text1"/>
          <w:szCs w:val="21"/>
        </w:rPr>
        <w:t>总重为2kg，发酵时间为60min，添加适量的水，设计活性干酵母的添加量分别为为0.5%、1.0%、1.5%、2.0%、2.5%的试验，通过感官评价优化活性干酵母添加量。</w:t>
      </w:r>
    </w:p>
    <w:p>
      <w:pPr>
        <w:spacing w:line="300" w:lineRule="auto"/>
        <w:rPr>
          <w:rFonts w:ascii="Times New Roman" w:hAnsi="Times New Roman" w:eastAsia="宋体" w:cs="Times New Roman"/>
          <w:bCs/>
          <w:color w:val="000000" w:themeColor="text1"/>
          <w:szCs w:val="21"/>
        </w:rPr>
      </w:pPr>
      <w:r>
        <w:rPr>
          <w:rFonts w:hint="eastAsia" w:ascii="Times New Roman" w:hAnsi="Times New Roman" w:eastAsia="宋体" w:cs="Times New Roman"/>
          <w:bCs/>
          <w:color w:val="000000" w:themeColor="text1"/>
          <w:szCs w:val="21"/>
        </w:rPr>
        <w:t>1.2.2.4发酵时间</w:t>
      </w:r>
      <w:r>
        <w:rPr>
          <w:rFonts w:ascii="Times New Roman" w:hAnsi="Times New Roman" w:eastAsia="宋体" w:cs="Times New Roman"/>
          <w:bCs/>
          <w:color w:val="000000" w:themeColor="text1"/>
          <w:szCs w:val="21"/>
        </w:rPr>
        <w:t>的确定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bCs/>
          <w:color w:val="000000" w:themeColor="text1"/>
          <w:szCs w:val="21"/>
        </w:rPr>
      </w:pPr>
      <w:r>
        <w:rPr>
          <w:rFonts w:ascii="Times New Roman" w:hAnsi="Times New Roman" w:eastAsia="宋体" w:cs="Times New Roman"/>
          <w:bCs/>
          <w:color w:val="000000" w:themeColor="text1"/>
          <w:szCs w:val="21"/>
        </w:rPr>
        <w:t>总重为2kg，</w:t>
      </w:r>
      <w:r>
        <w:rPr>
          <w:rFonts w:hint="eastAsia" w:ascii="Times New Roman" w:hAnsi="Times New Roman" w:eastAsia="宋体" w:cs="Times New Roman"/>
          <w:bCs/>
          <w:color w:val="000000" w:themeColor="text1"/>
          <w:szCs w:val="21"/>
        </w:rPr>
        <w:t>添加适量的水，</w:t>
      </w:r>
      <w:r>
        <w:rPr>
          <w:rFonts w:ascii="Times New Roman" w:hAnsi="Times New Roman" w:eastAsia="宋体" w:cs="Times New Roman"/>
          <w:bCs/>
          <w:color w:val="000000" w:themeColor="text1"/>
          <w:szCs w:val="21"/>
        </w:rPr>
        <w:t>设计</w:t>
      </w:r>
      <w:r>
        <w:rPr>
          <w:rFonts w:hint="eastAsia" w:ascii="Times New Roman" w:hAnsi="Times New Roman" w:eastAsia="宋体" w:cs="Times New Roman"/>
          <w:bCs/>
          <w:color w:val="000000" w:themeColor="text1"/>
          <w:szCs w:val="21"/>
        </w:rPr>
        <w:t>发酵时间分别为20min、40min、60min、80min、100min的试验</w:t>
      </w:r>
      <w:r>
        <w:rPr>
          <w:rFonts w:ascii="Times New Roman" w:hAnsi="Times New Roman" w:eastAsia="宋体" w:cs="Times New Roman"/>
          <w:bCs/>
          <w:color w:val="000000" w:themeColor="text1"/>
          <w:szCs w:val="21"/>
        </w:rPr>
        <w:t>，通过感官评价</w:t>
      </w:r>
      <w:r>
        <w:rPr>
          <w:rFonts w:hint="eastAsia" w:ascii="Times New Roman" w:hAnsi="Times New Roman" w:eastAsia="宋体" w:cs="Times New Roman"/>
          <w:bCs/>
          <w:color w:val="000000" w:themeColor="text1"/>
          <w:szCs w:val="21"/>
        </w:rPr>
        <w:t>优化发酵时间</w:t>
      </w:r>
      <w:r>
        <w:rPr>
          <w:rFonts w:ascii="Times New Roman" w:hAnsi="Times New Roman" w:eastAsia="宋体" w:cs="Times New Roman"/>
          <w:bCs/>
          <w:color w:val="000000" w:themeColor="text1"/>
          <w:szCs w:val="21"/>
        </w:rPr>
        <w:t>。</w:t>
      </w:r>
    </w:p>
    <w:p>
      <w:pPr>
        <w:pStyle w:val="16"/>
        <w:spacing w:line="300" w:lineRule="auto"/>
        <w:rPr>
          <w:rFonts w:ascii="黑体" w:hAnsi="黑体" w:cs="黑体"/>
          <w:color w:val="000000" w:themeColor="text1"/>
          <w:sz w:val="21"/>
          <w:szCs w:val="21"/>
        </w:rPr>
      </w:pPr>
      <w:bookmarkStart w:id="30" w:name="_Toc12900"/>
      <w:r>
        <w:rPr>
          <w:rFonts w:hint="eastAsia" w:ascii="黑体" w:hAnsi="黑体" w:cs="黑体"/>
          <w:color w:val="000000" w:themeColor="text1"/>
          <w:sz w:val="21"/>
          <w:szCs w:val="21"/>
        </w:rPr>
        <w:t>1.2.3 正交试验设计</w:t>
      </w:r>
      <w:bookmarkEnd w:id="30"/>
    </w:p>
    <w:p>
      <w:pPr>
        <w:spacing w:line="300" w:lineRule="auto"/>
        <w:ind w:firstLine="420" w:firstLineChars="200"/>
        <w:outlineLvl w:val="2"/>
        <w:rPr>
          <w:rFonts w:ascii="黑体" w:hAnsi="黑体" w:eastAsia="黑体" w:cs="黑体"/>
          <w:color w:val="000000" w:themeColor="text1"/>
          <w:szCs w:val="21"/>
        </w:rPr>
      </w:pPr>
      <w:r>
        <w:rPr>
          <w:rFonts w:hint="eastAsia" w:ascii="Times New Roman" w:hAnsi="Times New Roman" w:eastAsia="宋体" w:cs="Times New Roman"/>
          <w:color w:val="000000" w:themeColor="text1"/>
          <w:szCs w:val="21"/>
        </w:rPr>
        <w:t>在</w:t>
      </w:r>
      <w:r>
        <w:rPr>
          <w:rFonts w:ascii="Times New Roman" w:hAnsi="Times New Roman" w:eastAsia="宋体" w:cs="Times New Roman"/>
          <w:color w:val="000000" w:themeColor="text1"/>
          <w:szCs w:val="21"/>
        </w:rPr>
        <w:t>单因素试验</w:t>
      </w:r>
      <w:r>
        <w:rPr>
          <w:rFonts w:hint="eastAsia" w:ascii="Times New Roman" w:hAnsi="Times New Roman" w:eastAsia="宋体" w:cs="Times New Roman"/>
          <w:color w:val="000000" w:themeColor="text1"/>
          <w:szCs w:val="21"/>
        </w:rPr>
        <w:t>的基础上</w:t>
      </w:r>
      <w:r>
        <w:rPr>
          <w:rFonts w:ascii="Times New Roman" w:hAnsi="Times New Roman" w:eastAsia="宋体" w:cs="Times New Roman"/>
          <w:color w:val="000000" w:themeColor="text1"/>
          <w:szCs w:val="21"/>
        </w:rPr>
        <w:t>，以感官评价为参考指标</w:t>
      </w:r>
      <w:r>
        <w:rPr>
          <w:rFonts w:hint="eastAsia" w:ascii="Times New Roman" w:hAnsi="Times New Roman" w:eastAsia="宋体" w:cs="Times New Roman"/>
          <w:color w:val="000000" w:themeColor="text1"/>
          <w:szCs w:val="21"/>
        </w:rPr>
        <w:t>做</w:t>
      </w:r>
      <w:r>
        <w:rPr>
          <w:rFonts w:ascii="Times New Roman" w:hAnsi="Times New Roman" w:eastAsia="宋体" w:cs="Times New Roman"/>
          <w:color w:val="000000" w:themeColor="text1"/>
          <w:position w:val="-12"/>
          <w:szCs w:val="21"/>
        </w:rPr>
        <w:object>
          <v:shape id="_x0000_i1025" o:spt="75" type="#_x0000_t75" style="height:19pt;width:35.3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9">
            <o:LockedField>false</o:LockedField>
          </o:OLEObject>
        </w:object>
      </w:r>
      <w:r>
        <w:rPr>
          <w:rFonts w:ascii="Times New Roman" w:hAnsi="Times New Roman" w:eastAsia="宋体" w:cs="Times New Roman"/>
          <w:color w:val="000000" w:themeColor="text1"/>
          <w:szCs w:val="21"/>
          <w:shd w:val="clear" w:color="auto" w:fill="FFFFFF"/>
        </w:rPr>
        <w:t>正交试验，来确定最佳的薯泥玉米面混合馒头最佳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:shd w:val="clear" w:color="auto" w:fill="FFFFFF"/>
        </w:rPr>
        <w:t>方案</w:t>
      </w:r>
      <w:r>
        <w:rPr>
          <w:rFonts w:ascii="Times New Roman" w:hAnsi="Times New Roman" w:eastAsia="宋体" w:cs="Times New Roman"/>
          <w:color w:val="000000" w:themeColor="text1"/>
          <w:szCs w:val="21"/>
          <w:shd w:val="clear" w:color="auto" w:fill="FFFFFF"/>
        </w:rPr>
        <w:t>，其中因素水平如表1所示。</w:t>
      </w:r>
    </w:p>
    <w:p>
      <w:pPr>
        <w:spacing w:line="300" w:lineRule="auto"/>
        <w:jc w:val="center"/>
        <w:outlineLvl w:val="2"/>
        <w:rPr>
          <w:rFonts w:ascii="黑体" w:hAnsi="黑体" w:eastAsia="黑体" w:cs="黑体"/>
          <w:color w:val="000000" w:themeColor="text1"/>
          <w:szCs w:val="21"/>
        </w:rPr>
      </w:pPr>
      <w:r>
        <w:rPr>
          <w:rFonts w:hint="eastAsia" w:ascii="黑体" w:hAnsi="黑体" w:eastAsia="黑体" w:cs="黑体"/>
          <w:color w:val="000000" w:themeColor="text1"/>
          <w:szCs w:val="21"/>
        </w:rPr>
        <w:t>表1  正交试验因素水平表</w:t>
      </w:r>
    </w:p>
    <w:tbl>
      <w:tblPr>
        <w:tblStyle w:val="10"/>
        <w:tblW w:w="736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5"/>
        <w:gridCol w:w="1895"/>
        <w:gridCol w:w="2252"/>
        <w:gridCol w:w="215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8" w:hRule="atLeast"/>
          <w:jc w:val="center"/>
        </w:trPr>
        <w:tc>
          <w:tcPr>
            <w:tcW w:w="1055" w:type="dxa"/>
            <w:tcBorders>
              <w:top w:val="single" w:color="000000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</w:pPr>
            <w:bookmarkStart w:id="31" w:name="_Toc390174864"/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Cs w:val="21"/>
              </w:rPr>
              <w:t>水平</w:t>
            </w:r>
          </w:p>
        </w:tc>
        <w:tc>
          <w:tcPr>
            <w:tcW w:w="1895" w:type="dxa"/>
            <w:tcBorders>
              <w:top w:val="single" w:color="000000" w:sz="6" w:space="0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textAlignment w:val="center"/>
              <w:rPr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A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Cs w:val="21"/>
              </w:rPr>
              <w:t>薯泥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1"/>
              </w:rPr>
              <w:t>小麦粉配比</w:t>
            </w:r>
          </w:p>
        </w:tc>
        <w:tc>
          <w:tcPr>
            <w:tcW w:w="2252" w:type="dxa"/>
            <w:tcBorders>
              <w:top w:val="single" w:color="000000" w:sz="6" w:space="0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B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Cs w:val="21"/>
              </w:rPr>
              <w:t>玉米面添加量/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1"/>
              </w:rPr>
              <w:t>%</w:t>
            </w:r>
          </w:p>
        </w:tc>
        <w:tc>
          <w:tcPr>
            <w:tcW w:w="2159" w:type="dxa"/>
            <w:tcBorders>
              <w:top w:val="single" w:color="000000" w:sz="6" w:space="0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C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1"/>
              </w:rPr>
              <w:t>活性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Cs w:val="21"/>
              </w:rPr>
              <w:t>干酵母添加量/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1"/>
              </w:rPr>
              <w:t>%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7" w:hRule="atLeast"/>
          <w:jc w:val="center"/>
        </w:trPr>
        <w:tc>
          <w:tcPr>
            <w:tcW w:w="1055" w:type="dxa"/>
            <w:tcBorders>
              <w:top w:val="single" w:color="000000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bottom"/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895" w:type="dxa"/>
            <w:tcBorders>
              <w:top w:val="single" w:color="000000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bottom"/>
              <w:rPr>
                <w:color w:val="000000" w:themeColor="text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</w:rPr>
              <w:t>13:25</w:t>
            </w:r>
          </w:p>
        </w:tc>
        <w:tc>
          <w:tcPr>
            <w:tcW w:w="2252" w:type="dxa"/>
            <w:tcBorders>
              <w:top w:val="single" w:color="000000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bottom"/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3.5</w:t>
            </w:r>
          </w:p>
        </w:tc>
        <w:tc>
          <w:tcPr>
            <w:tcW w:w="2159" w:type="dxa"/>
            <w:tcBorders>
              <w:top w:val="single" w:color="000000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bottom"/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1"/>
              </w:rPr>
              <w:t>0.7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4" w:hRule="atLeast"/>
          <w:jc w:val="center"/>
        </w:trPr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bottom"/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bottom"/>
              <w:rPr>
                <w:color w:val="000000" w:themeColor="text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</w:rPr>
              <w:t>12:26</w:t>
            </w:r>
          </w:p>
        </w:tc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bottom"/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5.0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bottom"/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1"/>
              </w:rPr>
              <w:t>1.0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7" w:hRule="atLeast"/>
          <w:jc w:val="center"/>
        </w:trPr>
        <w:tc>
          <w:tcPr>
            <w:tcW w:w="1055" w:type="dxa"/>
            <w:tcBorders>
              <w:top w:val="nil"/>
              <w:left w:val="nil"/>
              <w:bottom w:val="single" w:color="000000" w:sz="6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bottom"/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895" w:type="dxa"/>
            <w:tcBorders>
              <w:top w:val="nil"/>
              <w:left w:val="nil"/>
              <w:bottom w:val="single" w:color="000000" w:sz="6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bottom"/>
              <w:rPr>
                <w:color w:val="000000" w:themeColor="text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</w:rPr>
              <w:t>11:27</w:t>
            </w:r>
          </w:p>
        </w:tc>
        <w:tc>
          <w:tcPr>
            <w:tcW w:w="2252" w:type="dxa"/>
            <w:tcBorders>
              <w:top w:val="nil"/>
              <w:left w:val="nil"/>
              <w:bottom w:val="single" w:color="000000" w:sz="6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bottom"/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6.5</w:t>
            </w:r>
          </w:p>
        </w:tc>
        <w:tc>
          <w:tcPr>
            <w:tcW w:w="2159" w:type="dxa"/>
            <w:tcBorders>
              <w:top w:val="nil"/>
              <w:left w:val="nil"/>
              <w:bottom w:val="single" w:color="000000" w:sz="6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bottom"/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1"/>
              </w:rPr>
              <w:t>1.3</w:t>
            </w:r>
          </w:p>
        </w:tc>
      </w:tr>
      <w:bookmarkEnd w:id="31"/>
    </w:tbl>
    <w:p>
      <w:pPr>
        <w:pStyle w:val="16"/>
        <w:spacing w:line="300" w:lineRule="auto"/>
        <w:rPr>
          <w:rFonts w:ascii="黑体" w:hAnsi="黑体" w:cs="黑体"/>
          <w:color w:val="000000" w:themeColor="text1"/>
          <w:sz w:val="21"/>
          <w:szCs w:val="21"/>
        </w:rPr>
      </w:pPr>
      <w:bookmarkStart w:id="32" w:name="_Toc29490"/>
      <w:bookmarkStart w:id="33" w:name="_Toc390174866"/>
      <w:r>
        <w:rPr>
          <w:rFonts w:hint="eastAsia" w:ascii="黑体" w:hAnsi="黑体" w:cs="黑体"/>
          <w:color w:val="000000" w:themeColor="text1"/>
          <w:sz w:val="21"/>
          <w:szCs w:val="21"/>
        </w:rPr>
        <w:t>1.2.4  感官评定</w:t>
      </w:r>
      <w:bookmarkEnd w:id="32"/>
      <w:bookmarkEnd w:id="33"/>
      <w:r>
        <w:rPr>
          <w:rFonts w:hint="eastAsia" w:ascii="黑体" w:hAnsi="黑体" w:cs="黑体"/>
          <w:color w:val="000000" w:themeColor="text1"/>
          <w:sz w:val="21"/>
          <w:szCs w:val="21"/>
        </w:rPr>
        <w:t>标准</w:t>
      </w:r>
    </w:p>
    <w:p>
      <w:pPr>
        <w:spacing w:line="300" w:lineRule="auto"/>
        <w:ind w:firstLine="420" w:firstLineChars="200"/>
        <w:rPr>
          <w:rFonts w:ascii="Times New Roman" w:hAnsi="Times New Roman" w:eastAsia="宋体" w:cs="Times New Roman"/>
          <w:color w:val="000000" w:themeColor="text1"/>
          <w:szCs w:val="21"/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Cs w:val="21"/>
        </w:rPr>
        <w:t>请10名食品专业同学进行感官评价，去掉最高分、最低分，以平均分为最终得分，</w:t>
      </w:r>
      <w:r>
        <w:rPr>
          <w:rFonts w:ascii="Times New Roman" w:hAnsi="Times New Roman" w:eastAsia="宋体" w:cs="Times New Roman"/>
          <w:color w:val="000000" w:themeColor="text1"/>
          <w:kern w:val="0"/>
          <w:szCs w:val="21"/>
        </w:rPr>
        <w:t>满分为100分，其感官评价表</w:t>
      </w:r>
      <w:r>
        <w:rPr>
          <w:rFonts w:hint="eastAsia" w:asciiTheme="minorEastAsia" w:hAnsiTheme="minorEastAsia" w:cstheme="minorEastAsia"/>
          <w:color w:val="000000" w:themeColor="text1"/>
          <w:kern w:val="0"/>
          <w:szCs w:val="21"/>
          <w:vertAlign w:val="superscript"/>
        </w:rPr>
        <w:t>[10]</w:t>
      </w:r>
      <w:r>
        <w:rPr>
          <w:rFonts w:ascii="Times New Roman" w:hAnsi="Times New Roman" w:eastAsia="宋体" w:cs="Times New Roman"/>
          <w:color w:val="000000" w:themeColor="text1"/>
          <w:kern w:val="0"/>
          <w:szCs w:val="21"/>
        </w:rPr>
        <w:t>如表2所示。</w:t>
      </w:r>
    </w:p>
    <w:p>
      <w:pPr>
        <w:spacing w:line="300" w:lineRule="auto"/>
        <w:jc w:val="center"/>
        <w:outlineLvl w:val="2"/>
        <w:rPr>
          <w:rFonts w:ascii="黑体" w:hAnsi="黑体" w:eastAsia="黑体" w:cs="黑体"/>
          <w:color w:val="000000" w:themeColor="text1"/>
          <w:szCs w:val="21"/>
        </w:rPr>
      </w:pPr>
      <w:r>
        <w:rPr>
          <w:rFonts w:hint="eastAsia" w:ascii="黑体" w:hAnsi="黑体" w:eastAsia="黑体" w:cs="黑体"/>
          <w:color w:val="000000" w:themeColor="text1"/>
          <w:szCs w:val="21"/>
        </w:rPr>
        <w:t>表2  感官评定表</w:t>
      </w:r>
    </w:p>
    <w:tbl>
      <w:tblPr>
        <w:tblStyle w:val="10"/>
        <w:tblW w:w="9046" w:type="dxa"/>
        <w:jc w:val="center"/>
        <w:tblBorders>
          <w:top w:val="single" w:color="000000" w:sz="6" w:space="0"/>
          <w:left w:val="none" w:color="auto" w:sz="0" w:space="0"/>
          <w:bottom w:val="single" w:color="000000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3"/>
        <w:gridCol w:w="1134"/>
        <w:gridCol w:w="2286"/>
        <w:gridCol w:w="3843"/>
      </w:tblGrid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9" w:hRule="atLeast"/>
          <w:jc w:val="center"/>
        </w:trPr>
        <w:tc>
          <w:tcPr>
            <w:tcW w:w="1783" w:type="dxa"/>
            <w:tcBorders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形状</w:t>
            </w:r>
          </w:p>
        </w:tc>
        <w:tc>
          <w:tcPr>
            <w:tcW w:w="1134" w:type="dxa"/>
            <w:tcBorders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满分</w:t>
            </w:r>
          </w:p>
        </w:tc>
        <w:tc>
          <w:tcPr>
            <w:tcW w:w="2286" w:type="dxa"/>
            <w:tcBorders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分数</w:t>
            </w:r>
          </w:p>
        </w:tc>
        <w:tc>
          <w:tcPr>
            <w:tcW w:w="3843" w:type="dxa"/>
            <w:tcBorders>
              <w:bottom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要求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9" w:hRule="atLeast"/>
          <w:jc w:val="center"/>
        </w:trPr>
        <w:tc>
          <w:tcPr>
            <w:tcW w:w="1783" w:type="dxa"/>
            <w:tcBorders>
              <w:top w:val="single" w:color="000000" w:sz="6" w:space="0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6" w:space="0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2286" w:type="dxa"/>
            <w:tcBorders>
              <w:top w:val="single" w:color="000000" w:sz="6" w:space="0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20—30</w:t>
            </w:r>
          </w:p>
        </w:tc>
        <w:tc>
          <w:tcPr>
            <w:tcW w:w="3843" w:type="dxa"/>
            <w:tcBorders>
              <w:top w:val="single" w:color="000000" w:sz="6" w:space="0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指压不破裂，下压3cm可完全恢复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8" w:hRule="atLeast"/>
          <w:jc w:val="center"/>
        </w:trPr>
        <w:tc>
          <w:tcPr>
            <w:tcW w:w="1783" w:type="dxa"/>
            <w:tcBorders>
              <w:top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弹性</w:t>
            </w:r>
          </w:p>
        </w:tc>
        <w:tc>
          <w:tcPr>
            <w:tcW w:w="1134" w:type="dxa"/>
            <w:tcBorders>
              <w:top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30分</w:t>
            </w:r>
          </w:p>
        </w:tc>
        <w:tc>
          <w:tcPr>
            <w:tcW w:w="2286" w:type="dxa"/>
            <w:tcBorders>
              <w:top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10—20</w:t>
            </w:r>
          </w:p>
        </w:tc>
        <w:tc>
          <w:tcPr>
            <w:tcW w:w="3843" w:type="dxa"/>
            <w:tcBorders>
              <w:top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指压不破裂，下压3cm不完全恢复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783" w:type="dxa"/>
            <w:tcBorders>
              <w:top w:val="nil"/>
              <w:bottom w:val="dashSmallGap" w:color="auto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134" w:type="dxa"/>
            <w:tcBorders>
              <w:top w:val="nil"/>
              <w:bottom w:val="dashSmallGap" w:color="auto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2286" w:type="dxa"/>
            <w:tcBorders>
              <w:top w:val="nil"/>
              <w:bottom w:val="dashSmallGap" w:color="auto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0一10</w:t>
            </w:r>
          </w:p>
        </w:tc>
        <w:tc>
          <w:tcPr>
            <w:tcW w:w="3843" w:type="dxa"/>
            <w:tcBorders>
              <w:top w:val="nil"/>
              <w:bottom w:val="dashSmallGap" w:color="auto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指压后即破裂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8" w:hRule="atLeast"/>
          <w:jc w:val="center"/>
        </w:trPr>
        <w:tc>
          <w:tcPr>
            <w:tcW w:w="1783" w:type="dxa"/>
            <w:tcBorders>
              <w:top w:val="dashSmallGap" w:color="auto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134" w:type="dxa"/>
            <w:tcBorders>
              <w:top w:val="dashSmallGap" w:color="auto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2286" w:type="dxa"/>
            <w:tcBorders>
              <w:top w:val="dashSmallGap" w:color="auto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15一20</w:t>
            </w:r>
          </w:p>
        </w:tc>
        <w:tc>
          <w:tcPr>
            <w:tcW w:w="3843" w:type="dxa"/>
            <w:tcBorders>
              <w:top w:val="dashSmallGap" w:color="auto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切面细密，气孔细小均匀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8" w:hRule="atLeast"/>
          <w:jc w:val="center"/>
        </w:trPr>
        <w:tc>
          <w:tcPr>
            <w:tcW w:w="178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组织状态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20分</w:t>
            </w:r>
          </w:p>
        </w:tc>
        <w:tc>
          <w:tcPr>
            <w:tcW w:w="22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7一15</w:t>
            </w:r>
          </w:p>
        </w:tc>
        <w:tc>
          <w:tcPr>
            <w:tcW w:w="384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切面较细密，基本无大气孔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8" w:hRule="atLeast"/>
          <w:jc w:val="center"/>
        </w:trPr>
        <w:tc>
          <w:tcPr>
            <w:tcW w:w="1783" w:type="dxa"/>
            <w:tcBorders>
              <w:bottom w:val="dashSmallGap" w:color="auto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134" w:type="dxa"/>
            <w:tcBorders>
              <w:bottom w:val="dashSmallGap" w:color="auto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2286" w:type="dxa"/>
            <w:tcBorders>
              <w:bottom w:val="dashSmallGap" w:color="auto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0一7</w:t>
            </w:r>
          </w:p>
        </w:tc>
        <w:tc>
          <w:tcPr>
            <w:tcW w:w="3843" w:type="dxa"/>
            <w:tcBorders>
              <w:bottom w:val="dashSmallGap" w:color="auto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切面不均匀.膨松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5" w:hRule="atLeast"/>
          <w:jc w:val="center"/>
        </w:trPr>
        <w:tc>
          <w:tcPr>
            <w:tcW w:w="1783" w:type="dxa"/>
            <w:tcBorders>
              <w:top w:val="dashSmallGap" w:color="auto" w:sz="4" w:space="0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134" w:type="dxa"/>
            <w:tcBorders>
              <w:top w:val="dashSmallGap" w:color="auto" w:sz="4" w:space="0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2286" w:type="dxa"/>
            <w:tcBorders>
              <w:top w:val="dashSmallGap" w:color="auto" w:sz="4" w:space="0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7一10</w:t>
            </w:r>
          </w:p>
        </w:tc>
        <w:tc>
          <w:tcPr>
            <w:tcW w:w="3843" w:type="dxa"/>
            <w:tcBorders>
              <w:top w:val="dashSmallGap" w:color="auto" w:sz="4" w:space="0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表面白色，切面有浅黄色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8" w:hRule="atLeast"/>
          <w:jc w:val="center"/>
        </w:trPr>
        <w:tc>
          <w:tcPr>
            <w:tcW w:w="1783" w:type="dxa"/>
            <w:tcBorders>
              <w:top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色泽</w:t>
            </w:r>
          </w:p>
        </w:tc>
        <w:tc>
          <w:tcPr>
            <w:tcW w:w="1134" w:type="dxa"/>
            <w:tcBorders>
              <w:top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10分</w:t>
            </w:r>
          </w:p>
        </w:tc>
        <w:tc>
          <w:tcPr>
            <w:tcW w:w="2286" w:type="dxa"/>
            <w:tcBorders>
              <w:top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5一7</w:t>
            </w:r>
          </w:p>
        </w:tc>
        <w:tc>
          <w:tcPr>
            <w:tcW w:w="3843" w:type="dxa"/>
            <w:tcBorders>
              <w:top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表面淡黄.切面颜色均匀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8" w:hRule="atLeast"/>
          <w:jc w:val="center"/>
        </w:trPr>
        <w:tc>
          <w:tcPr>
            <w:tcW w:w="1783" w:type="dxa"/>
            <w:tcBorders>
              <w:top w:val="nil"/>
              <w:bottom w:val="dashSmallGap" w:color="auto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134" w:type="dxa"/>
            <w:tcBorders>
              <w:top w:val="nil"/>
              <w:bottom w:val="dashSmallGap" w:color="auto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2286" w:type="dxa"/>
            <w:tcBorders>
              <w:top w:val="nil"/>
              <w:bottom w:val="dashSmallGap" w:color="auto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0一5</w:t>
            </w:r>
          </w:p>
        </w:tc>
        <w:tc>
          <w:tcPr>
            <w:tcW w:w="3843" w:type="dxa"/>
            <w:tcBorders>
              <w:top w:val="nil"/>
              <w:bottom w:val="dashSmallGap" w:color="auto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表面颜色太深.切面颜色不均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8" w:hRule="atLeast"/>
          <w:jc w:val="center"/>
        </w:trPr>
        <w:tc>
          <w:tcPr>
            <w:tcW w:w="1783" w:type="dxa"/>
            <w:tcBorders>
              <w:top w:val="dashSmallGap" w:color="auto" w:sz="4" w:space="0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134" w:type="dxa"/>
            <w:tcBorders>
              <w:top w:val="dashSmallGap" w:color="auto" w:sz="4" w:space="0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2286" w:type="dxa"/>
            <w:tcBorders>
              <w:top w:val="dashSmallGap" w:color="auto" w:sz="4" w:space="0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7一10</w:t>
            </w:r>
          </w:p>
        </w:tc>
        <w:tc>
          <w:tcPr>
            <w:tcW w:w="3843" w:type="dxa"/>
            <w:tcBorders>
              <w:top w:val="dashSmallGap" w:color="auto" w:sz="4" w:space="0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有馒头香味、马铃薯味浓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8" w:hRule="atLeast"/>
          <w:jc w:val="center"/>
        </w:trPr>
        <w:tc>
          <w:tcPr>
            <w:tcW w:w="1783" w:type="dxa"/>
            <w:tcBorders>
              <w:top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香味</w:t>
            </w:r>
          </w:p>
        </w:tc>
        <w:tc>
          <w:tcPr>
            <w:tcW w:w="1134" w:type="dxa"/>
            <w:tcBorders>
              <w:top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10分</w:t>
            </w:r>
          </w:p>
        </w:tc>
        <w:tc>
          <w:tcPr>
            <w:tcW w:w="2286" w:type="dxa"/>
            <w:tcBorders>
              <w:top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5一7</w:t>
            </w:r>
          </w:p>
        </w:tc>
        <w:tc>
          <w:tcPr>
            <w:tcW w:w="3843" w:type="dxa"/>
            <w:tcBorders>
              <w:top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馒头香味淡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8" w:hRule="atLeast"/>
          <w:jc w:val="center"/>
        </w:trPr>
        <w:tc>
          <w:tcPr>
            <w:tcW w:w="1783" w:type="dxa"/>
            <w:tcBorders>
              <w:top w:val="nil"/>
              <w:bottom w:val="dashSmallGap" w:color="auto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134" w:type="dxa"/>
            <w:tcBorders>
              <w:top w:val="nil"/>
              <w:bottom w:val="dashSmallGap" w:color="auto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2286" w:type="dxa"/>
            <w:tcBorders>
              <w:top w:val="nil"/>
              <w:bottom w:val="dashSmallGap" w:color="auto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0一5</w:t>
            </w:r>
          </w:p>
        </w:tc>
        <w:tc>
          <w:tcPr>
            <w:tcW w:w="3843" w:type="dxa"/>
            <w:tcBorders>
              <w:top w:val="nil"/>
              <w:bottom w:val="dashSmallGap" w:color="auto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无馒头香味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8" w:hRule="atLeast"/>
          <w:jc w:val="center"/>
        </w:trPr>
        <w:tc>
          <w:tcPr>
            <w:tcW w:w="1783" w:type="dxa"/>
            <w:tcBorders>
              <w:top w:val="dashSmallGap" w:color="auto" w:sz="4" w:space="0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134" w:type="dxa"/>
            <w:tcBorders>
              <w:top w:val="dashSmallGap" w:color="auto" w:sz="4" w:space="0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2286" w:type="dxa"/>
            <w:tcBorders>
              <w:top w:val="dashSmallGap" w:color="auto" w:sz="4" w:space="0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20一30</w:t>
            </w:r>
          </w:p>
        </w:tc>
        <w:tc>
          <w:tcPr>
            <w:tcW w:w="3843" w:type="dxa"/>
            <w:tcBorders>
              <w:top w:val="dashSmallGap" w:color="auto" w:sz="4" w:space="0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有嚼劲、不粘牙、松软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8" w:hRule="atLeast"/>
          <w:jc w:val="center"/>
        </w:trPr>
        <w:tc>
          <w:tcPr>
            <w:tcW w:w="1783" w:type="dxa"/>
            <w:tcBorders>
              <w:top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口感</w:t>
            </w:r>
          </w:p>
        </w:tc>
        <w:tc>
          <w:tcPr>
            <w:tcW w:w="1134" w:type="dxa"/>
            <w:tcBorders>
              <w:top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30分</w:t>
            </w:r>
          </w:p>
        </w:tc>
        <w:tc>
          <w:tcPr>
            <w:tcW w:w="2286" w:type="dxa"/>
            <w:tcBorders>
              <w:top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10一20</w:t>
            </w:r>
          </w:p>
        </w:tc>
        <w:tc>
          <w:tcPr>
            <w:tcW w:w="3843" w:type="dxa"/>
            <w:tcBorders>
              <w:top w:val="nil"/>
              <w:bottom w:val="nil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嚼劲一般、不粘牙、松软</w:t>
            </w:r>
          </w:p>
        </w:tc>
      </w:tr>
      <w:tr>
        <w:tblPrEx>
          <w:tblBorders>
            <w:top w:val="single" w:color="000000" w:sz="6" w:space="0"/>
            <w:left w:val="none" w:color="auto" w:sz="0" w:space="0"/>
            <w:bottom w:val="single" w:color="000000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9" w:hRule="atLeast"/>
          <w:jc w:val="center"/>
        </w:trPr>
        <w:tc>
          <w:tcPr>
            <w:tcW w:w="1783" w:type="dxa"/>
            <w:tcBorders>
              <w:top w:val="nil"/>
              <w:bottom w:val="single" w:color="000000" w:sz="6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1134" w:type="dxa"/>
            <w:tcBorders>
              <w:top w:val="nil"/>
              <w:bottom w:val="single" w:color="000000" w:sz="6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2286" w:type="dxa"/>
            <w:tcBorders>
              <w:top w:val="nil"/>
              <w:bottom w:val="single" w:color="000000" w:sz="6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0一10</w:t>
            </w:r>
          </w:p>
        </w:tc>
        <w:tc>
          <w:tcPr>
            <w:tcW w:w="3843" w:type="dxa"/>
            <w:tcBorders>
              <w:top w:val="nil"/>
              <w:bottom w:val="single" w:color="000000" w:sz="6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质感较硬、无嚼劲、粘牙</w:t>
            </w:r>
          </w:p>
        </w:tc>
      </w:tr>
    </w:tbl>
    <w:p>
      <w:pPr>
        <w:spacing w:line="300" w:lineRule="auto"/>
        <w:ind w:firstLine="420" w:firstLineChars="200"/>
        <w:rPr>
          <w:color w:val="000000" w:themeColor="text1"/>
          <w:szCs w:val="21"/>
        </w:rPr>
      </w:pPr>
    </w:p>
    <w:p>
      <w:pPr>
        <w:pStyle w:val="16"/>
        <w:spacing w:line="300" w:lineRule="auto"/>
        <w:rPr>
          <w:rFonts w:ascii="黑体" w:hAnsi="黑体" w:cs="黑体"/>
          <w:color w:val="000000" w:themeColor="text1"/>
          <w:sz w:val="21"/>
          <w:szCs w:val="21"/>
        </w:rPr>
      </w:pPr>
      <w:bookmarkStart w:id="34" w:name="_Toc390174865"/>
      <w:bookmarkStart w:id="35" w:name="_Toc30434"/>
      <w:r>
        <w:rPr>
          <w:rFonts w:hint="eastAsia" w:ascii="黑体" w:hAnsi="黑体" w:cs="黑体"/>
          <w:color w:val="000000" w:themeColor="text1"/>
          <w:sz w:val="21"/>
          <w:szCs w:val="21"/>
        </w:rPr>
        <w:t>1.2.5 维生素C含量测定</w:t>
      </w:r>
      <w:bookmarkEnd w:id="34"/>
      <w:bookmarkEnd w:id="35"/>
    </w:p>
    <w:p>
      <w:pPr>
        <w:widowControl/>
        <w:spacing w:line="300" w:lineRule="auto"/>
        <w:ind w:firstLine="420" w:firstLineChars="200"/>
        <w:jc w:val="left"/>
        <w:rPr>
          <w:rFonts w:ascii="Times New Roman" w:hAnsi="Times New Roman" w:eastAsia="宋体" w:cs="Times New Roman"/>
          <w:color w:val="000000" w:themeColor="text1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Cs w:val="21"/>
        </w:rPr>
        <w:t>用</w:t>
      </w:r>
      <w:r>
        <w:rPr>
          <w:rFonts w:ascii="Times New Roman" w:hAnsi="Times New Roman" w:eastAsia="宋体" w:cs="Times New Roman"/>
          <w:color w:val="000000" w:themeColor="text1"/>
          <w:kern w:val="0"/>
          <w:szCs w:val="21"/>
        </w:rPr>
        <w:t>GB 5009.86-2016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Cs w:val="21"/>
        </w:rPr>
        <w:t>中维生素C含量测定第三法（2,6-二氯靛酚滴定法）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Cs w:val="21"/>
          <w:vertAlign w:val="superscript"/>
        </w:rPr>
        <w:t>[11]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Cs w:val="21"/>
        </w:rPr>
        <w:t>测定馒头中维生素C的含量。</w:t>
      </w:r>
      <w:bookmarkStart w:id="36" w:name="_Toc375"/>
      <w:bookmarkStart w:id="37" w:name="_Toc390174867"/>
    </w:p>
    <w:p>
      <w:pPr>
        <w:pStyle w:val="16"/>
        <w:spacing w:line="300" w:lineRule="auto"/>
        <w:rPr>
          <w:rFonts w:ascii="黑体" w:hAnsi="黑体" w:cs="黑体"/>
          <w:color w:val="000000" w:themeColor="text1"/>
          <w:sz w:val="21"/>
          <w:szCs w:val="21"/>
        </w:rPr>
      </w:pPr>
      <w:r>
        <w:rPr>
          <w:rFonts w:hint="eastAsia" w:ascii="黑体" w:hAnsi="黑体" w:cs="黑体"/>
          <w:color w:val="000000" w:themeColor="text1"/>
          <w:sz w:val="21"/>
          <w:szCs w:val="21"/>
        </w:rPr>
        <w:t>2  结果与分析</w:t>
      </w:r>
      <w:bookmarkEnd w:id="36"/>
      <w:bookmarkEnd w:id="37"/>
      <w:bookmarkStart w:id="38" w:name="_Toc390174868"/>
      <w:bookmarkStart w:id="39" w:name="_Toc10490"/>
    </w:p>
    <w:p>
      <w:pPr>
        <w:pStyle w:val="16"/>
        <w:spacing w:line="300" w:lineRule="auto"/>
        <w:rPr>
          <w:rFonts w:ascii="黑体" w:hAnsi="黑体" w:cs="黑体"/>
          <w:color w:val="000000" w:themeColor="text1"/>
          <w:sz w:val="21"/>
          <w:szCs w:val="21"/>
        </w:rPr>
      </w:pPr>
      <w:r>
        <w:rPr>
          <w:rFonts w:hint="eastAsia" w:ascii="黑体" w:hAnsi="黑体" w:cs="黑体"/>
          <w:color w:val="000000" w:themeColor="text1"/>
          <w:sz w:val="21"/>
          <w:szCs w:val="21"/>
        </w:rPr>
        <w:t xml:space="preserve">2.1  </w:t>
      </w:r>
      <w:bookmarkEnd w:id="38"/>
      <w:r>
        <w:rPr>
          <w:rFonts w:hint="eastAsia" w:ascii="黑体" w:hAnsi="黑体" w:cs="黑体"/>
          <w:color w:val="000000" w:themeColor="text1"/>
          <w:sz w:val="21"/>
          <w:szCs w:val="21"/>
        </w:rPr>
        <w:t>单因素试验结果分析</w:t>
      </w:r>
      <w:bookmarkEnd w:id="39"/>
    </w:p>
    <w:p>
      <w:pPr>
        <w:spacing w:line="300" w:lineRule="auto"/>
        <w:jc w:val="center"/>
        <w:outlineLvl w:val="2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drawing>
          <wp:inline distT="0" distB="0" distL="114300" distR="114300">
            <wp:extent cx="2251075" cy="1569720"/>
            <wp:effectExtent l="0" t="0" r="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color w:val="000000" w:themeColor="text1"/>
          <w:szCs w:val="21"/>
        </w:rPr>
        <w:drawing>
          <wp:inline distT="0" distB="0" distL="114300" distR="114300">
            <wp:extent cx="2493010" cy="1586865"/>
            <wp:effectExtent l="0" t="0" r="0" b="0"/>
            <wp:docPr id="3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spacing w:line="300" w:lineRule="auto"/>
        <w:jc w:val="center"/>
        <w:outlineLvl w:val="2"/>
        <w:rPr>
          <w:rFonts w:ascii="黑体" w:hAnsi="黑体" w:eastAsia="黑体" w:cs="黑体"/>
          <w:color w:val="000000" w:themeColor="text1"/>
          <w:szCs w:val="21"/>
        </w:rPr>
      </w:pPr>
      <w:r>
        <w:rPr>
          <w:rFonts w:ascii="黑体" w:hAnsi="黑体" w:eastAsia="黑体" w:cs="黑体"/>
          <w:color w:val="000000" w:themeColor="text1"/>
          <w:szCs w:val="21"/>
        </w:rPr>
        <w:drawing>
          <wp:inline distT="0" distB="0" distL="114300" distR="114300">
            <wp:extent cx="2414905" cy="1345565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rFonts w:ascii="黑体" w:hAnsi="黑体" w:eastAsia="黑体" w:cs="黑体"/>
          <w:color w:val="000000" w:themeColor="text1"/>
          <w:szCs w:val="21"/>
        </w:rPr>
        <w:drawing>
          <wp:inline distT="0" distB="0" distL="114300" distR="114300">
            <wp:extent cx="2380615" cy="1319530"/>
            <wp:effectExtent l="0" t="0" r="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spacing w:line="300" w:lineRule="auto"/>
        <w:jc w:val="center"/>
        <w:outlineLvl w:val="2"/>
        <w:rPr>
          <w:rFonts w:ascii="黑体" w:hAnsi="黑体" w:eastAsia="黑体" w:cs="黑体"/>
          <w:color w:val="000000" w:themeColor="text1"/>
          <w:szCs w:val="21"/>
        </w:rPr>
      </w:pPr>
      <w:r>
        <w:rPr>
          <w:rFonts w:hint="eastAsia" w:ascii="黑体" w:hAnsi="黑体" w:eastAsia="黑体" w:cs="黑体"/>
          <w:color w:val="000000" w:themeColor="text1"/>
          <w:szCs w:val="21"/>
        </w:rPr>
        <w:t>图1  四种成分不同水平对薯泥玉米面馒头的感官评分的影响</w:t>
      </w:r>
    </w:p>
    <w:p>
      <w:pPr>
        <w:spacing w:line="300" w:lineRule="auto"/>
        <w:jc w:val="center"/>
        <w:outlineLvl w:val="2"/>
        <w:rPr>
          <w:rFonts w:ascii="Times New Roman" w:hAnsi="Times New Roman" w:eastAsia="黑体" w:cs="Times New Roman"/>
          <w:color w:val="000000" w:themeColor="text1"/>
          <w:szCs w:val="21"/>
        </w:rPr>
      </w:pPr>
      <w:r>
        <w:rPr>
          <w:rFonts w:ascii="Times New Roman" w:hAnsi="Times New Roman" w:eastAsia="黑体" w:cs="Times New Roman"/>
          <w:color w:val="000000" w:themeColor="text1"/>
          <w:szCs w:val="21"/>
        </w:rPr>
        <w:t>A</w:t>
      </w:r>
      <w:r>
        <w:rPr>
          <w:rFonts w:ascii="Times New Roman" w:hAnsi="黑体" w:eastAsia="黑体" w:cs="Times New Roman"/>
          <w:color w:val="000000" w:themeColor="text1"/>
          <w:szCs w:val="21"/>
        </w:rPr>
        <w:t>薯泥小麦粉配比，</w:t>
      </w:r>
      <w:r>
        <w:rPr>
          <w:rFonts w:ascii="Times New Roman" w:hAnsi="Times New Roman" w:eastAsia="黑体" w:cs="Times New Roman"/>
          <w:color w:val="000000" w:themeColor="text1"/>
          <w:szCs w:val="21"/>
        </w:rPr>
        <w:t>B</w:t>
      </w:r>
      <w:r>
        <w:rPr>
          <w:rFonts w:ascii="Times New Roman" w:hAnsi="黑体" w:eastAsia="黑体" w:cs="Times New Roman"/>
          <w:color w:val="000000" w:themeColor="text1"/>
          <w:szCs w:val="21"/>
        </w:rPr>
        <w:t>玉米面的添加量，</w:t>
      </w:r>
      <w:r>
        <w:rPr>
          <w:rFonts w:ascii="Times New Roman" w:hAnsi="Times New Roman" w:eastAsia="黑体" w:cs="Times New Roman"/>
          <w:color w:val="000000" w:themeColor="text1"/>
          <w:szCs w:val="21"/>
        </w:rPr>
        <w:t>C</w:t>
      </w:r>
      <w:r>
        <w:rPr>
          <w:rFonts w:ascii="Times New Roman" w:hAnsi="黑体" w:eastAsia="黑体" w:cs="Times New Roman"/>
          <w:color w:val="000000" w:themeColor="text1"/>
          <w:szCs w:val="21"/>
        </w:rPr>
        <w:t>活性干酵母添加量，</w:t>
      </w:r>
      <w:r>
        <w:rPr>
          <w:rFonts w:ascii="Times New Roman" w:hAnsi="Times New Roman" w:eastAsia="黑体" w:cs="Times New Roman"/>
          <w:color w:val="000000" w:themeColor="text1"/>
          <w:szCs w:val="21"/>
        </w:rPr>
        <w:t>D</w:t>
      </w:r>
      <w:r>
        <w:rPr>
          <w:rFonts w:ascii="Times New Roman" w:hAnsi="黑体" w:eastAsia="黑体" w:cs="Times New Roman"/>
          <w:color w:val="000000" w:themeColor="text1"/>
          <w:szCs w:val="21"/>
        </w:rPr>
        <w:t>发酵时间</w:t>
      </w:r>
    </w:p>
    <w:p>
      <w:pPr>
        <w:spacing w:line="300" w:lineRule="auto"/>
        <w:jc w:val="left"/>
        <w:outlineLvl w:val="2"/>
        <w:rPr>
          <w:rFonts w:ascii="Times New Roman" w:hAnsi="Times New Roman" w:eastAsia="宋体" w:cs="Times New Roman"/>
          <w:color w:val="000000" w:themeColor="text1"/>
          <w:szCs w:val="21"/>
        </w:rPr>
      </w:pPr>
      <w:r>
        <w:rPr>
          <w:rFonts w:hint="eastAsia" w:ascii="Times New Roman" w:hAnsi="Times New Roman" w:eastAsia="宋体" w:cs="Times New Roman"/>
          <w:color w:val="000000" w:themeColor="text1"/>
          <w:szCs w:val="21"/>
        </w:rPr>
        <w:t xml:space="preserve">     </w:t>
      </w:r>
      <w:r>
        <w:rPr>
          <w:rFonts w:ascii="Times New Roman" w:hAnsi="Times New Roman" w:eastAsia="宋体" w:cs="Times New Roman"/>
          <w:color w:val="000000" w:themeColor="text1"/>
          <w:szCs w:val="21"/>
        </w:rPr>
        <w:t>从图1可以看出，随着</w:t>
      </w:r>
      <w:r>
        <w:rPr>
          <w:rFonts w:hint="eastAsia" w:ascii="Times New Roman" w:hAnsi="Times New Roman" w:eastAsia="宋体" w:cs="Times New Roman"/>
          <w:color w:val="000000" w:themeColor="text1"/>
          <w:szCs w:val="21"/>
        </w:rPr>
        <w:t>薯泥小麦粉配比、玉米面、活性干酵母添加量及发酵时间的增加，</w:t>
      </w:r>
      <w:r>
        <w:rPr>
          <w:rFonts w:ascii="Times New Roman" w:hAnsi="Times New Roman" w:eastAsia="宋体" w:cs="Times New Roman"/>
          <w:color w:val="000000" w:themeColor="text1"/>
          <w:szCs w:val="21"/>
        </w:rPr>
        <w:t>馒头的感官评分基本都表出现出先缓慢上升后快速下降的趋势。</w:t>
      </w:r>
      <w:r>
        <w:rPr>
          <w:rFonts w:hint="eastAsia" w:ascii="Times New Roman" w:hAnsi="Times New Roman" w:eastAsia="宋体" w:cs="Times New Roman"/>
          <w:color w:val="000000" w:themeColor="text1"/>
          <w:szCs w:val="21"/>
        </w:rPr>
        <w:t>薯泥小麦粉配比、玉米面、活性干酵母添加量及发酵时间的评分</w:t>
      </w:r>
      <w:r>
        <w:rPr>
          <w:rFonts w:ascii="Times New Roman" w:hAnsi="Times New Roman" w:eastAsia="宋体" w:cs="Times New Roman"/>
          <w:color w:val="000000" w:themeColor="text1"/>
          <w:szCs w:val="21"/>
        </w:rPr>
        <w:t>最高点的水平值分别为</w:t>
      </w:r>
      <w:r>
        <w:rPr>
          <w:rFonts w:hint="eastAsia" w:ascii="Times New Roman" w:hAnsi="Times New Roman" w:eastAsia="宋体" w:cs="Times New Roman"/>
          <w:color w:val="000000" w:themeColor="text1"/>
          <w:szCs w:val="21"/>
        </w:rPr>
        <w:t>6:13、5%、1%、40或60min或80（发酵时间三水平间差异不显著，p&gt;0.05）。方差分析结果显示，除发酵时间外，其他三因素的评分最大值均显著高于次大致，因此这三个因素最佳取值范围分别为5:14&lt;薯泥小麦粉配比&lt;7:12、2.5%&lt;玉米面添加量&lt;7.5%、0.5%&lt;活性干酵母添加量&lt;1.5%，需要进一步优化。由图1D并结合方差分析结果表明发酵时间40min、60min、80min对评分影响不显著，因此取40min为最佳发酵时间，不需要进一步优化。</w:t>
      </w:r>
    </w:p>
    <w:p>
      <w:pPr>
        <w:pStyle w:val="15"/>
        <w:spacing w:line="300" w:lineRule="auto"/>
        <w:rPr>
          <w:rFonts w:ascii="黑体" w:hAnsi="黑体" w:cs="黑体"/>
          <w:color w:val="000000" w:themeColor="text1"/>
          <w:sz w:val="21"/>
          <w:szCs w:val="21"/>
        </w:rPr>
      </w:pPr>
      <w:bookmarkStart w:id="40" w:name="_Toc28420"/>
      <w:r>
        <w:rPr>
          <w:rFonts w:hint="eastAsia" w:ascii="黑体" w:hAnsi="黑体" w:cs="黑体"/>
          <w:color w:val="000000" w:themeColor="text1"/>
          <w:sz w:val="21"/>
          <w:szCs w:val="21"/>
        </w:rPr>
        <w:t>2.2  正交试验结果</w:t>
      </w:r>
      <w:bookmarkEnd w:id="40"/>
    </w:p>
    <w:p>
      <w:pPr>
        <w:spacing w:line="300" w:lineRule="auto"/>
        <w:ind w:firstLine="420" w:firstLineChars="20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</w:rPr>
        <w:t>根据</w:t>
      </w:r>
      <w:r>
        <w:rPr>
          <w:rFonts w:ascii="Times New Roman" w:hAnsi="Times New Roman" w:cs="Times New Roman"/>
          <w:color w:val="000000" w:themeColor="text1"/>
          <w:szCs w:val="21"/>
        </w:rPr>
        <w:t>单因素试验基础上优化出的薯泥</w:t>
      </w:r>
      <w:r>
        <w:rPr>
          <w:rFonts w:hint="eastAsia" w:ascii="Times New Roman" w:hAnsi="Times New Roman" w:cs="Times New Roman"/>
          <w:color w:val="000000" w:themeColor="text1"/>
          <w:szCs w:val="21"/>
        </w:rPr>
        <w:t>小麦粉配比、</w:t>
      </w:r>
      <w:r>
        <w:rPr>
          <w:rFonts w:ascii="Times New Roman" w:hAnsi="Times New Roman" w:cs="Times New Roman"/>
          <w:color w:val="000000" w:themeColor="text1"/>
          <w:szCs w:val="21"/>
        </w:rPr>
        <w:t>玉米面的添加量</w:t>
      </w:r>
      <w:r>
        <w:rPr>
          <w:rFonts w:hint="eastAsia" w:ascii="Times New Roman" w:hAnsi="Times New Roman" w:cs="Times New Roman"/>
          <w:color w:val="000000" w:themeColor="text1"/>
          <w:szCs w:val="21"/>
        </w:rPr>
        <w:t>的</w:t>
      </w:r>
      <w:r>
        <w:rPr>
          <w:rFonts w:ascii="Times New Roman" w:hAnsi="Times New Roman" w:cs="Times New Roman"/>
          <w:color w:val="000000" w:themeColor="text1"/>
          <w:szCs w:val="21"/>
        </w:rPr>
        <w:t>活性干酵母的添加量的最佳取值范围</w:t>
      </w:r>
      <w:r>
        <w:rPr>
          <w:rFonts w:hint="eastAsia" w:ascii="Times New Roman" w:hAnsi="Times New Roman" w:cs="Times New Roman"/>
          <w:color w:val="000000" w:themeColor="text1"/>
          <w:szCs w:val="21"/>
        </w:rPr>
        <w:t>，</w:t>
      </w:r>
      <w:r>
        <w:rPr>
          <w:rFonts w:ascii="Times New Roman" w:hAnsi="Times New Roman" w:cs="Times New Roman"/>
          <w:color w:val="000000" w:themeColor="text1"/>
          <w:szCs w:val="21"/>
        </w:rPr>
        <w:t>确定正交试验的因素水平</w:t>
      </w:r>
      <w:r>
        <w:rPr>
          <w:rFonts w:hint="eastAsia" w:ascii="Times New Roman" w:hAnsi="Times New Roman" w:cs="Times New Roman"/>
          <w:color w:val="000000" w:themeColor="text1"/>
          <w:szCs w:val="21"/>
        </w:rPr>
        <w:t>，</w:t>
      </w:r>
      <w:r>
        <w:rPr>
          <w:rFonts w:ascii="Times New Roman" w:hAnsi="Times New Roman" w:cs="Times New Roman"/>
          <w:color w:val="000000" w:themeColor="text1"/>
          <w:szCs w:val="21"/>
        </w:rPr>
        <w:t>详见表</w:t>
      </w:r>
      <w:r>
        <w:rPr>
          <w:rFonts w:hint="eastAsia" w:ascii="Times New Roman" w:hAnsi="Times New Roman" w:cs="Times New Roman"/>
          <w:color w:val="000000" w:themeColor="text1"/>
          <w:szCs w:val="21"/>
        </w:rPr>
        <w:t>1.因此选择</w:t>
      </w:r>
      <w:r>
        <w:rPr>
          <w:rFonts w:ascii="Times New Roman" w:hAnsi="Times New Roman" w:cs="Times New Roman"/>
          <w:color w:val="000000" w:themeColor="text1"/>
          <w:szCs w:val="21"/>
        </w:rPr>
        <w:t>正交试验表</w:t>
      </w:r>
      <w:r>
        <w:rPr>
          <w:rFonts w:ascii="Times New Roman" w:hAnsi="Times New Roman" w:cs="Times New Roman"/>
          <w:color w:val="000000" w:themeColor="text1"/>
          <w:position w:val="-12"/>
          <w:szCs w:val="21"/>
        </w:rPr>
        <w:object>
          <v:shape id="_x0000_i1026" o:spt="75" type="#_x0000_t75" style="height:19pt;width:35.3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5">
            <o:LockedField>false</o:LockedField>
          </o:OLEObject>
        </w:object>
      </w:r>
      <w:r>
        <w:rPr>
          <w:rFonts w:ascii="Times New Roman" w:hAnsi="Times New Roman" w:cs="Times New Roman"/>
          <w:color w:val="000000" w:themeColor="text1"/>
          <w:szCs w:val="21"/>
        </w:rPr>
        <w:t>。</w:t>
      </w:r>
    </w:p>
    <w:p>
      <w:pPr>
        <w:spacing w:line="300" w:lineRule="auto"/>
        <w:jc w:val="center"/>
        <w:rPr>
          <w:rFonts w:ascii="黑体" w:hAnsi="黑体" w:eastAsia="黑体" w:cs="黑体"/>
          <w:color w:val="000000" w:themeColor="text1"/>
          <w:szCs w:val="21"/>
        </w:rPr>
      </w:pPr>
      <w:r>
        <w:rPr>
          <w:rFonts w:hint="eastAsia" w:ascii="黑体" w:hAnsi="黑体" w:eastAsia="黑体" w:cs="黑体"/>
          <w:color w:val="000000" w:themeColor="text1"/>
          <w:szCs w:val="21"/>
        </w:rPr>
        <w:t>表3  L</w:t>
      </w:r>
      <w:r>
        <w:rPr>
          <w:rFonts w:hint="eastAsia" w:ascii="黑体" w:hAnsi="黑体" w:eastAsia="黑体" w:cs="黑体"/>
          <w:color w:val="000000" w:themeColor="text1"/>
          <w:szCs w:val="21"/>
          <w:vertAlign w:val="subscript"/>
        </w:rPr>
        <w:t>9</w:t>
      </w:r>
      <w:r>
        <w:rPr>
          <w:rFonts w:hint="eastAsia" w:ascii="黑体" w:hAnsi="黑体" w:eastAsia="黑体" w:cs="黑体"/>
          <w:color w:val="000000" w:themeColor="text1"/>
          <w:szCs w:val="21"/>
        </w:rPr>
        <w:t>（3</w:t>
      </w:r>
      <w:r>
        <w:rPr>
          <w:rFonts w:hint="eastAsia" w:ascii="黑体" w:hAnsi="黑体" w:eastAsia="黑体" w:cs="黑体"/>
          <w:color w:val="000000" w:themeColor="text1"/>
          <w:szCs w:val="21"/>
          <w:vertAlign w:val="superscript"/>
        </w:rPr>
        <w:t>4</w:t>
      </w:r>
      <w:r>
        <w:rPr>
          <w:rFonts w:hint="eastAsia" w:ascii="黑体" w:hAnsi="黑体" w:eastAsia="黑体" w:cs="黑体"/>
          <w:color w:val="000000" w:themeColor="text1"/>
          <w:szCs w:val="21"/>
        </w:rPr>
        <w:t>）正交试验结果</w:t>
      </w:r>
      <w:r>
        <w:rPr>
          <w:rFonts w:hint="eastAsia" w:ascii="黑体" w:hAnsi="黑体" w:eastAsia="黑体" w:cs="黑体"/>
          <w:color w:val="000000" w:themeColor="text1"/>
          <w:szCs w:val="21"/>
        </w:rPr>
        <w:tab/>
      </w:r>
    </w:p>
    <w:tbl>
      <w:tblPr>
        <w:tblStyle w:val="10"/>
        <w:tblW w:w="732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5"/>
        <w:gridCol w:w="1777"/>
        <w:gridCol w:w="1559"/>
        <w:gridCol w:w="1984"/>
        <w:gridCol w:w="323"/>
        <w:gridCol w:w="567"/>
        <w:gridCol w:w="68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  <w:jc w:val="center"/>
        </w:trPr>
        <w:tc>
          <w:tcPr>
            <w:tcW w:w="42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left"/>
              <w:textAlignment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水平</w:t>
            </w:r>
          </w:p>
        </w:tc>
        <w:tc>
          <w:tcPr>
            <w:tcW w:w="1777" w:type="dxa"/>
            <w:tcBorders>
              <w:top w:val="single" w:color="auto" w:sz="6" w:space="0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spacing w:line="300" w:lineRule="auto"/>
              <w:jc w:val="left"/>
              <w:textAlignment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薯泥小麦粉比例</w:t>
            </w:r>
          </w:p>
        </w:tc>
        <w:tc>
          <w:tcPr>
            <w:tcW w:w="1559" w:type="dxa"/>
            <w:tcBorders>
              <w:top w:val="single" w:color="auto" w:sz="6" w:space="0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spacing w:line="300" w:lineRule="auto"/>
              <w:jc w:val="left"/>
              <w:textAlignment w:val="center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B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玉米面添加量</w:t>
            </w:r>
          </w:p>
          <w:p>
            <w:pPr>
              <w:spacing w:line="300" w:lineRule="auto"/>
              <w:jc w:val="left"/>
              <w:textAlignment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/%</w:t>
            </w:r>
          </w:p>
        </w:tc>
        <w:tc>
          <w:tcPr>
            <w:tcW w:w="1984" w:type="dxa"/>
            <w:tcBorders>
              <w:top w:val="single" w:color="auto" w:sz="6" w:space="0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spacing w:line="300" w:lineRule="auto"/>
              <w:jc w:val="left"/>
              <w:textAlignment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活性干酵母添加量</w:t>
            </w:r>
          </w:p>
          <w:p>
            <w:pPr>
              <w:spacing w:line="300" w:lineRule="auto"/>
              <w:jc w:val="left"/>
              <w:textAlignment w:val="center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/%</w:t>
            </w:r>
          </w:p>
        </w:tc>
        <w:tc>
          <w:tcPr>
            <w:tcW w:w="323" w:type="dxa"/>
            <w:tcBorders>
              <w:top w:val="single" w:color="auto" w:sz="6" w:space="0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spacing w:line="300" w:lineRule="auto"/>
              <w:jc w:val="left"/>
              <w:textAlignment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Cs w:val="21"/>
              </w:rPr>
              <w:t>空列</w:t>
            </w:r>
          </w:p>
        </w:tc>
        <w:tc>
          <w:tcPr>
            <w:tcW w:w="1254" w:type="dxa"/>
            <w:gridSpan w:val="2"/>
            <w:tcBorders>
              <w:top w:val="single" w:color="auto" w:sz="6" w:space="0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300" w:lineRule="auto"/>
              <w:jc w:val="center"/>
              <w:textAlignment w:val="center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感官评分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4" w:hRule="atLeast"/>
          <w:jc w:val="center"/>
        </w:trPr>
        <w:tc>
          <w:tcPr>
            <w:tcW w:w="425" w:type="dxa"/>
            <w:tcBorders>
              <w:top w:val="single" w:color="000000" w:sz="6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spacing w:line="300" w:lineRule="auto"/>
              <w:jc w:val="left"/>
              <w:textAlignment w:val="bottom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777" w:type="dxa"/>
            <w:tcBorders>
              <w:top w:val="single" w:color="000000" w:sz="6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spacing w:line="300" w:lineRule="auto"/>
              <w:jc w:val="left"/>
              <w:textAlignment w:val="bottom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1（13:25）</w:t>
            </w:r>
          </w:p>
        </w:tc>
        <w:tc>
          <w:tcPr>
            <w:tcW w:w="1559" w:type="dxa"/>
            <w:tcBorders>
              <w:top w:val="single" w:color="000000" w:sz="6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spacing w:line="300" w:lineRule="auto"/>
              <w:jc w:val="left"/>
              <w:textAlignment w:val="bottom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1（3.5）</w:t>
            </w:r>
          </w:p>
        </w:tc>
        <w:tc>
          <w:tcPr>
            <w:tcW w:w="1984" w:type="dxa"/>
            <w:tcBorders>
              <w:top w:val="single" w:color="000000" w:sz="6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spacing w:line="300" w:lineRule="auto"/>
              <w:jc w:val="left"/>
              <w:textAlignment w:val="bottom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1（0.7）</w:t>
            </w:r>
          </w:p>
        </w:tc>
        <w:tc>
          <w:tcPr>
            <w:tcW w:w="323" w:type="dxa"/>
            <w:tcBorders>
              <w:top w:val="single" w:color="000000" w:sz="6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spacing w:line="300" w:lineRule="auto"/>
              <w:jc w:val="left"/>
              <w:textAlignment w:val="bottom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color="000000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83.0</w:t>
            </w:r>
          </w:p>
        </w:tc>
        <w:tc>
          <w:tcPr>
            <w:tcW w:w="687" w:type="dxa"/>
            <w:tcBorders>
              <w:top w:val="single" w:color="000000" w:sz="6" w:space="0"/>
              <w:left w:val="nil"/>
              <w:bottom w:val="nil"/>
              <w:right w:val="nil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8</w:t>
            </w:r>
            <w:r>
              <w:rPr>
                <w:rFonts w:hint="eastAsia" w:ascii="Times New Roman" w:hAnsi="Times New Roman" w:cs="Times New Roman"/>
                <w:color w:val="000000" w:themeColor="text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.</w:t>
            </w:r>
            <w:r>
              <w:rPr>
                <w:rFonts w:hint="eastAsia" w:ascii="Times New Roman" w:hAnsi="Times New Roman" w:cs="Times New Roman"/>
                <w:color w:val="000000" w:themeColor="text1"/>
                <w:szCs w:val="21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0" w:hRule="atLeast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spacing w:line="300" w:lineRule="auto"/>
              <w:jc w:val="left"/>
              <w:textAlignment w:val="bottom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spacing w:line="300" w:lineRule="auto"/>
              <w:jc w:val="left"/>
              <w:textAlignment w:val="bottom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spacing w:line="300" w:lineRule="auto"/>
              <w:jc w:val="left"/>
              <w:textAlignment w:val="bottom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2（5.0）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spacing w:line="300" w:lineRule="auto"/>
              <w:jc w:val="left"/>
              <w:textAlignment w:val="bottom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2（1.0）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spacing w:line="300" w:lineRule="auto"/>
              <w:jc w:val="left"/>
              <w:textAlignment w:val="bottom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8</w:t>
            </w:r>
            <w:r>
              <w:rPr>
                <w:rFonts w:hint="eastAsia" w:ascii="Times New Roman" w:hAnsi="Times New Roman" w:cs="Times New Roman"/>
                <w:color w:val="000000" w:themeColor="text1"/>
                <w:szCs w:val="21"/>
              </w:rPr>
              <w:t>9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.5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88.5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0" w:hRule="atLeast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spacing w:line="300" w:lineRule="auto"/>
              <w:jc w:val="left"/>
              <w:textAlignment w:val="bottom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spacing w:line="300" w:lineRule="auto"/>
              <w:jc w:val="left"/>
              <w:textAlignment w:val="bottom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spacing w:line="300" w:lineRule="auto"/>
              <w:jc w:val="left"/>
              <w:textAlignment w:val="bottom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3（6.5）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spacing w:line="300" w:lineRule="auto"/>
              <w:jc w:val="left"/>
              <w:textAlignment w:val="bottom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3（1.3）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spacing w:line="300" w:lineRule="auto"/>
              <w:jc w:val="left"/>
              <w:textAlignment w:val="bottom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8</w:t>
            </w:r>
            <w:r>
              <w:rPr>
                <w:rFonts w:hint="eastAsia" w:ascii="Times New Roman" w:hAnsi="Times New Roman" w:cs="Times New Roman"/>
                <w:color w:val="000000" w:themeColor="text1"/>
                <w:szCs w:val="21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.</w:t>
            </w:r>
            <w:r>
              <w:rPr>
                <w:rFonts w:hint="eastAsia" w:ascii="Times New Roman" w:hAnsi="Times New Roman" w:cs="Times New Roman"/>
                <w:color w:val="000000" w:themeColor="text1"/>
                <w:szCs w:val="21"/>
              </w:rPr>
              <w:t>1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86.0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0" w:hRule="atLeast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spacing w:line="300" w:lineRule="auto"/>
              <w:jc w:val="left"/>
              <w:textAlignment w:val="bottom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spacing w:line="300" w:lineRule="auto"/>
              <w:jc w:val="left"/>
              <w:textAlignment w:val="bottom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2（12:26）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spacing w:line="300" w:lineRule="auto"/>
              <w:jc w:val="left"/>
              <w:textAlignment w:val="bottom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spacing w:line="300" w:lineRule="auto"/>
              <w:jc w:val="left"/>
              <w:textAlignment w:val="bottom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spacing w:line="300" w:lineRule="auto"/>
              <w:jc w:val="left"/>
              <w:textAlignment w:val="bottom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8</w:t>
            </w:r>
            <w:r>
              <w:rPr>
                <w:rFonts w:hint="eastAsia" w:ascii="Times New Roman" w:hAnsi="Times New Roman" w:cs="Times New Roman"/>
                <w:color w:val="000000" w:themeColor="text1"/>
                <w:szCs w:val="21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.</w:t>
            </w:r>
            <w:r>
              <w:rPr>
                <w:rFonts w:hint="eastAsia" w:ascii="Times New Roman" w:hAnsi="Times New Roman" w:cs="Times New Roman"/>
                <w:color w:val="000000" w:themeColor="text1"/>
                <w:szCs w:val="21"/>
              </w:rPr>
              <w:t>8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87.0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0" w:hRule="atLeast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spacing w:line="300" w:lineRule="auto"/>
              <w:jc w:val="left"/>
              <w:textAlignment w:val="bottom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spacing w:line="300" w:lineRule="auto"/>
              <w:jc w:val="left"/>
              <w:textAlignment w:val="bottom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spacing w:line="300" w:lineRule="auto"/>
              <w:jc w:val="left"/>
              <w:textAlignment w:val="bottom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spacing w:line="300" w:lineRule="auto"/>
              <w:jc w:val="left"/>
              <w:textAlignment w:val="bottom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spacing w:line="300" w:lineRule="auto"/>
              <w:jc w:val="left"/>
              <w:textAlignment w:val="bottom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8</w:t>
            </w:r>
            <w:r>
              <w:rPr>
                <w:rFonts w:hint="eastAsia" w:ascii="Times New Roman" w:hAnsi="Times New Roman" w:cs="Times New Roman"/>
                <w:color w:val="000000" w:themeColor="text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.</w:t>
            </w:r>
            <w:r>
              <w:rPr>
                <w:rFonts w:hint="eastAsia" w:ascii="Times New Roman" w:hAnsi="Times New Roman" w:cs="Times New Roman"/>
                <w:color w:val="000000" w:themeColor="text1"/>
                <w:szCs w:val="21"/>
              </w:rPr>
              <w:t>0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84.</w:t>
            </w:r>
            <w:r>
              <w:rPr>
                <w:rFonts w:hint="eastAsia" w:ascii="Times New Roman" w:hAnsi="Times New Roman" w:cs="Times New Roman"/>
                <w:color w:val="000000" w:themeColor="text1"/>
                <w:szCs w:val="21"/>
              </w:rPr>
              <w:t>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0" w:hRule="atLeast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spacing w:line="300" w:lineRule="auto"/>
              <w:jc w:val="left"/>
              <w:textAlignment w:val="bottom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spacing w:line="300" w:lineRule="auto"/>
              <w:jc w:val="left"/>
              <w:textAlignment w:val="bottom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spacing w:line="300" w:lineRule="auto"/>
              <w:jc w:val="left"/>
              <w:textAlignment w:val="bottom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spacing w:line="300" w:lineRule="auto"/>
              <w:jc w:val="left"/>
              <w:textAlignment w:val="bottom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spacing w:line="300" w:lineRule="auto"/>
              <w:jc w:val="left"/>
              <w:textAlignment w:val="bottom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8</w:t>
            </w:r>
            <w:r>
              <w:rPr>
                <w:rFonts w:hint="eastAsia" w:ascii="Times New Roman" w:hAnsi="Times New Roman" w:cs="Times New Roman"/>
                <w:color w:val="000000" w:themeColor="text1"/>
                <w:szCs w:val="21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.</w:t>
            </w:r>
            <w:r>
              <w:rPr>
                <w:rFonts w:hint="eastAsia" w:ascii="Times New Roman" w:hAnsi="Times New Roman" w:cs="Times New Roman"/>
                <w:color w:val="000000" w:themeColor="text1"/>
                <w:szCs w:val="21"/>
              </w:rPr>
              <w:t>8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84.0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0" w:hRule="atLeast"/>
          <w:jc w:val="center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spacing w:line="300" w:lineRule="auto"/>
              <w:jc w:val="left"/>
              <w:textAlignment w:val="bottom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7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spacing w:line="300" w:lineRule="auto"/>
              <w:jc w:val="left"/>
              <w:textAlignment w:val="bottom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3（11:27）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spacing w:line="300" w:lineRule="auto"/>
              <w:jc w:val="left"/>
              <w:textAlignment w:val="bottom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spacing w:line="300" w:lineRule="auto"/>
              <w:jc w:val="left"/>
              <w:textAlignment w:val="bottom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spacing w:line="300" w:lineRule="auto"/>
              <w:jc w:val="left"/>
              <w:textAlignment w:val="bottom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8</w:t>
            </w:r>
            <w:r>
              <w:rPr>
                <w:rFonts w:hint="eastAsia" w:ascii="Times New Roman" w:hAnsi="Times New Roman" w:cs="Times New Roman"/>
                <w:color w:val="000000" w:themeColor="text1"/>
                <w:szCs w:val="21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.</w:t>
            </w:r>
            <w:r>
              <w:rPr>
                <w:rFonts w:hint="eastAsia" w:ascii="Times New Roman" w:hAnsi="Times New Roman" w:cs="Times New Roman"/>
                <w:color w:val="000000" w:themeColor="text1"/>
                <w:szCs w:val="21"/>
              </w:rPr>
              <w:t>9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85.0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0" w:hRule="atLeast"/>
          <w:jc w:val="center"/>
        </w:trPr>
        <w:tc>
          <w:tcPr>
            <w:tcW w:w="42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spacing w:line="300" w:lineRule="auto"/>
              <w:jc w:val="left"/>
              <w:textAlignment w:val="bottom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8</w:t>
            </w:r>
          </w:p>
        </w:tc>
        <w:tc>
          <w:tcPr>
            <w:tcW w:w="177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spacing w:line="300" w:lineRule="auto"/>
              <w:jc w:val="left"/>
              <w:textAlignment w:val="bottom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spacing w:line="300" w:lineRule="auto"/>
              <w:jc w:val="left"/>
              <w:textAlignment w:val="bottom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spacing w:line="300" w:lineRule="auto"/>
              <w:jc w:val="left"/>
              <w:textAlignment w:val="bottom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323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spacing w:line="300" w:lineRule="auto"/>
              <w:jc w:val="left"/>
              <w:textAlignment w:val="bottom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8</w:t>
            </w:r>
            <w:r>
              <w:rPr>
                <w:rFonts w:hint="eastAsia" w:ascii="Times New Roman" w:hAnsi="Times New Roman" w:cs="Times New Roman"/>
                <w:color w:val="000000" w:themeColor="text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.</w:t>
            </w:r>
            <w:r>
              <w:rPr>
                <w:rFonts w:hint="eastAsia" w:ascii="Times New Roman" w:hAnsi="Times New Roman" w:cs="Times New Roman"/>
                <w:color w:val="000000" w:themeColor="text1"/>
                <w:szCs w:val="21"/>
              </w:rPr>
              <w:t>4</w:t>
            </w:r>
          </w:p>
        </w:tc>
        <w:tc>
          <w:tcPr>
            <w:tcW w:w="68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81.</w:t>
            </w:r>
            <w:r>
              <w:rPr>
                <w:rFonts w:hint="eastAsia" w:ascii="Times New Roman" w:hAnsi="Times New Roman" w:cs="Times New Roman"/>
                <w:color w:val="000000" w:themeColor="text1"/>
                <w:szCs w:val="21"/>
              </w:rPr>
              <w:t>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4" w:hRule="atLeast"/>
          <w:jc w:val="center"/>
        </w:trPr>
        <w:tc>
          <w:tcPr>
            <w:tcW w:w="42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widowControl/>
              <w:spacing w:line="300" w:lineRule="auto"/>
              <w:jc w:val="left"/>
              <w:textAlignment w:val="bottom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9</w:t>
            </w:r>
          </w:p>
        </w:tc>
        <w:tc>
          <w:tcPr>
            <w:tcW w:w="177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widowControl/>
              <w:spacing w:line="300" w:lineRule="auto"/>
              <w:jc w:val="left"/>
              <w:textAlignment w:val="bottom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widowControl/>
              <w:spacing w:line="300" w:lineRule="auto"/>
              <w:jc w:val="left"/>
              <w:textAlignment w:val="bottom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3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widowControl/>
              <w:spacing w:line="300" w:lineRule="auto"/>
              <w:jc w:val="left"/>
              <w:textAlignment w:val="bottom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32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widowControl/>
              <w:spacing w:line="300" w:lineRule="auto"/>
              <w:jc w:val="left"/>
              <w:textAlignment w:val="bottom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8</w:t>
            </w:r>
            <w:r>
              <w:rPr>
                <w:rFonts w:hint="eastAsia" w:ascii="Times New Roman" w:hAnsi="Times New Roman" w:cs="Times New Roman"/>
                <w:color w:val="000000" w:themeColor="text1"/>
                <w:szCs w:val="21"/>
              </w:rPr>
              <w:t>4.5</w:t>
            </w:r>
          </w:p>
        </w:tc>
        <w:tc>
          <w:tcPr>
            <w:tcW w:w="68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86.0</w:t>
            </w:r>
          </w:p>
        </w:tc>
      </w:tr>
    </w:tbl>
    <w:p>
      <w:pPr>
        <w:tabs>
          <w:tab w:val="left" w:pos="1266"/>
        </w:tabs>
        <w:spacing w:line="300" w:lineRule="auto"/>
        <w:ind w:firstLine="420" w:firstLineChars="200"/>
        <w:jc w:val="left"/>
        <w:rPr>
          <w:rFonts w:ascii="Times New Roman" w:hAnsi="Times New Roman" w:eastAsia="宋体" w:cs="Times New Roman"/>
          <w:color w:val="000000" w:themeColor="text1"/>
          <w:szCs w:val="21"/>
        </w:rPr>
      </w:pPr>
    </w:p>
    <w:p>
      <w:pPr>
        <w:spacing w:line="300" w:lineRule="auto"/>
        <w:ind w:firstLine="420" w:firstLineChars="200"/>
        <w:jc w:val="center"/>
        <w:rPr>
          <w:rFonts w:hAnsiTheme="minorEastAsia"/>
          <w:szCs w:val="21"/>
        </w:rPr>
      </w:pPr>
      <w:r>
        <w:rPr>
          <w:rFonts w:hint="eastAsia" w:hAnsiTheme="minorEastAsia"/>
          <w:szCs w:val="21"/>
        </w:rPr>
        <w:t>表4四个因素不同添加量的方差分析及多重比较结果（Duncan法）</w:t>
      </w:r>
    </w:p>
    <w:tbl>
      <w:tblPr>
        <w:tblStyle w:val="10"/>
        <w:tblW w:w="6642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10"/>
        <w:gridCol w:w="1058"/>
        <w:gridCol w:w="1058"/>
        <w:gridCol w:w="1058"/>
        <w:gridCol w:w="105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2" w:hRule="atLeast"/>
          <w:jc w:val="center"/>
        </w:trPr>
        <w:tc>
          <w:tcPr>
            <w:tcW w:w="2410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因素</w:t>
            </w:r>
          </w:p>
        </w:tc>
        <w:tc>
          <w:tcPr>
            <w:tcW w:w="1058" w:type="dxa"/>
            <w:vMerge w:val="restart"/>
            <w:tcBorders>
              <w:top w:val="single" w:color="auto" w:sz="4" w:space="0"/>
            </w:tcBorders>
            <w:vAlign w:val="bottom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F值</w:t>
            </w:r>
          </w:p>
        </w:tc>
        <w:tc>
          <w:tcPr>
            <w:tcW w:w="105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05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水平</w:t>
            </w:r>
          </w:p>
        </w:tc>
        <w:tc>
          <w:tcPr>
            <w:tcW w:w="105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2" w:hRule="atLeast"/>
          <w:jc w:val="center"/>
        </w:trPr>
        <w:tc>
          <w:tcPr>
            <w:tcW w:w="241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058" w:type="dxa"/>
            <w:vMerge w:val="continue"/>
            <w:tcBorders>
              <w:bottom w:val="single" w:color="auto" w:sz="4" w:space="0"/>
            </w:tcBorders>
            <w:vAlign w:val="bottom"/>
          </w:tcPr>
          <w:p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05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5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5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410" w:type="dxa"/>
            <w:tcBorders>
              <w:top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薯泥小麦粉配比</w:t>
            </w:r>
            <w:r>
              <w:rPr>
                <w:szCs w:val="21"/>
              </w:rPr>
              <w:t>A</w:t>
            </w:r>
          </w:p>
        </w:tc>
        <w:tc>
          <w:tcPr>
            <w:tcW w:w="1058" w:type="dxa"/>
            <w:tcBorders>
              <w:top w:val="single" w:color="auto" w:sz="4" w:space="0"/>
            </w:tcBorders>
            <w:vAlign w:val="bottom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5.982*</w:t>
            </w:r>
          </w:p>
        </w:tc>
        <w:tc>
          <w:tcPr>
            <w:tcW w:w="1058" w:type="dxa"/>
            <w:tcBorders>
              <w:top w:val="single" w:color="auto" w:sz="4" w:space="0"/>
            </w:tcBorders>
            <w:vAlign w:val="bottom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86.0a</w:t>
            </w:r>
          </w:p>
        </w:tc>
        <w:tc>
          <w:tcPr>
            <w:tcW w:w="1058" w:type="dxa"/>
            <w:tcBorders>
              <w:top w:val="single" w:color="auto" w:sz="4" w:space="0"/>
            </w:tcBorders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85.0ab</w:t>
            </w:r>
          </w:p>
        </w:tc>
        <w:tc>
          <w:tcPr>
            <w:tcW w:w="1058" w:type="dxa"/>
            <w:tcBorders>
              <w:top w:val="single" w:color="auto" w:sz="4" w:space="0"/>
            </w:tcBorders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83.9b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410" w:type="dxa"/>
            <w:vAlign w:val="center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  <w:t>玉米面添加量B</w:t>
            </w:r>
          </w:p>
        </w:tc>
        <w:tc>
          <w:tcPr>
            <w:tcW w:w="1058" w:type="dxa"/>
            <w:vAlign w:val="bottom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0.470</w:t>
            </w:r>
          </w:p>
        </w:tc>
        <w:tc>
          <w:tcPr>
            <w:tcW w:w="1058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－</w:t>
            </w:r>
          </w:p>
        </w:tc>
        <w:tc>
          <w:tcPr>
            <w:tcW w:w="1058" w:type="dxa"/>
          </w:tcPr>
          <w:p>
            <w:pPr>
              <w:jc w:val="center"/>
            </w:pPr>
            <w:r>
              <w:rPr>
                <w:rFonts w:hint="eastAsia" w:asciiTheme="minorEastAsia" w:hAnsiTheme="minorEastAsia"/>
                <w:szCs w:val="21"/>
              </w:rPr>
              <w:t>－</w:t>
            </w:r>
          </w:p>
        </w:tc>
        <w:tc>
          <w:tcPr>
            <w:tcW w:w="1058" w:type="dxa"/>
          </w:tcPr>
          <w:p>
            <w:pPr>
              <w:jc w:val="center"/>
            </w:pPr>
            <w:r>
              <w:rPr>
                <w:rFonts w:hint="eastAsia" w:asciiTheme="minorEastAsia" w:hAnsiTheme="minorEastAsia"/>
                <w:szCs w:val="21"/>
              </w:rPr>
              <w:t>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410" w:type="dxa"/>
            <w:vAlign w:val="center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活性干酵母的添加量</w:t>
            </w: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1058" w:type="dxa"/>
            <w:vAlign w:val="bottom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14.870**</w:t>
            </w:r>
          </w:p>
        </w:tc>
        <w:tc>
          <w:tcPr>
            <w:tcW w:w="1058" w:type="dxa"/>
            <w:vAlign w:val="bottom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83.6b</w:t>
            </w:r>
          </w:p>
        </w:tc>
        <w:tc>
          <w:tcPr>
            <w:tcW w:w="1058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86.9a</w:t>
            </w:r>
          </w:p>
        </w:tc>
        <w:tc>
          <w:tcPr>
            <w:tcW w:w="1058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84.4b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2410" w:type="dxa"/>
            <w:tcBorders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空列</w:t>
            </w:r>
          </w:p>
        </w:tc>
        <w:tc>
          <w:tcPr>
            <w:tcW w:w="1058" w:type="dxa"/>
            <w:tcBorders>
              <w:bottom w:val="single" w:color="auto" w:sz="4" w:space="0"/>
            </w:tcBorders>
            <w:vAlign w:val="bottom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4.248</w:t>
            </w:r>
          </w:p>
        </w:tc>
        <w:tc>
          <w:tcPr>
            <w:tcW w:w="1058" w:type="dxa"/>
            <w:tcBorders>
              <w:bottom w:val="single" w:color="auto" w:sz="4" w:space="0"/>
            </w:tcBorders>
          </w:tcPr>
          <w:p>
            <w:pPr>
              <w:jc w:val="center"/>
            </w:pPr>
            <w:r>
              <w:rPr>
                <w:rFonts w:hint="eastAsia" w:asciiTheme="minorEastAsia" w:hAnsiTheme="minorEastAsia"/>
                <w:szCs w:val="21"/>
              </w:rPr>
              <w:t>－</w:t>
            </w:r>
          </w:p>
        </w:tc>
        <w:tc>
          <w:tcPr>
            <w:tcW w:w="1058" w:type="dxa"/>
            <w:tcBorders>
              <w:bottom w:val="single" w:color="auto" w:sz="4" w:space="0"/>
            </w:tcBorders>
          </w:tcPr>
          <w:p>
            <w:pPr>
              <w:jc w:val="center"/>
            </w:pPr>
            <w:r>
              <w:rPr>
                <w:rFonts w:hint="eastAsia" w:asciiTheme="minorEastAsia" w:hAnsiTheme="minorEastAsia"/>
                <w:szCs w:val="21"/>
              </w:rPr>
              <w:t>－</w:t>
            </w:r>
          </w:p>
        </w:tc>
        <w:tc>
          <w:tcPr>
            <w:tcW w:w="1058" w:type="dxa"/>
            <w:tcBorders>
              <w:bottom w:val="single" w:color="auto" w:sz="4" w:space="0"/>
            </w:tcBorders>
          </w:tcPr>
          <w:p>
            <w:pPr>
              <w:jc w:val="center"/>
            </w:pPr>
            <w:r>
              <w:rPr>
                <w:rFonts w:hint="eastAsia" w:asciiTheme="minorEastAsia" w:hAnsiTheme="minorEastAsia"/>
                <w:szCs w:val="21"/>
              </w:rPr>
              <w:t>－</w:t>
            </w:r>
          </w:p>
        </w:tc>
      </w:tr>
    </w:tbl>
    <w:p>
      <w:pPr>
        <w:tabs>
          <w:tab w:val="left" w:pos="1266"/>
        </w:tabs>
        <w:spacing w:line="300" w:lineRule="auto"/>
        <w:ind w:firstLine="420" w:firstLineChars="200"/>
        <w:jc w:val="left"/>
        <w:rPr>
          <w:rFonts w:ascii="Times New Roman" w:hAnsi="Times New Roman" w:eastAsia="宋体" w:cs="Times New Roman"/>
          <w:color w:val="000000" w:themeColor="text1"/>
          <w:szCs w:val="21"/>
        </w:rPr>
      </w:pPr>
      <w:r>
        <w:rPr>
          <w:rFonts w:ascii="Times New Roman" w:hAnsi="Times New Roman" w:eastAsia="宋体" w:cs="Times New Roman"/>
          <w:color w:val="000000" w:themeColor="text1"/>
          <w:szCs w:val="21"/>
        </w:rPr>
        <w:t>表3结果</w:t>
      </w:r>
      <w:r>
        <w:rPr>
          <w:rFonts w:hint="eastAsia" w:ascii="Times New Roman" w:hAnsi="Times New Roman" w:eastAsia="宋体" w:cs="Times New Roman"/>
          <w:color w:val="000000" w:themeColor="text1"/>
          <w:szCs w:val="21"/>
        </w:rPr>
        <w:t>经</w:t>
      </w:r>
      <w:r>
        <w:rPr>
          <w:rFonts w:ascii="Times New Roman" w:hAnsi="Times New Roman" w:eastAsia="宋体" w:cs="Times New Roman"/>
          <w:color w:val="000000" w:themeColor="text1"/>
          <w:szCs w:val="21"/>
        </w:rPr>
        <w:t>方差分析后得到表</w:t>
      </w:r>
      <w:r>
        <w:rPr>
          <w:rFonts w:hint="eastAsia" w:ascii="Times New Roman" w:hAnsi="Times New Roman" w:eastAsia="宋体" w:cs="Times New Roman"/>
          <w:color w:val="000000" w:themeColor="text1"/>
          <w:szCs w:val="21"/>
        </w:rPr>
        <w:t>4，</w:t>
      </w:r>
      <w:r>
        <w:rPr>
          <w:rFonts w:ascii="Times New Roman" w:hAnsi="Times New Roman" w:eastAsia="宋体" w:cs="Times New Roman"/>
          <w:color w:val="000000" w:themeColor="text1"/>
          <w:szCs w:val="21"/>
        </w:rPr>
        <w:t>三因素对馒头感官评分影响顺序为活性干酵母的添加量</w:t>
      </w:r>
      <w:r>
        <w:rPr>
          <w:rFonts w:hint="eastAsia" w:ascii="Times New Roman" w:hAnsi="Times New Roman" w:eastAsia="宋体" w:cs="Times New Roman"/>
          <w:color w:val="000000" w:themeColor="text1"/>
          <w:szCs w:val="21"/>
        </w:rPr>
        <w:t>&gt;薯泥小麦粉配比&gt;</w:t>
      </w:r>
      <w:r>
        <w:rPr>
          <w:rFonts w:ascii="Times New Roman" w:hAnsi="Times New Roman" w:eastAsia="宋体" w:cs="Times New Roman"/>
          <w:color w:val="000000" w:themeColor="text1"/>
          <w:szCs w:val="21"/>
        </w:rPr>
        <w:t>玉米面添加量，</w:t>
      </w:r>
      <w:r>
        <w:rPr>
          <w:rFonts w:hint="eastAsia" w:ascii="Times New Roman" w:hAnsi="Times New Roman" w:eastAsia="宋体" w:cs="Times New Roman"/>
          <w:color w:val="000000" w:themeColor="text1"/>
          <w:szCs w:val="21"/>
        </w:rPr>
        <w:t>其中</w:t>
      </w:r>
      <w:r>
        <w:rPr>
          <w:rFonts w:ascii="Times New Roman" w:hAnsi="Times New Roman" w:eastAsia="宋体" w:cs="Times New Roman"/>
          <w:color w:val="000000" w:themeColor="text1"/>
          <w:szCs w:val="21"/>
        </w:rPr>
        <w:t>活性干酵母</w:t>
      </w:r>
      <w:r>
        <w:rPr>
          <w:rFonts w:hint="eastAsia" w:ascii="Times New Roman" w:hAnsi="Times New Roman" w:eastAsia="宋体" w:cs="Times New Roman"/>
          <w:color w:val="000000" w:themeColor="text1"/>
          <w:szCs w:val="21"/>
        </w:rPr>
        <w:t>的三个添加量对感官评分存在极显著影响（p&lt;0.01）, 薯泥小麦粉三个配比对感官评分存在显著影响（0.01&lt;p&lt;0.05），</w:t>
      </w:r>
      <w:r>
        <w:rPr>
          <w:rFonts w:ascii="Times New Roman" w:hAnsi="Times New Roman" w:eastAsia="宋体" w:cs="Times New Roman"/>
          <w:color w:val="000000" w:themeColor="text1"/>
          <w:szCs w:val="21"/>
        </w:rPr>
        <w:t>玉米面</w:t>
      </w:r>
      <w:r>
        <w:rPr>
          <w:rFonts w:hint="eastAsia" w:ascii="Times New Roman" w:hAnsi="Times New Roman" w:eastAsia="宋体" w:cs="Times New Roman"/>
          <w:color w:val="000000" w:themeColor="text1"/>
          <w:szCs w:val="21"/>
        </w:rPr>
        <w:t>的三个添加量对感官评分不存在显著影响（p&gt;0.05）。同时方差分析结果还显示空列对感官评分不存在显著影响（p&gt;0.05），说明因素间的互作效应较小。经多重比较得到薯泥小麦粉、</w:t>
      </w:r>
      <w:r>
        <w:rPr>
          <w:rFonts w:ascii="Times New Roman" w:hAnsi="Times New Roman" w:eastAsia="宋体" w:cs="Times New Roman"/>
          <w:color w:val="000000" w:themeColor="text1"/>
          <w:szCs w:val="21"/>
        </w:rPr>
        <w:t>玉米面添加量</w:t>
      </w:r>
      <w:r>
        <w:rPr>
          <w:rFonts w:hint="eastAsia" w:ascii="Times New Roman" w:hAnsi="Times New Roman" w:eastAsia="宋体" w:cs="Times New Roman"/>
          <w:color w:val="000000" w:themeColor="text1"/>
          <w:szCs w:val="21"/>
        </w:rPr>
        <w:t>与</w:t>
      </w:r>
      <w:r>
        <w:rPr>
          <w:rFonts w:ascii="Times New Roman" w:hAnsi="Times New Roman" w:eastAsia="宋体" w:cs="Times New Roman"/>
          <w:color w:val="000000" w:themeColor="text1"/>
          <w:szCs w:val="21"/>
        </w:rPr>
        <w:t>活性干酵母</w:t>
      </w:r>
      <w:r>
        <w:rPr>
          <w:rFonts w:hint="eastAsia" w:ascii="Times New Roman" w:hAnsi="Times New Roman" w:eastAsia="宋体" w:cs="Times New Roman"/>
          <w:color w:val="000000" w:themeColor="text1"/>
          <w:szCs w:val="21"/>
        </w:rPr>
        <w:t>的最优水平分别为：A1或A2、B1或B2或B3、C2。结合提高马铃薯的利用率和制作粗粮馒头的目的，最终选择的最佳配方为A2B3C2，即薯泥小麦粉11:27、</w:t>
      </w:r>
      <w:r>
        <w:rPr>
          <w:rFonts w:ascii="Times New Roman" w:hAnsi="Times New Roman" w:eastAsia="宋体" w:cs="Times New Roman"/>
          <w:color w:val="000000" w:themeColor="text1"/>
          <w:szCs w:val="21"/>
        </w:rPr>
        <w:t>玉米面添加量</w:t>
      </w:r>
      <w:r>
        <w:rPr>
          <w:rFonts w:hint="eastAsia" w:ascii="Times New Roman" w:hAnsi="Times New Roman" w:eastAsia="宋体" w:cs="Times New Roman"/>
          <w:color w:val="000000" w:themeColor="text1"/>
          <w:szCs w:val="21"/>
        </w:rPr>
        <w:t>6.5%、</w:t>
      </w:r>
      <w:r>
        <w:rPr>
          <w:rFonts w:ascii="Times New Roman" w:hAnsi="Times New Roman" w:eastAsia="宋体" w:cs="Times New Roman"/>
          <w:color w:val="000000" w:themeColor="text1"/>
          <w:szCs w:val="21"/>
        </w:rPr>
        <w:t>活性干酵母</w:t>
      </w:r>
      <w:r>
        <w:rPr>
          <w:rFonts w:hint="eastAsia" w:ascii="Times New Roman" w:hAnsi="Times New Roman" w:eastAsia="宋体" w:cs="Times New Roman"/>
          <w:color w:val="000000" w:themeColor="text1"/>
          <w:szCs w:val="21"/>
        </w:rPr>
        <w:t>1.0%。将该配方进行验证性试验，结果表明该配方与正交试验中的评分最高组合A1B2C2的评分结果差异不显著，说明该配方合适。</w:t>
      </w:r>
    </w:p>
    <w:p>
      <w:pPr>
        <w:pStyle w:val="15"/>
        <w:spacing w:line="300" w:lineRule="auto"/>
        <w:rPr>
          <w:rFonts w:ascii="黑体" w:hAnsi="黑体" w:cs="黑体"/>
          <w:color w:val="000000" w:themeColor="text1"/>
          <w:sz w:val="21"/>
          <w:szCs w:val="21"/>
        </w:rPr>
      </w:pPr>
      <w:bookmarkStart w:id="41" w:name="_Toc9765"/>
      <w:r>
        <w:rPr>
          <w:rFonts w:hint="eastAsia" w:ascii="黑体" w:hAnsi="黑体" w:cs="黑体"/>
          <w:color w:val="000000" w:themeColor="text1"/>
          <w:sz w:val="21"/>
          <w:szCs w:val="21"/>
        </w:rPr>
        <w:t>2.3  产品种维生素C含量测定</w:t>
      </w:r>
      <w:bookmarkEnd w:id="41"/>
    </w:p>
    <w:p>
      <w:pPr>
        <w:spacing w:line="300" w:lineRule="auto"/>
        <w:ind w:firstLine="420" w:firstLineChars="200"/>
        <w:jc w:val="left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Cs w:val="21"/>
        </w:rPr>
        <w:t>测定</w:t>
      </w:r>
      <w:r>
        <w:rPr>
          <w:rFonts w:ascii="Times New Roman" w:hAnsi="Times New Roman" w:eastAsia="宋体" w:cs="Times New Roman"/>
          <w:color w:val="000000" w:themeColor="text1"/>
          <w:kern w:val="0"/>
          <w:szCs w:val="21"/>
        </w:rPr>
        <w:t>配方优化后的馒头中率维生素C含量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Cs w:val="21"/>
        </w:rPr>
        <w:t>，</w:t>
      </w:r>
      <w:r>
        <w:rPr>
          <w:rFonts w:ascii="Times New Roman" w:hAnsi="Times New Roman" w:eastAsia="宋体" w:cs="Times New Roman"/>
          <w:color w:val="000000" w:themeColor="text1"/>
          <w:kern w:val="0"/>
          <w:szCs w:val="21"/>
        </w:rPr>
        <w:t>结果见表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Cs w:val="21"/>
        </w:rPr>
        <w:t>5.</w:t>
      </w:r>
    </w:p>
    <w:p>
      <w:pPr>
        <w:spacing w:line="300" w:lineRule="auto"/>
        <w:ind w:firstLine="420" w:firstLineChars="200"/>
        <w:jc w:val="center"/>
        <w:rPr>
          <w:rFonts w:hAnsiTheme="minorEastAsia"/>
          <w:szCs w:val="21"/>
        </w:rPr>
      </w:pPr>
      <w:r>
        <w:rPr>
          <w:rFonts w:hint="eastAsia" w:hAnsiTheme="minorEastAsia"/>
          <w:szCs w:val="21"/>
        </w:rPr>
        <w:t>表5维C含量（n=5）</w:t>
      </w:r>
    </w:p>
    <w:tbl>
      <w:tblPr>
        <w:tblStyle w:val="10"/>
        <w:tblW w:w="3698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4"/>
        <w:gridCol w:w="777"/>
        <w:gridCol w:w="1128"/>
        <w:gridCol w:w="98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80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指标</w:t>
            </w:r>
          </w:p>
        </w:tc>
        <w:tc>
          <w:tcPr>
            <w:tcW w:w="77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单位</w:t>
            </w:r>
          </w:p>
        </w:tc>
        <w:tc>
          <w:tcPr>
            <w:tcW w:w="112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含量</w:t>
            </w:r>
          </w:p>
        </w:tc>
        <w:tc>
          <w:tcPr>
            <w:tcW w:w="98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重复误差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80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维C</w:t>
            </w:r>
          </w:p>
        </w:tc>
        <w:tc>
          <w:tcPr>
            <w:tcW w:w="77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  <w:t>mg/100g</w:t>
            </w:r>
          </w:p>
        </w:tc>
        <w:tc>
          <w:tcPr>
            <w:tcW w:w="1128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  <w:t>4.657</w:t>
            </w:r>
          </w:p>
        </w:tc>
        <w:tc>
          <w:tcPr>
            <w:tcW w:w="989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3.7%</w:t>
            </w:r>
          </w:p>
        </w:tc>
      </w:tr>
    </w:tbl>
    <w:p>
      <w:pPr>
        <w:pStyle w:val="17"/>
        <w:spacing w:line="300" w:lineRule="auto"/>
        <w:rPr>
          <w:color w:val="000000" w:themeColor="text1"/>
          <w:sz w:val="21"/>
          <w:szCs w:val="21"/>
        </w:rPr>
      </w:pPr>
      <w:bookmarkStart w:id="42" w:name="_Toc6148"/>
      <w:bookmarkStart w:id="43" w:name="_Toc9764"/>
      <w:bookmarkStart w:id="44" w:name="_Toc8813"/>
      <w:r>
        <w:rPr>
          <w:rFonts w:hint="eastAsia" w:ascii="黑体" w:hAnsi="黑体" w:cs="黑体"/>
          <w:color w:val="000000" w:themeColor="text1"/>
          <w:sz w:val="21"/>
          <w:szCs w:val="21"/>
        </w:rPr>
        <w:t>3</w:t>
      </w:r>
      <w:r>
        <w:rPr>
          <w:rFonts w:hint="eastAsia"/>
          <w:color w:val="000000" w:themeColor="text1"/>
          <w:sz w:val="21"/>
          <w:szCs w:val="21"/>
        </w:rPr>
        <w:t xml:space="preserve">  结果与讨论</w:t>
      </w:r>
      <w:bookmarkEnd w:id="42"/>
      <w:bookmarkEnd w:id="43"/>
      <w:bookmarkEnd w:id="44"/>
    </w:p>
    <w:p>
      <w:pPr>
        <w:widowControl/>
        <w:spacing w:line="300" w:lineRule="auto"/>
        <w:ind w:firstLine="420" w:firstLineChars="200"/>
        <w:jc w:val="left"/>
        <w:rPr>
          <w:rFonts w:ascii="Times New Roman" w:hAnsi="Times New Roman" w:eastAsia="宋体" w:cs="Times New Roman"/>
          <w:color w:val="000000" w:themeColor="text1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 w:themeColor="text1"/>
          <w:kern w:val="0"/>
          <w:szCs w:val="21"/>
        </w:rPr>
        <w:t>综上</w:t>
      </w:r>
      <w:r>
        <w:rPr>
          <w:rFonts w:ascii="Times New Roman" w:hAnsi="Times New Roman" w:eastAsia="宋体" w:cs="Times New Roman"/>
          <w:color w:val="000000" w:themeColor="text1"/>
          <w:kern w:val="0"/>
          <w:szCs w:val="21"/>
        </w:rPr>
        <w:t>所述</w:t>
      </w:r>
      <w:r>
        <w:rPr>
          <w:rFonts w:ascii="Times New Roman" w:hAnsi="Times New Roman" w:eastAsia="宋体" w:cs="Times New Roman"/>
          <w:color w:val="000000" w:themeColor="text1"/>
          <w:szCs w:val="21"/>
        </w:rPr>
        <w:t>，</w:t>
      </w:r>
      <w:r>
        <w:rPr>
          <w:rFonts w:hint="eastAsia" w:ascii="Times New Roman" w:hAnsi="Times New Roman" w:eastAsia="宋体" w:cs="Times New Roman"/>
          <w:color w:val="000000" w:themeColor="text1"/>
          <w:szCs w:val="21"/>
        </w:rPr>
        <w:t>最优方案为薯泥小麦粉配比为11:27</w:t>
      </w:r>
      <w:r>
        <w:rPr>
          <w:rFonts w:ascii="Times New Roman" w:hAnsi="Times New Roman" w:eastAsia="宋体" w:cs="Times New Roman"/>
          <w:color w:val="000000" w:themeColor="text1"/>
          <w:szCs w:val="21"/>
        </w:rPr>
        <w:t>，</w:t>
      </w:r>
      <w:r>
        <w:rPr>
          <w:rFonts w:hint="eastAsia" w:ascii="Times New Roman" w:hAnsi="Times New Roman" w:eastAsia="宋体" w:cs="Times New Roman"/>
          <w:color w:val="000000" w:themeColor="text1"/>
          <w:szCs w:val="21"/>
        </w:rPr>
        <w:t>玉米面添加量为6.5%，</w:t>
      </w:r>
      <w:r>
        <w:rPr>
          <w:rFonts w:ascii="Times New Roman" w:hAnsi="Times New Roman" w:eastAsia="宋体" w:cs="Times New Roman"/>
          <w:color w:val="000000" w:themeColor="text1"/>
          <w:szCs w:val="21"/>
        </w:rPr>
        <w:t>活性干酵母添加量为</w:t>
      </w:r>
      <w:r>
        <w:rPr>
          <w:rFonts w:hint="eastAsia" w:ascii="Times New Roman" w:hAnsi="Times New Roman" w:eastAsia="宋体" w:cs="Times New Roman"/>
          <w:color w:val="000000" w:themeColor="text1"/>
          <w:szCs w:val="21"/>
        </w:rPr>
        <w:t>1.0%</w:t>
      </w:r>
      <w:r>
        <w:rPr>
          <w:rFonts w:ascii="Times New Roman" w:hAnsi="Times New Roman" w:eastAsia="宋体" w:cs="Times New Roman"/>
          <w:color w:val="000000" w:themeColor="text1"/>
          <w:szCs w:val="21"/>
        </w:rPr>
        <w:t>，</w:t>
      </w:r>
      <w:r>
        <w:rPr>
          <w:rFonts w:hint="eastAsia" w:ascii="Times New Roman" w:hAnsi="Times New Roman" w:eastAsia="宋体" w:cs="Times New Roman"/>
          <w:color w:val="000000" w:themeColor="text1"/>
          <w:szCs w:val="21"/>
        </w:rPr>
        <w:t>发酵</w:t>
      </w:r>
      <w:r>
        <w:rPr>
          <w:rFonts w:ascii="Times New Roman" w:hAnsi="Times New Roman" w:eastAsia="宋体" w:cs="Times New Roman"/>
          <w:color w:val="000000" w:themeColor="text1"/>
          <w:szCs w:val="21"/>
        </w:rPr>
        <w:t>时间为</w:t>
      </w:r>
      <w:r>
        <w:rPr>
          <w:rFonts w:hint="eastAsia" w:ascii="Times New Roman" w:hAnsi="Times New Roman" w:eastAsia="宋体" w:cs="Times New Roman"/>
          <w:color w:val="000000" w:themeColor="text1"/>
          <w:szCs w:val="21"/>
        </w:rPr>
        <w:t>4</w:t>
      </w:r>
      <w:r>
        <w:rPr>
          <w:rFonts w:ascii="Times New Roman" w:hAnsi="Times New Roman" w:eastAsia="宋体" w:cs="Times New Roman"/>
          <w:color w:val="000000" w:themeColor="text1"/>
          <w:szCs w:val="21"/>
        </w:rPr>
        <w:t>0</w:t>
      </w:r>
      <w:r>
        <w:rPr>
          <w:rFonts w:hint="eastAsia" w:ascii="Times New Roman" w:hAnsi="Times New Roman" w:eastAsia="宋体" w:cs="Times New Roman"/>
          <w:color w:val="000000" w:themeColor="text1"/>
          <w:szCs w:val="21"/>
        </w:rPr>
        <w:t>min，</w:t>
      </w:r>
      <w:r>
        <w:rPr>
          <w:rFonts w:ascii="Times New Roman" w:hAnsi="Times New Roman" w:eastAsia="宋体" w:cs="Times New Roman"/>
          <w:color w:val="000000" w:themeColor="text1"/>
          <w:szCs w:val="21"/>
        </w:rPr>
        <w:t>此时馒头的弹性、组织状态、色泽、香味和口感</w:t>
      </w:r>
      <w:r>
        <w:rPr>
          <w:rFonts w:hint="eastAsia" w:ascii="Times New Roman" w:hAnsi="Times New Roman" w:eastAsia="宋体" w:cs="Times New Roman"/>
          <w:color w:val="000000" w:themeColor="text1"/>
          <w:szCs w:val="21"/>
        </w:rPr>
        <w:t>最</w:t>
      </w:r>
      <w:r>
        <w:rPr>
          <w:rFonts w:ascii="Times New Roman" w:hAnsi="Times New Roman" w:eastAsia="宋体" w:cs="Times New Roman"/>
          <w:color w:val="000000" w:themeColor="text1"/>
          <w:szCs w:val="21"/>
        </w:rPr>
        <w:t>好</w:t>
      </w:r>
      <w:r>
        <w:rPr>
          <w:rFonts w:hint="eastAsia" w:ascii="Times New Roman" w:hAnsi="Times New Roman" w:eastAsia="宋体" w:cs="Times New Roman"/>
          <w:color w:val="000000" w:themeColor="text1"/>
          <w:szCs w:val="21"/>
        </w:rPr>
        <w:t>，</w:t>
      </w:r>
      <w:r>
        <w:rPr>
          <w:rFonts w:ascii="Times New Roman" w:hAnsi="Times New Roman" w:eastAsia="宋体" w:cs="Times New Roman"/>
          <w:color w:val="000000" w:themeColor="text1"/>
          <w:kern w:val="0"/>
          <w:szCs w:val="21"/>
        </w:rPr>
        <w:t>做出的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Cs w:val="21"/>
        </w:rPr>
        <w:t>产品</w:t>
      </w:r>
      <w:r>
        <w:rPr>
          <w:rFonts w:ascii="Times New Roman" w:hAnsi="Times New Roman" w:eastAsia="宋体" w:cs="Times New Roman"/>
          <w:color w:val="000000" w:themeColor="text1"/>
          <w:kern w:val="0"/>
          <w:szCs w:val="21"/>
        </w:rPr>
        <w:t>口感细腻，表皮有光泽，弹性较好，有嚼劲，不粘牙，内部气孔均匀细小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Cs w:val="21"/>
        </w:rPr>
        <w:t>，含有</w:t>
      </w:r>
      <w:r>
        <w:rPr>
          <w:rFonts w:ascii="Times New Roman" w:hAnsi="Times New Roman" w:eastAsia="宋体" w:cs="Times New Roman"/>
          <w:color w:val="000000" w:themeColor="text1"/>
          <w:kern w:val="0"/>
          <w:szCs w:val="21"/>
        </w:rPr>
        <w:t>4.6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Cs w:val="21"/>
        </w:rPr>
        <w:t>57</w:t>
      </w:r>
      <w:r>
        <w:rPr>
          <w:rFonts w:ascii="Times New Roman" w:hAnsi="Times New Roman" w:eastAsia="宋体" w:cs="Times New Roman"/>
          <w:color w:val="000000" w:themeColor="text1"/>
          <w:kern w:val="0"/>
          <w:szCs w:val="21"/>
        </w:rPr>
        <w:t>mg/100g的维生素C。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Cs w:val="21"/>
        </w:rPr>
        <w:t>薯泥玉米面</w:t>
      </w:r>
      <w:r>
        <w:rPr>
          <w:rFonts w:ascii="Times New Roman" w:hAnsi="Times New Roman" w:eastAsia="宋体" w:cs="Times New Roman"/>
          <w:color w:val="000000" w:themeColor="text1"/>
          <w:kern w:val="0"/>
          <w:szCs w:val="21"/>
        </w:rPr>
        <w:t>馒头由于加入马铃薯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Cs w:val="21"/>
        </w:rPr>
        <w:t>增加</w:t>
      </w:r>
      <w:r>
        <w:rPr>
          <w:rFonts w:ascii="Times New Roman" w:hAnsi="Times New Roman" w:eastAsia="宋体" w:cs="Times New Roman"/>
          <w:color w:val="000000" w:themeColor="text1"/>
          <w:kern w:val="0"/>
          <w:szCs w:val="21"/>
        </w:rPr>
        <w:t>了馒头的营养价值，迎合了更多人对粗粮的需求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Cs w:val="21"/>
        </w:rPr>
        <w:t>，</w:t>
      </w:r>
      <w:r>
        <w:rPr>
          <w:rFonts w:ascii="Times New Roman" w:hAnsi="Times New Roman" w:eastAsia="宋体" w:cs="Times New Roman"/>
          <w:color w:val="000000" w:themeColor="text1"/>
          <w:kern w:val="0"/>
          <w:szCs w:val="21"/>
        </w:rPr>
        <w:t>还降低了成本</w:t>
      </w:r>
      <w:r>
        <w:rPr>
          <w:rFonts w:hint="eastAsia" w:ascii="Times New Roman" w:hAnsi="Times New Roman" w:eastAsia="宋体" w:cs="Times New Roman"/>
          <w:color w:val="000000" w:themeColor="text1"/>
          <w:kern w:val="0"/>
          <w:szCs w:val="21"/>
        </w:rPr>
        <w:t>，为推进马铃薯主粮化做一点努力，为该产品的工业化提供参考。</w:t>
      </w:r>
      <w:bookmarkStart w:id="45" w:name="_Toc200721795"/>
      <w:bookmarkStart w:id="46" w:name="_Toc381174641"/>
      <w:bookmarkStart w:id="47" w:name="_Toc21208"/>
      <w:bookmarkStart w:id="48" w:name="_Toc381174810"/>
      <w:bookmarkStart w:id="49" w:name="_Toc28963"/>
    </w:p>
    <w:p>
      <w:pPr>
        <w:pStyle w:val="15"/>
        <w:spacing w:line="300" w:lineRule="auto"/>
        <w:rPr>
          <w:rFonts w:ascii="黑体" w:hAnsi="黑体" w:cs="黑体"/>
          <w:color w:val="000000" w:themeColor="text1"/>
          <w:sz w:val="21"/>
          <w:szCs w:val="21"/>
        </w:rPr>
      </w:pPr>
      <w:r>
        <w:rPr>
          <w:rFonts w:hint="eastAsia" w:ascii="黑体" w:hAnsi="黑体" w:cs="黑体"/>
          <w:color w:val="000000" w:themeColor="text1"/>
          <w:sz w:val="21"/>
          <w:szCs w:val="21"/>
        </w:rPr>
        <w:t>参考文献</w:t>
      </w:r>
      <w:bookmarkEnd w:id="45"/>
      <w:bookmarkEnd w:id="46"/>
      <w:bookmarkEnd w:id="47"/>
      <w:bookmarkEnd w:id="48"/>
    </w:p>
    <w:bookmarkEnd w:id="49"/>
    <w:p>
      <w:pPr>
        <w:autoSpaceDE w:val="0"/>
        <w:autoSpaceDN w:val="0"/>
        <w:spacing w:line="300" w:lineRule="auto"/>
        <w:ind w:left="420" w:hanging="420" w:hangingChars="200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/>
          <w:color w:val="000000" w:themeColor="text1"/>
          <w:kern w:val="0"/>
          <w:szCs w:val="21"/>
        </w:rPr>
        <w:t>[1] 王蔚新,陆兴森,占剑峰.马铃薯荞麦面条的研制[J].黄冈师范学院学报,2016,36(03):38-41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</w:rPr>
        <w:t>，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46</w:t>
      </w:r>
    </w:p>
    <w:p>
      <w:pPr>
        <w:widowControl/>
        <w:autoSpaceDE w:val="0"/>
        <w:autoSpaceDN w:val="0"/>
        <w:spacing w:line="300" w:lineRule="auto"/>
        <w:ind w:left="420" w:hanging="420" w:hangingChars="20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/>
          <w:color w:val="000000" w:themeColor="text1"/>
          <w:kern w:val="0"/>
          <w:szCs w:val="21"/>
        </w:rPr>
        <w:t>[2] 孙维思,张仁堂,乔旭光.马铃薯馒头加工工艺研究[J].中国食物与营养,2016,22(07):31-36</w:t>
      </w:r>
    </w:p>
    <w:p>
      <w:pPr>
        <w:widowControl/>
        <w:autoSpaceDE w:val="0"/>
        <w:autoSpaceDN w:val="0"/>
        <w:spacing w:line="300" w:lineRule="auto"/>
        <w:ind w:left="420" w:hanging="420" w:hangingChars="20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/>
          <w:color w:val="000000" w:themeColor="text1"/>
          <w:kern w:val="0"/>
          <w:szCs w:val="21"/>
        </w:rPr>
        <w:t>[3] 孙维思.马铃薯混配粉对馒头品质影响机理研究[D].山东农业大学,2017</w:t>
      </w:r>
    </w:p>
    <w:p>
      <w:pPr>
        <w:widowControl/>
        <w:autoSpaceDE w:val="0"/>
        <w:autoSpaceDN w:val="0"/>
        <w:spacing w:line="300" w:lineRule="auto"/>
        <w:ind w:left="420" w:hanging="420" w:hangingChars="20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/>
          <w:color w:val="000000" w:themeColor="text1"/>
          <w:kern w:val="0"/>
          <w:szCs w:val="21"/>
        </w:rPr>
        <w:t>[4] 李泽东.马铃薯馒头加工新技术研究[D].山东农业大学,2017</w:t>
      </w:r>
    </w:p>
    <w:p>
      <w:pPr>
        <w:widowControl/>
        <w:autoSpaceDE w:val="0"/>
        <w:autoSpaceDN w:val="0"/>
        <w:spacing w:line="300" w:lineRule="auto"/>
        <w:ind w:left="420" w:hanging="420" w:hangingChars="20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/>
          <w:color w:val="000000" w:themeColor="text1"/>
          <w:kern w:val="0"/>
          <w:szCs w:val="21"/>
        </w:rPr>
        <w:t>[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</w:rPr>
        <w:t>5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] 浮吟梅,石晓,王凤霞.玉米馒头工艺研究[J].粮油食品科技,2007(02):15-17</w:t>
      </w:r>
    </w:p>
    <w:p>
      <w:pPr>
        <w:widowControl/>
        <w:autoSpaceDE w:val="0"/>
        <w:autoSpaceDN w:val="0"/>
        <w:spacing w:line="300" w:lineRule="auto"/>
        <w:ind w:left="420" w:hanging="420" w:hangingChars="20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/>
          <w:color w:val="000000" w:themeColor="text1"/>
          <w:kern w:val="0"/>
          <w:szCs w:val="21"/>
        </w:rPr>
        <w:t>[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</w:rPr>
        <w:t>6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] 王岩.玉米高粱馒头的研制[J].粮食与饲料工业,2008(11):18-19</w:t>
      </w:r>
    </w:p>
    <w:p>
      <w:pPr>
        <w:widowControl/>
        <w:autoSpaceDE w:val="0"/>
        <w:autoSpaceDN w:val="0"/>
        <w:spacing w:line="300" w:lineRule="auto"/>
        <w:ind w:left="420" w:hanging="420" w:hangingChars="20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/>
          <w:color w:val="000000" w:themeColor="text1"/>
          <w:kern w:val="0"/>
          <w:szCs w:val="21"/>
        </w:rPr>
        <w:t>[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</w:rPr>
        <w:t>7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] 王岩.花生壳玉米馒头的研制[J].食品科技,2009,34(12):190-192</w:t>
      </w:r>
    </w:p>
    <w:p>
      <w:pPr>
        <w:widowControl/>
        <w:autoSpaceDE w:val="0"/>
        <w:autoSpaceDN w:val="0"/>
        <w:spacing w:line="300" w:lineRule="auto"/>
        <w:ind w:left="525" w:hanging="525" w:hangingChars="25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/>
          <w:color w:val="000000" w:themeColor="text1"/>
          <w:kern w:val="0"/>
          <w:szCs w:val="21"/>
        </w:rPr>
        <w:t>[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</w:rPr>
        <w:t>8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] 李雨露,宋立,刘丽萍等.玉米面馒头品质影响因素研究[J].农业机械,2012(21):67-70</w:t>
      </w:r>
    </w:p>
    <w:p>
      <w:pPr>
        <w:widowControl/>
        <w:autoSpaceDE w:val="0"/>
        <w:autoSpaceDN w:val="0"/>
        <w:spacing w:line="300" w:lineRule="auto"/>
        <w:ind w:left="525" w:hanging="525" w:hangingChars="25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/>
          <w:color w:val="000000" w:themeColor="text1"/>
          <w:kern w:val="0"/>
          <w:szCs w:val="21"/>
        </w:rPr>
        <w:t>[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</w:rPr>
        <w:t>9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] 陈萌山,王小虎.中国马铃薯主食产业化发展与展望[J].农业经济问题,2015,36(12):4-11</w:t>
      </w:r>
    </w:p>
    <w:p>
      <w:pPr>
        <w:widowControl/>
        <w:autoSpaceDE w:val="0"/>
        <w:autoSpaceDN w:val="0"/>
        <w:spacing w:line="300" w:lineRule="auto"/>
        <w:ind w:left="420" w:hanging="420" w:hangingChars="200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/>
          <w:color w:val="000000" w:themeColor="text1"/>
          <w:kern w:val="0"/>
          <w:szCs w:val="21"/>
        </w:rPr>
        <w:t>[1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</w:rPr>
        <w:t>0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>] 许芳溢,李五霞,吕曼曼等.苦荞馒头抗氧化品质、体外消化特性及感官评价的研究[J].食品科学,2014,35(11):42-47</w:t>
      </w:r>
    </w:p>
    <w:p>
      <w:pPr>
        <w:widowControl/>
        <w:autoSpaceDE w:val="0"/>
        <w:autoSpaceDN w:val="0"/>
        <w:spacing w:line="300" w:lineRule="auto"/>
        <w:ind w:left="525" w:hanging="525" w:hangingChars="250"/>
        <w:jc w:val="left"/>
        <w:rPr>
          <w:rFonts w:ascii="Times New Roman" w:hAnsi="Times New Roman" w:eastAsia="宋体" w:cs="Times New Roman"/>
          <w:color w:val="000000" w:themeColor="text1"/>
          <w:kern w:val="0"/>
          <w:szCs w:val="21"/>
        </w:rPr>
      </w:pPr>
      <w:r>
        <w:rPr>
          <w:rFonts w:ascii="Times New Roman" w:hAnsi="Times New Roman" w:cs="Times New Roman"/>
          <w:color w:val="000000" w:themeColor="text1"/>
          <w:kern w:val="0"/>
          <w:szCs w:val="21"/>
        </w:rPr>
        <w:t>[1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</w:rPr>
        <w:t>1</w:t>
      </w:r>
      <w:r>
        <w:rPr>
          <w:rFonts w:ascii="Times New Roman" w:hAnsi="Times New Roman" w:cs="Times New Roman"/>
          <w:color w:val="000000" w:themeColor="text1"/>
          <w:kern w:val="0"/>
          <w:szCs w:val="21"/>
        </w:rPr>
        <w:t xml:space="preserve">] </w:t>
      </w:r>
      <w:r>
        <w:rPr>
          <w:rFonts w:ascii="Times New Roman" w:hAnsi="Times New Roman" w:eastAsia="宋体" w:cs="Times New Roman"/>
          <w:color w:val="000000" w:themeColor="text1"/>
          <w:kern w:val="0"/>
          <w:szCs w:val="21"/>
        </w:rPr>
        <w:t>GB 5009.86-2016,食品中抗坏血酸的测定</w:t>
      </w:r>
    </w:p>
    <w:p>
      <w:pPr>
        <w:widowControl/>
        <w:autoSpaceDE w:val="0"/>
        <w:autoSpaceDN w:val="0"/>
        <w:spacing w:line="300" w:lineRule="auto"/>
        <w:ind w:left="525" w:hanging="525" w:hangingChars="25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Cs w:val="21"/>
        </w:rPr>
      </w:pPr>
    </w:p>
    <w:p>
      <w:pPr>
        <w:widowControl/>
        <w:autoSpaceDE w:val="0"/>
        <w:autoSpaceDN w:val="0"/>
        <w:spacing w:line="300" w:lineRule="auto"/>
        <w:ind w:left="525" w:hanging="525" w:hangingChars="25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Cs w:val="21"/>
        </w:rPr>
      </w:pPr>
    </w:p>
    <w:p>
      <w:pPr>
        <w:widowControl/>
        <w:autoSpaceDE w:val="0"/>
        <w:autoSpaceDN w:val="0"/>
        <w:spacing w:line="300" w:lineRule="auto"/>
        <w:ind w:left="525" w:hanging="525" w:hangingChars="25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Cs w:val="21"/>
        </w:rPr>
      </w:pPr>
    </w:p>
    <w:p>
      <w:pPr>
        <w:widowControl/>
        <w:autoSpaceDE w:val="0"/>
        <w:autoSpaceDN w:val="0"/>
        <w:spacing w:line="300" w:lineRule="auto"/>
        <w:ind w:left="525" w:hanging="525" w:hangingChars="25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Cs w:val="21"/>
        </w:rPr>
      </w:pPr>
    </w:p>
    <w:p>
      <w:pPr>
        <w:widowControl/>
        <w:autoSpaceDE w:val="0"/>
        <w:autoSpaceDN w:val="0"/>
        <w:spacing w:line="300" w:lineRule="auto"/>
        <w:ind w:left="525" w:hanging="525" w:hangingChars="25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Cs w:val="21"/>
        </w:rPr>
      </w:pPr>
    </w:p>
    <w:p>
      <w:pPr>
        <w:widowControl/>
        <w:autoSpaceDE w:val="0"/>
        <w:autoSpaceDN w:val="0"/>
        <w:spacing w:line="300" w:lineRule="auto"/>
        <w:ind w:left="525" w:hanging="525" w:hangingChars="25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Cs w:val="21"/>
        </w:rPr>
      </w:pPr>
    </w:p>
    <w:p>
      <w:pPr>
        <w:widowControl/>
        <w:autoSpaceDE w:val="0"/>
        <w:autoSpaceDN w:val="0"/>
        <w:spacing w:line="300" w:lineRule="auto"/>
        <w:ind w:left="525" w:hanging="525" w:hangingChars="25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Cs w:val="21"/>
        </w:rPr>
      </w:pPr>
    </w:p>
    <w:p>
      <w:pPr>
        <w:widowControl/>
        <w:autoSpaceDE w:val="0"/>
        <w:autoSpaceDN w:val="0"/>
        <w:spacing w:line="300" w:lineRule="auto"/>
        <w:ind w:left="525" w:hanging="525" w:hangingChars="25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Cs w:val="21"/>
        </w:rPr>
      </w:pPr>
    </w:p>
    <w:p>
      <w:pPr>
        <w:widowControl/>
        <w:autoSpaceDE w:val="0"/>
        <w:autoSpaceDN w:val="0"/>
        <w:spacing w:line="300" w:lineRule="auto"/>
        <w:ind w:left="525" w:hanging="525" w:hangingChars="25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Cs w:val="21"/>
        </w:rPr>
      </w:pPr>
    </w:p>
    <w:p>
      <w:pPr>
        <w:widowControl/>
        <w:autoSpaceDE w:val="0"/>
        <w:autoSpaceDN w:val="0"/>
        <w:spacing w:line="300" w:lineRule="auto"/>
        <w:ind w:left="525" w:hanging="525" w:hangingChars="25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Cs w:val="21"/>
        </w:rPr>
      </w:pPr>
    </w:p>
    <w:p>
      <w:pPr>
        <w:widowControl/>
        <w:autoSpaceDE w:val="0"/>
        <w:autoSpaceDN w:val="0"/>
        <w:spacing w:line="300" w:lineRule="auto"/>
        <w:ind w:left="525" w:hanging="525" w:hangingChars="25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Cs w:val="21"/>
        </w:rPr>
      </w:pPr>
    </w:p>
    <w:p>
      <w:pPr>
        <w:widowControl/>
        <w:autoSpaceDE w:val="0"/>
        <w:autoSpaceDN w:val="0"/>
        <w:spacing w:line="300" w:lineRule="auto"/>
        <w:ind w:left="525" w:hanging="525" w:hangingChars="250"/>
        <w:jc w:val="left"/>
        <w:rPr>
          <w:rFonts w:hint="eastAsia" w:ascii="Times New Roman" w:hAnsi="Times New Roman" w:eastAsia="宋体" w:cs="Times New Roman"/>
          <w:color w:val="000000" w:themeColor="text1"/>
          <w:kern w:val="0"/>
          <w:szCs w:val="21"/>
        </w:rPr>
      </w:pPr>
    </w:p>
    <w:p>
      <w:pPr>
        <w:spacing w:line="300" w:lineRule="auto"/>
        <w:rPr>
          <w:color w:val="000000" w:themeColor="text1"/>
          <w:szCs w:val="21"/>
        </w:rPr>
      </w:pPr>
      <w:bookmarkStart w:id="50" w:name="_GoBack"/>
      <w:bookmarkEnd w:id="50"/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eastAsia"/>
      </w:rPr>
    </w:pPr>
    <w:r>
      <w:rPr>
        <w:rFonts w:hint="eastAsia"/>
      </w:rPr>
      <w:t>基金项目：西昌学院项目（LGLZ201821）。</w:t>
    </w:r>
  </w:p>
  <w:p>
    <w:pPr>
      <w:pStyle w:val="7"/>
      <w:rPr>
        <w:rFonts w:hint="eastAsia"/>
      </w:rPr>
    </w:pPr>
    <w:r>
      <w:rPr>
        <w:rFonts w:hint="eastAsia"/>
      </w:rPr>
      <w:t>作者简介：张忠（1968－），男，四川西昌人，教授，主要从事马铃薯加工与贮藏研究，</w:t>
    </w:r>
  </w:p>
  <w:p>
    <w:pPr>
      <w:pStyle w:val="7"/>
    </w:pPr>
    <w:r>
      <w:rPr>
        <w:rFonts w:hint="eastAsia"/>
      </w:rPr>
      <w:t xml:space="preserve"> E-mail：676004127@qq.com。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4" w:space="1"/>
      </w:pBdr>
      <w:adjustRightInd w:val="0"/>
      <w:rPr>
        <w:rFonts w:ascii="宋体" w:hAnsi="宋体" w:eastAsia="宋体" w:cs="宋体"/>
        <w:bCs/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5F32"/>
    <w:rsid w:val="00044AA1"/>
    <w:rsid w:val="000834EF"/>
    <w:rsid w:val="00103FE9"/>
    <w:rsid w:val="001054CD"/>
    <w:rsid w:val="00106296"/>
    <w:rsid w:val="00171C64"/>
    <w:rsid w:val="0020386C"/>
    <w:rsid w:val="002C2D23"/>
    <w:rsid w:val="002E1511"/>
    <w:rsid w:val="002E2D63"/>
    <w:rsid w:val="002F0CDB"/>
    <w:rsid w:val="00317BA2"/>
    <w:rsid w:val="00322902"/>
    <w:rsid w:val="00364DDE"/>
    <w:rsid w:val="00365D82"/>
    <w:rsid w:val="0038054B"/>
    <w:rsid w:val="003B3283"/>
    <w:rsid w:val="003B5391"/>
    <w:rsid w:val="003B5DE2"/>
    <w:rsid w:val="003C11F7"/>
    <w:rsid w:val="004741C8"/>
    <w:rsid w:val="0048297B"/>
    <w:rsid w:val="00485DFB"/>
    <w:rsid w:val="004C10EF"/>
    <w:rsid w:val="004D06CF"/>
    <w:rsid w:val="004D4432"/>
    <w:rsid w:val="00503E4C"/>
    <w:rsid w:val="005043E7"/>
    <w:rsid w:val="00505FC3"/>
    <w:rsid w:val="00510B7B"/>
    <w:rsid w:val="00530237"/>
    <w:rsid w:val="0059101B"/>
    <w:rsid w:val="005C272D"/>
    <w:rsid w:val="005C2EB0"/>
    <w:rsid w:val="005E26F6"/>
    <w:rsid w:val="00615726"/>
    <w:rsid w:val="00656492"/>
    <w:rsid w:val="00670963"/>
    <w:rsid w:val="006952A2"/>
    <w:rsid w:val="006F0E57"/>
    <w:rsid w:val="007223C6"/>
    <w:rsid w:val="00745A2C"/>
    <w:rsid w:val="007525CA"/>
    <w:rsid w:val="00773AA9"/>
    <w:rsid w:val="00773C22"/>
    <w:rsid w:val="0078580C"/>
    <w:rsid w:val="0078679C"/>
    <w:rsid w:val="007C0769"/>
    <w:rsid w:val="00820D24"/>
    <w:rsid w:val="00882DA4"/>
    <w:rsid w:val="00936F6C"/>
    <w:rsid w:val="00A038CE"/>
    <w:rsid w:val="00A53F02"/>
    <w:rsid w:val="00AC7342"/>
    <w:rsid w:val="00AD64FA"/>
    <w:rsid w:val="00B17814"/>
    <w:rsid w:val="00B66C7C"/>
    <w:rsid w:val="00B74B94"/>
    <w:rsid w:val="00BD5F32"/>
    <w:rsid w:val="00C049C8"/>
    <w:rsid w:val="00C35AAB"/>
    <w:rsid w:val="00CD2B23"/>
    <w:rsid w:val="00D6448E"/>
    <w:rsid w:val="00DF5656"/>
    <w:rsid w:val="00E70266"/>
    <w:rsid w:val="00EC59D9"/>
    <w:rsid w:val="00EF3DAB"/>
    <w:rsid w:val="00F128C5"/>
    <w:rsid w:val="00F16E8C"/>
    <w:rsid w:val="00F240F1"/>
    <w:rsid w:val="00F33A6B"/>
    <w:rsid w:val="00F368A9"/>
    <w:rsid w:val="00FB4C0A"/>
    <w:rsid w:val="1C3A44D3"/>
    <w:rsid w:val="3C6B4C80"/>
    <w:rsid w:val="40B07D9D"/>
    <w:rsid w:val="76F3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2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9">
    <w:name w:val="Normal (Web)"/>
    <w:basedOn w:val="1"/>
    <w:qFormat/>
    <w:uiPriority w:val="0"/>
    <w:pPr>
      <w:widowControl/>
      <w:spacing w:beforeAutospacing="1" w:afterAutospacing="1"/>
      <w:jc w:val="left"/>
    </w:pPr>
    <w:rPr>
      <w:rFonts w:hint="eastAsia" w:ascii="宋体" w:hAnsi="宋体"/>
      <w:kern w:val="0"/>
      <w:sz w:val="24"/>
    </w:rPr>
  </w:style>
  <w:style w:type="character" w:styleId="12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customStyle="1" w:styleId="13">
    <w:name w:val="页脚 Char"/>
    <w:basedOn w:val="11"/>
    <w:link w:val="7"/>
    <w:qFormat/>
    <w:uiPriority w:val="99"/>
    <w:rPr>
      <w:sz w:val="18"/>
    </w:rPr>
  </w:style>
  <w:style w:type="character" w:customStyle="1" w:styleId="14">
    <w:name w:val="页眉 Char"/>
    <w:basedOn w:val="11"/>
    <w:link w:val="8"/>
    <w:uiPriority w:val="0"/>
    <w:rPr>
      <w:sz w:val="18"/>
    </w:rPr>
  </w:style>
  <w:style w:type="paragraph" w:customStyle="1" w:styleId="15">
    <w:name w:val="二级标题"/>
    <w:basedOn w:val="3"/>
    <w:qFormat/>
    <w:uiPriority w:val="0"/>
    <w:pPr>
      <w:spacing w:before="0" w:after="0" w:line="360" w:lineRule="auto"/>
    </w:pPr>
    <w:rPr>
      <w:rFonts w:eastAsia="黑体" w:asciiTheme="minorHAnsi" w:hAnsiTheme="minorHAnsi" w:cstheme="minorBidi"/>
      <w:b w:val="0"/>
      <w:bCs w:val="0"/>
      <w:sz w:val="28"/>
      <w:szCs w:val="22"/>
    </w:rPr>
  </w:style>
  <w:style w:type="paragraph" w:customStyle="1" w:styleId="16">
    <w:name w:val="三级标题"/>
    <w:basedOn w:val="4"/>
    <w:next w:val="1"/>
    <w:qFormat/>
    <w:uiPriority w:val="0"/>
    <w:pPr>
      <w:spacing w:before="0" w:after="0" w:line="360" w:lineRule="auto"/>
    </w:pPr>
    <w:rPr>
      <w:rFonts w:eastAsia="黑体"/>
      <w:b w:val="0"/>
      <w:bCs w:val="0"/>
      <w:sz w:val="24"/>
      <w:szCs w:val="22"/>
    </w:rPr>
  </w:style>
  <w:style w:type="paragraph" w:customStyle="1" w:styleId="17">
    <w:name w:val="一级标题"/>
    <w:basedOn w:val="2"/>
    <w:link w:val="18"/>
    <w:qFormat/>
    <w:uiPriority w:val="0"/>
    <w:pPr>
      <w:spacing w:before="0" w:after="0" w:line="360" w:lineRule="auto"/>
    </w:pPr>
    <w:rPr>
      <w:rFonts w:eastAsia="黑体"/>
      <w:b w:val="0"/>
      <w:bCs w:val="0"/>
      <w:sz w:val="30"/>
      <w:szCs w:val="20"/>
    </w:rPr>
  </w:style>
  <w:style w:type="character" w:customStyle="1" w:styleId="18">
    <w:name w:val="一级标题 Char"/>
    <w:link w:val="17"/>
    <w:qFormat/>
    <w:uiPriority w:val="0"/>
    <w:rPr>
      <w:rFonts w:eastAsia="黑体"/>
      <w:kern w:val="44"/>
      <w:sz w:val="30"/>
      <w:szCs w:val="20"/>
    </w:rPr>
  </w:style>
  <w:style w:type="character" w:customStyle="1" w:styleId="19">
    <w:name w:val="标题 2 Char"/>
    <w:basedOn w:val="11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Char"/>
    <w:basedOn w:val="11"/>
    <w:link w:val="4"/>
    <w:semiHidden/>
    <w:qFormat/>
    <w:uiPriority w:val="9"/>
    <w:rPr>
      <w:b/>
      <w:bCs/>
      <w:sz w:val="32"/>
      <w:szCs w:val="32"/>
    </w:rPr>
  </w:style>
  <w:style w:type="character" w:customStyle="1" w:styleId="21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批注框文本 Char"/>
    <w:basedOn w:val="11"/>
    <w:link w:val="6"/>
    <w:semiHidden/>
    <w:qFormat/>
    <w:uiPriority w:val="99"/>
    <w:rPr>
      <w:sz w:val="18"/>
      <w:szCs w:val="18"/>
    </w:rPr>
  </w:style>
  <w:style w:type="character" w:customStyle="1" w:styleId="23">
    <w:name w:val="标题 4 Char"/>
    <w:basedOn w:val="11"/>
    <w:link w:val="5"/>
    <w:qFormat/>
    <w:uiPriority w:val="9"/>
    <w:rPr>
      <w:rFonts w:ascii="宋体" w:hAnsi="宋体" w:eastAsia="宋体" w:cs="宋体"/>
      <w:b/>
      <w:bCs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oleObject" Target="embeddings/oleObject2.bin"/><Relationship Id="rId14" Type="http://schemas.openxmlformats.org/officeDocument/2006/relationships/chart" Target="charts/chart4.xml"/><Relationship Id="rId13" Type="http://schemas.openxmlformats.org/officeDocument/2006/relationships/chart" Target="charts/chart3.xml"/><Relationship Id="rId12" Type="http://schemas.openxmlformats.org/officeDocument/2006/relationships/chart" Target="charts/chart2.xml"/><Relationship Id="rId11" Type="http://schemas.openxmlformats.org/officeDocument/2006/relationships/chart" Target="charts/chart1.xml"/><Relationship Id="rId10" Type="http://schemas.openxmlformats.org/officeDocument/2006/relationships/image" Target="media/image1.wmf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5770;&#25991;&#21442;&#32771;&#25991;&#29486;\&#35770;&#25991;&#36741;&#21161;&#3492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5770;&#25991;&#21442;&#32771;&#25991;&#29486;\&#35770;&#25991;&#36741;&#21161;&#34920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5770;&#25991;&#21442;&#32771;&#25991;&#29486;\&#35770;&#25991;&#36741;&#21161;&#34920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5770;&#25991;&#21442;&#32771;&#25991;&#29486;\&#35770;&#25991;&#36741;&#21161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4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altLang="en-US" sz="1400"/>
              <a:t>A</a:t>
            </a:r>
            <a:endParaRPr altLang="en-US" sz="1400"/>
          </a:p>
        </c:rich>
      </c:tx>
      <c:layout>
        <c:manualLayout>
          <c:xMode val="edge"/>
          <c:yMode val="edge"/>
          <c:x val="0.823814324998563"/>
          <c:y val="0.0369904995581529"/>
        </c:manualLayout>
      </c:layout>
      <c:overlay val="1"/>
    </c:title>
    <c:autoTitleDeleted val="0"/>
    <c:plotArea>
      <c:layout>
        <c:manualLayout>
          <c:layoutTarget val="inner"/>
          <c:xMode val="edge"/>
          <c:yMode val="edge"/>
          <c:x val="0.235154275686309"/>
          <c:y val="0.0961752988511975"/>
          <c:w val="0.681469286713588"/>
          <c:h val="0.584239600572508"/>
        </c:manualLayout>
      </c:layout>
      <c:lineChart>
        <c:grouping val="standard"/>
        <c:varyColors val="0"/>
        <c:ser>
          <c:idx val="0"/>
          <c:order val="0"/>
          <c:tx>
            <c:strRef>
              <c:f>[论文辅助表.xlsx]Sheet1!$B$24</c:f>
              <c:strCache>
                <c:ptCount val="1"/>
                <c:pt idx="0">
                  <c:v>感官评分</c:v>
                </c:pt>
              </c:strCache>
            </c:strRef>
          </c:tx>
          <c:spPr>
            <a:ln w="12700" cap="flat" cmpd="sng" algn="ctr">
              <a:solidFill>
                <a:schemeClr val="dk1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lt1"/>
              </a:solidFill>
              <a:ln w="25400" cap="flat" cmpd="sng" algn="ctr">
                <a:solidFill>
                  <a:schemeClr val="dk1"/>
                </a:solidFill>
                <a:prstDash val="solid"/>
                <a:round/>
              </a:ln>
              <a:effectLst/>
              <a:sp3d>
                <a:extrusionClr>
                  <a:srgbClr val="FFFFFF"/>
                </a:extrusionClr>
                <a:contourClr>
                  <a:srgbClr val="FFFFFF"/>
                </a:contourClr>
              </a:sp3d>
            </c:spPr>
          </c:marker>
          <c:dLbls>
            <c:dLbl>
              <c:idx val="0"/>
              <c:layout>
                <c:manualLayout>
                  <c:x val="-0.0128375381131941"/>
                  <c:y val="-0.132425988418187"/>
                </c:manualLayout>
              </c:layout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>
                      <a:defRPr lang="zh-CN" sz="120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charset="0"/>
                        <a:ea typeface="+mn-ea"/>
                        <a:cs typeface="Times New Roman" panose="02020603050405020304" charset="0"/>
                      </a:defRPr>
                    </a:pPr>
                    <a:r>
                      <a:rPr lang="en-US" altLang="en-US" sz="1200">
                        <a:solidFill>
                          <a:schemeClr val="tx1"/>
                        </a:solidFill>
                        <a:latin typeface="Times New Roman" panose="02020603050405020304" charset="0"/>
                        <a:cs typeface="Times New Roman" panose="02020603050405020304" charset="0"/>
                      </a:rPr>
                      <a:t>c</a:t>
                    </a:r>
                    <a:endParaRPr altLang="en-US"/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>
                      <a:defRPr lang="zh-CN" sz="120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charset="0"/>
                        <a:ea typeface="+mn-ea"/>
                        <a:cs typeface="Times New Roman" panose="02020603050405020304" charset="0"/>
                      </a:defRPr>
                    </a:pPr>
                    <a:r>
                      <a:rPr lang="en-US" altLang="en-US" sz="1200">
                        <a:solidFill>
                          <a:schemeClr val="tx1"/>
                        </a:solidFill>
                        <a:latin typeface="Times New Roman" panose="02020603050405020304" charset="0"/>
                        <a:cs typeface="Times New Roman" panose="02020603050405020304" charset="0"/>
                      </a:rPr>
                      <a:t>c</a:t>
                    </a:r>
                    <a:endParaRPr altLang="en-US"/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>
                      <a:defRPr lang="zh-CN" sz="120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charset="0"/>
                        <a:ea typeface="+mn-ea"/>
                        <a:cs typeface="Times New Roman" panose="02020603050405020304" charset="0"/>
                      </a:defRPr>
                    </a:pPr>
                    <a:r>
                      <a:rPr lang="en-US" altLang="en-US" sz="1200">
                        <a:solidFill>
                          <a:schemeClr val="tx1"/>
                        </a:solidFill>
                        <a:latin typeface="Times New Roman" panose="02020603050405020304" charset="0"/>
                        <a:cs typeface="Times New Roman" panose="02020603050405020304" charset="0"/>
                      </a:rPr>
                      <a:t>b</a:t>
                    </a:r>
                    <a:endParaRPr altLang="en-US"/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>
                      <a:defRPr lang="zh-CN" sz="120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charset="0"/>
                        <a:ea typeface="+mn-ea"/>
                        <a:cs typeface="Times New Roman" panose="02020603050405020304" charset="0"/>
                      </a:defRPr>
                    </a:pPr>
                    <a:r>
                      <a:rPr lang="en-US" altLang="zh-CN" sz="1200">
                        <a:solidFill>
                          <a:schemeClr val="tx1"/>
                        </a:solidFill>
                        <a:latin typeface="Times New Roman" panose="02020603050405020304" charset="0"/>
                        <a:cs typeface="Times New Roman" panose="02020603050405020304" charset="0"/>
                      </a:rPr>
                      <a:t>a</a:t>
                    </a:r>
                    <a:endParaRPr altLang="en-US"/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>
                      <a:defRPr lang="zh-CN" sz="120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charset="0"/>
                        <a:ea typeface="+mn-ea"/>
                        <a:cs typeface="Times New Roman" panose="02020603050405020304" charset="0"/>
                      </a:defRPr>
                    </a:pPr>
                    <a:r>
                      <a:rPr lang="en-US" altLang="en-US" sz="1200">
                        <a:solidFill>
                          <a:schemeClr val="tx1"/>
                        </a:solidFill>
                        <a:latin typeface="Times New Roman" panose="02020603050405020304" charset="0"/>
                        <a:cs typeface="Times New Roman" panose="02020603050405020304" charset="0"/>
                      </a:rPr>
                      <a:t>d</a:t>
                    </a:r>
                    <a:endParaRPr altLang="en-US"/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200" b="0" i="0" u="none" strike="noStrike" kern="1200" baseline="0">
                    <a:solidFill>
                      <a:schemeClr val="tx1"/>
                    </a:solidFill>
                    <a:latin typeface="Times New Roman" panose="02020603050405020304" charset="0"/>
                    <a:ea typeface="+mn-ea"/>
                    <a:cs typeface="Times New Roman" panose="02020603050405020304" charset="0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[论文辅助表.xlsx]Sheet1!$A$25:$A$29</c:f>
              <c:strCache>
                <c:ptCount val="5"/>
                <c:pt idx="0">
                  <c:v>3:16</c:v>
                </c:pt>
                <c:pt idx="1">
                  <c:v>4:15</c:v>
                </c:pt>
                <c:pt idx="2">
                  <c:v>5:14</c:v>
                </c:pt>
                <c:pt idx="3">
                  <c:v>6:13</c:v>
                </c:pt>
                <c:pt idx="4">
                  <c:v>7:12</c:v>
                </c:pt>
              </c:strCache>
            </c:strRef>
          </c:cat>
          <c:val>
            <c:numRef>
              <c:f>[论文辅助表.xlsx]Sheet1!$B$25:$B$29</c:f>
              <c:numCache>
                <c:formatCode>General</c:formatCode>
                <c:ptCount val="5"/>
                <c:pt idx="0">
                  <c:v>83</c:v>
                </c:pt>
                <c:pt idx="1">
                  <c:v>84</c:v>
                </c:pt>
                <c:pt idx="2">
                  <c:v>86.5</c:v>
                </c:pt>
                <c:pt idx="3">
                  <c:v>88</c:v>
                </c:pt>
                <c:pt idx="4">
                  <c:v>80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30925824"/>
        <c:axId val="282599424"/>
      </c:lineChart>
      <c:catAx>
        <c:axId val="230925824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1" i="0" u="none" strike="noStrike" kern="1200" baseline="0">
                    <a:solidFill>
                      <a:schemeClr val="tx1"/>
                    </a:solidFill>
                    <a:latin typeface="+mn-ea"/>
                    <a:ea typeface="+mn-ea"/>
                    <a:cs typeface="+mn-cs"/>
                  </a:defRPr>
                </a:pPr>
                <a:r>
                  <a:rPr b="1">
                    <a:solidFill>
                      <a:schemeClr val="tx1"/>
                    </a:solidFill>
                    <a:latin typeface="+mn-ea"/>
                    <a:ea typeface="+mn-ea"/>
                  </a:rPr>
                  <a:t>薯泥</a:t>
                </a:r>
                <a:r>
                  <a:rPr lang="en-US" altLang="zh-CN" b="1">
                    <a:solidFill>
                      <a:schemeClr val="tx1"/>
                    </a:solidFill>
                    <a:latin typeface="+mn-ea"/>
                    <a:ea typeface="+mn-ea"/>
                  </a:rPr>
                  <a:t>:</a:t>
                </a:r>
                <a:r>
                  <a:rPr b="1">
                    <a:solidFill>
                      <a:schemeClr val="tx1"/>
                    </a:solidFill>
                    <a:latin typeface="+mn-ea"/>
                    <a:ea typeface="+mn-ea"/>
                  </a:rPr>
                  <a:t>小麦粉</a:t>
                </a:r>
                <a:endParaRPr b="1">
                  <a:solidFill>
                    <a:schemeClr val="tx1"/>
                  </a:solidFill>
                  <a:latin typeface="+mn-ea"/>
                  <a:ea typeface="+mn-ea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in"/>
        <c:minorTickMark val="none"/>
        <c:tickLblPos val="low"/>
        <c:spPr>
          <a:noFill/>
          <a:ln w="9525" cap="flat" cmpd="sng" algn="ctr">
            <a:solidFill>
              <a:schemeClr val="dk1"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</a:p>
        </c:txPr>
        <c:crossAx val="282599424"/>
        <c:crosses val="autoZero"/>
        <c:auto val="1"/>
        <c:lblAlgn val="ctr"/>
        <c:lblOffset val="100"/>
        <c:noMultiLvlLbl val="0"/>
      </c:catAx>
      <c:valAx>
        <c:axId val="282599424"/>
        <c:scaling>
          <c:orientation val="minMax"/>
          <c:max val="100"/>
          <c:min val="60"/>
        </c:scaling>
        <c:delete val="0"/>
        <c:axPos val="l"/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altLang="en-US" b="1">
                    <a:solidFill>
                      <a:schemeClr val="tx1"/>
                    </a:solidFill>
                  </a:rPr>
                  <a:t>感官总分</a:t>
                </a:r>
                <a:endParaRPr altLang="en-US" b="1">
                  <a:solidFill>
                    <a:schemeClr val="tx1"/>
                  </a:solidFill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</a:p>
        </c:txPr>
        <c:crossAx val="230925824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4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altLang="en-US" sz="1400"/>
              <a:t>B</a:t>
            </a:r>
            <a:endParaRPr altLang="en-US" sz="1400"/>
          </a:p>
        </c:rich>
      </c:tx>
      <c:layout>
        <c:manualLayout>
          <c:xMode val="edge"/>
          <c:yMode val="edge"/>
          <c:x val="0.795845142906196"/>
          <c:y val="0.0640096367264114"/>
        </c:manualLayout>
      </c:layout>
      <c:overlay val="1"/>
    </c:title>
    <c:autoTitleDeleted val="0"/>
    <c:plotArea>
      <c:layout>
        <c:manualLayout>
          <c:layoutTarget val="inner"/>
          <c:xMode val="edge"/>
          <c:yMode val="edge"/>
          <c:x val="0.211557483772786"/>
          <c:y val="0.154694933500018"/>
          <c:w val="0.734634986927578"/>
          <c:h val="0.552288943496974"/>
        </c:manualLayout>
      </c:layout>
      <c:scatterChart>
        <c:scatterStyle val="lineMarker"/>
        <c:varyColors val="0"/>
        <c:ser>
          <c:idx val="0"/>
          <c:order val="0"/>
          <c:tx>
            <c:strRef>
              <c:f>[论文辅助表.xlsx]Sheet1!$B$34</c:f>
              <c:strCache>
                <c:ptCount val="1"/>
                <c:pt idx="0">
                  <c:v>感官评分</c:v>
                </c:pt>
              </c:strCache>
            </c:strRef>
          </c:tx>
          <c:spPr>
            <a:ln w="25400" cap="flat" cmpd="sng" algn="ctr">
              <a:solidFill>
                <a:schemeClr val="dk1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lt1"/>
              </a:solidFill>
              <a:ln w="25400" cap="flat" cmpd="sng" algn="ctr">
                <a:solidFill>
                  <a:schemeClr val="dk1"/>
                </a:solidFill>
                <a:prstDash val="solid"/>
                <a:round/>
              </a:ln>
              <a:effectLst/>
              <a:sp3d>
                <a:extrusionClr>
                  <a:srgbClr val="FFFFFF"/>
                </a:extrusionClr>
                <a:contourClr>
                  <a:srgbClr val="FFFFFF"/>
                </a:contourClr>
              </a:sp3d>
            </c:spPr>
          </c:marker>
          <c:dPt>
            <c:idx val="1"/>
            <c:marker>
              <c:symbol val="circle"/>
              <c:size val="5"/>
              <c:spPr>
                <a:solidFill>
                  <a:schemeClr val="lt1"/>
                </a:solidFill>
                <a:ln w="25400" cap="flat" cmpd="sng" algn="ctr">
                  <a:solidFill>
                    <a:schemeClr val="dk1"/>
                  </a:solidFill>
                  <a:prstDash val="solid"/>
                  <a:round/>
                </a:ln>
                <a:effectLst/>
                <a:sp3d>
                  <a:extrusionClr>
                    <a:srgbClr val="FFFFFF"/>
                  </a:extrusionClr>
                  <a:contourClr>
                    <a:srgbClr val="FFFFFF"/>
                  </a:contourClr>
                </a:sp3d>
              </c:spPr>
            </c:marker>
            <c:bubble3D val="0"/>
            <c:spPr>
              <a:ln w="12700" cap="flat" cmpd="sng" algn="ctr">
                <a:solidFill>
                  <a:schemeClr val="dk1"/>
                </a:solidFill>
                <a:prstDash val="solid"/>
                <a:round/>
              </a:ln>
              <a:effectLst/>
            </c:spPr>
          </c:dPt>
          <c:dPt>
            <c:idx val="2"/>
            <c:marker>
              <c:symbol val="circle"/>
              <c:size val="5"/>
              <c:spPr>
                <a:solidFill>
                  <a:schemeClr val="lt1"/>
                </a:solidFill>
                <a:ln w="25400" cap="flat" cmpd="sng" algn="ctr">
                  <a:solidFill>
                    <a:schemeClr val="dk1"/>
                  </a:solidFill>
                  <a:prstDash val="solid"/>
                  <a:round/>
                </a:ln>
                <a:effectLst/>
                <a:sp3d>
                  <a:extrusionClr>
                    <a:srgbClr val="FFFFFF"/>
                  </a:extrusionClr>
                  <a:contourClr>
                    <a:srgbClr val="FFFFFF"/>
                  </a:contourClr>
                </a:sp3d>
              </c:spPr>
            </c:marker>
            <c:bubble3D val="0"/>
            <c:spPr>
              <a:ln w="12700" cap="flat" cmpd="sng" algn="ctr">
                <a:solidFill>
                  <a:schemeClr val="dk1"/>
                </a:solidFill>
                <a:prstDash val="solid"/>
                <a:round/>
              </a:ln>
              <a:effectLst/>
            </c:spPr>
          </c:dPt>
          <c:dPt>
            <c:idx val="3"/>
            <c:marker>
              <c:symbol val="circle"/>
              <c:size val="5"/>
              <c:spPr>
                <a:solidFill>
                  <a:schemeClr val="lt1"/>
                </a:solidFill>
                <a:ln w="25400" cap="flat" cmpd="sng" algn="ctr">
                  <a:solidFill>
                    <a:schemeClr val="dk1"/>
                  </a:solidFill>
                  <a:prstDash val="solid"/>
                  <a:round/>
                </a:ln>
                <a:effectLst/>
                <a:sp3d>
                  <a:extrusionClr>
                    <a:srgbClr val="FFFFFF"/>
                  </a:extrusionClr>
                  <a:contourClr>
                    <a:srgbClr val="FFFFFF"/>
                  </a:contourClr>
                </a:sp3d>
              </c:spPr>
            </c:marker>
            <c:bubble3D val="0"/>
            <c:spPr>
              <a:ln w="12700" cap="flat" cmpd="sng" algn="ctr">
                <a:solidFill>
                  <a:schemeClr val="dk1"/>
                </a:solidFill>
                <a:prstDash val="solid"/>
                <a:round/>
              </a:ln>
              <a:effectLst/>
            </c:spPr>
          </c:dPt>
          <c:dPt>
            <c:idx val="4"/>
            <c:marker>
              <c:symbol val="circle"/>
              <c:size val="5"/>
              <c:spPr>
                <a:solidFill>
                  <a:schemeClr val="lt1"/>
                </a:solidFill>
                <a:ln w="25400" cap="flat" cmpd="sng" algn="ctr">
                  <a:solidFill>
                    <a:schemeClr val="dk1"/>
                  </a:solidFill>
                  <a:prstDash val="solid"/>
                  <a:round/>
                </a:ln>
                <a:effectLst/>
                <a:sp3d>
                  <a:extrusionClr>
                    <a:srgbClr val="FFFFFF"/>
                  </a:extrusionClr>
                  <a:contourClr>
                    <a:srgbClr val="FFFFFF"/>
                  </a:contourClr>
                </a:sp3d>
              </c:spPr>
            </c:marker>
            <c:bubble3D val="0"/>
            <c:spPr>
              <a:ln w="12700" cap="flat" cmpd="sng" algn="ctr">
                <a:solidFill>
                  <a:schemeClr val="dk1"/>
                </a:solidFill>
                <a:prstDash val="solid"/>
                <a:round/>
              </a:ln>
              <a:effectLst/>
            </c:spPr>
          </c:dPt>
          <c:dLbls>
            <c:dLbl>
              <c:idx val="0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>
                      <a:defRPr lang="zh-CN" sz="120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charset="0"/>
                        <a:ea typeface="+mn-ea"/>
                        <a:cs typeface="Times New Roman" panose="02020603050405020304" charset="0"/>
                      </a:defRPr>
                    </a:pPr>
                    <a:r>
                      <a:rPr lang="en-US" altLang="en-US" sz="1200">
                        <a:solidFill>
                          <a:schemeClr val="tx1"/>
                        </a:solidFill>
                        <a:latin typeface="Times New Roman" panose="02020603050405020304" charset="0"/>
                        <a:cs typeface="Times New Roman" panose="02020603050405020304" charset="0"/>
                      </a:rPr>
                      <a:t>b</a:t>
                    </a:r>
                    <a:endParaRPr altLang="en-US"/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>
                      <a:defRPr lang="zh-CN" sz="120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charset="0"/>
                        <a:ea typeface="+mn-ea"/>
                        <a:cs typeface="Times New Roman" panose="02020603050405020304" charset="0"/>
                      </a:defRPr>
                    </a:pPr>
                    <a:r>
                      <a:rPr lang="en-US" altLang="en-US" sz="1200">
                        <a:solidFill>
                          <a:schemeClr val="tx1"/>
                        </a:solidFill>
                        <a:latin typeface="Times New Roman" panose="02020603050405020304" charset="0"/>
                        <a:cs typeface="Times New Roman" panose="02020603050405020304" charset="0"/>
                      </a:rPr>
                      <a:t>a</a:t>
                    </a:r>
                    <a:endParaRPr altLang="en-US"/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>
                      <a:defRPr lang="zh-CN" sz="120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charset="0"/>
                        <a:ea typeface="+mn-ea"/>
                        <a:cs typeface="Times New Roman" panose="02020603050405020304" charset="0"/>
                      </a:defRPr>
                    </a:pPr>
                    <a:r>
                      <a:rPr lang="en-US" altLang="en-US" sz="1200">
                        <a:solidFill>
                          <a:schemeClr val="tx1"/>
                        </a:solidFill>
                        <a:latin typeface="Times New Roman" panose="02020603050405020304" charset="0"/>
                        <a:cs typeface="Times New Roman" panose="02020603050405020304" charset="0"/>
                      </a:rPr>
                      <a:t>b</a:t>
                    </a:r>
                    <a:endParaRPr altLang="en-US"/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>
                      <a:defRPr lang="zh-CN" sz="120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charset="0"/>
                        <a:ea typeface="+mn-ea"/>
                        <a:cs typeface="Times New Roman" panose="02020603050405020304" charset="0"/>
                      </a:defRPr>
                    </a:pPr>
                    <a:r>
                      <a:rPr lang="en-US" altLang="en-US" sz="1200">
                        <a:solidFill>
                          <a:schemeClr val="tx1"/>
                        </a:solidFill>
                        <a:latin typeface="Times New Roman" panose="02020603050405020304" charset="0"/>
                        <a:cs typeface="Times New Roman" panose="02020603050405020304" charset="0"/>
                      </a:rPr>
                      <a:t>c</a:t>
                    </a:r>
                    <a:endParaRPr altLang="en-US"/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>
                      <a:defRPr lang="zh-CN" sz="120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charset="0"/>
                        <a:ea typeface="+mn-ea"/>
                        <a:cs typeface="Times New Roman" panose="02020603050405020304" charset="0"/>
                      </a:defRPr>
                    </a:pPr>
                    <a:r>
                      <a:rPr lang="en-US" altLang="en-US" sz="1200">
                        <a:solidFill>
                          <a:schemeClr val="tx1"/>
                        </a:solidFill>
                        <a:latin typeface="Times New Roman" panose="02020603050405020304" charset="0"/>
                        <a:cs typeface="Times New Roman" panose="02020603050405020304" charset="0"/>
                      </a:rPr>
                      <a:t>d</a:t>
                    </a:r>
                    <a:endParaRPr altLang="en-US"/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200" b="0" i="0" u="none" strike="noStrike" kern="1200" baseline="0">
                    <a:solidFill>
                      <a:schemeClr val="tx1"/>
                    </a:solidFill>
                    <a:latin typeface="Times New Roman" panose="02020603050405020304" charset="0"/>
                    <a:ea typeface="+mn-ea"/>
                    <a:cs typeface="Times New Roman" panose="02020603050405020304" charset="0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[论文辅助表.xlsx]Sheet1!$A$35:$A$39</c:f>
              <c:numCache>
                <c:formatCode>General</c:formatCode>
                <c:ptCount val="5"/>
                <c:pt idx="0">
                  <c:v>2.5</c:v>
                </c:pt>
                <c:pt idx="1">
                  <c:v>5</c:v>
                </c:pt>
                <c:pt idx="2">
                  <c:v>7.5</c:v>
                </c:pt>
                <c:pt idx="3">
                  <c:v>10</c:v>
                </c:pt>
                <c:pt idx="4">
                  <c:v>12.5</c:v>
                </c:pt>
              </c:numCache>
            </c:numRef>
          </c:xVal>
          <c:yVal>
            <c:numRef>
              <c:f>[论文辅助表.xlsx]Sheet1!$B$35:$B$39</c:f>
              <c:numCache>
                <c:formatCode>General</c:formatCode>
                <c:ptCount val="5"/>
                <c:pt idx="0">
                  <c:v>83</c:v>
                </c:pt>
                <c:pt idx="1">
                  <c:v>85</c:v>
                </c:pt>
                <c:pt idx="2">
                  <c:v>82</c:v>
                </c:pt>
                <c:pt idx="3">
                  <c:v>79</c:v>
                </c:pt>
                <c:pt idx="4">
                  <c:v>75</c:v>
                </c:pt>
              </c:numCache>
            </c:numRef>
          </c:y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223573888"/>
        <c:axId val="223580160"/>
      </c:scatterChart>
      <c:valAx>
        <c:axId val="223573888"/>
        <c:scaling>
          <c:orientation val="minMax"/>
          <c:max val="13"/>
          <c:min val="0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b="1">
                    <a:solidFill>
                      <a:schemeClr val="tx1"/>
                    </a:solidFill>
                  </a:rPr>
                  <a:t>玉米面添加量</a:t>
                </a:r>
                <a:r>
                  <a:rPr lang="en-US" altLang="zh-CN" b="1">
                    <a:solidFill>
                      <a:schemeClr val="tx1"/>
                    </a:solidFill>
                  </a:rPr>
                  <a:t>/%</a:t>
                </a:r>
                <a:endParaRPr lang="en-US" altLang="zh-CN" b="1">
                  <a:solidFill>
                    <a:schemeClr val="tx1"/>
                  </a:solidFill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dk1"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</a:p>
        </c:txPr>
        <c:crossAx val="223580160"/>
        <c:crosses val="autoZero"/>
        <c:crossBetween val="midCat"/>
        <c:majorUnit val="2.5"/>
        <c:minorUnit val="0.5"/>
      </c:valAx>
      <c:valAx>
        <c:axId val="223580160"/>
        <c:scaling>
          <c:orientation val="minMax"/>
          <c:max val="100"/>
          <c:min val="60"/>
        </c:scaling>
        <c:delete val="0"/>
        <c:axPos val="l"/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b="1">
                    <a:solidFill>
                      <a:schemeClr val="tx1"/>
                    </a:solidFill>
                  </a:rPr>
                  <a:t>感官评分</a:t>
                </a:r>
                <a:endParaRPr b="1">
                  <a:solidFill>
                    <a:schemeClr val="tx1"/>
                  </a:solidFill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</a:p>
        </c:txPr>
        <c:crossAx val="223573888"/>
        <c:crosses val="autoZero"/>
        <c:crossBetween val="midCat"/>
        <c:majorUnit val="10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4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altLang="en-US" sz="1400"/>
              <a:t>C</a:t>
            </a:r>
            <a:endParaRPr altLang="en-US" sz="1400"/>
          </a:p>
        </c:rich>
      </c:tx>
      <c:layout>
        <c:manualLayout>
          <c:xMode val="edge"/>
          <c:yMode val="edge"/>
          <c:x val="0.761400622659966"/>
          <c:y val="0.0480072577901541"/>
        </c:manualLayout>
      </c:layout>
      <c:overlay val="1"/>
    </c:title>
    <c:autoTitleDeleted val="0"/>
    <c:plotArea>
      <c:layout>
        <c:manualLayout>
          <c:layoutTarget val="inner"/>
          <c:xMode val="edge"/>
          <c:yMode val="edge"/>
          <c:x val="0.235032613999834"/>
          <c:y val="0.0860130035406928"/>
          <c:w val="0.643235871351038"/>
          <c:h val="0.550346162351371"/>
        </c:manualLayout>
      </c:layout>
      <c:scatterChart>
        <c:scatterStyle val="lineMarker"/>
        <c:varyColors val="0"/>
        <c:ser>
          <c:idx val="0"/>
          <c:order val="0"/>
          <c:tx>
            <c:strRef>
              <c:f>[论文辅助表.xlsx]Sheet1!$B$59</c:f>
              <c:strCache>
                <c:ptCount val="1"/>
                <c:pt idx="0">
                  <c:v>感官评分</c:v>
                </c:pt>
              </c:strCache>
            </c:strRef>
          </c:tx>
          <c:spPr>
            <a:ln w="12700" cap="flat" cmpd="sng" algn="ctr">
              <a:solidFill>
                <a:schemeClr val="dk1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lt1"/>
              </a:solidFill>
              <a:ln w="25400" cap="flat" cmpd="sng" algn="ctr">
                <a:solidFill>
                  <a:schemeClr val="dk1"/>
                </a:solidFill>
                <a:prstDash val="solid"/>
                <a:round/>
              </a:ln>
              <a:effectLst/>
              <a:sp3d>
                <a:extrusionClr>
                  <a:srgbClr val="FFFFFF"/>
                </a:extrusionClr>
                <a:contourClr>
                  <a:srgbClr val="FFFFFF"/>
                </a:contourClr>
              </a:sp3d>
            </c:spPr>
          </c:marker>
          <c:dLbls>
            <c:dLbl>
              <c:idx val="0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>
                      <a:defRPr lang="zh-CN" sz="120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charset="0"/>
                        <a:ea typeface="+mn-ea"/>
                        <a:cs typeface="Times New Roman" panose="02020603050405020304" charset="0"/>
                      </a:defRPr>
                    </a:pPr>
                    <a:r>
                      <a:rPr lang="en-US" altLang="en-US" sz="1200">
                        <a:solidFill>
                          <a:schemeClr val="tx1"/>
                        </a:solidFill>
                        <a:latin typeface="Times New Roman" panose="02020603050405020304" charset="0"/>
                        <a:cs typeface="Times New Roman" panose="02020603050405020304" charset="0"/>
                      </a:rPr>
                      <a:t>b</a:t>
                    </a:r>
                    <a:endParaRPr altLang="en-US"/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>
                      <a:defRPr lang="zh-CN" sz="120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charset="0"/>
                        <a:ea typeface="+mn-ea"/>
                        <a:cs typeface="Times New Roman" panose="02020603050405020304" charset="0"/>
                      </a:defRPr>
                    </a:pPr>
                    <a:r>
                      <a:rPr lang="en-US" altLang="en-US" sz="1200">
                        <a:solidFill>
                          <a:schemeClr val="tx1"/>
                        </a:solidFill>
                        <a:latin typeface="Times New Roman" panose="02020603050405020304" charset="0"/>
                        <a:cs typeface="Times New Roman" panose="02020603050405020304" charset="0"/>
                      </a:rPr>
                      <a:t>a</a:t>
                    </a:r>
                    <a:endParaRPr altLang="en-US"/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>
                      <a:defRPr lang="zh-CN" sz="120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charset="0"/>
                        <a:ea typeface="+mn-ea"/>
                        <a:cs typeface="Times New Roman" panose="02020603050405020304" charset="0"/>
                      </a:defRPr>
                    </a:pPr>
                    <a:r>
                      <a:rPr lang="en-US" altLang="en-US" sz="1200">
                        <a:solidFill>
                          <a:schemeClr val="tx1"/>
                        </a:solidFill>
                        <a:latin typeface="Times New Roman" panose="02020603050405020304" charset="0"/>
                        <a:cs typeface="Times New Roman" panose="02020603050405020304" charset="0"/>
                      </a:rPr>
                      <a:t>b</a:t>
                    </a:r>
                    <a:endParaRPr altLang="en-US"/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>
                      <a:defRPr lang="zh-CN" sz="120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charset="0"/>
                        <a:ea typeface="+mn-ea"/>
                        <a:cs typeface="Times New Roman" panose="02020603050405020304" charset="0"/>
                      </a:defRPr>
                    </a:pPr>
                    <a:r>
                      <a:rPr lang="en-US" altLang="en-US" sz="1200">
                        <a:solidFill>
                          <a:schemeClr val="tx1"/>
                        </a:solidFill>
                        <a:latin typeface="Times New Roman" panose="02020603050405020304" charset="0"/>
                        <a:cs typeface="Times New Roman" panose="02020603050405020304" charset="0"/>
                      </a:rPr>
                      <a:t>b</a:t>
                    </a:r>
                    <a:r>
                      <a:rPr lang="en-US" altLang="en-US"/>
                      <a:t>c</a:t>
                    </a:r>
                    <a:endParaRPr altLang="en-US"/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>
                      <a:defRPr lang="zh-CN" sz="120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charset="0"/>
                        <a:ea typeface="+mn-ea"/>
                        <a:cs typeface="Times New Roman" panose="02020603050405020304" charset="0"/>
                      </a:defRPr>
                    </a:pPr>
                    <a:r>
                      <a:rPr lang="en-US" altLang="en-US" sz="1200">
                        <a:solidFill>
                          <a:schemeClr val="tx1"/>
                        </a:solidFill>
                        <a:latin typeface="Times New Roman" panose="02020603050405020304" charset="0"/>
                        <a:cs typeface="Times New Roman" panose="02020603050405020304" charset="0"/>
                      </a:rPr>
                      <a:t>c</a:t>
                    </a:r>
                    <a:endParaRPr altLang="en-US"/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200" b="0" i="0" u="none" strike="noStrike" kern="1200" baseline="0">
                    <a:solidFill>
                      <a:schemeClr val="tx1"/>
                    </a:solidFill>
                    <a:latin typeface="Times New Roman" panose="02020603050405020304" charset="0"/>
                    <a:ea typeface="+mn-ea"/>
                    <a:cs typeface="Times New Roman" panose="02020603050405020304" charset="0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[论文辅助表.xlsx]Sheet1!$A$60:$A$65</c:f>
              <c:numCache>
                <c:formatCode>General</c:formatCode>
                <c:ptCount val="6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</c:numCache>
            </c:numRef>
          </c:xVal>
          <c:yVal>
            <c:numRef>
              <c:f>[论文辅助表.xlsx]Sheet1!$B$60:$B$65</c:f>
              <c:numCache>
                <c:formatCode>General</c:formatCode>
                <c:ptCount val="6"/>
                <c:pt idx="0">
                  <c:v>83</c:v>
                </c:pt>
                <c:pt idx="1">
                  <c:v>85</c:v>
                </c:pt>
                <c:pt idx="2">
                  <c:v>81</c:v>
                </c:pt>
                <c:pt idx="3">
                  <c:v>79</c:v>
                </c:pt>
                <c:pt idx="4">
                  <c:v>76</c:v>
                </c:pt>
              </c:numCache>
            </c:numRef>
          </c:y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225771520"/>
        <c:axId val="225773440"/>
      </c:scatterChart>
      <c:valAx>
        <c:axId val="225771520"/>
        <c:scaling>
          <c:orientation val="minMax"/>
          <c:min val="0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altLang="en-US" b="1">
                    <a:solidFill>
                      <a:schemeClr val="tx1"/>
                    </a:solidFill>
                  </a:rPr>
                  <a:t>活性干酵母添加量</a:t>
                </a:r>
                <a:r>
                  <a:rPr lang="en-US" altLang="zh-CN" b="1">
                    <a:solidFill>
                      <a:schemeClr val="tx1"/>
                    </a:solidFill>
                  </a:rPr>
                  <a:t>/%</a:t>
                </a:r>
                <a:endParaRPr lang="en-US" altLang="zh-CN" b="1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0.288700703422499"/>
              <c:y val="0.80390421229036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dk1"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</a:p>
        </c:txPr>
        <c:crossAx val="225773440"/>
        <c:crosses val="autoZero"/>
        <c:crossBetween val="midCat"/>
        <c:majorUnit val="0.5"/>
      </c:valAx>
      <c:valAx>
        <c:axId val="225773440"/>
        <c:scaling>
          <c:orientation val="minMax"/>
          <c:max val="100"/>
          <c:min val="60"/>
        </c:scaling>
        <c:delete val="0"/>
        <c:axPos val="l"/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b="1">
                    <a:solidFill>
                      <a:schemeClr val="tx1"/>
                    </a:solidFill>
                  </a:rPr>
                  <a:t>感官评分</a:t>
                </a:r>
                <a:endParaRPr b="1">
                  <a:solidFill>
                    <a:schemeClr val="tx1"/>
                  </a:solidFill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</a:p>
        </c:txPr>
        <c:crossAx val="225771520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4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altLang="en-US" sz="1400"/>
              <a:t>D</a:t>
            </a:r>
            <a:endParaRPr altLang="en-US" sz="1400"/>
          </a:p>
        </c:rich>
      </c:tx>
      <c:layout>
        <c:manualLayout>
          <c:xMode val="edge"/>
          <c:yMode val="edge"/>
          <c:x val="0.805287573012962"/>
          <c:y val="0"/>
        </c:manualLayout>
      </c:layout>
      <c:overlay val="1"/>
    </c:title>
    <c:autoTitleDeleted val="0"/>
    <c:plotArea>
      <c:layout>
        <c:manualLayout>
          <c:layoutTarget val="inner"/>
          <c:xMode val="edge"/>
          <c:yMode val="edge"/>
          <c:x val="0.257799921547045"/>
          <c:y val="0.176313955457819"/>
          <c:w val="0.650495990507587"/>
          <c:h val="0.498034168811588"/>
        </c:manualLayout>
      </c:layout>
      <c:scatterChart>
        <c:scatterStyle val="lineMarker"/>
        <c:varyColors val="0"/>
        <c:ser>
          <c:idx val="0"/>
          <c:order val="0"/>
          <c:tx>
            <c:strRef>
              <c:f>[论文辅助表.xlsx]Sheet1!$B$80</c:f>
              <c:strCache>
                <c:ptCount val="1"/>
                <c:pt idx="0">
                  <c:v>感官评分</c:v>
                </c:pt>
              </c:strCache>
            </c:strRef>
          </c:tx>
          <c:spPr>
            <a:ln w="12700" cap="flat" cmpd="sng" algn="ctr">
              <a:solidFill>
                <a:schemeClr val="dk1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lt1"/>
              </a:solidFill>
              <a:ln w="25400" cap="flat" cmpd="sng" algn="ctr">
                <a:solidFill>
                  <a:schemeClr val="dk1"/>
                </a:solidFill>
                <a:prstDash val="solid"/>
                <a:round/>
              </a:ln>
              <a:effectLst/>
              <a:sp3d>
                <a:extrusionClr>
                  <a:srgbClr val="FFFFFF"/>
                </a:extrusionClr>
                <a:contourClr>
                  <a:srgbClr val="FFFFFF"/>
                </a:contourClr>
              </a:sp3d>
            </c:spPr>
          </c:marker>
          <c:dLbls>
            <c:dLbl>
              <c:idx val="0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>
                      <a:defRPr lang="zh-CN" sz="120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charset="0"/>
                        <a:ea typeface="+mn-ea"/>
                        <a:cs typeface="Times New Roman" panose="02020603050405020304" charset="0"/>
                      </a:defRPr>
                    </a:pPr>
                    <a:r>
                      <a:rPr lang="en-US" altLang="en-US" sz="1200">
                        <a:solidFill>
                          <a:schemeClr val="tx1"/>
                        </a:solidFill>
                        <a:latin typeface="Times New Roman" panose="02020603050405020304" charset="0"/>
                        <a:cs typeface="Times New Roman" panose="02020603050405020304" charset="0"/>
                      </a:rPr>
                      <a:t>b</a:t>
                    </a:r>
                    <a:endParaRPr altLang="en-US"/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>
                      <a:defRPr lang="zh-CN" sz="120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charset="0"/>
                        <a:ea typeface="+mn-ea"/>
                        <a:cs typeface="Times New Roman" panose="02020603050405020304" charset="0"/>
                      </a:defRPr>
                    </a:pPr>
                    <a:r>
                      <a:rPr lang="en-US" altLang="en-US" sz="1200">
                        <a:solidFill>
                          <a:schemeClr val="tx1"/>
                        </a:solidFill>
                        <a:latin typeface="Times New Roman" panose="02020603050405020304" charset="0"/>
                        <a:cs typeface="Times New Roman" panose="02020603050405020304" charset="0"/>
                      </a:rPr>
                      <a:t>a</a:t>
                    </a:r>
                    <a:r>
                      <a:rPr lang="en-US" altLang="en-US"/>
                      <a:t>b</a:t>
                    </a:r>
                    <a:endParaRPr altLang="en-US"/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>
                      <a:defRPr lang="zh-CN" sz="120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charset="0"/>
                        <a:ea typeface="+mn-ea"/>
                        <a:cs typeface="Times New Roman" panose="02020603050405020304" charset="0"/>
                      </a:defRPr>
                    </a:pPr>
                    <a:r>
                      <a:rPr lang="en-US" altLang="en-US" sz="1200">
                        <a:solidFill>
                          <a:schemeClr val="tx1"/>
                        </a:solidFill>
                        <a:latin typeface="Times New Roman" panose="02020603050405020304" charset="0"/>
                        <a:cs typeface="Times New Roman" panose="02020603050405020304" charset="0"/>
                      </a:rPr>
                      <a:t>a</a:t>
                    </a:r>
                    <a:endParaRPr altLang="en-US"/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>
                      <a:defRPr lang="zh-CN" sz="120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charset="0"/>
                        <a:ea typeface="+mn-ea"/>
                        <a:cs typeface="Times New Roman" panose="02020603050405020304" charset="0"/>
                      </a:defRPr>
                    </a:pPr>
                    <a:r>
                      <a:rPr lang="en-US" altLang="en-US" sz="1200">
                        <a:solidFill>
                          <a:schemeClr val="tx1"/>
                        </a:solidFill>
                        <a:latin typeface="Times New Roman" panose="02020603050405020304" charset="0"/>
                        <a:cs typeface="Times New Roman" panose="02020603050405020304" charset="0"/>
                      </a:rPr>
                      <a:t>a</a:t>
                    </a:r>
                    <a:endParaRPr altLang="en-US"/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>
                      <a:defRPr lang="zh-CN" sz="120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charset="0"/>
                        <a:ea typeface="+mn-ea"/>
                        <a:cs typeface="Times New Roman" panose="02020603050405020304" charset="0"/>
                      </a:defRPr>
                    </a:pPr>
                    <a:r>
                      <a:rPr lang="en-US" altLang="en-US" sz="1200">
                        <a:solidFill>
                          <a:schemeClr val="tx1"/>
                        </a:solidFill>
                        <a:latin typeface="Times New Roman" panose="02020603050405020304" charset="0"/>
                        <a:cs typeface="Times New Roman" panose="02020603050405020304" charset="0"/>
                      </a:rPr>
                      <a:t>b</a:t>
                    </a:r>
                    <a:endParaRPr altLang="en-US"/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200" b="0" i="0" u="none" strike="noStrike" kern="1200" baseline="0">
                    <a:solidFill>
                      <a:schemeClr val="tx1"/>
                    </a:solidFill>
                    <a:latin typeface="Times New Roman" panose="02020603050405020304" charset="0"/>
                    <a:ea typeface="+mn-ea"/>
                    <a:cs typeface="Times New Roman" panose="02020603050405020304" charset="0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[论文辅助表.xlsx]Sheet1!$A$81:$A$86</c:f>
              <c:numCache>
                <c:formatCode>General</c:formatCode>
                <c:ptCount val="6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</c:numCache>
            </c:numRef>
          </c:xVal>
          <c:yVal>
            <c:numRef>
              <c:f>[论文辅助表.xlsx]Sheet1!$B$81:$B$86</c:f>
              <c:numCache>
                <c:formatCode>General</c:formatCode>
                <c:ptCount val="6"/>
                <c:pt idx="0">
                  <c:v>81</c:v>
                </c:pt>
                <c:pt idx="1">
                  <c:v>83.3</c:v>
                </c:pt>
                <c:pt idx="2">
                  <c:v>86</c:v>
                </c:pt>
                <c:pt idx="3">
                  <c:v>85</c:v>
                </c:pt>
                <c:pt idx="4">
                  <c:v>82.5</c:v>
                </c:pt>
              </c:numCache>
            </c:numRef>
          </c:y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225793920"/>
        <c:axId val="225812480"/>
      </c:scatterChart>
      <c:valAx>
        <c:axId val="225793920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b="1">
                    <a:solidFill>
                      <a:schemeClr val="tx1"/>
                    </a:solidFill>
                  </a:rPr>
                  <a:t>发酵时间</a:t>
                </a:r>
                <a:r>
                  <a:rPr lang="en-US" altLang="zh-CN" b="1">
                    <a:solidFill>
                      <a:schemeClr val="tx1"/>
                    </a:solidFill>
                  </a:rPr>
                  <a:t>/min</a:t>
                </a:r>
                <a:endParaRPr lang="en-US" altLang="zh-CN" b="1">
                  <a:solidFill>
                    <a:schemeClr val="tx1"/>
                  </a:solidFill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dk1"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</a:p>
        </c:txPr>
        <c:crossAx val="225812480"/>
        <c:crosses val="autoZero"/>
        <c:crossBetween val="midCat"/>
        <c:majorUnit val="20"/>
      </c:valAx>
      <c:valAx>
        <c:axId val="225812480"/>
        <c:scaling>
          <c:orientation val="minMax"/>
          <c:max val="100"/>
          <c:min val="60"/>
        </c:scaling>
        <c:delete val="0"/>
        <c:axPos val="l"/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altLang="en-US" b="1">
                    <a:solidFill>
                      <a:schemeClr val="tx1"/>
                    </a:solidFill>
                  </a:rPr>
                  <a:t>感官评分</a:t>
                </a:r>
                <a:endParaRPr altLang="en-US" b="1">
                  <a:solidFill>
                    <a:schemeClr val="tx1"/>
                  </a:solidFill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Times New Roman" panose="02020603050405020304" charset="0"/>
                <a:ea typeface="+mn-ea"/>
                <a:cs typeface="Times New Roman" panose="02020603050405020304" charset="0"/>
              </a:defRPr>
            </a:pPr>
          </a:p>
        </c:txPr>
        <c:crossAx val="225793920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6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906</Words>
  <Characters>5167</Characters>
  <Lines>43</Lines>
  <Paragraphs>12</Paragraphs>
  <TotalTime>16</TotalTime>
  <ScaleCrop>false</ScaleCrop>
  <LinksUpToDate>false</LinksUpToDate>
  <CharactersWithSpaces>6061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2018-12-25T11:25:00Z</dcterms:created>
  <dc:creator>刘晓燕</dc:creator>
  <cp:lastModifiedBy>LXY</cp:lastModifiedBy>
  <dcterms:modified xsi:type="dcterms:W3CDTF">2019-12-06T01:14:44Z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