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649" w:rsidRPr="00CF4E0F" w:rsidRDefault="00B92A2C" w:rsidP="00CF4E0F">
      <w:pPr>
        <w:widowControl/>
        <w:adjustRightInd w:val="0"/>
        <w:spacing w:beforeLines="100" w:before="312" w:afterLines="50" w:after="156" w:line="300" w:lineRule="auto"/>
        <w:jc w:val="center"/>
        <w:textAlignment w:val="baseline"/>
        <w:rPr>
          <w:rFonts w:ascii="宋体" w:eastAsia="宋体" w:hAnsi="宋体" w:cs="Times New Roman"/>
          <w:b/>
          <w:kern w:val="0"/>
          <w:sz w:val="30"/>
          <w:szCs w:val="30"/>
        </w:rPr>
      </w:pPr>
      <w:r w:rsidRPr="00CF4E0F">
        <w:rPr>
          <w:rFonts w:ascii="宋体" w:eastAsia="宋体" w:hAnsi="宋体" w:cs="Times New Roman" w:hint="eastAsia"/>
          <w:b/>
          <w:kern w:val="0"/>
          <w:sz w:val="30"/>
          <w:szCs w:val="30"/>
        </w:rPr>
        <w:t>高职</w:t>
      </w:r>
      <w:r w:rsidRPr="00CF4E0F">
        <w:rPr>
          <w:rFonts w:ascii="宋体" w:eastAsia="宋体" w:hAnsi="宋体" w:cs="Times New Roman"/>
          <w:b/>
          <w:kern w:val="0"/>
          <w:sz w:val="30"/>
          <w:szCs w:val="30"/>
        </w:rPr>
        <w:t>电子</w:t>
      </w:r>
      <w:r w:rsidRPr="00CF4E0F">
        <w:rPr>
          <w:rFonts w:ascii="宋体" w:eastAsia="宋体" w:hAnsi="宋体" w:cs="Times New Roman" w:hint="eastAsia"/>
          <w:b/>
          <w:kern w:val="0"/>
          <w:sz w:val="30"/>
          <w:szCs w:val="30"/>
        </w:rPr>
        <w:t>信息类</w:t>
      </w:r>
      <w:r w:rsidRPr="00CF4E0F">
        <w:rPr>
          <w:rFonts w:ascii="宋体" w:eastAsia="宋体" w:hAnsi="宋体" w:cs="Times New Roman"/>
          <w:b/>
          <w:kern w:val="0"/>
          <w:sz w:val="30"/>
          <w:szCs w:val="30"/>
        </w:rPr>
        <w:t>专业</w:t>
      </w:r>
      <w:r w:rsidR="00043EE4" w:rsidRPr="00CF4E0F">
        <w:rPr>
          <w:rFonts w:ascii="宋体" w:eastAsia="宋体" w:hAnsi="宋体" w:cs="Times New Roman" w:hint="eastAsia"/>
          <w:b/>
          <w:kern w:val="0"/>
          <w:sz w:val="30"/>
          <w:szCs w:val="30"/>
        </w:rPr>
        <w:t>“</w:t>
      </w:r>
      <w:r w:rsidR="00043EE4" w:rsidRPr="00CF4E0F">
        <w:rPr>
          <w:rFonts w:ascii="宋体" w:eastAsia="宋体" w:hAnsi="宋体" w:cs="Times New Roman"/>
          <w:b/>
          <w:kern w:val="0"/>
          <w:sz w:val="30"/>
          <w:szCs w:val="30"/>
        </w:rPr>
        <w:t>课程思政</w:t>
      </w:r>
      <w:r w:rsidR="00043EE4" w:rsidRPr="00CF4E0F">
        <w:rPr>
          <w:rFonts w:ascii="宋体" w:eastAsia="宋体" w:hAnsi="宋体" w:cs="Times New Roman" w:hint="eastAsia"/>
          <w:b/>
          <w:kern w:val="0"/>
          <w:sz w:val="30"/>
          <w:szCs w:val="30"/>
        </w:rPr>
        <w:t>”教学</w:t>
      </w:r>
      <w:r w:rsidR="00114649" w:rsidRPr="00CF4E0F">
        <w:rPr>
          <w:rFonts w:ascii="宋体" w:eastAsia="宋体" w:hAnsi="宋体" w:cs="Times New Roman"/>
          <w:b/>
          <w:kern w:val="0"/>
          <w:sz w:val="30"/>
          <w:szCs w:val="30"/>
        </w:rPr>
        <w:t>体系</w:t>
      </w:r>
      <w:r w:rsidRPr="00CF4E0F">
        <w:rPr>
          <w:rFonts w:ascii="宋体" w:eastAsia="宋体" w:hAnsi="宋体" w:cs="Times New Roman" w:hint="eastAsia"/>
          <w:b/>
          <w:kern w:val="0"/>
          <w:sz w:val="30"/>
          <w:szCs w:val="30"/>
        </w:rPr>
        <w:t>探索与</w:t>
      </w:r>
      <w:r w:rsidRPr="00CF4E0F">
        <w:rPr>
          <w:rFonts w:ascii="宋体" w:eastAsia="宋体" w:hAnsi="宋体" w:cs="Times New Roman"/>
          <w:b/>
          <w:kern w:val="0"/>
          <w:sz w:val="30"/>
          <w:szCs w:val="30"/>
        </w:rPr>
        <w:t>实践</w:t>
      </w:r>
    </w:p>
    <w:p w:rsidR="00E56681" w:rsidRPr="00CF4E0F" w:rsidRDefault="006B605D" w:rsidP="00CF4E0F">
      <w:pPr>
        <w:widowControl/>
        <w:adjustRightInd w:val="0"/>
        <w:spacing w:beforeLines="50" w:before="156" w:line="300" w:lineRule="auto"/>
        <w:jc w:val="center"/>
        <w:textAlignment w:val="baseline"/>
        <w:rPr>
          <w:rFonts w:ascii="Arial" w:eastAsia="宋体" w:hAnsi="Arial" w:cs="Arial"/>
          <w:color w:val="000000"/>
          <w:szCs w:val="21"/>
          <w:shd w:val="clear" w:color="auto" w:fill="FFFFFF"/>
        </w:rPr>
      </w:pPr>
      <w:r w:rsidRPr="00CF4E0F">
        <w:rPr>
          <w:rFonts w:ascii="Arial" w:eastAsia="宋体" w:hAnsi="Arial" w:cs="Arial" w:hint="eastAsia"/>
          <w:color w:val="000000"/>
          <w:szCs w:val="21"/>
          <w:shd w:val="clear" w:color="auto" w:fill="FFFFFF"/>
        </w:rPr>
        <w:t>淮安信息职业技术学院</w:t>
      </w:r>
      <w:r w:rsidRPr="00CF4E0F">
        <w:rPr>
          <w:rFonts w:ascii="Arial" w:eastAsia="宋体" w:hAnsi="Arial" w:cs="Arial" w:hint="eastAsia"/>
          <w:color w:val="000000"/>
          <w:szCs w:val="21"/>
          <w:shd w:val="clear" w:color="auto" w:fill="FFFFFF"/>
        </w:rPr>
        <w:t xml:space="preserve">  </w:t>
      </w:r>
      <w:r w:rsidRPr="00CF4E0F">
        <w:rPr>
          <w:rFonts w:ascii="Arial" w:eastAsia="宋体" w:hAnsi="Arial" w:cs="Arial" w:hint="eastAsia"/>
          <w:color w:val="000000"/>
          <w:szCs w:val="21"/>
          <w:shd w:val="clear" w:color="auto" w:fill="FFFFFF"/>
        </w:rPr>
        <w:t>陈亮</w:t>
      </w:r>
      <w:r w:rsidRPr="00CF4E0F">
        <w:rPr>
          <w:rFonts w:ascii="Arial" w:eastAsia="宋体" w:hAnsi="Arial" w:cs="Arial" w:hint="eastAsia"/>
          <w:color w:val="000000"/>
          <w:szCs w:val="21"/>
          <w:shd w:val="clear" w:color="auto" w:fill="FFFFFF"/>
        </w:rPr>
        <w:t xml:space="preserve"> </w:t>
      </w:r>
      <w:r w:rsidRPr="00CF4E0F">
        <w:rPr>
          <w:rFonts w:ascii="Arial" w:eastAsia="宋体" w:hAnsi="Arial" w:cs="Arial" w:hint="eastAsia"/>
          <w:color w:val="000000"/>
          <w:szCs w:val="21"/>
          <w:shd w:val="clear" w:color="auto" w:fill="FFFFFF"/>
        </w:rPr>
        <w:t>陈</w:t>
      </w:r>
      <w:proofErr w:type="gramStart"/>
      <w:r w:rsidRPr="00CF4E0F">
        <w:rPr>
          <w:rFonts w:ascii="Arial" w:eastAsia="宋体" w:hAnsi="Arial" w:cs="Arial" w:hint="eastAsia"/>
          <w:color w:val="000000"/>
          <w:szCs w:val="21"/>
          <w:shd w:val="clear" w:color="auto" w:fill="FFFFFF"/>
        </w:rPr>
        <w:t>岘</w:t>
      </w:r>
      <w:proofErr w:type="gramEnd"/>
    </w:p>
    <w:p w:rsidR="00CF4E0F" w:rsidRPr="00CF4E0F" w:rsidRDefault="00CF4E0F" w:rsidP="00CF4E0F">
      <w:pPr>
        <w:widowControl/>
        <w:adjustRightInd w:val="0"/>
        <w:spacing w:line="300" w:lineRule="auto"/>
        <w:textAlignment w:val="baseline"/>
        <w:rPr>
          <w:rFonts w:ascii="宋体" w:eastAsia="宋体" w:hAnsi="宋体" w:cs="Times New Roman"/>
          <w:kern w:val="0"/>
          <w:sz w:val="24"/>
          <w:szCs w:val="24"/>
        </w:rPr>
      </w:pPr>
      <w:r w:rsidRPr="00CF4E0F">
        <w:rPr>
          <w:rFonts w:ascii="宋体" w:eastAsia="宋体" w:hAnsi="宋体" w:cs="Times New Roman" w:hint="eastAsia"/>
          <w:b/>
          <w:kern w:val="0"/>
          <w:sz w:val="24"/>
          <w:szCs w:val="24"/>
        </w:rPr>
        <w:t>摘要</w:t>
      </w:r>
      <w:r w:rsidRPr="00CF4E0F">
        <w:rPr>
          <w:rFonts w:ascii="宋体" w:eastAsia="宋体" w:hAnsi="宋体" w:cs="Times New Roman"/>
          <w:b/>
          <w:kern w:val="0"/>
          <w:sz w:val="24"/>
          <w:szCs w:val="24"/>
        </w:rPr>
        <w:t>：</w:t>
      </w:r>
      <w:r w:rsidRPr="00CF4E0F">
        <w:rPr>
          <w:rFonts w:ascii="宋体" w:eastAsia="宋体" w:hAnsi="宋体" w:cs="Times New Roman" w:hint="eastAsia"/>
          <w:kern w:val="0"/>
          <w:sz w:val="24"/>
          <w:szCs w:val="24"/>
        </w:rPr>
        <w:t>本文</w:t>
      </w:r>
      <w:r>
        <w:rPr>
          <w:rFonts w:ascii="宋体" w:eastAsia="宋体" w:hAnsi="宋体" w:cs="Times New Roman" w:hint="eastAsia"/>
          <w:kern w:val="0"/>
          <w:sz w:val="24"/>
          <w:szCs w:val="24"/>
        </w:rPr>
        <w:t>针对当前</w:t>
      </w:r>
      <w:r w:rsidRPr="00CF4E0F">
        <w:rPr>
          <w:rFonts w:ascii="宋体" w:eastAsia="宋体" w:hAnsi="宋体" w:cs="Times New Roman" w:hint="eastAsia"/>
          <w:kern w:val="0"/>
          <w:sz w:val="24"/>
          <w:szCs w:val="24"/>
        </w:rPr>
        <w:t>高职院校思想政治教育</w:t>
      </w:r>
      <w:r>
        <w:rPr>
          <w:rFonts w:ascii="宋体" w:eastAsia="宋体" w:hAnsi="宋体" w:cs="Times New Roman" w:hint="eastAsia"/>
          <w:kern w:val="0"/>
          <w:sz w:val="24"/>
          <w:szCs w:val="24"/>
        </w:rPr>
        <w:t>的困境，提出一种在课程中融入思想政治教育的方法，</w:t>
      </w:r>
      <w:r w:rsidRPr="00CF4E0F">
        <w:rPr>
          <w:rFonts w:ascii="宋体" w:eastAsia="宋体" w:hAnsi="宋体" w:cs="Times New Roman"/>
          <w:kern w:val="0"/>
          <w:sz w:val="24"/>
          <w:szCs w:val="24"/>
        </w:rPr>
        <w:t>着力将思想政治工作贯穿于专业教育教学全过程，发挥课堂教</w:t>
      </w:r>
      <w:r w:rsidRPr="00CF4E0F">
        <w:rPr>
          <w:rFonts w:ascii="宋体" w:eastAsia="宋体" w:hAnsi="宋体" w:cs="Times New Roman" w:hint="eastAsia"/>
          <w:kern w:val="0"/>
          <w:sz w:val="24"/>
          <w:szCs w:val="24"/>
        </w:rPr>
        <w:t>学的</w:t>
      </w:r>
      <w:proofErr w:type="gramStart"/>
      <w:r w:rsidRPr="00CF4E0F">
        <w:rPr>
          <w:rFonts w:ascii="宋体" w:eastAsia="宋体" w:hAnsi="宋体" w:cs="Times New Roman" w:hint="eastAsia"/>
          <w:kern w:val="0"/>
          <w:sz w:val="24"/>
          <w:szCs w:val="24"/>
        </w:rPr>
        <w:t>育人主</w:t>
      </w:r>
      <w:proofErr w:type="gramEnd"/>
      <w:r w:rsidRPr="00CF4E0F">
        <w:rPr>
          <w:rFonts w:ascii="宋体" w:eastAsia="宋体" w:hAnsi="宋体" w:cs="Times New Roman" w:hint="eastAsia"/>
          <w:kern w:val="0"/>
          <w:sz w:val="24"/>
          <w:szCs w:val="24"/>
        </w:rPr>
        <w:t>渠道、主阵地作用，</w:t>
      </w:r>
      <w:r>
        <w:rPr>
          <w:rFonts w:ascii="宋体" w:eastAsia="宋体" w:hAnsi="宋体" w:cs="Times New Roman" w:hint="eastAsia"/>
          <w:kern w:val="0"/>
          <w:sz w:val="24"/>
          <w:szCs w:val="24"/>
        </w:rPr>
        <w:t>并在信息类专业实践，探索</w:t>
      </w:r>
      <w:r w:rsidRPr="00CF4E0F">
        <w:rPr>
          <w:rFonts w:ascii="宋体" w:eastAsia="宋体" w:hAnsi="宋体" w:cs="Times New Roman" w:hint="eastAsia"/>
          <w:kern w:val="0"/>
          <w:sz w:val="24"/>
          <w:szCs w:val="24"/>
        </w:rPr>
        <w:t>课程</w:t>
      </w:r>
      <w:proofErr w:type="gramStart"/>
      <w:r w:rsidRPr="00CF4E0F">
        <w:rPr>
          <w:rFonts w:ascii="宋体" w:eastAsia="宋体" w:hAnsi="宋体" w:cs="Times New Roman" w:hint="eastAsia"/>
          <w:kern w:val="0"/>
          <w:sz w:val="24"/>
          <w:szCs w:val="24"/>
        </w:rPr>
        <w:t>思政教学</w:t>
      </w:r>
      <w:proofErr w:type="gramEnd"/>
      <w:r w:rsidR="00BD366E">
        <w:rPr>
          <w:rFonts w:ascii="宋体" w:eastAsia="宋体" w:hAnsi="宋体" w:cs="Times New Roman" w:hint="eastAsia"/>
          <w:kern w:val="0"/>
          <w:sz w:val="24"/>
          <w:szCs w:val="24"/>
        </w:rPr>
        <w:t>新</w:t>
      </w:r>
      <w:r>
        <w:rPr>
          <w:rFonts w:ascii="宋体" w:eastAsia="宋体" w:hAnsi="宋体" w:cs="Times New Roman" w:hint="eastAsia"/>
          <w:kern w:val="0"/>
          <w:sz w:val="24"/>
          <w:szCs w:val="24"/>
        </w:rPr>
        <w:t>体系</w:t>
      </w:r>
      <w:r w:rsidRPr="00CF4E0F">
        <w:rPr>
          <w:rFonts w:ascii="宋体" w:eastAsia="宋体" w:hAnsi="宋体" w:cs="Times New Roman" w:hint="eastAsia"/>
          <w:kern w:val="0"/>
          <w:sz w:val="24"/>
          <w:szCs w:val="24"/>
        </w:rPr>
        <w:t>。</w:t>
      </w:r>
    </w:p>
    <w:p w:rsidR="00CF4E0F" w:rsidRDefault="00CF4E0F" w:rsidP="00CF4E0F">
      <w:pPr>
        <w:widowControl/>
        <w:adjustRightInd w:val="0"/>
        <w:spacing w:beforeLines="50" w:before="156" w:afterLines="50" w:after="156" w:line="300" w:lineRule="auto"/>
        <w:textAlignment w:val="baseline"/>
        <w:rPr>
          <w:kern w:val="24"/>
          <w:sz w:val="24"/>
          <w:szCs w:val="24"/>
        </w:rPr>
      </w:pPr>
      <w:r w:rsidRPr="00DA7AE3">
        <w:rPr>
          <w:rFonts w:ascii="宋体" w:hAnsi="宋体" w:hint="eastAsia"/>
          <w:b/>
          <w:kern w:val="0"/>
          <w:sz w:val="24"/>
          <w:szCs w:val="24"/>
        </w:rPr>
        <w:t>关键词</w:t>
      </w:r>
      <w:r w:rsidRPr="00DA7AE3">
        <w:rPr>
          <w:rFonts w:ascii="宋体" w:hAnsi="宋体"/>
          <w:b/>
          <w:kern w:val="0"/>
          <w:sz w:val="24"/>
          <w:szCs w:val="24"/>
        </w:rPr>
        <w:t>：</w:t>
      </w:r>
      <w:proofErr w:type="gramStart"/>
      <w:r>
        <w:rPr>
          <w:rFonts w:hint="eastAsia"/>
          <w:kern w:val="24"/>
          <w:sz w:val="24"/>
          <w:szCs w:val="24"/>
        </w:rPr>
        <w:t>思政教育</w:t>
      </w:r>
      <w:proofErr w:type="gramEnd"/>
      <w:r>
        <w:rPr>
          <w:rFonts w:hint="eastAsia"/>
          <w:kern w:val="24"/>
          <w:sz w:val="24"/>
          <w:szCs w:val="24"/>
        </w:rPr>
        <w:t>、</w:t>
      </w:r>
      <w:r w:rsidR="00BD366E">
        <w:rPr>
          <w:rFonts w:hint="eastAsia"/>
          <w:kern w:val="24"/>
          <w:sz w:val="24"/>
          <w:szCs w:val="24"/>
        </w:rPr>
        <w:t>课程思政</w:t>
      </w:r>
      <w:r>
        <w:rPr>
          <w:rFonts w:hint="eastAsia"/>
          <w:kern w:val="24"/>
          <w:sz w:val="24"/>
          <w:szCs w:val="24"/>
        </w:rPr>
        <w:t>、</w:t>
      </w:r>
      <w:r w:rsidR="00BD366E">
        <w:rPr>
          <w:rFonts w:hint="eastAsia"/>
          <w:kern w:val="24"/>
          <w:sz w:val="24"/>
          <w:szCs w:val="24"/>
        </w:rPr>
        <w:t>全过程</w:t>
      </w:r>
      <w:r w:rsidR="00BD366E">
        <w:rPr>
          <w:kern w:val="24"/>
          <w:sz w:val="24"/>
          <w:szCs w:val="24"/>
        </w:rPr>
        <w:t>、</w:t>
      </w:r>
      <w:r w:rsidR="00BD366E">
        <w:rPr>
          <w:rFonts w:hint="eastAsia"/>
          <w:kern w:val="24"/>
          <w:sz w:val="24"/>
          <w:szCs w:val="24"/>
        </w:rPr>
        <w:t>信息类</w:t>
      </w:r>
    </w:p>
    <w:p w:rsidR="0037422A" w:rsidRDefault="00CF4E0F" w:rsidP="00CF4E0F">
      <w:pPr>
        <w:widowControl/>
        <w:adjustRightInd w:val="0"/>
        <w:spacing w:beforeLines="50" w:before="156" w:line="300" w:lineRule="auto"/>
        <w:jc w:val="center"/>
        <w:textAlignment w:val="baseline"/>
        <w:rPr>
          <w:rFonts w:ascii="Times New Roman" w:eastAsia="宋体" w:hAnsi="Times New Roman" w:cs="Times New Roman"/>
          <w:b/>
          <w:kern w:val="24"/>
          <w:sz w:val="24"/>
          <w:szCs w:val="24"/>
        </w:rPr>
      </w:pPr>
      <w:r w:rsidRPr="00CF4E0F">
        <w:rPr>
          <w:rFonts w:ascii="Times New Roman" w:eastAsia="宋体" w:hAnsi="Times New Roman" w:cs="Times New Roman"/>
          <w:b/>
          <w:kern w:val="24"/>
          <w:sz w:val="24"/>
          <w:szCs w:val="24"/>
        </w:rPr>
        <w:t xml:space="preserve">Exploration and Practice of "Course Ideology and Politics" Teaching System </w:t>
      </w:r>
    </w:p>
    <w:p w:rsidR="00CF4E0F" w:rsidRDefault="00CF4E0F" w:rsidP="0037422A">
      <w:pPr>
        <w:widowControl/>
        <w:adjustRightInd w:val="0"/>
        <w:spacing w:line="300" w:lineRule="auto"/>
        <w:jc w:val="center"/>
        <w:textAlignment w:val="baseline"/>
        <w:rPr>
          <w:rFonts w:ascii="Times New Roman" w:eastAsia="宋体" w:hAnsi="Times New Roman" w:cs="Times New Roman"/>
          <w:b/>
          <w:kern w:val="24"/>
          <w:sz w:val="24"/>
          <w:szCs w:val="24"/>
        </w:rPr>
      </w:pPr>
      <w:r w:rsidRPr="00CF4E0F">
        <w:rPr>
          <w:rFonts w:ascii="Times New Roman" w:eastAsia="宋体" w:hAnsi="Times New Roman" w:cs="Times New Roman"/>
          <w:b/>
          <w:kern w:val="24"/>
          <w:sz w:val="24"/>
          <w:szCs w:val="24"/>
        </w:rPr>
        <w:t>for Electronic Information Specialty in Vocational Colleges</w:t>
      </w:r>
    </w:p>
    <w:p w:rsidR="00CF4E0F" w:rsidRPr="00CF4E0F" w:rsidRDefault="00CF4E0F" w:rsidP="00CF4E0F">
      <w:pPr>
        <w:widowControl/>
        <w:adjustRightInd w:val="0"/>
        <w:spacing w:beforeLines="50" w:before="156" w:line="300" w:lineRule="auto"/>
        <w:jc w:val="center"/>
        <w:textAlignment w:val="baseline"/>
        <w:rPr>
          <w:rFonts w:ascii="Arial" w:eastAsia="宋体" w:hAnsi="Arial" w:cs="Arial"/>
          <w:color w:val="000000"/>
          <w:szCs w:val="21"/>
          <w:shd w:val="clear" w:color="auto" w:fill="FFFFFF"/>
        </w:rPr>
      </w:pPr>
      <w:proofErr w:type="spellStart"/>
      <w:r w:rsidRPr="00CF4E0F">
        <w:rPr>
          <w:rFonts w:ascii="Arial" w:eastAsia="宋体" w:hAnsi="Arial" w:cs="Arial"/>
          <w:color w:val="000000"/>
          <w:szCs w:val="21"/>
          <w:shd w:val="clear" w:color="auto" w:fill="FFFFFF"/>
        </w:rPr>
        <w:t>ChenLiang</w:t>
      </w:r>
      <w:proofErr w:type="spellEnd"/>
      <w:r>
        <w:rPr>
          <w:rFonts w:ascii="Arial" w:eastAsia="宋体" w:hAnsi="Arial" w:cs="Arial" w:hint="eastAsia"/>
          <w:color w:val="000000"/>
          <w:szCs w:val="21"/>
          <w:shd w:val="clear" w:color="auto" w:fill="FFFFFF"/>
        </w:rPr>
        <w:t>,</w:t>
      </w:r>
      <w:r w:rsidR="0037422A">
        <w:rPr>
          <w:rFonts w:ascii="Arial" w:eastAsia="宋体" w:hAnsi="Arial" w:cs="Arial"/>
          <w:color w:val="000000"/>
          <w:szCs w:val="21"/>
          <w:shd w:val="clear" w:color="auto" w:fill="FFFFFF"/>
        </w:rPr>
        <w:t xml:space="preserve"> </w:t>
      </w:r>
      <w:proofErr w:type="spellStart"/>
      <w:r>
        <w:rPr>
          <w:rFonts w:ascii="Arial" w:eastAsia="宋体" w:hAnsi="Arial" w:cs="Arial"/>
          <w:color w:val="000000"/>
          <w:szCs w:val="21"/>
          <w:shd w:val="clear" w:color="auto" w:fill="FFFFFF"/>
        </w:rPr>
        <w:t>ChenXian</w:t>
      </w:r>
      <w:proofErr w:type="spellEnd"/>
      <w:r w:rsidRPr="00CF4E0F">
        <w:rPr>
          <w:rFonts w:ascii="Arial" w:eastAsia="宋体" w:hAnsi="Arial" w:cs="Arial"/>
          <w:color w:val="000000"/>
          <w:szCs w:val="21"/>
          <w:shd w:val="clear" w:color="auto" w:fill="FFFFFF"/>
        </w:rPr>
        <w:t xml:space="preserve"> </w:t>
      </w:r>
      <w:r w:rsidRPr="00CF4E0F">
        <w:rPr>
          <w:rFonts w:ascii="Arial" w:eastAsia="宋体" w:hAnsi="Arial" w:cs="Arial"/>
          <w:color w:val="000000"/>
          <w:szCs w:val="21"/>
          <w:shd w:val="clear" w:color="auto" w:fill="FFFFFF"/>
        </w:rPr>
        <w:t>，</w:t>
      </w:r>
      <w:proofErr w:type="spellStart"/>
      <w:r w:rsidRPr="00CF4E0F">
        <w:rPr>
          <w:rFonts w:ascii="Arial" w:eastAsia="宋体" w:hAnsi="Arial" w:cs="Arial"/>
          <w:color w:val="000000"/>
          <w:szCs w:val="21"/>
          <w:shd w:val="clear" w:color="auto" w:fill="FFFFFF"/>
        </w:rPr>
        <w:t>Huaian</w:t>
      </w:r>
      <w:proofErr w:type="spellEnd"/>
      <w:r w:rsidRPr="00CF4E0F">
        <w:rPr>
          <w:rFonts w:ascii="Arial" w:eastAsia="宋体" w:hAnsi="Arial" w:cs="Arial"/>
          <w:color w:val="000000"/>
          <w:szCs w:val="21"/>
          <w:shd w:val="clear" w:color="auto" w:fill="FFFFFF"/>
        </w:rPr>
        <w:t xml:space="preserve"> Vocational College </w:t>
      </w:r>
      <w:r w:rsidRPr="00CF4E0F">
        <w:rPr>
          <w:rFonts w:ascii="Arial" w:eastAsia="宋体" w:hAnsi="Arial" w:cs="Arial" w:hint="eastAsia"/>
          <w:color w:val="000000"/>
          <w:szCs w:val="21"/>
          <w:shd w:val="clear" w:color="auto" w:fill="FFFFFF"/>
        </w:rPr>
        <w:t xml:space="preserve">of </w:t>
      </w:r>
      <w:r w:rsidRPr="00CF4E0F">
        <w:rPr>
          <w:rFonts w:ascii="Arial" w:eastAsia="宋体" w:hAnsi="Arial" w:cs="Arial"/>
          <w:color w:val="000000"/>
          <w:szCs w:val="21"/>
          <w:shd w:val="clear" w:color="auto" w:fill="FFFFFF"/>
        </w:rPr>
        <w:t xml:space="preserve">Information </w:t>
      </w:r>
      <w:r w:rsidRPr="00CF4E0F">
        <w:rPr>
          <w:rFonts w:ascii="Arial" w:eastAsia="宋体" w:hAnsi="Arial" w:cs="Arial" w:hint="eastAsia"/>
          <w:color w:val="000000"/>
          <w:szCs w:val="21"/>
          <w:shd w:val="clear" w:color="auto" w:fill="FFFFFF"/>
        </w:rPr>
        <w:t xml:space="preserve">Technology </w:t>
      </w:r>
    </w:p>
    <w:p w:rsidR="00CF4E0F" w:rsidRPr="00CF4E0F" w:rsidRDefault="00CF4E0F" w:rsidP="00CF4E0F">
      <w:pPr>
        <w:widowControl/>
        <w:adjustRightInd w:val="0"/>
        <w:spacing w:line="300" w:lineRule="auto"/>
        <w:textAlignment w:val="baseline"/>
        <w:rPr>
          <w:rFonts w:ascii="Times New Roman" w:eastAsia="宋体" w:hAnsi="Times New Roman" w:cs="Times New Roman"/>
          <w:kern w:val="24"/>
          <w:sz w:val="24"/>
          <w:szCs w:val="24"/>
        </w:rPr>
      </w:pPr>
      <w:r w:rsidRPr="00CF4E0F">
        <w:rPr>
          <w:rFonts w:ascii="Times New Roman" w:eastAsia="宋体" w:hAnsi="Times New Roman" w:cs="Times New Roman"/>
          <w:b/>
          <w:kern w:val="24"/>
          <w:sz w:val="24"/>
          <w:szCs w:val="24"/>
        </w:rPr>
        <w:t>Abstract</w:t>
      </w:r>
      <w:r w:rsidRPr="00CF4E0F">
        <w:rPr>
          <w:rFonts w:ascii="Times New Roman" w:eastAsia="宋体" w:hAnsi="Times New Roman" w:cs="Times New Roman"/>
          <w:b/>
          <w:kern w:val="24"/>
          <w:sz w:val="24"/>
          <w:szCs w:val="24"/>
        </w:rPr>
        <w:t>：</w:t>
      </w:r>
      <w:r w:rsidRPr="00CF4E0F">
        <w:rPr>
          <w:rFonts w:ascii="Times New Roman" w:eastAsia="宋体" w:hAnsi="Times New Roman" w:cs="Times New Roman"/>
          <w:b/>
          <w:kern w:val="24"/>
          <w:sz w:val="24"/>
          <w:szCs w:val="24"/>
        </w:rPr>
        <w:t xml:space="preserve"> </w:t>
      </w:r>
      <w:r w:rsidR="00BD366E" w:rsidRPr="00BD366E">
        <w:rPr>
          <w:rFonts w:ascii="Times New Roman" w:eastAsia="宋体" w:hAnsi="Times New Roman" w:cs="Times New Roman"/>
          <w:kern w:val="24"/>
          <w:sz w:val="24"/>
          <w:szCs w:val="24"/>
        </w:rPr>
        <w:t xml:space="preserve">In view of the current predicament of </w:t>
      </w:r>
      <w:r w:rsidR="003028A1">
        <w:rPr>
          <w:rFonts w:ascii="Times New Roman" w:eastAsia="宋体" w:hAnsi="Times New Roman" w:cs="Times New Roman"/>
          <w:kern w:val="24"/>
          <w:sz w:val="24"/>
          <w:szCs w:val="24"/>
        </w:rPr>
        <w:t>i</w:t>
      </w:r>
      <w:r w:rsidR="00BD366E" w:rsidRPr="00BD366E">
        <w:rPr>
          <w:rFonts w:ascii="Times New Roman" w:eastAsia="宋体" w:hAnsi="Times New Roman" w:cs="Times New Roman"/>
          <w:kern w:val="24"/>
          <w:sz w:val="24"/>
          <w:szCs w:val="24"/>
        </w:rPr>
        <w:t xml:space="preserve">deological and political education in </w:t>
      </w:r>
      <w:r w:rsidR="003028A1">
        <w:rPr>
          <w:rFonts w:ascii="Times New Roman" w:eastAsia="宋体" w:hAnsi="Times New Roman" w:cs="Times New Roman"/>
          <w:kern w:val="24"/>
          <w:sz w:val="24"/>
          <w:szCs w:val="24"/>
        </w:rPr>
        <w:t>v</w:t>
      </w:r>
      <w:r w:rsidR="00BD366E" w:rsidRPr="00BD366E">
        <w:rPr>
          <w:rFonts w:ascii="Times New Roman" w:eastAsia="宋体" w:hAnsi="Times New Roman" w:cs="Times New Roman"/>
          <w:kern w:val="24"/>
          <w:sz w:val="24"/>
          <w:szCs w:val="24"/>
        </w:rPr>
        <w:t>ocational colleges, a method</w:t>
      </w:r>
      <w:r w:rsidR="00E35CEF">
        <w:rPr>
          <w:rFonts w:ascii="Times New Roman" w:eastAsia="宋体" w:hAnsi="Times New Roman" w:cs="Times New Roman"/>
          <w:kern w:val="24"/>
          <w:sz w:val="24"/>
          <w:szCs w:val="24"/>
        </w:rPr>
        <w:t xml:space="preserve"> is </w:t>
      </w:r>
      <w:r w:rsidR="00E35CEF" w:rsidRPr="00BD366E">
        <w:rPr>
          <w:rFonts w:ascii="Times New Roman" w:eastAsia="宋体" w:hAnsi="Times New Roman" w:cs="Times New Roman"/>
          <w:kern w:val="24"/>
          <w:sz w:val="24"/>
          <w:szCs w:val="24"/>
        </w:rPr>
        <w:t>put forward</w:t>
      </w:r>
      <w:r w:rsidR="00E35CEF">
        <w:rPr>
          <w:rFonts w:ascii="Times New Roman" w:eastAsia="宋体" w:hAnsi="Times New Roman" w:cs="Times New Roman"/>
          <w:kern w:val="24"/>
          <w:sz w:val="24"/>
          <w:szCs w:val="24"/>
        </w:rPr>
        <w:t xml:space="preserve"> which</w:t>
      </w:r>
      <w:r w:rsidR="00BD366E" w:rsidRPr="00BD366E">
        <w:rPr>
          <w:rFonts w:ascii="Times New Roman" w:eastAsia="宋体" w:hAnsi="Times New Roman" w:cs="Times New Roman"/>
          <w:kern w:val="24"/>
          <w:sz w:val="24"/>
          <w:szCs w:val="24"/>
        </w:rPr>
        <w:t xml:space="preserve"> </w:t>
      </w:r>
      <w:r w:rsidR="003028A1">
        <w:rPr>
          <w:rFonts w:ascii="Times New Roman" w:eastAsia="宋体" w:hAnsi="Times New Roman" w:cs="Times New Roman"/>
          <w:kern w:val="24"/>
          <w:sz w:val="24"/>
          <w:szCs w:val="24"/>
        </w:rPr>
        <w:t>i</w:t>
      </w:r>
      <w:r w:rsidR="00BD366E" w:rsidRPr="00BD366E">
        <w:rPr>
          <w:rFonts w:ascii="Times New Roman" w:eastAsia="宋体" w:hAnsi="Times New Roman" w:cs="Times New Roman"/>
          <w:kern w:val="24"/>
          <w:sz w:val="24"/>
          <w:szCs w:val="24"/>
        </w:rPr>
        <w:t>ntegrat</w:t>
      </w:r>
      <w:r w:rsidR="00E35CEF">
        <w:rPr>
          <w:rFonts w:ascii="Times New Roman" w:eastAsia="宋体" w:hAnsi="Times New Roman" w:cs="Times New Roman"/>
          <w:kern w:val="24"/>
          <w:sz w:val="24"/>
          <w:szCs w:val="24"/>
        </w:rPr>
        <w:t>es</w:t>
      </w:r>
      <w:r w:rsidR="00BD366E" w:rsidRPr="00BD366E">
        <w:rPr>
          <w:rFonts w:ascii="Times New Roman" w:eastAsia="宋体" w:hAnsi="Times New Roman" w:cs="Times New Roman"/>
          <w:kern w:val="24"/>
          <w:sz w:val="24"/>
          <w:szCs w:val="24"/>
        </w:rPr>
        <w:t xml:space="preserve"> </w:t>
      </w:r>
      <w:r w:rsidR="003028A1">
        <w:rPr>
          <w:rFonts w:ascii="Times New Roman" w:eastAsia="宋体" w:hAnsi="Times New Roman" w:cs="Times New Roman"/>
          <w:kern w:val="24"/>
          <w:sz w:val="24"/>
          <w:szCs w:val="24"/>
        </w:rPr>
        <w:t>i</w:t>
      </w:r>
      <w:r w:rsidR="00BD366E" w:rsidRPr="00BD366E">
        <w:rPr>
          <w:rFonts w:ascii="Times New Roman" w:eastAsia="宋体" w:hAnsi="Times New Roman" w:cs="Times New Roman"/>
          <w:kern w:val="24"/>
          <w:sz w:val="24"/>
          <w:szCs w:val="24"/>
        </w:rPr>
        <w:t>deological and political education into the curriculum, focusing on the ideological and political work throughout the whole process of professional education and teaching, giving full play to the main channel and position of classroom teaching</w:t>
      </w:r>
      <w:r w:rsidR="00E35CEF">
        <w:rPr>
          <w:rFonts w:ascii="Times New Roman" w:eastAsia="宋体" w:hAnsi="Times New Roman" w:cs="Times New Roman" w:hint="eastAsia"/>
          <w:kern w:val="24"/>
          <w:sz w:val="24"/>
          <w:szCs w:val="24"/>
        </w:rPr>
        <w:t>.</w:t>
      </w:r>
      <w:r w:rsidR="00E35CEF">
        <w:rPr>
          <w:rFonts w:ascii="Times New Roman" w:eastAsia="宋体" w:hAnsi="Times New Roman" w:cs="Times New Roman"/>
          <w:kern w:val="24"/>
          <w:sz w:val="24"/>
          <w:szCs w:val="24"/>
        </w:rPr>
        <w:t xml:space="preserve"> And it is put into trial use </w:t>
      </w:r>
      <w:r w:rsidR="00BD366E" w:rsidRPr="00BD366E">
        <w:rPr>
          <w:rFonts w:ascii="Times New Roman" w:eastAsia="宋体" w:hAnsi="Times New Roman" w:cs="Times New Roman"/>
          <w:kern w:val="24"/>
          <w:sz w:val="24"/>
          <w:szCs w:val="24"/>
        </w:rPr>
        <w:t xml:space="preserve">in information specialty, </w:t>
      </w:r>
      <w:r w:rsidR="00E35CEF">
        <w:rPr>
          <w:rFonts w:ascii="Times New Roman" w:eastAsia="宋体" w:hAnsi="Times New Roman" w:cs="Times New Roman"/>
          <w:kern w:val="24"/>
          <w:sz w:val="24"/>
          <w:szCs w:val="24"/>
        </w:rPr>
        <w:t xml:space="preserve">to </w:t>
      </w:r>
      <w:r w:rsidR="00BD366E" w:rsidRPr="00BD366E">
        <w:rPr>
          <w:rFonts w:ascii="Times New Roman" w:eastAsia="宋体" w:hAnsi="Times New Roman" w:cs="Times New Roman"/>
          <w:kern w:val="24"/>
          <w:sz w:val="24"/>
          <w:szCs w:val="24"/>
        </w:rPr>
        <w:t>explor</w:t>
      </w:r>
      <w:r w:rsidR="00E35CEF">
        <w:rPr>
          <w:rFonts w:ascii="Times New Roman" w:eastAsia="宋体" w:hAnsi="Times New Roman" w:cs="Times New Roman"/>
          <w:kern w:val="24"/>
          <w:sz w:val="24"/>
          <w:szCs w:val="24"/>
        </w:rPr>
        <w:t>e</w:t>
      </w:r>
      <w:r w:rsidR="00BD366E" w:rsidRPr="00BD366E">
        <w:rPr>
          <w:rFonts w:ascii="Times New Roman" w:eastAsia="宋体" w:hAnsi="Times New Roman" w:cs="Times New Roman"/>
          <w:kern w:val="24"/>
          <w:sz w:val="24"/>
          <w:szCs w:val="24"/>
        </w:rPr>
        <w:t xml:space="preserve"> a new system of Ideological and political education in the curriculum.</w:t>
      </w:r>
    </w:p>
    <w:p w:rsidR="00CF4E0F" w:rsidRPr="00BD366E" w:rsidRDefault="00CF4E0F" w:rsidP="00CF4E0F">
      <w:pPr>
        <w:widowControl/>
        <w:adjustRightInd w:val="0"/>
        <w:spacing w:beforeLines="50" w:before="156" w:afterLines="50" w:after="156" w:line="300" w:lineRule="auto"/>
        <w:textAlignment w:val="baseline"/>
        <w:rPr>
          <w:rFonts w:ascii="Times New Roman" w:eastAsia="宋体" w:hAnsi="Times New Roman" w:cs="Times New Roman"/>
          <w:kern w:val="0"/>
          <w:sz w:val="24"/>
          <w:szCs w:val="24"/>
        </w:rPr>
      </w:pPr>
      <w:proofErr w:type="spellStart"/>
      <w:r w:rsidRPr="00BD366E">
        <w:rPr>
          <w:rFonts w:ascii="Times New Roman" w:eastAsia="宋体" w:hAnsi="Times New Roman" w:cs="Times New Roman"/>
          <w:b/>
          <w:kern w:val="0"/>
          <w:sz w:val="24"/>
          <w:szCs w:val="24"/>
        </w:rPr>
        <w:t>KeyWords</w:t>
      </w:r>
      <w:proofErr w:type="spellEnd"/>
      <w:r w:rsidRPr="00BD366E">
        <w:rPr>
          <w:rFonts w:ascii="Times New Roman" w:eastAsia="宋体" w:hAnsi="Times New Roman" w:cs="Times New Roman"/>
          <w:b/>
          <w:kern w:val="0"/>
          <w:sz w:val="24"/>
          <w:szCs w:val="24"/>
        </w:rPr>
        <w:t>：</w:t>
      </w:r>
      <w:r w:rsidR="00BD366E" w:rsidRPr="00BD366E">
        <w:rPr>
          <w:rFonts w:ascii="Times New Roman" w:eastAsia="宋体" w:hAnsi="Times New Roman" w:cs="Times New Roman"/>
          <w:kern w:val="0"/>
          <w:sz w:val="24"/>
          <w:szCs w:val="24"/>
        </w:rPr>
        <w:t xml:space="preserve">Ideological and </w:t>
      </w:r>
      <w:r w:rsidR="0037422A">
        <w:rPr>
          <w:rFonts w:ascii="Times New Roman" w:eastAsia="宋体" w:hAnsi="Times New Roman" w:cs="Times New Roman"/>
          <w:kern w:val="0"/>
          <w:sz w:val="24"/>
          <w:szCs w:val="24"/>
        </w:rPr>
        <w:t>P</w:t>
      </w:r>
      <w:r w:rsidR="00BD366E" w:rsidRPr="00BD366E">
        <w:rPr>
          <w:rFonts w:ascii="Times New Roman" w:eastAsia="宋体" w:hAnsi="Times New Roman" w:cs="Times New Roman"/>
          <w:kern w:val="0"/>
          <w:sz w:val="24"/>
          <w:szCs w:val="24"/>
        </w:rPr>
        <w:t xml:space="preserve">olitical </w:t>
      </w:r>
      <w:r w:rsidR="0037422A">
        <w:rPr>
          <w:rFonts w:ascii="Times New Roman" w:eastAsia="宋体" w:hAnsi="Times New Roman" w:cs="Times New Roman"/>
          <w:kern w:val="0"/>
          <w:sz w:val="24"/>
          <w:szCs w:val="24"/>
        </w:rPr>
        <w:t>E</w:t>
      </w:r>
      <w:r w:rsidR="00BD366E" w:rsidRPr="00BD366E">
        <w:rPr>
          <w:rFonts w:ascii="Times New Roman" w:eastAsia="宋体" w:hAnsi="Times New Roman" w:cs="Times New Roman"/>
          <w:kern w:val="0"/>
          <w:sz w:val="24"/>
          <w:szCs w:val="24"/>
        </w:rPr>
        <w:t xml:space="preserve">ducation, </w:t>
      </w:r>
      <w:r w:rsidR="0037422A" w:rsidRPr="0037422A">
        <w:rPr>
          <w:rFonts w:ascii="Times New Roman" w:eastAsia="宋体" w:hAnsi="Times New Roman" w:cs="Times New Roman"/>
          <w:kern w:val="0"/>
          <w:sz w:val="24"/>
          <w:szCs w:val="24"/>
        </w:rPr>
        <w:t>Course Ideology and Politics</w:t>
      </w:r>
      <w:r w:rsidR="00BD366E" w:rsidRPr="00BD366E">
        <w:rPr>
          <w:rFonts w:ascii="Times New Roman" w:eastAsia="宋体" w:hAnsi="Times New Roman" w:cs="Times New Roman"/>
          <w:kern w:val="0"/>
          <w:sz w:val="24"/>
          <w:szCs w:val="24"/>
        </w:rPr>
        <w:t xml:space="preserve">, Whole Process, Electronic </w:t>
      </w:r>
      <w:r w:rsidR="0037422A">
        <w:rPr>
          <w:rFonts w:ascii="Times New Roman" w:eastAsia="宋体" w:hAnsi="Times New Roman" w:cs="Times New Roman"/>
          <w:kern w:val="0"/>
          <w:sz w:val="24"/>
          <w:szCs w:val="24"/>
        </w:rPr>
        <w:t>I</w:t>
      </w:r>
      <w:r w:rsidR="00BD366E" w:rsidRPr="00BD366E">
        <w:rPr>
          <w:rFonts w:ascii="Times New Roman" w:eastAsia="宋体" w:hAnsi="Times New Roman" w:cs="Times New Roman"/>
          <w:kern w:val="0"/>
          <w:sz w:val="24"/>
          <w:szCs w:val="24"/>
        </w:rPr>
        <w:t xml:space="preserve">nformation </w:t>
      </w:r>
      <w:r w:rsidR="00BD366E" w:rsidRPr="00BD366E">
        <w:rPr>
          <w:rFonts w:ascii="Times New Roman" w:eastAsia="宋体" w:hAnsi="Times New Roman" w:cs="Times New Roman"/>
          <w:kern w:val="24"/>
          <w:sz w:val="24"/>
          <w:szCs w:val="24"/>
        </w:rPr>
        <w:t>Specialty</w:t>
      </w:r>
    </w:p>
    <w:p w:rsidR="002903B9" w:rsidRPr="00FA25F0" w:rsidRDefault="002903B9" w:rsidP="00CF4E0F">
      <w:pPr>
        <w:spacing w:line="360" w:lineRule="auto"/>
        <w:ind w:firstLineChars="200" w:firstLine="480"/>
        <w:rPr>
          <w:rFonts w:ascii="宋体" w:eastAsia="宋体" w:hAnsi="宋体"/>
          <w:sz w:val="24"/>
          <w:szCs w:val="24"/>
        </w:rPr>
      </w:pPr>
      <w:bookmarkStart w:id="0" w:name="_Hlk9237397"/>
      <w:r w:rsidRPr="00FA25F0">
        <w:rPr>
          <w:rFonts w:ascii="宋体" w:eastAsia="宋体" w:hAnsi="宋体" w:hint="eastAsia"/>
          <w:sz w:val="24"/>
          <w:szCs w:val="24"/>
        </w:rPr>
        <w:t>“立德树人”是高等教育的根本任务和时代使命，</w:t>
      </w:r>
      <w:r w:rsidR="00CC5EFB" w:rsidRPr="00FA25F0">
        <w:rPr>
          <w:rFonts w:ascii="宋体" w:eastAsia="宋体" w:hAnsi="宋体" w:hint="eastAsia"/>
          <w:sz w:val="24"/>
          <w:szCs w:val="24"/>
        </w:rPr>
        <w:t>但是长久以来</w:t>
      </w:r>
      <w:r w:rsidR="00CC4331" w:rsidRPr="00FA25F0">
        <w:rPr>
          <w:rFonts w:ascii="宋体" w:eastAsia="宋体" w:hAnsi="宋体" w:hint="eastAsia"/>
          <w:sz w:val="24"/>
          <w:szCs w:val="24"/>
        </w:rPr>
        <w:t>多数</w:t>
      </w:r>
      <w:r w:rsidR="0052718D" w:rsidRPr="00FA25F0">
        <w:rPr>
          <w:rFonts w:ascii="宋体" w:eastAsia="宋体" w:hAnsi="宋体" w:hint="eastAsia"/>
          <w:sz w:val="24"/>
          <w:szCs w:val="24"/>
        </w:rPr>
        <w:t>高职院校忽视对学生综合素质的提高，在工作中片面强调对学生职业技能的培养，</w:t>
      </w:r>
      <w:r w:rsidR="00F94C82" w:rsidRPr="00FA25F0">
        <w:rPr>
          <w:rFonts w:ascii="宋体" w:eastAsia="宋体" w:hAnsi="宋体" w:hint="eastAsia"/>
          <w:sz w:val="24"/>
          <w:szCs w:val="24"/>
        </w:rPr>
        <w:t>导致</w:t>
      </w:r>
      <w:r w:rsidR="0052718D" w:rsidRPr="00FA25F0">
        <w:rPr>
          <w:rFonts w:ascii="宋体" w:eastAsia="宋体" w:hAnsi="宋体" w:hint="eastAsia"/>
          <w:sz w:val="24"/>
          <w:szCs w:val="24"/>
        </w:rPr>
        <w:t>思想政治教育形式单一，</w:t>
      </w:r>
      <w:r w:rsidR="00CC5EFB" w:rsidRPr="00FA25F0">
        <w:rPr>
          <w:rFonts w:ascii="宋体" w:eastAsia="宋体" w:hAnsi="宋体"/>
          <w:sz w:val="24"/>
          <w:szCs w:val="24"/>
        </w:rPr>
        <w:t>政治理论</w:t>
      </w:r>
      <w:r w:rsidR="0052718D" w:rsidRPr="00FA25F0">
        <w:rPr>
          <w:rFonts w:ascii="宋体" w:eastAsia="宋体" w:hAnsi="宋体" w:hint="eastAsia"/>
          <w:sz w:val="24"/>
          <w:szCs w:val="24"/>
        </w:rPr>
        <w:t>教育</w:t>
      </w:r>
      <w:r w:rsidR="00CC5EFB" w:rsidRPr="00FA25F0">
        <w:rPr>
          <w:rFonts w:ascii="宋体" w:eastAsia="宋体" w:hAnsi="宋体" w:hint="eastAsia"/>
          <w:sz w:val="24"/>
          <w:szCs w:val="24"/>
        </w:rPr>
        <w:t>与专业教育相互脱节</w:t>
      </w:r>
      <w:r w:rsidR="00CC5EFB" w:rsidRPr="00FA25F0">
        <w:rPr>
          <w:rFonts w:ascii="宋体" w:eastAsia="宋体" w:hAnsi="宋体"/>
          <w:sz w:val="24"/>
          <w:szCs w:val="24"/>
        </w:rPr>
        <w:t>。</w:t>
      </w:r>
      <w:r w:rsidRPr="00FA25F0">
        <w:rPr>
          <w:rFonts w:ascii="宋体" w:eastAsia="宋体" w:hAnsi="宋体"/>
          <w:sz w:val="24"/>
          <w:szCs w:val="24"/>
        </w:rPr>
        <w:t>2016年12月</w:t>
      </w:r>
      <w:r w:rsidRPr="00FA25F0">
        <w:rPr>
          <w:rFonts w:ascii="宋体" w:eastAsia="宋体" w:hAnsi="宋体" w:hint="eastAsia"/>
          <w:sz w:val="24"/>
          <w:szCs w:val="24"/>
        </w:rPr>
        <w:t>，习近平</w:t>
      </w:r>
      <w:r w:rsidR="00F94C82" w:rsidRPr="00FA25F0">
        <w:rPr>
          <w:rFonts w:ascii="宋体" w:eastAsia="宋体" w:hAnsi="宋体" w:hint="eastAsia"/>
          <w:sz w:val="24"/>
          <w:szCs w:val="24"/>
        </w:rPr>
        <w:t>总书记</w:t>
      </w:r>
      <w:r w:rsidRPr="00FA25F0">
        <w:rPr>
          <w:rFonts w:ascii="宋体" w:eastAsia="宋体" w:hAnsi="宋体"/>
          <w:sz w:val="24"/>
          <w:szCs w:val="24"/>
        </w:rPr>
        <w:t>在全国高校思想政治工作会议</w:t>
      </w:r>
      <w:r w:rsidRPr="00FA25F0">
        <w:rPr>
          <w:rFonts w:ascii="宋体" w:eastAsia="宋体" w:hAnsi="宋体" w:hint="eastAsia"/>
          <w:sz w:val="24"/>
          <w:szCs w:val="24"/>
        </w:rPr>
        <w:t>上</w:t>
      </w:r>
      <w:r w:rsidR="00180568" w:rsidRPr="00FA25F0">
        <w:rPr>
          <w:rFonts w:ascii="宋体" w:eastAsia="宋体" w:hAnsi="宋体" w:hint="eastAsia"/>
          <w:sz w:val="24"/>
          <w:szCs w:val="24"/>
        </w:rPr>
        <w:t>发表重要讲话</w:t>
      </w:r>
      <w:r w:rsidRPr="00FA25F0">
        <w:rPr>
          <w:rFonts w:ascii="宋体" w:eastAsia="宋体" w:hAnsi="宋体" w:hint="eastAsia"/>
          <w:sz w:val="24"/>
          <w:szCs w:val="24"/>
        </w:rPr>
        <w:t>，指明要坚持把</w:t>
      </w:r>
      <w:r w:rsidR="00F94C82" w:rsidRPr="00FA25F0">
        <w:rPr>
          <w:rFonts w:ascii="宋体" w:eastAsia="宋体" w:hAnsi="宋体" w:hint="eastAsia"/>
          <w:sz w:val="24"/>
          <w:szCs w:val="24"/>
        </w:rPr>
        <w:t>“</w:t>
      </w:r>
      <w:r w:rsidRPr="00FA25F0">
        <w:rPr>
          <w:rFonts w:ascii="宋体" w:eastAsia="宋体" w:hAnsi="宋体" w:hint="eastAsia"/>
          <w:sz w:val="24"/>
          <w:szCs w:val="24"/>
        </w:rPr>
        <w:t>立德树人</w:t>
      </w:r>
      <w:r w:rsidR="00F94C82" w:rsidRPr="00FA25F0">
        <w:rPr>
          <w:rFonts w:ascii="宋体" w:eastAsia="宋体" w:hAnsi="宋体" w:hint="eastAsia"/>
          <w:sz w:val="24"/>
          <w:szCs w:val="24"/>
        </w:rPr>
        <w:t>”</w:t>
      </w:r>
      <w:r w:rsidRPr="00FA25F0">
        <w:rPr>
          <w:rFonts w:ascii="宋体" w:eastAsia="宋体" w:hAnsi="宋体" w:hint="eastAsia"/>
          <w:sz w:val="24"/>
          <w:szCs w:val="24"/>
        </w:rPr>
        <w:t>作为中心环节，</w:t>
      </w:r>
      <w:r w:rsidR="00F94C82" w:rsidRPr="00FA25F0">
        <w:rPr>
          <w:rFonts w:ascii="宋体" w:eastAsia="宋体" w:hAnsi="宋体" w:hint="eastAsia"/>
          <w:sz w:val="24"/>
          <w:szCs w:val="24"/>
        </w:rPr>
        <w:t>将</w:t>
      </w:r>
      <w:r w:rsidRPr="00FA25F0">
        <w:rPr>
          <w:rFonts w:ascii="宋体" w:eastAsia="宋体" w:hAnsi="宋体" w:hint="eastAsia"/>
          <w:sz w:val="24"/>
          <w:szCs w:val="24"/>
        </w:rPr>
        <w:t>思想政治工作贯穿教育教学全过程。</w:t>
      </w:r>
      <w:r w:rsidR="00F94C82" w:rsidRPr="00FA25F0">
        <w:rPr>
          <w:rFonts w:ascii="宋体" w:eastAsia="宋体" w:hAnsi="宋体" w:hint="eastAsia"/>
          <w:sz w:val="24"/>
          <w:szCs w:val="24"/>
        </w:rPr>
        <w:t>课题组</w:t>
      </w:r>
      <w:r w:rsidR="00CC5EFB" w:rsidRPr="00FA25F0">
        <w:rPr>
          <w:rFonts w:ascii="宋体" w:eastAsia="宋体" w:hAnsi="宋体" w:hint="eastAsia"/>
          <w:sz w:val="24"/>
          <w:szCs w:val="24"/>
        </w:rPr>
        <w:t>根据《中共中央国务院关于加强和改进新形势下高校思想政治工作的意见》与《高校思想政治工作质量提升工程实施纲要》文件精神</w:t>
      </w:r>
      <w:r w:rsidR="00CC5EFB" w:rsidRPr="00FA25F0">
        <w:rPr>
          <w:rFonts w:ascii="宋体" w:eastAsia="宋体" w:hAnsi="宋体"/>
          <w:sz w:val="24"/>
          <w:szCs w:val="24"/>
        </w:rPr>
        <w:t>，</w:t>
      </w:r>
      <w:r w:rsidR="00CC5EFB" w:rsidRPr="00FA25F0">
        <w:rPr>
          <w:rFonts w:ascii="宋体" w:eastAsia="宋体" w:hAnsi="宋体" w:hint="eastAsia"/>
          <w:sz w:val="24"/>
          <w:szCs w:val="24"/>
        </w:rPr>
        <w:t>着力将思想政治工作贯穿于</w:t>
      </w:r>
      <w:r w:rsidR="00CC5EFB" w:rsidRPr="00FA25F0">
        <w:rPr>
          <w:rFonts w:ascii="宋体" w:eastAsia="宋体" w:hAnsi="宋体"/>
          <w:sz w:val="24"/>
          <w:szCs w:val="24"/>
        </w:rPr>
        <w:t>专业</w:t>
      </w:r>
      <w:r w:rsidR="00CC5EFB" w:rsidRPr="00FA25F0">
        <w:rPr>
          <w:rFonts w:ascii="宋体" w:eastAsia="宋体" w:hAnsi="宋体" w:hint="eastAsia"/>
          <w:sz w:val="24"/>
          <w:szCs w:val="24"/>
        </w:rPr>
        <w:t>教育教学全过程，发挥课堂教学的</w:t>
      </w:r>
      <w:proofErr w:type="gramStart"/>
      <w:r w:rsidR="00CC5EFB" w:rsidRPr="00FA25F0">
        <w:rPr>
          <w:rFonts w:ascii="宋体" w:eastAsia="宋体" w:hAnsi="宋体" w:hint="eastAsia"/>
          <w:sz w:val="24"/>
          <w:szCs w:val="24"/>
        </w:rPr>
        <w:t>育人主</w:t>
      </w:r>
      <w:proofErr w:type="gramEnd"/>
      <w:r w:rsidR="00CC5EFB" w:rsidRPr="00FA25F0">
        <w:rPr>
          <w:rFonts w:ascii="宋体" w:eastAsia="宋体" w:hAnsi="宋体" w:hint="eastAsia"/>
          <w:sz w:val="24"/>
          <w:szCs w:val="24"/>
        </w:rPr>
        <w:t>渠道、主阵地作用，探索实践</w:t>
      </w:r>
      <w:r w:rsidR="00CC5EFB" w:rsidRPr="00FA25F0">
        <w:rPr>
          <w:rFonts w:ascii="宋体" w:eastAsia="宋体" w:hAnsi="宋体"/>
          <w:sz w:val="24"/>
          <w:szCs w:val="24"/>
        </w:rPr>
        <w:t>课程</w:t>
      </w:r>
      <w:proofErr w:type="gramStart"/>
      <w:r w:rsidR="00CC5EFB" w:rsidRPr="00FA25F0">
        <w:rPr>
          <w:rFonts w:ascii="宋体" w:eastAsia="宋体" w:hAnsi="宋体"/>
          <w:sz w:val="24"/>
          <w:szCs w:val="24"/>
        </w:rPr>
        <w:t>思政教学</w:t>
      </w:r>
      <w:proofErr w:type="gramEnd"/>
      <w:r w:rsidR="00CC5EFB" w:rsidRPr="00FA25F0">
        <w:rPr>
          <w:rFonts w:ascii="宋体" w:eastAsia="宋体" w:hAnsi="宋体"/>
          <w:sz w:val="24"/>
          <w:szCs w:val="24"/>
        </w:rPr>
        <w:t>体系。</w:t>
      </w:r>
    </w:p>
    <w:bookmarkEnd w:id="0"/>
    <w:p w:rsidR="00CC4331" w:rsidRPr="00FA25F0" w:rsidRDefault="00CC4331" w:rsidP="00CC4331">
      <w:pPr>
        <w:spacing w:line="360" w:lineRule="auto"/>
        <w:ind w:firstLineChars="200" w:firstLine="480"/>
        <w:rPr>
          <w:rFonts w:ascii="宋体" w:eastAsia="宋体" w:hAnsi="宋体"/>
          <w:sz w:val="24"/>
          <w:szCs w:val="24"/>
        </w:rPr>
      </w:pPr>
      <w:r w:rsidRPr="00FA25F0">
        <w:rPr>
          <w:rFonts w:ascii="宋体" w:eastAsia="宋体" w:hAnsi="宋体"/>
          <w:sz w:val="24"/>
          <w:szCs w:val="24"/>
        </w:rPr>
        <w:t>1.</w:t>
      </w:r>
      <w:r w:rsidR="00FE7BE5" w:rsidRPr="00FA25F0">
        <w:rPr>
          <w:rFonts w:ascii="宋体" w:eastAsia="宋体" w:hAnsi="宋体" w:hint="eastAsia"/>
          <w:sz w:val="24"/>
          <w:szCs w:val="24"/>
        </w:rPr>
        <w:t>增强</w:t>
      </w:r>
      <w:r w:rsidR="00C54B0A" w:rsidRPr="00FA25F0">
        <w:rPr>
          <w:rFonts w:ascii="宋体" w:eastAsia="宋体" w:hAnsi="宋体" w:hint="eastAsia"/>
          <w:sz w:val="24"/>
          <w:szCs w:val="24"/>
        </w:rPr>
        <w:t>专业课教师育人理念</w:t>
      </w:r>
    </w:p>
    <w:p w:rsidR="00C54B0A" w:rsidRPr="00FA25F0" w:rsidRDefault="00C54B0A" w:rsidP="00C54B0A">
      <w:pPr>
        <w:spacing w:line="360" w:lineRule="auto"/>
        <w:ind w:firstLineChars="200" w:firstLine="480"/>
        <w:rPr>
          <w:rFonts w:ascii="宋体" w:eastAsia="宋体" w:hAnsi="宋体"/>
          <w:sz w:val="24"/>
          <w:szCs w:val="24"/>
        </w:rPr>
      </w:pPr>
      <w:r w:rsidRPr="00FA25F0">
        <w:rPr>
          <w:rFonts w:ascii="宋体" w:eastAsia="宋体" w:hAnsi="宋体" w:hint="eastAsia"/>
          <w:sz w:val="24"/>
          <w:szCs w:val="24"/>
        </w:rPr>
        <w:lastRenderedPageBreak/>
        <w:t>教师要做到不忘立德树人初心，</w:t>
      </w:r>
      <w:r w:rsidR="00CC4331" w:rsidRPr="00FA25F0">
        <w:rPr>
          <w:rFonts w:ascii="宋体" w:eastAsia="宋体" w:hAnsi="宋体" w:hint="eastAsia"/>
          <w:sz w:val="24"/>
          <w:szCs w:val="24"/>
        </w:rPr>
        <w:t>铭记“德弘扬高尚师德，潜心立德树人”的</w:t>
      </w:r>
      <w:r w:rsidRPr="00FA25F0">
        <w:rPr>
          <w:rFonts w:ascii="宋体" w:eastAsia="宋体" w:hAnsi="宋体" w:hint="eastAsia"/>
          <w:sz w:val="24"/>
          <w:szCs w:val="24"/>
        </w:rPr>
        <w:t>宗旨</w:t>
      </w:r>
      <w:r w:rsidR="00CC4331" w:rsidRPr="00FA25F0">
        <w:rPr>
          <w:rFonts w:ascii="宋体" w:eastAsia="宋体" w:hAnsi="宋体" w:hint="eastAsia"/>
          <w:sz w:val="24"/>
          <w:szCs w:val="24"/>
        </w:rPr>
        <w:t>，明确“德业并进、学思并举、手脑并用”的人才培养目标，</w:t>
      </w:r>
      <w:r w:rsidR="00BA199D" w:rsidRPr="00FA25F0">
        <w:rPr>
          <w:rFonts w:ascii="宋体" w:eastAsia="宋体" w:hAnsi="宋体" w:hint="eastAsia"/>
          <w:sz w:val="24"/>
          <w:szCs w:val="24"/>
        </w:rPr>
        <w:t>做好新时代学生引路人，教导</w:t>
      </w:r>
      <w:r w:rsidR="00CC4331" w:rsidRPr="00FA25F0">
        <w:rPr>
          <w:rFonts w:ascii="宋体" w:eastAsia="宋体" w:hAnsi="宋体" w:hint="eastAsia"/>
          <w:sz w:val="24"/>
          <w:szCs w:val="24"/>
        </w:rPr>
        <w:t>学生做人为本、进德修业、全面发展。</w:t>
      </w:r>
    </w:p>
    <w:p w:rsidR="00CC4331" w:rsidRPr="00FA25F0" w:rsidRDefault="00C54B0A" w:rsidP="00BC6B9E">
      <w:pPr>
        <w:spacing w:line="360" w:lineRule="auto"/>
        <w:ind w:firstLineChars="200" w:firstLine="480"/>
        <w:rPr>
          <w:rFonts w:ascii="宋体" w:eastAsia="宋体" w:hAnsi="宋体"/>
          <w:sz w:val="24"/>
          <w:szCs w:val="24"/>
        </w:rPr>
      </w:pPr>
      <w:r w:rsidRPr="00FA25F0">
        <w:rPr>
          <w:rFonts w:ascii="宋体" w:eastAsia="宋体" w:hAnsi="宋体" w:hint="eastAsia"/>
          <w:sz w:val="24"/>
          <w:szCs w:val="24"/>
        </w:rPr>
        <w:t>专业课老师需根据学科特点充分发掘专业课中的思想政治资源</w:t>
      </w:r>
      <w:r w:rsidR="00BC6B9E" w:rsidRPr="00FA25F0">
        <w:rPr>
          <w:rFonts w:ascii="宋体" w:eastAsia="宋体" w:hAnsi="宋体"/>
          <w:sz w:val="24"/>
          <w:szCs w:val="24"/>
        </w:rPr>
        <w:t>，</w:t>
      </w:r>
      <w:r w:rsidR="00BC6B9E" w:rsidRPr="00FA25F0">
        <w:rPr>
          <w:rFonts w:ascii="宋体" w:eastAsia="宋体" w:hAnsi="宋体" w:hint="eastAsia"/>
          <w:sz w:val="24"/>
          <w:szCs w:val="24"/>
        </w:rPr>
        <w:t>深入挖掘专业课中思想政治教育价值</w:t>
      </w:r>
      <w:r w:rsidRPr="00FA25F0">
        <w:rPr>
          <w:rFonts w:ascii="宋体" w:eastAsia="宋体" w:hAnsi="宋体" w:hint="eastAsia"/>
          <w:sz w:val="24"/>
          <w:szCs w:val="24"/>
        </w:rPr>
        <w:t>，将思想政治教育带入日常课堂教学。</w:t>
      </w:r>
      <w:r w:rsidR="00BC6B9E" w:rsidRPr="00FA25F0">
        <w:rPr>
          <w:rFonts w:ascii="宋体" w:eastAsia="宋体" w:hAnsi="宋体" w:hint="eastAsia"/>
          <w:sz w:val="24"/>
          <w:szCs w:val="24"/>
        </w:rPr>
        <w:t>专业教师</w:t>
      </w:r>
      <w:r w:rsidR="00BC6B9E" w:rsidRPr="00FA25F0">
        <w:rPr>
          <w:rFonts w:ascii="宋体" w:eastAsia="宋体" w:hAnsi="宋体"/>
          <w:sz w:val="24"/>
          <w:szCs w:val="24"/>
        </w:rPr>
        <w:t>要</w:t>
      </w:r>
      <w:r w:rsidR="00CC4331" w:rsidRPr="00FA25F0">
        <w:rPr>
          <w:rFonts w:ascii="宋体" w:eastAsia="宋体" w:hAnsi="宋体" w:hint="eastAsia"/>
          <w:sz w:val="24"/>
          <w:szCs w:val="24"/>
        </w:rPr>
        <w:t>秉承</w:t>
      </w:r>
      <w:r w:rsidR="00BC6B9E" w:rsidRPr="00FA25F0">
        <w:rPr>
          <w:rFonts w:ascii="宋体" w:eastAsia="宋体" w:hAnsi="宋体" w:hint="eastAsia"/>
          <w:sz w:val="24"/>
          <w:szCs w:val="24"/>
        </w:rPr>
        <w:t>全过程育人、全员育人、全方位育人的</w:t>
      </w:r>
      <w:r w:rsidR="00CC4331" w:rsidRPr="00FA25F0">
        <w:rPr>
          <w:rFonts w:ascii="宋体" w:eastAsia="宋体" w:hAnsi="宋体" w:hint="eastAsia"/>
          <w:sz w:val="24"/>
          <w:szCs w:val="24"/>
        </w:rPr>
        <w:t>“三全育人”理念，在课程中</w:t>
      </w:r>
      <w:proofErr w:type="gramStart"/>
      <w:r w:rsidR="00CC4331" w:rsidRPr="00FA25F0">
        <w:rPr>
          <w:rFonts w:ascii="宋体" w:eastAsia="宋体" w:hAnsi="宋体" w:hint="eastAsia"/>
          <w:sz w:val="24"/>
          <w:szCs w:val="24"/>
        </w:rPr>
        <w:t>融入思政元素</w:t>
      </w:r>
      <w:proofErr w:type="gramEnd"/>
      <w:r w:rsidR="00CC4331" w:rsidRPr="00FA25F0">
        <w:rPr>
          <w:rFonts w:ascii="宋体" w:eastAsia="宋体" w:hAnsi="宋体" w:hint="eastAsia"/>
          <w:sz w:val="24"/>
          <w:szCs w:val="24"/>
        </w:rPr>
        <w:t>，在课堂上引入思想教育，树立培养社会主义核心建设人员的历史使命感。</w:t>
      </w:r>
    </w:p>
    <w:p w:rsidR="00BC6B9E" w:rsidRPr="00FA25F0" w:rsidRDefault="00BC6B9E" w:rsidP="00BC6B9E">
      <w:pPr>
        <w:spacing w:line="360" w:lineRule="auto"/>
        <w:ind w:firstLineChars="200" w:firstLine="480"/>
        <w:rPr>
          <w:rFonts w:ascii="宋体" w:eastAsia="宋体" w:hAnsi="宋体"/>
          <w:sz w:val="24"/>
          <w:szCs w:val="24"/>
        </w:rPr>
      </w:pPr>
      <w:r w:rsidRPr="00FA25F0">
        <w:rPr>
          <w:rFonts w:ascii="宋体" w:eastAsia="宋体" w:hAnsi="宋体"/>
          <w:sz w:val="24"/>
          <w:szCs w:val="24"/>
        </w:rPr>
        <w:t>2.</w:t>
      </w:r>
      <w:r w:rsidR="001C6006" w:rsidRPr="00FA25F0">
        <w:rPr>
          <w:rFonts w:ascii="宋体" w:eastAsia="宋体" w:hAnsi="宋体" w:hint="eastAsia"/>
          <w:sz w:val="24"/>
          <w:szCs w:val="24"/>
        </w:rPr>
        <w:t>专业课程</w:t>
      </w:r>
      <w:proofErr w:type="gramStart"/>
      <w:r w:rsidR="00F94C82" w:rsidRPr="00FA25F0">
        <w:rPr>
          <w:rFonts w:ascii="宋体" w:eastAsia="宋体" w:hAnsi="宋体" w:hint="eastAsia"/>
          <w:sz w:val="24"/>
          <w:szCs w:val="24"/>
        </w:rPr>
        <w:t>融入</w:t>
      </w:r>
      <w:r w:rsidR="00A414B0" w:rsidRPr="00FA25F0">
        <w:rPr>
          <w:rFonts w:ascii="宋体" w:eastAsia="宋体" w:hAnsi="宋体" w:hint="eastAsia"/>
          <w:sz w:val="24"/>
          <w:szCs w:val="24"/>
        </w:rPr>
        <w:t>思政元素</w:t>
      </w:r>
      <w:proofErr w:type="gramEnd"/>
    </w:p>
    <w:p w:rsidR="00BC6B9E" w:rsidRPr="00FA25F0" w:rsidRDefault="00F94C82" w:rsidP="00AF2258">
      <w:pPr>
        <w:spacing w:line="360" w:lineRule="auto"/>
        <w:ind w:firstLineChars="200" w:firstLine="480"/>
        <w:rPr>
          <w:rFonts w:ascii="宋体" w:eastAsia="宋体" w:hAnsi="宋体"/>
          <w:sz w:val="24"/>
          <w:szCs w:val="24"/>
        </w:rPr>
      </w:pPr>
      <w:r w:rsidRPr="00FA25F0">
        <w:rPr>
          <w:rFonts w:ascii="宋体" w:eastAsia="宋体" w:hAnsi="宋体" w:hint="eastAsia"/>
          <w:sz w:val="24"/>
          <w:szCs w:val="24"/>
        </w:rPr>
        <w:t>在</w:t>
      </w:r>
      <w:r w:rsidRPr="00FA25F0">
        <w:rPr>
          <w:rFonts w:ascii="宋体" w:eastAsia="宋体" w:hAnsi="宋体"/>
          <w:sz w:val="24"/>
          <w:szCs w:val="24"/>
        </w:rPr>
        <w:t>课程建设中，</w:t>
      </w:r>
      <w:r w:rsidR="00BC6B9E" w:rsidRPr="00FA25F0">
        <w:rPr>
          <w:rFonts w:ascii="宋体" w:eastAsia="宋体" w:hAnsi="宋体" w:hint="eastAsia"/>
          <w:sz w:val="24"/>
          <w:szCs w:val="24"/>
        </w:rPr>
        <w:t>专业</w:t>
      </w:r>
      <w:r w:rsidRPr="00FA25F0">
        <w:rPr>
          <w:rFonts w:ascii="宋体" w:eastAsia="宋体" w:hAnsi="宋体" w:hint="eastAsia"/>
          <w:sz w:val="24"/>
          <w:szCs w:val="24"/>
        </w:rPr>
        <w:t>课程</w:t>
      </w:r>
      <w:r w:rsidRPr="00FA25F0">
        <w:rPr>
          <w:rFonts w:ascii="宋体" w:eastAsia="宋体" w:hAnsi="宋体"/>
          <w:sz w:val="24"/>
          <w:szCs w:val="24"/>
        </w:rPr>
        <w:t>不仅</w:t>
      </w:r>
      <w:r w:rsidR="00CB17C3" w:rsidRPr="00FA25F0">
        <w:rPr>
          <w:rFonts w:ascii="宋体" w:eastAsia="宋体" w:hAnsi="宋体" w:hint="eastAsia"/>
          <w:sz w:val="24"/>
          <w:szCs w:val="24"/>
        </w:rPr>
        <w:t>包含</w:t>
      </w:r>
      <w:r w:rsidR="00CB17C3" w:rsidRPr="00FA25F0">
        <w:rPr>
          <w:rFonts w:ascii="宋体" w:eastAsia="宋体" w:hAnsi="宋体"/>
          <w:sz w:val="24"/>
          <w:szCs w:val="24"/>
        </w:rPr>
        <w:t>专业知识与</w:t>
      </w:r>
      <w:r w:rsidR="00CB17C3" w:rsidRPr="00FA25F0">
        <w:rPr>
          <w:rFonts w:ascii="宋体" w:eastAsia="宋体" w:hAnsi="宋体" w:hint="eastAsia"/>
          <w:sz w:val="24"/>
          <w:szCs w:val="24"/>
        </w:rPr>
        <w:t>技术技能</w:t>
      </w:r>
      <w:r w:rsidR="00CB17C3" w:rsidRPr="00FA25F0">
        <w:rPr>
          <w:rFonts w:ascii="宋体" w:eastAsia="宋体" w:hAnsi="宋体"/>
          <w:sz w:val="24"/>
          <w:szCs w:val="24"/>
        </w:rPr>
        <w:t>，还要突出素质培养与思想引导。</w:t>
      </w:r>
      <w:r w:rsidR="00BC6B9E" w:rsidRPr="00FA25F0">
        <w:rPr>
          <w:rFonts w:ascii="宋体" w:eastAsia="宋体" w:hAnsi="宋体" w:hint="eastAsia"/>
          <w:sz w:val="24"/>
          <w:szCs w:val="24"/>
        </w:rPr>
        <w:t>教师在授课时不仅要传授专业</w:t>
      </w:r>
      <w:r w:rsidR="00CB17C3" w:rsidRPr="00FA25F0">
        <w:rPr>
          <w:rFonts w:ascii="宋体" w:eastAsia="宋体" w:hAnsi="宋体" w:hint="eastAsia"/>
          <w:sz w:val="24"/>
          <w:szCs w:val="24"/>
        </w:rPr>
        <w:t>内容</w:t>
      </w:r>
      <w:r w:rsidR="00BC6B9E" w:rsidRPr="00FA25F0">
        <w:rPr>
          <w:rFonts w:ascii="宋体" w:eastAsia="宋体" w:hAnsi="宋体" w:hint="eastAsia"/>
          <w:sz w:val="24"/>
          <w:szCs w:val="24"/>
        </w:rPr>
        <w:t>，</w:t>
      </w:r>
      <w:r w:rsidRPr="00FA25F0">
        <w:rPr>
          <w:rFonts w:ascii="宋体" w:eastAsia="宋体" w:hAnsi="宋体" w:hint="eastAsia"/>
          <w:sz w:val="24"/>
          <w:szCs w:val="24"/>
        </w:rPr>
        <w:t>还</w:t>
      </w:r>
      <w:r w:rsidR="00BC6B9E" w:rsidRPr="00FA25F0">
        <w:rPr>
          <w:rFonts w:ascii="宋体" w:eastAsia="宋体" w:hAnsi="宋体" w:hint="eastAsia"/>
          <w:sz w:val="24"/>
          <w:szCs w:val="24"/>
        </w:rPr>
        <w:t>要增强育人理念，引领</w:t>
      </w:r>
      <w:r w:rsidR="00BC6B9E" w:rsidRPr="00FA25F0">
        <w:rPr>
          <w:rFonts w:ascii="宋体" w:eastAsia="宋体" w:hAnsi="宋体"/>
          <w:sz w:val="24"/>
          <w:szCs w:val="24"/>
        </w:rPr>
        <w:t>正确的</w:t>
      </w:r>
      <w:r w:rsidR="00BC6B9E" w:rsidRPr="00FA25F0">
        <w:rPr>
          <w:rFonts w:ascii="宋体" w:eastAsia="宋体" w:hAnsi="宋体" w:hint="eastAsia"/>
          <w:sz w:val="24"/>
          <w:szCs w:val="24"/>
        </w:rPr>
        <w:t>价值观，以专业知识为载体实施思想政治教育。</w:t>
      </w:r>
    </w:p>
    <w:p w:rsidR="00AF2258" w:rsidRPr="00FA25F0" w:rsidRDefault="00AE75FA" w:rsidP="00AF2258">
      <w:pPr>
        <w:spacing w:line="360" w:lineRule="auto"/>
        <w:ind w:firstLineChars="200" w:firstLine="480"/>
        <w:rPr>
          <w:rFonts w:ascii="宋体" w:eastAsia="宋体" w:hAnsi="宋体"/>
          <w:sz w:val="24"/>
          <w:szCs w:val="24"/>
        </w:rPr>
      </w:pPr>
      <w:r>
        <w:rPr>
          <w:rFonts w:ascii="宋体" w:eastAsia="宋体" w:hAnsi="宋体" w:hint="eastAsia"/>
          <w:sz w:val="24"/>
          <w:szCs w:val="24"/>
        </w:rPr>
        <w:t>以电子工程学院</w:t>
      </w:r>
      <w:r w:rsidR="001C6006" w:rsidRPr="00FA25F0">
        <w:rPr>
          <w:rFonts w:ascii="宋体" w:eastAsia="宋体" w:hAnsi="宋体" w:hint="eastAsia"/>
          <w:sz w:val="24"/>
          <w:szCs w:val="24"/>
        </w:rPr>
        <w:t>《应用电子技术专业导论》</w:t>
      </w:r>
      <w:r>
        <w:rPr>
          <w:rFonts w:ascii="宋体" w:eastAsia="宋体" w:hAnsi="宋体" w:hint="eastAsia"/>
          <w:sz w:val="24"/>
          <w:szCs w:val="24"/>
        </w:rPr>
        <w:t>为例，该课程</w:t>
      </w:r>
      <w:r w:rsidR="001C6006" w:rsidRPr="00FA25F0">
        <w:rPr>
          <w:rFonts w:ascii="宋体" w:eastAsia="宋体" w:hAnsi="宋体" w:hint="eastAsia"/>
          <w:sz w:val="24"/>
          <w:szCs w:val="24"/>
        </w:rPr>
        <w:t>是</w:t>
      </w:r>
      <w:r w:rsidR="001C6006" w:rsidRPr="00FA25F0">
        <w:rPr>
          <w:rFonts w:ascii="宋体" w:eastAsia="宋体" w:hAnsi="宋体"/>
          <w:sz w:val="24"/>
          <w:szCs w:val="24"/>
        </w:rPr>
        <w:t>电子技术</w:t>
      </w:r>
      <w:r w:rsidR="001C6006" w:rsidRPr="00FA25F0">
        <w:rPr>
          <w:rFonts w:ascii="宋体" w:eastAsia="宋体" w:hAnsi="宋体" w:hint="eastAsia"/>
          <w:sz w:val="24"/>
          <w:szCs w:val="24"/>
        </w:rPr>
        <w:t>专业的总领提纲</w:t>
      </w:r>
      <w:r w:rsidR="001C6006" w:rsidRPr="00FA25F0">
        <w:rPr>
          <w:rFonts w:ascii="宋体" w:eastAsia="宋体" w:hAnsi="宋体"/>
          <w:sz w:val="24"/>
          <w:szCs w:val="24"/>
        </w:rPr>
        <w:t>与</w:t>
      </w:r>
      <w:r w:rsidR="001C6006" w:rsidRPr="00FA25F0">
        <w:rPr>
          <w:rFonts w:ascii="宋体" w:eastAsia="宋体" w:hAnsi="宋体" w:hint="eastAsia"/>
          <w:sz w:val="24"/>
          <w:szCs w:val="24"/>
        </w:rPr>
        <w:t>基础</w:t>
      </w:r>
      <w:r w:rsidR="001C6006" w:rsidRPr="00FA25F0">
        <w:rPr>
          <w:rFonts w:ascii="宋体" w:eastAsia="宋体" w:hAnsi="宋体"/>
          <w:sz w:val="24"/>
          <w:szCs w:val="24"/>
        </w:rPr>
        <w:t>教育</w:t>
      </w:r>
      <w:r w:rsidR="001C6006" w:rsidRPr="00FA25F0">
        <w:rPr>
          <w:rFonts w:ascii="宋体" w:eastAsia="宋体" w:hAnsi="宋体" w:hint="eastAsia"/>
          <w:sz w:val="24"/>
          <w:szCs w:val="24"/>
        </w:rPr>
        <w:t>，</w:t>
      </w:r>
      <w:proofErr w:type="gramStart"/>
      <w:r>
        <w:rPr>
          <w:rFonts w:ascii="宋体" w:eastAsia="宋体" w:hAnsi="宋体" w:hint="eastAsia"/>
          <w:sz w:val="24"/>
          <w:szCs w:val="24"/>
        </w:rPr>
        <w:t>诣</w:t>
      </w:r>
      <w:proofErr w:type="gramEnd"/>
      <w:r>
        <w:rPr>
          <w:rFonts w:ascii="宋体" w:eastAsia="宋体" w:hAnsi="宋体" w:hint="eastAsia"/>
          <w:sz w:val="24"/>
          <w:szCs w:val="24"/>
        </w:rPr>
        <w:t>在</w:t>
      </w:r>
      <w:r w:rsidR="001C6006" w:rsidRPr="00FA25F0">
        <w:rPr>
          <w:rFonts w:ascii="宋体" w:eastAsia="宋体" w:hAnsi="宋体" w:hint="eastAsia"/>
          <w:sz w:val="24"/>
          <w:szCs w:val="24"/>
        </w:rPr>
        <w:t>普及专业</w:t>
      </w:r>
      <w:r w:rsidR="001C6006" w:rsidRPr="00FA25F0">
        <w:rPr>
          <w:rFonts w:ascii="宋体" w:eastAsia="宋体" w:hAnsi="宋体"/>
          <w:sz w:val="24"/>
          <w:szCs w:val="24"/>
        </w:rPr>
        <w:t>基本知识，</w:t>
      </w:r>
      <w:r w:rsidR="001C6006" w:rsidRPr="00FA25F0">
        <w:rPr>
          <w:rFonts w:ascii="宋体" w:eastAsia="宋体" w:hAnsi="宋体" w:hint="eastAsia"/>
          <w:sz w:val="24"/>
          <w:szCs w:val="24"/>
        </w:rPr>
        <w:t>介绍</w:t>
      </w:r>
      <w:r w:rsidR="001C6006" w:rsidRPr="00FA25F0">
        <w:rPr>
          <w:rFonts w:ascii="宋体" w:eastAsia="宋体" w:hAnsi="宋体"/>
          <w:sz w:val="24"/>
          <w:szCs w:val="24"/>
        </w:rPr>
        <w:t>专业</w:t>
      </w:r>
      <w:r w:rsidR="001C6006" w:rsidRPr="00FA25F0">
        <w:rPr>
          <w:rFonts w:ascii="宋体" w:eastAsia="宋体" w:hAnsi="宋体" w:hint="eastAsia"/>
          <w:sz w:val="24"/>
          <w:szCs w:val="24"/>
        </w:rPr>
        <w:t>培养等</w:t>
      </w:r>
      <w:r w:rsidR="001C6006" w:rsidRPr="00FA25F0">
        <w:rPr>
          <w:rFonts w:ascii="宋体" w:eastAsia="宋体" w:hAnsi="宋体"/>
          <w:sz w:val="24"/>
          <w:szCs w:val="24"/>
        </w:rPr>
        <w:t>相关</w:t>
      </w:r>
      <w:r w:rsidR="001C6006" w:rsidRPr="00FA25F0">
        <w:rPr>
          <w:rFonts w:ascii="宋体" w:eastAsia="宋体" w:hAnsi="宋体" w:hint="eastAsia"/>
          <w:sz w:val="24"/>
          <w:szCs w:val="24"/>
        </w:rPr>
        <w:t>内容。</w:t>
      </w:r>
      <w:r w:rsidR="00CB17C3" w:rsidRPr="00FA25F0">
        <w:rPr>
          <w:rFonts w:ascii="宋体" w:eastAsia="宋体" w:hAnsi="宋体" w:hint="eastAsia"/>
          <w:sz w:val="24"/>
          <w:szCs w:val="24"/>
        </w:rPr>
        <w:t>“</w:t>
      </w:r>
      <w:r w:rsidR="00AF2258" w:rsidRPr="00FA25F0">
        <w:rPr>
          <w:rFonts w:ascii="宋体" w:eastAsia="宋体" w:hAnsi="宋体" w:hint="eastAsia"/>
          <w:sz w:val="24"/>
          <w:szCs w:val="24"/>
        </w:rPr>
        <w:t>应用电子技术专业导论课程思政</w:t>
      </w:r>
      <w:r w:rsidR="00CB17C3" w:rsidRPr="00FA25F0">
        <w:rPr>
          <w:rFonts w:ascii="宋体" w:eastAsia="宋体" w:hAnsi="宋体" w:hint="eastAsia"/>
          <w:sz w:val="24"/>
          <w:szCs w:val="24"/>
        </w:rPr>
        <w:t>”</w:t>
      </w:r>
      <w:r w:rsidR="00AF2258" w:rsidRPr="00FA25F0">
        <w:rPr>
          <w:rFonts w:ascii="宋体" w:eastAsia="宋体" w:hAnsi="宋体" w:hint="eastAsia"/>
          <w:sz w:val="24"/>
          <w:szCs w:val="24"/>
        </w:rPr>
        <w:t>是</w:t>
      </w:r>
      <w:r w:rsidR="001C6006" w:rsidRPr="00FA25F0">
        <w:rPr>
          <w:rFonts w:ascii="宋体" w:eastAsia="宋体" w:hAnsi="宋体" w:hint="eastAsia"/>
          <w:sz w:val="24"/>
          <w:szCs w:val="24"/>
        </w:rPr>
        <w:t>在</w:t>
      </w:r>
      <w:r w:rsidR="001C6006" w:rsidRPr="00FA25F0">
        <w:rPr>
          <w:rFonts w:ascii="宋体" w:eastAsia="宋体" w:hAnsi="宋体"/>
          <w:sz w:val="24"/>
          <w:szCs w:val="24"/>
        </w:rPr>
        <w:t>课程中融入思政要素，</w:t>
      </w:r>
      <w:r w:rsidR="001C6006" w:rsidRPr="00FA25F0">
        <w:rPr>
          <w:rFonts w:ascii="宋体" w:eastAsia="宋体" w:hAnsi="宋体" w:hint="eastAsia"/>
          <w:sz w:val="24"/>
          <w:szCs w:val="24"/>
        </w:rPr>
        <w:t>把</w:t>
      </w:r>
      <w:r w:rsidR="00AF2258" w:rsidRPr="00FA25F0">
        <w:rPr>
          <w:rFonts w:ascii="宋体" w:eastAsia="宋体" w:hAnsi="宋体" w:hint="eastAsia"/>
          <w:sz w:val="24"/>
          <w:szCs w:val="24"/>
        </w:rPr>
        <w:t>专业建设</w:t>
      </w:r>
      <w:r w:rsidR="001C6006" w:rsidRPr="00FA25F0">
        <w:rPr>
          <w:rFonts w:ascii="宋体" w:eastAsia="宋体" w:hAnsi="宋体" w:hint="eastAsia"/>
          <w:sz w:val="24"/>
          <w:szCs w:val="24"/>
        </w:rPr>
        <w:t>映射到此</w:t>
      </w:r>
      <w:r w:rsidR="00AF2258" w:rsidRPr="00FA25F0">
        <w:rPr>
          <w:rFonts w:ascii="宋体" w:eastAsia="宋体" w:hAnsi="宋体" w:hint="eastAsia"/>
          <w:sz w:val="24"/>
          <w:szCs w:val="24"/>
        </w:rPr>
        <w:t>课程中</w:t>
      </w:r>
      <w:r w:rsidR="001C6006" w:rsidRPr="00FA25F0">
        <w:rPr>
          <w:rFonts w:ascii="宋体" w:eastAsia="宋体" w:hAnsi="宋体" w:hint="eastAsia"/>
          <w:sz w:val="24"/>
          <w:szCs w:val="24"/>
        </w:rPr>
        <w:t>，</w:t>
      </w:r>
      <w:r w:rsidR="001C6006" w:rsidRPr="00FA25F0">
        <w:rPr>
          <w:rFonts w:ascii="宋体" w:eastAsia="宋体" w:hAnsi="宋体"/>
          <w:sz w:val="24"/>
          <w:szCs w:val="24"/>
        </w:rPr>
        <w:t>并</w:t>
      </w:r>
      <w:r w:rsidR="001C6006" w:rsidRPr="00FA25F0">
        <w:rPr>
          <w:rFonts w:ascii="宋体" w:eastAsia="宋体" w:hAnsi="宋体" w:hint="eastAsia"/>
          <w:sz w:val="24"/>
          <w:szCs w:val="24"/>
        </w:rPr>
        <w:t>结合</w:t>
      </w:r>
      <w:r w:rsidR="001C6006" w:rsidRPr="00FA25F0">
        <w:rPr>
          <w:rFonts w:ascii="宋体" w:eastAsia="宋体" w:hAnsi="宋体"/>
          <w:sz w:val="24"/>
          <w:szCs w:val="24"/>
        </w:rPr>
        <w:t>社会主义核心价值观</w:t>
      </w:r>
      <w:r w:rsidR="00AF2258" w:rsidRPr="00FA25F0">
        <w:rPr>
          <w:rFonts w:ascii="宋体" w:eastAsia="宋体" w:hAnsi="宋体" w:hint="eastAsia"/>
          <w:sz w:val="24"/>
          <w:szCs w:val="24"/>
        </w:rPr>
        <w:t>突出职业教育特点</w:t>
      </w:r>
      <w:r w:rsidR="001C6006" w:rsidRPr="00FA25F0">
        <w:rPr>
          <w:rFonts w:ascii="宋体" w:eastAsia="宋体" w:hAnsi="宋体" w:hint="eastAsia"/>
          <w:sz w:val="24"/>
          <w:szCs w:val="24"/>
        </w:rPr>
        <w:t>，提升</w:t>
      </w:r>
      <w:r w:rsidR="001C6006" w:rsidRPr="00FA25F0">
        <w:rPr>
          <w:rFonts w:ascii="宋体" w:eastAsia="宋体" w:hAnsi="宋体"/>
          <w:sz w:val="24"/>
          <w:szCs w:val="24"/>
        </w:rPr>
        <w:t>职业道德和思想政治素质</w:t>
      </w:r>
      <w:r w:rsidR="00AF2258" w:rsidRPr="00FA25F0">
        <w:rPr>
          <w:rFonts w:ascii="宋体" w:eastAsia="宋体" w:hAnsi="宋体" w:hint="eastAsia"/>
          <w:sz w:val="24"/>
          <w:szCs w:val="24"/>
        </w:rPr>
        <w:t>。</w:t>
      </w:r>
      <w:r w:rsidR="001C6006" w:rsidRPr="00FA25F0">
        <w:rPr>
          <w:rFonts w:ascii="宋体" w:eastAsia="宋体" w:hAnsi="宋体" w:hint="eastAsia"/>
          <w:sz w:val="24"/>
          <w:szCs w:val="24"/>
        </w:rPr>
        <w:t>课题组</w:t>
      </w:r>
      <w:r w:rsidR="00AF2258" w:rsidRPr="00FA25F0">
        <w:rPr>
          <w:rFonts w:ascii="宋体" w:eastAsia="宋体" w:hAnsi="宋体" w:hint="eastAsia"/>
          <w:sz w:val="24"/>
          <w:szCs w:val="24"/>
        </w:rPr>
        <w:t>将社会主义核心价值观教育与职业素养要求相贯通，与职业道德、职业操守相融合，将学校文化、</w:t>
      </w:r>
      <w:proofErr w:type="gramStart"/>
      <w:r w:rsidR="00AF2258" w:rsidRPr="00FA25F0">
        <w:rPr>
          <w:rFonts w:ascii="宋体" w:eastAsia="宋体" w:hAnsi="宋体" w:hint="eastAsia"/>
          <w:sz w:val="24"/>
          <w:szCs w:val="24"/>
        </w:rPr>
        <w:t>行企业</w:t>
      </w:r>
      <w:proofErr w:type="gramEnd"/>
      <w:r w:rsidR="00AF2258" w:rsidRPr="00FA25F0">
        <w:rPr>
          <w:rFonts w:ascii="宋体" w:eastAsia="宋体" w:hAnsi="宋体" w:hint="eastAsia"/>
          <w:sz w:val="24"/>
          <w:szCs w:val="24"/>
        </w:rPr>
        <w:t>文化和产业文化有机结合，实现学校文化和</w:t>
      </w:r>
      <w:proofErr w:type="gramStart"/>
      <w:r w:rsidR="00AF2258" w:rsidRPr="00FA25F0">
        <w:rPr>
          <w:rFonts w:ascii="宋体" w:eastAsia="宋体" w:hAnsi="宋体" w:hint="eastAsia"/>
          <w:sz w:val="24"/>
          <w:szCs w:val="24"/>
        </w:rPr>
        <w:t>职场</w:t>
      </w:r>
      <w:proofErr w:type="gramEnd"/>
      <w:r w:rsidR="00AF2258" w:rsidRPr="00FA25F0">
        <w:rPr>
          <w:rFonts w:ascii="宋体" w:eastAsia="宋体" w:hAnsi="宋体" w:hint="eastAsia"/>
          <w:sz w:val="24"/>
          <w:szCs w:val="24"/>
        </w:rPr>
        <w:t>文化、专业素养与职业素养、职业道德和社会公德培养立体推进，探索职业院校</w:t>
      </w:r>
      <w:proofErr w:type="gramStart"/>
      <w:r w:rsidR="00AF2258" w:rsidRPr="00FA25F0">
        <w:rPr>
          <w:rFonts w:ascii="宋体" w:eastAsia="宋体" w:hAnsi="宋体" w:hint="eastAsia"/>
          <w:sz w:val="24"/>
          <w:szCs w:val="24"/>
        </w:rPr>
        <w:t>践行</w:t>
      </w:r>
      <w:proofErr w:type="gramEnd"/>
      <w:r w:rsidR="00AF2258" w:rsidRPr="00FA25F0">
        <w:rPr>
          <w:rFonts w:ascii="宋体" w:eastAsia="宋体" w:hAnsi="宋体" w:hint="eastAsia"/>
          <w:sz w:val="24"/>
          <w:szCs w:val="24"/>
        </w:rPr>
        <w:t>社会主义核心价值观的特色路径。</w:t>
      </w:r>
    </w:p>
    <w:p w:rsidR="00E70BE4" w:rsidRDefault="00E70BE4" w:rsidP="00E70BE4">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72D93340" wp14:editId="11901CF5">
            <wp:extent cx="5040000" cy="2779189"/>
            <wp:effectExtent l="0" t="0" r="8255" b="2540"/>
            <wp:docPr id="2" name="图片 2" descr="F:\DownLoad\MobileFile\IMG_20181223_093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wnLoad\MobileFile\IMG_20181223_093639.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920" b="11489"/>
                    <a:stretch/>
                  </pic:blipFill>
                  <pic:spPr bwMode="auto">
                    <a:xfrm>
                      <a:off x="0" y="0"/>
                      <a:ext cx="5040000" cy="2779189"/>
                    </a:xfrm>
                    <a:prstGeom prst="rect">
                      <a:avLst/>
                    </a:prstGeom>
                    <a:noFill/>
                    <a:ln>
                      <a:noFill/>
                    </a:ln>
                    <a:extLst>
                      <a:ext uri="{53640926-AAD7-44D8-BBD7-CCE9431645EC}">
                        <a14:shadowObscured xmlns:a14="http://schemas.microsoft.com/office/drawing/2010/main"/>
                      </a:ext>
                    </a:extLst>
                  </pic:spPr>
                </pic:pic>
              </a:graphicData>
            </a:graphic>
          </wp:inline>
        </w:drawing>
      </w:r>
    </w:p>
    <w:p w:rsidR="00E70BE4" w:rsidRPr="00F047F1" w:rsidRDefault="00E70BE4" w:rsidP="00E70BE4">
      <w:pPr>
        <w:spacing w:afterLines="50" w:after="156"/>
        <w:jc w:val="center"/>
        <w:rPr>
          <w:rFonts w:ascii="宋体" w:eastAsia="宋体" w:hAnsi="宋体"/>
          <w:noProof/>
          <w:szCs w:val="21"/>
        </w:rPr>
      </w:pPr>
      <w:r w:rsidRPr="00F047F1">
        <w:rPr>
          <w:rFonts w:ascii="宋体" w:eastAsia="宋体" w:hAnsi="宋体" w:hint="eastAsia"/>
          <w:noProof/>
          <w:szCs w:val="21"/>
        </w:rPr>
        <w:t>图</w:t>
      </w:r>
      <w:r>
        <w:rPr>
          <w:rFonts w:ascii="宋体" w:eastAsia="宋体" w:hAnsi="宋体"/>
          <w:noProof/>
          <w:szCs w:val="21"/>
        </w:rPr>
        <w:t>1</w:t>
      </w:r>
      <w:r w:rsidRPr="00F047F1">
        <w:rPr>
          <w:rFonts w:ascii="宋体" w:eastAsia="宋体" w:hAnsi="宋体"/>
          <w:noProof/>
          <w:szCs w:val="21"/>
        </w:rPr>
        <w:t xml:space="preserve"> </w:t>
      </w:r>
      <w:r>
        <w:rPr>
          <w:rFonts w:ascii="宋体" w:eastAsia="宋体" w:hAnsi="宋体" w:hint="eastAsia"/>
          <w:noProof/>
          <w:szCs w:val="21"/>
        </w:rPr>
        <w:t>组办思政教育与专业学习的演讲比赛</w:t>
      </w:r>
    </w:p>
    <w:p w:rsidR="00BC6B9E" w:rsidRPr="00FA25F0" w:rsidRDefault="00BC6B9E" w:rsidP="00BC6B9E">
      <w:pPr>
        <w:spacing w:line="360" w:lineRule="auto"/>
        <w:ind w:firstLineChars="200" w:firstLine="480"/>
        <w:rPr>
          <w:rFonts w:ascii="宋体" w:eastAsia="宋体" w:hAnsi="宋体"/>
          <w:sz w:val="24"/>
          <w:szCs w:val="24"/>
        </w:rPr>
      </w:pPr>
      <w:r w:rsidRPr="00FA25F0">
        <w:rPr>
          <w:rFonts w:ascii="宋体" w:eastAsia="宋体" w:hAnsi="宋体" w:hint="eastAsia"/>
          <w:sz w:val="24"/>
          <w:szCs w:val="24"/>
        </w:rPr>
        <w:lastRenderedPageBreak/>
        <w:t>3</w:t>
      </w:r>
      <w:r w:rsidRPr="00FA25F0">
        <w:rPr>
          <w:rFonts w:ascii="宋体" w:eastAsia="宋体" w:hAnsi="宋体"/>
          <w:sz w:val="24"/>
          <w:szCs w:val="24"/>
        </w:rPr>
        <w:t>.引导学生</w:t>
      </w:r>
      <w:r w:rsidR="00A414B0" w:rsidRPr="00FA25F0">
        <w:rPr>
          <w:rFonts w:ascii="宋体" w:eastAsia="宋体" w:hAnsi="宋体" w:hint="eastAsia"/>
          <w:sz w:val="24"/>
          <w:szCs w:val="24"/>
        </w:rPr>
        <w:t>主动</w:t>
      </w:r>
      <w:r w:rsidR="00A414B0" w:rsidRPr="00FA25F0">
        <w:rPr>
          <w:rFonts w:ascii="宋体" w:eastAsia="宋体" w:hAnsi="宋体"/>
          <w:sz w:val="24"/>
          <w:szCs w:val="24"/>
        </w:rPr>
        <w:t>思考积极认识</w:t>
      </w:r>
    </w:p>
    <w:p w:rsidR="00AF2258" w:rsidRPr="00FA25F0" w:rsidRDefault="00AF2258" w:rsidP="00AF2258">
      <w:pPr>
        <w:spacing w:line="360" w:lineRule="auto"/>
        <w:ind w:firstLineChars="200" w:firstLine="480"/>
        <w:rPr>
          <w:rFonts w:ascii="宋体" w:eastAsia="宋体" w:hAnsi="宋体"/>
          <w:sz w:val="24"/>
          <w:szCs w:val="24"/>
        </w:rPr>
      </w:pPr>
      <w:r w:rsidRPr="00FA25F0">
        <w:rPr>
          <w:rFonts w:ascii="宋体" w:eastAsia="宋体" w:hAnsi="宋体" w:hint="eastAsia"/>
          <w:sz w:val="24"/>
          <w:szCs w:val="24"/>
        </w:rPr>
        <w:t>通过构建具有职业教育特色的学生活动体系，充分发挥社会实践在学生价值观形成中的基础性作用，使</w:t>
      </w:r>
      <w:r w:rsidR="001C6006" w:rsidRPr="00FA25F0">
        <w:rPr>
          <w:rFonts w:ascii="宋体" w:eastAsia="宋体" w:hAnsi="宋体" w:hint="eastAsia"/>
          <w:sz w:val="24"/>
          <w:szCs w:val="24"/>
        </w:rPr>
        <w:t>学生</w:t>
      </w:r>
      <w:r w:rsidRPr="00FA25F0">
        <w:rPr>
          <w:rFonts w:ascii="宋体" w:eastAsia="宋体" w:hAnsi="宋体" w:hint="eastAsia"/>
          <w:sz w:val="24"/>
          <w:szCs w:val="24"/>
        </w:rPr>
        <w:t>在实践中懂得正确做人、做事的道理，养成良好行为习惯，做到理实一体、知行合一，从专业兴趣培养与发展、职业道德建立、职业素质养成等几个方面进行培养。</w:t>
      </w:r>
    </w:p>
    <w:p w:rsidR="00D62CC5" w:rsidRDefault="001C6006" w:rsidP="00AF2258">
      <w:pPr>
        <w:spacing w:line="360" w:lineRule="auto"/>
        <w:ind w:firstLineChars="200" w:firstLine="480"/>
        <w:rPr>
          <w:rFonts w:ascii="宋体" w:eastAsia="宋体" w:hAnsi="宋体"/>
          <w:sz w:val="24"/>
          <w:szCs w:val="24"/>
        </w:rPr>
      </w:pPr>
      <w:r w:rsidRPr="00FA25F0">
        <w:rPr>
          <w:rFonts w:ascii="宋体" w:eastAsia="宋体" w:hAnsi="宋体" w:hint="eastAsia"/>
          <w:sz w:val="24"/>
          <w:szCs w:val="24"/>
        </w:rPr>
        <w:t>课题组</w:t>
      </w:r>
      <w:r w:rsidR="00AF2258" w:rsidRPr="00FA25F0">
        <w:rPr>
          <w:rFonts w:ascii="宋体" w:eastAsia="宋体" w:hAnsi="宋体" w:hint="eastAsia"/>
          <w:sz w:val="24"/>
          <w:szCs w:val="24"/>
        </w:rPr>
        <w:t>积极探索</w:t>
      </w:r>
      <w:proofErr w:type="gramStart"/>
      <w:r w:rsidR="00AF2258" w:rsidRPr="00FA25F0">
        <w:rPr>
          <w:rFonts w:ascii="宋体" w:eastAsia="宋体" w:hAnsi="宋体" w:hint="eastAsia"/>
          <w:sz w:val="24"/>
          <w:szCs w:val="24"/>
        </w:rPr>
        <w:t>课程思政的</w:t>
      </w:r>
      <w:proofErr w:type="gramEnd"/>
      <w:r w:rsidR="00AF2258" w:rsidRPr="00FA25F0">
        <w:rPr>
          <w:rFonts w:ascii="宋体" w:eastAsia="宋体" w:hAnsi="宋体" w:hint="eastAsia"/>
          <w:sz w:val="24"/>
          <w:szCs w:val="24"/>
        </w:rPr>
        <w:t>建设与开展，积极引导学生学习与思考，在学习专业知识与技能的同时，培养职业道德，提高职业素质，并主动学习社会主义核心价值观，加深对中国共产党的认识，树立正确的世界观、人生观与价值观。教师既是专</w:t>
      </w:r>
      <w:r w:rsidR="00DF65C6" w:rsidRPr="00FA25F0">
        <w:rPr>
          <w:rFonts w:ascii="宋体" w:eastAsia="宋体" w:hAnsi="宋体" w:hint="eastAsia"/>
          <w:sz w:val="24"/>
          <w:szCs w:val="24"/>
        </w:rPr>
        <w:t>业教师，也是人生导师，在课程教学中引导学生走向正确的人生道路，是学生世界观、人生观与价值观形成的引路人。</w:t>
      </w:r>
      <w:r w:rsidR="00AF2258" w:rsidRPr="00FA25F0">
        <w:rPr>
          <w:rFonts w:ascii="宋体" w:eastAsia="宋体" w:hAnsi="宋体" w:hint="eastAsia"/>
          <w:sz w:val="24"/>
          <w:szCs w:val="24"/>
        </w:rPr>
        <w:t>应用电子技术专业导论也不仅是专业基础课程，同时也是德育基础课程。</w:t>
      </w:r>
    </w:p>
    <w:p w:rsidR="00E70BE4" w:rsidRDefault="00E70BE4" w:rsidP="00E70BE4">
      <w:pPr>
        <w:spacing w:line="360" w:lineRule="auto"/>
        <w:jc w:val="center"/>
        <w:rPr>
          <w:rFonts w:ascii="宋体" w:eastAsia="宋体" w:hAnsi="宋体"/>
          <w:noProof/>
          <w:sz w:val="24"/>
          <w:szCs w:val="24"/>
        </w:rPr>
      </w:pPr>
      <w:r>
        <w:rPr>
          <w:rFonts w:ascii="宋体" w:eastAsia="宋体" w:hAnsi="宋体"/>
          <w:noProof/>
          <w:sz w:val="24"/>
          <w:szCs w:val="24"/>
        </w:rPr>
        <w:drawing>
          <wp:inline distT="0" distB="0" distL="0" distR="0" wp14:anchorId="7BB499B3" wp14:editId="5A795439">
            <wp:extent cx="5040000" cy="2802136"/>
            <wp:effectExtent l="0" t="0" r="8255" b="0"/>
            <wp:docPr id="3" name="图片 3" descr="F:\DownLoad\MobileFile\IMG_20181223_091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wnLoad\MobileFile\IMG_20181223_091848.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5802"/>
                    <a:stretch/>
                  </pic:blipFill>
                  <pic:spPr bwMode="auto">
                    <a:xfrm>
                      <a:off x="0" y="0"/>
                      <a:ext cx="5040000" cy="2802136"/>
                    </a:xfrm>
                    <a:prstGeom prst="rect">
                      <a:avLst/>
                    </a:prstGeom>
                    <a:noFill/>
                    <a:ln>
                      <a:noFill/>
                    </a:ln>
                    <a:extLst>
                      <a:ext uri="{53640926-AAD7-44D8-BBD7-CCE9431645EC}">
                        <a14:shadowObscured xmlns:a14="http://schemas.microsoft.com/office/drawing/2010/main"/>
                      </a:ext>
                    </a:extLst>
                  </pic:spPr>
                </pic:pic>
              </a:graphicData>
            </a:graphic>
          </wp:inline>
        </w:drawing>
      </w:r>
    </w:p>
    <w:p w:rsidR="00E70BE4" w:rsidRPr="00F047F1" w:rsidRDefault="00E70BE4" w:rsidP="00E70BE4">
      <w:pPr>
        <w:spacing w:afterLines="50" w:after="156"/>
        <w:jc w:val="center"/>
        <w:rPr>
          <w:rFonts w:ascii="宋体" w:eastAsia="宋体" w:hAnsi="宋体"/>
          <w:noProof/>
          <w:szCs w:val="21"/>
        </w:rPr>
      </w:pPr>
      <w:r w:rsidRPr="00F047F1">
        <w:rPr>
          <w:rFonts w:ascii="宋体" w:eastAsia="宋体" w:hAnsi="宋体" w:hint="eastAsia"/>
          <w:noProof/>
          <w:szCs w:val="21"/>
        </w:rPr>
        <w:t>图</w:t>
      </w:r>
      <w:r>
        <w:rPr>
          <w:rFonts w:ascii="宋体" w:eastAsia="宋体" w:hAnsi="宋体"/>
          <w:noProof/>
          <w:szCs w:val="21"/>
        </w:rPr>
        <w:t>2</w:t>
      </w:r>
      <w:r w:rsidRPr="00F047F1">
        <w:rPr>
          <w:rFonts w:ascii="宋体" w:eastAsia="宋体" w:hAnsi="宋体"/>
          <w:noProof/>
          <w:szCs w:val="21"/>
        </w:rPr>
        <w:t xml:space="preserve"> </w:t>
      </w:r>
      <w:r>
        <w:rPr>
          <w:rFonts w:ascii="宋体" w:eastAsia="宋体" w:hAnsi="宋体" w:hint="eastAsia"/>
          <w:noProof/>
          <w:szCs w:val="21"/>
        </w:rPr>
        <w:t>学生在</w:t>
      </w:r>
      <w:r w:rsidRPr="00F047F1">
        <w:rPr>
          <w:rFonts w:ascii="宋体" w:eastAsia="宋体" w:hAnsi="宋体" w:hint="eastAsia"/>
          <w:noProof/>
          <w:szCs w:val="21"/>
        </w:rPr>
        <w:t>课程思政教学</w:t>
      </w:r>
      <w:r>
        <w:rPr>
          <w:rFonts w:ascii="宋体" w:eastAsia="宋体" w:hAnsi="宋体" w:hint="eastAsia"/>
          <w:noProof/>
          <w:szCs w:val="21"/>
        </w:rPr>
        <w:t>过程中开展</w:t>
      </w:r>
      <w:r w:rsidRPr="00F047F1">
        <w:rPr>
          <w:rFonts w:ascii="宋体" w:eastAsia="宋体" w:hAnsi="宋体" w:hint="eastAsia"/>
          <w:noProof/>
          <w:szCs w:val="21"/>
        </w:rPr>
        <w:t>讨论</w:t>
      </w:r>
    </w:p>
    <w:p w:rsidR="00BC6B9E" w:rsidRPr="00FA25F0" w:rsidRDefault="00BC6B9E" w:rsidP="00BC6B9E">
      <w:pPr>
        <w:spacing w:line="360" w:lineRule="auto"/>
        <w:ind w:firstLineChars="200" w:firstLine="480"/>
        <w:rPr>
          <w:rFonts w:ascii="宋体" w:eastAsia="宋体" w:hAnsi="宋体"/>
          <w:sz w:val="24"/>
          <w:szCs w:val="24"/>
        </w:rPr>
      </w:pPr>
      <w:r w:rsidRPr="00FA25F0">
        <w:rPr>
          <w:rFonts w:ascii="宋体" w:eastAsia="宋体" w:hAnsi="宋体"/>
          <w:sz w:val="24"/>
          <w:szCs w:val="24"/>
        </w:rPr>
        <w:t>4.</w:t>
      </w:r>
      <w:r w:rsidR="00A414B0" w:rsidRPr="00FA25F0">
        <w:rPr>
          <w:rFonts w:ascii="宋体" w:eastAsia="宋体" w:hAnsi="宋体" w:hint="eastAsia"/>
          <w:sz w:val="24"/>
          <w:szCs w:val="24"/>
        </w:rPr>
        <w:t>多种</w:t>
      </w:r>
      <w:r w:rsidR="00A414B0" w:rsidRPr="00FA25F0">
        <w:rPr>
          <w:rFonts w:ascii="宋体" w:eastAsia="宋体" w:hAnsi="宋体"/>
          <w:sz w:val="24"/>
          <w:szCs w:val="24"/>
        </w:rPr>
        <w:t>形式</w:t>
      </w:r>
      <w:r w:rsidRPr="00FA25F0">
        <w:rPr>
          <w:rFonts w:ascii="宋体" w:eastAsia="宋体" w:hAnsi="宋体" w:hint="eastAsia"/>
          <w:sz w:val="24"/>
          <w:szCs w:val="24"/>
        </w:rPr>
        <w:t>多</w:t>
      </w:r>
      <w:r w:rsidRPr="00FA25F0">
        <w:rPr>
          <w:rFonts w:ascii="宋体" w:eastAsia="宋体" w:hAnsi="宋体"/>
          <w:sz w:val="24"/>
          <w:szCs w:val="24"/>
        </w:rPr>
        <w:t>方位促进</w:t>
      </w:r>
    </w:p>
    <w:p w:rsidR="00DF65C6" w:rsidRPr="00FA25F0" w:rsidRDefault="00AF2258" w:rsidP="00DF65C6">
      <w:pPr>
        <w:spacing w:line="360" w:lineRule="auto"/>
        <w:ind w:firstLineChars="200" w:firstLine="480"/>
        <w:rPr>
          <w:rFonts w:ascii="宋体" w:eastAsia="宋体" w:hAnsi="宋体"/>
          <w:sz w:val="24"/>
          <w:szCs w:val="24"/>
        </w:rPr>
      </w:pPr>
      <w:r w:rsidRPr="00FA25F0">
        <w:rPr>
          <w:rFonts w:ascii="宋体" w:eastAsia="宋体" w:hAnsi="宋体" w:hint="eastAsia"/>
          <w:sz w:val="24"/>
          <w:szCs w:val="24"/>
        </w:rPr>
        <w:t>在应用电子技术专业导论课程开展中，让每名学生把社会主义核心价值观内化于心、外化于行，加强道德修养，注重道德实践，为推进中国特色现代职业教育体系建设、实现中华民族伟大复兴中国梦奠定坚实基础。</w:t>
      </w:r>
    </w:p>
    <w:p w:rsidR="00114649" w:rsidRDefault="00DF65C6" w:rsidP="00DF65C6">
      <w:pPr>
        <w:spacing w:line="360" w:lineRule="auto"/>
        <w:ind w:firstLineChars="200" w:firstLine="480"/>
        <w:rPr>
          <w:rFonts w:ascii="宋体" w:eastAsia="宋体" w:hAnsi="宋体"/>
          <w:sz w:val="24"/>
          <w:szCs w:val="24"/>
        </w:rPr>
      </w:pPr>
      <w:r w:rsidRPr="00FA25F0">
        <w:rPr>
          <w:rFonts w:ascii="宋体" w:eastAsia="宋体" w:hAnsi="宋体" w:hint="eastAsia"/>
          <w:sz w:val="24"/>
          <w:szCs w:val="24"/>
        </w:rPr>
        <w:t>在</w:t>
      </w:r>
      <w:r w:rsidRPr="00FA25F0">
        <w:rPr>
          <w:rFonts w:ascii="宋体" w:eastAsia="宋体" w:hAnsi="宋体"/>
          <w:sz w:val="24"/>
          <w:szCs w:val="24"/>
        </w:rPr>
        <w:t>课堂上，教师多使用相关专业视频资料，适当使用实际产品演示，提高学生学习兴趣</w:t>
      </w:r>
      <w:r w:rsidRPr="00FA25F0">
        <w:rPr>
          <w:rFonts w:ascii="宋体" w:eastAsia="宋体" w:hAnsi="宋体" w:hint="eastAsia"/>
          <w:sz w:val="24"/>
          <w:szCs w:val="24"/>
        </w:rPr>
        <w:t>。积极</w:t>
      </w:r>
      <w:r w:rsidRPr="00FA25F0">
        <w:rPr>
          <w:rFonts w:ascii="宋体" w:eastAsia="宋体" w:hAnsi="宋体"/>
          <w:sz w:val="24"/>
          <w:szCs w:val="24"/>
        </w:rPr>
        <w:t>引导学生主动思考，认识专业的特点与前景，培养社会主义核心价值观，树立爱党爱国的意识。</w:t>
      </w:r>
      <w:r w:rsidRPr="00FA25F0">
        <w:rPr>
          <w:rFonts w:ascii="宋体" w:eastAsia="宋体" w:hAnsi="宋体" w:hint="eastAsia"/>
          <w:sz w:val="24"/>
          <w:szCs w:val="24"/>
        </w:rPr>
        <w:t>在课堂</w:t>
      </w:r>
      <w:r w:rsidRPr="00FA25F0">
        <w:rPr>
          <w:rFonts w:ascii="宋体" w:eastAsia="宋体" w:hAnsi="宋体"/>
          <w:sz w:val="24"/>
          <w:szCs w:val="24"/>
        </w:rPr>
        <w:t>外，</w:t>
      </w:r>
      <w:r w:rsidRPr="00FA25F0">
        <w:rPr>
          <w:rFonts w:ascii="宋体" w:eastAsia="宋体" w:hAnsi="宋体" w:hint="eastAsia"/>
          <w:sz w:val="24"/>
          <w:szCs w:val="24"/>
        </w:rPr>
        <w:t>组织</w:t>
      </w:r>
      <w:r w:rsidR="00114649" w:rsidRPr="00FA25F0">
        <w:rPr>
          <w:rFonts w:ascii="宋体" w:eastAsia="宋体" w:hAnsi="宋体"/>
          <w:sz w:val="24"/>
          <w:szCs w:val="24"/>
        </w:rPr>
        <w:t>学生到实训车间或校外实践基</w:t>
      </w:r>
      <w:r w:rsidR="00114649" w:rsidRPr="00FA25F0">
        <w:rPr>
          <w:rFonts w:ascii="宋体" w:eastAsia="宋体" w:hAnsi="宋体"/>
          <w:sz w:val="24"/>
          <w:szCs w:val="24"/>
        </w:rPr>
        <w:lastRenderedPageBreak/>
        <w:t>地参观</w:t>
      </w:r>
      <w:r w:rsidRPr="00FA25F0">
        <w:rPr>
          <w:rFonts w:ascii="宋体" w:eastAsia="宋体" w:hAnsi="宋体" w:hint="eastAsia"/>
          <w:sz w:val="24"/>
          <w:szCs w:val="24"/>
        </w:rPr>
        <w:t>见习</w:t>
      </w:r>
      <w:r w:rsidR="00114649" w:rsidRPr="00FA25F0">
        <w:rPr>
          <w:rFonts w:ascii="宋体" w:eastAsia="宋体" w:hAnsi="宋体"/>
          <w:sz w:val="24"/>
          <w:szCs w:val="24"/>
        </w:rPr>
        <w:t>，了解生产企业的运作及企业知识技能要求，</w:t>
      </w:r>
      <w:r w:rsidRPr="00FA25F0">
        <w:rPr>
          <w:rFonts w:ascii="宋体" w:eastAsia="宋体" w:hAnsi="宋体"/>
          <w:sz w:val="24"/>
          <w:szCs w:val="24"/>
        </w:rPr>
        <w:t>扩展学生知识面</w:t>
      </w:r>
      <w:r w:rsidRPr="00FA25F0">
        <w:rPr>
          <w:rFonts w:ascii="宋体" w:eastAsia="宋体" w:hAnsi="宋体" w:hint="eastAsia"/>
          <w:sz w:val="24"/>
          <w:szCs w:val="24"/>
        </w:rPr>
        <w:t>，培养尊重</w:t>
      </w:r>
      <w:r w:rsidRPr="00FA25F0">
        <w:rPr>
          <w:rFonts w:ascii="宋体" w:eastAsia="宋体" w:hAnsi="宋体"/>
          <w:sz w:val="24"/>
          <w:szCs w:val="24"/>
        </w:rPr>
        <w:t>技能热爱劳动的基本</w:t>
      </w:r>
      <w:r w:rsidRPr="00F047F1">
        <w:rPr>
          <w:rFonts w:ascii="宋体" w:eastAsia="宋体" w:hAnsi="宋体"/>
          <w:sz w:val="24"/>
          <w:szCs w:val="24"/>
        </w:rPr>
        <w:t>素质，形成正确的人生观、价值观与世界观。</w:t>
      </w:r>
    </w:p>
    <w:p w:rsidR="00F047F1" w:rsidRDefault="00F047F1" w:rsidP="00F047F1">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5040000" cy="2520000"/>
            <wp:effectExtent l="0" t="0" r="8255" b="0"/>
            <wp:docPr id="1" name="图片 1" descr="F:\DownLoad\MobileFile\IMG_20190105_113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MobileFile\IMG_20190105_11345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000" cy="2520000"/>
                    </a:xfrm>
                    <a:prstGeom prst="rect">
                      <a:avLst/>
                    </a:prstGeom>
                    <a:noFill/>
                    <a:ln>
                      <a:noFill/>
                    </a:ln>
                  </pic:spPr>
                </pic:pic>
              </a:graphicData>
            </a:graphic>
          </wp:inline>
        </w:drawing>
      </w:r>
    </w:p>
    <w:p w:rsidR="00F047F1" w:rsidRPr="00F047F1" w:rsidRDefault="00F047F1" w:rsidP="00F047F1">
      <w:pPr>
        <w:spacing w:afterLines="50" w:after="156"/>
        <w:jc w:val="center"/>
        <w:rPr>
          <w:rFonts w:ascii="宋体" w:eastAsia="宋体" w:hAnsi="宋体"/>
          <w:noProof/>
          <w:szCs w:val="21"/>
        </w:rPr>
      </w:pPr>
      <w:r w:rsidRPr="00F047F1">
        <w:rPr>
          <w:rFonts w:ascii="宋体" w:eastAsia="宋体" w:hAnsi="宋体" w:hint="eastAsia"/>
          <w:noProof/>
          <w:szCs w:val="21"/>
        </w:rPr>
        <w:t>图</w:t>
      </w:r>
      <w:r>
        <w:rPr>
          <w:rFonts w:ascii="宋体" w:eastAsia="宋体" w:hAnsi="宋体"/>
          <w:noProof/>
          <w:szCs w:val="21"/>
        </w:rPr>
        <w:t>3</w:t>
      </w:r>
      <w:r w:rsidRPr="00F047F1">
        <w:rPr>
          <w:rFonts w:ascii="宋体" w:eastAsia="宋体" w:hAnsi="宋体"/>
          <w:noProof/>
          <w:szCs w:val="21"/>
        </w:rPr>
        <w:t xml:space="preserve"> </w:t>
      </w:r>
      <w:r w:rsidR="00E70BE4">
        <w:rPr>
          <w:rFonts w:ascii="宋体" w:eastAsia="宋体" w:hAnsi="宋体" w:hint="eastAsia"/>
          <w:noProof/>
          <w:szCs w:val="21"/>
        </w:rPr>
        <w:t>联合企业组织</w:t>
      </w:r>
      <w:r>
        <w:rPr>
          <w:rFonts w:ascii="宋体" w:eastAsia="宋体" w:hAnsi="宋体" w:hint="eastAsia"/>
          <w:noProof/>
          <w:szCs w:val="21"/>
        </w:rPr>
        <w:t>学生到一线接受职业岗位教育</w:t>
      </w:r>
    </w:p>
    <w:p w:rsidR="00E83641" w:rsidRPr="00F047F1" w:rsidRDefault="00E83641" w:rsidP="00DF65C6">
      <w:pPr>
        <w:spacing w:line="360" w:lineRule="auto"/>
        <w:ind w:firstLineChars="200" w:firstLine="480"/>
        <w:rPr>
          <w:rFonts w:ascii="宋体" w:eastAsia="宋体" w:hAnsi="宋体"/>
          <w:sz w:val="24"/>
          <w:szCs w:val="24"/>
        </w:rPr>
      </w:pPr>
      <w:r w:rsidRPr="00F047F1">
        <w:rPr>
          <w:rFonts w:ascii="宋体" w:eastAsia="宋体" w:hAnsi="宋体" w:hint="eastAsia"/>
          <w:sz w:val="24"/>
          <w:szCs w:val="24"/>
        </w:rPr>
        <w:t>以职业岗位作为具体的依托，同时开展专业技能教育与思想政治教育。用具体的岗位要求与职业规范，开展精确的技能训练和有效</w:t>
      </w:r>
      <w:proofErr w:type="gramStart"/>
      <w:r w:rsidRPr="00F047F1">
        <w:rPr>
          <w:rFonts w:ascii="宋体" w:eastAsia="宋体" w:hAnsi="宋体" w:hint="eastAsia"/>
          <w:sz w:val="24"/>
          <w:szCs w:val="24"/>
        </w:rPr>
        <w:t>的思政教育</w:t>
      </w:r>
      <w:proofErr w:type="gramEnd"/>
      <w:r w:rsidRPr="00F047F1">
        <w:rPr>
          <w:rFonts w:ascii="宋体" w:eastAsia="宋体" w:hAnsi="宋体" w:hint="eastAsia"/>
          <w:sz w:val="24"/>
          <w:szCs w:val="24"/>
        </w:rPr>
        <w:t>，提高学生的职商。围绕“爱国敬业”培养学生热爱并专注于自己的工作，并</w:t>
      </w:r>
      <w:r w:rsidRPr="00F047F1">
        <w:rPr>
          <w:rFonts w:ascii="宋体" w:eastAsia="宋体" w:hAnsi="宋体" w:cs="宋体"/>
          <w:sz w:val="24"/>
          <w:szCs w:val="24"/>
        </w:rPr>
        <w:t>以热情和执着打动别人</w:t>
      </w:r>
      <w:r w:rsidRPr="00F047F1">
        <w:rPr>
          <w:rFonts w:ascii="宋体" w:eastAsia="宋体" w:hAnsi="宋体" w:cs="宋体" w:hint="eastAsia"/>
          <w:sz w:val="24"/>
          <w:szCs w:val="24"/>
        </w:rPr>
        <w:t>；</w:t>
      </w:r>
      <w:r w:rsidRPr="00F047F1">
        <w:rPr>
          <w:rFonts w:ascii="宋体" w:eastAsia="宋体" w:hAnsi="宋体" w:hint="eastAsia"/>
          <w:sz w:val="24"/>
          <w:szCs w:val="24"/>
        </w:rPr>
        <w:t>树立主人翁意识，处处为公司着想，关注企业发展；不断学习，掌握新知识新技能，以适应未来的工作；用行动创造机遇，敢于冒险；敢于竞争，树立正确的竞争意识；有效利用时间，用大脑去工作等。围绕“诚信友善”树立学生在生活中的道德规范，做到善良正直，关爱友善，成为一个充满正能量的人，反馈在职业生涯中则是一个诚信的员工，有职业操守与职业道德的员工。</w:t>
      </w:r>
    </w:p>
    <w:p w:rsidR="00DF65C6" w:rsidRPr="00FA25F0" w:rsidRDefault="00E83641" w:rsidP="00DF65C6">
      <w:pPr>
        <w:spacing w:line="360" w:lineRule="auto"/>
        <w:ind w:firstLineChars="200" w:firstLine="480"/>
        <w:rPr>
          <w:rFonts w:ascii="宋体" w:eastAsia="宋体" w:hAnsi="宋体"/>
          <w:sz w:val="24"/>
          <w:szCs w:val="24"/>
        </w:rPr>
      </w:pPr>
      <w:r w:rsidRPr="00F047F1">
        <w:rPr>
          <w:rFonts w:ascii="宋体" w:eastAsia="宋体" w:hAnsi="宋体" w:hint="eastAsia"/>
          <w:sz w:val="24"/>
          <w:szCs w:val="24"/>
        </w:rPr>
        <w:t>当然，不能</w:t>
      </w:r>
      <w:r w:rsidR="00486111" w:rsidRPr="00F047F1">
        <w:rPr>
          <w:rFonts w:ascii="宋体" w:eastAsia="宋体" w:hAnsi="宋体" w:hint="eastAsia"/>
          <w:sz w:val="24"/>
          <w:szCs w:val="24"/>
        </w:rPr>
        <w:t>割裂开看社会主义核心价值</w:t>
      </w:r>
      <w:r w:rsidR="00486111">
        <w:rPr>
          <w:rFonts w:ascii="宋体" w:eastAsia="宋体" w:hAnsi="宋体" w:hint="eastAsia"/>
          <w:sz w:val="24"/>
          <w:szCs w:val="24"/>
        </w:rPr>
        <w:t>观，同样不能分离开进行</w:t>
      </w:r>
      <w:proofErr w:type="gramStart"/>
      <w:r w:rsidR="00486111">
        <w:rPr>
          <w:rFonts w:ascii="宋体" w:eastAsia="宋体" w:hAnsi="宋体" w:hint="eastAsia"/>
          <w:sz w:val="24"/>
          <w:szCs w:val="24"/>
        </w:rPr>
        <w:t>思政教育</w:t>
      </w:r>
      <w:proofErr w:type="gramEnd"/>
      <w:r w:rsidR="00486111">
        <w:rPr>
          <w:rFonts w:ascii="宋体" w:eastAsia="宋体" w:hAnsi="宋体" w:hint="eastAsia"/>
          <w:sz w:val="24"/>
          <w:szCs w:val="24"/>
        </w:rPr>
        <w:t>与专业教学，要融合在一起共同培养社会主义新时代技术技能型人才。</w:t>
      </w:r>
      <w:r w:rsidR="00DF65C6" w:rsidRPr="00FA25F0">
        <w:rPr>
          <w:rFonts w:ascii="宋体" w:eastAsia="宋体" w:hAnsi="宋体" w:hint="eastAsia"/>
          <w:sz w:val="24"/>
          <w:szCs w:val="24"/>
        </w:rPr>
        <w:t>总体来说</w:t>
      </w:r>
      <w:r w:rsidR="00DF65C6" w:rsidRPr="00FA25F0">
        <w:rPr>
          <w:rFonts w:ascii="宋体" w:eastAsia="宋体" w:hAnsi="宋体"/>
          <w:sz w:val="24"/>
          <w:szCs w:val="24"/>
        </w:rPr>
        <w:t>，</w:t>
      </w:r>
      <w:r w:rsidR="00DF65C6" w:rsidRPr="00FA25F0">
        <w:rPr>
          <w:rFonts w:ascii="宋体" w:eastAsia="宋体" w:hAnsi="宋体" w:hint="eastAsia"/>
          <w:sz w:val="24"/>
          <w:szCs w:val="24"/>
        </w:rPr>
        <w:t>思政</w:t>
      </w:r>
      <w:r w:rsidR="00DF65C6" w:rsidRPr="00FA25F0">
        <w:rPr>
          <w:rFonts w:ascii="宋体" w:eastAsia="宋体" w:hAnsi="宋体"/>
          <w:sz w:val="24"/>
          <w:szCs w:val="24"/>
        </w:rPr>
        <w:t>教育是一个</w:t>
      </w:r>
      <w:r w:rsidR="00DF65C6" w:rsidRPr="00FA25F0">
        <w:rPr>
          <w:rFonts w:ascii="宋体" w:eastAsia="宋体" w:hAnsi="宋体" w:hint="eastAsia"/>
          <w:sz w:val="24"/>
          <w:szCs w:val="24"/>
        </w:rPr>
        <w:t>长期</w:t>
      </w:r>
      <w:r w:rsidR="00DF65C6" w:rsidRPr="00FA25F0">
        <w:rPr>
          <w:rFonts w:ascii="宋体" w:eastAsia="宋体" w:hAnsi="宋体"/>
          <w:sz w:val="24"/>
          <w:szCs w:val="24"/>
        </w:rPr>
        <w:t>的过程</w:t>
      </w:r>
      <w:r w:rsidR="00FA25F0" w:rsidRPr="00FA25F0">
        <w:rPr>
          <w:rFonts w:ascii="宋体" w:eastAsia="宋体" w:hAnsi="宋体" w:hint="eastAsia"/>
          <w:sz w:val="24"/>
          <w:szCs w:val="24"/>
        </w:rPr>
        <w:t>，</w:t>
      </w:r>
      <w:r w:rsidR="00DF65C6" w:rsidRPr="00FA25F0">
        <w:rPr>
          <w:rFonts w:ascii="宋体" w:eastAsia="宋体" w:hAnsi="宋体" w:hint="eastAsia"/>
          <w:sz w:val="24"/>
          <w:szCs w:val="24"/>
        </w:rPr>
        <w:t>课程思政</w:t>
      </w:r>
      <w:r w:rsidR="00FA25F0" w:rsidRPr="00FA25F0">
        <w:rPr>
          <w:rFonts w:ascii="宋体" w:eastAsia="宋体" w:hAnsi="宋体"/>
          <w:sz w:val="24"/>
          <w:szCs w:val="24"/>
        </w:rPr>
        <w:t>不能刻意为之</w:t>
      </w:r>
      <w:r w:rsidR="00FA25F0" w:rsidRPr="00FA25F0">
        <w:rPr>
          <w:rFonts w:ascii="宋体" w:eastAsia="宋体" w:hAnsi="宋体" w:hint="eastAsia"/>
          <w:sz w:val="24"/>
          <w:szCs w:val="24"/>
        </w:rPr>
        <w:t>，</w:t>
      </w:r>
      <w:r w:rsidR="00FA25F0" w:rsidRPr="00FA25F0">
        <w:rPr>
          <w:rFonts w:ascii="宋体" w:eastAsia="宋体" w:hAnsi="宋体"/>
          <w:sz w:val="24"/>
          <w:szCs w:val="24"/>
        </w:rPr>
        <w:t>应润物无声</w:t>
      </w:r>
      <w:r w:rsidR="00FA25F0" w:rsidRPr="00FA25F0">
        <w:rPr>
          <w:rFonts w:ascii="宋体" w:eastAsia="宋体" w:hAnsi="宋体" w:hint="eastAsia"/>
          <w:sz w:val="24"/>
          <w:szCs w:val="24"/>
        </w:rPr>
        <w:t>，</w:t>
      </w:r>
      <w:r w:rsidR="00DF65C6" w:rsidRPr="00FA25F0">
        <w:rPr>
          <w:rFonts w:ascii="宋体" w:eastAsia="宋体" w:hAnsi="宋体"/>
          <w:sz w:val="24"/>
          <w:szCs w:val="24"/>
        </w:rPr>
        <w:t>让学生自然接受教育</w:t>
      </w:r>
      <w:r w:rsidR="00FA25F0" w:rsidRPr="00FA25F0">
        <w:rPr>
          <w:rFonts w:ascii="宋体" w:eastAsia="宋体" w:hAnsi="宋体" w:hint="eastAsia"/>
          <w:sz w:val="24"/>
          <w:szCs w:val="24"/>
        </w:rPr>
        <w:t>，</w:t>
      </w:r>
      <w:r w:rsidR="00FA25F0" w:rsidRPr="00FA25F0">
        <w:rPr>
          <w:rFonts w:ascii="宋体" w:eastAsia="宋体" w:hAnsi="宋体"/>
          <w:sz w:val="24"/>
          <w:szCs w:val="24"/>
        </w:rPr>
        <w:t>提升思想政治素质。</w:t>
      </w:r>
      <w:r w:rsidR="000E2290">
        <w:rPr>
          <w:rFonts w:ascii="宋体" w:eastAsia="宋体" w:hAnsi="宋体" w:hint="eastAsia"/>
          <w:sz w:val="24"/>
          <w:szCs w:val="24"/>
        </w:rPr>
        <w:t xml:space="preserve"> </w:t>
      </w:r>
      <w:bookmarkStart w:id="1" w:name="_GoBack"/>
      <w:bookmarkEnd w:id="1"/>
    </w:p>
    <w:p w:rsidR="00114649" w:rsidRPr="00FA25F0" w:rsidRDefault="00114649" w:rsidP="00E56681">
      <w:pPr>
        <w:spacing w:line="360" w:lineRule="auto"/>
        <w:ind w:firstLineChars="200" w:firstLine="480"/>
        <w:rPr>
          <w:rFonts w:ascii="宋体" w:eastAsia="宋体" w:hAnsi="宋体"/>
          <w:sz w:val="24"/>
          <w:szCs w:val="24"/>
        </w:rPr>
      </w:pPr>
    </w:p>
    <w:p w:rsidR="003028A1" w:rsidRPr="003028A1" w:rsidRDefault="003028A1" w:rsidP="003028A1">
      <w:pPr>
        <w:spacing w:beforeLines="50" w:before="156"/>
        <w:rPr>
          <w:rFonts w:ascii="宋体" w:hAnsi="宋体"/>
          <w:b/>
          <w:kern w:val="0"/>
          <w:sz w:val="24"/>
          <w:szCs w:val="24"/>
        </w:rPr>
      </w:pPr>
      <w:r w:rsidRPr="003028A1">
        <w:rPr>
          <w:rFonts w:ascii="宋体" w:hAnsi="宋体" w:hint="eastAsia"/>
          <w:b/>
          <w:kern w:val="0"/>
          <w:sz w:val="24"/>
          <w:szCs w:val="24"/>
        </w:rPr>
        <w:t>参考文献：</w:t>
      </w:r>
    </w:p>
    <w:p w:rsidR="00043EE4" w:rsidRPr="00FA25F0" w:rsidRDefault="00043EE4" w:rsidP="00043EE4">
      <w:pPr>
        <w:spacing w:line="360" w:lineRule="auto"/>
        <w:rPr>
          <w:rFonts w:ascii="宋体" w:eastAsia="宋体" w:hAnsi="宋体"/>
          <w:szCs w:val="21"/>
        </w:rPr>
      </w:pPr>
      <w:r w:rsidRPr="00FA25F0">
        <w:rPr>
          <w:rFonts w:ascii="宋体" w:eastAsia="宋体" w:hAnsi="宋体"/>
          <w:szCs w:val="21"/>
        </w:rPr>
        <w:t>[1]唐海风.</w:t>
      </w:r>
      <w:proofErr w:type="gramStart"/>
      <w:r w:rsidRPr="00FA25F0">
        <w:rPr>
          <w:rFonts w:ascii="宋体" w:eastAsia="宋体" w:hAnsi="宋体"/>
          <w:szCs w:val="21"/>
        </w:rPr>
        <w:t>课程思政</w:t>
      </w:r>
      <w:proofErr w:type="gramEnd"/>
      <w:r w:rsidRPr="00FA25F0">
        <w:rPr>
          <w:rFonts w:ascii="宋体" w:eastAsia="宋体" w:hAnsi="宋体"/>
          <w:szCs w:val="21"/>
        </w:rPr>
        <w:t>:高职专业课教学</w:t>
      </w:r>
      <w:proofErr w:type="gramStart"/>
      <w:r w:rsidRPr="00FA25F0">
        <w:rPr>
          <w:rFonts w:ascii="宋体" w:eastAsia="宋体" w:hAnsi="宋体"/>
          <w:szCs w:val="21"/>
        </w:rPr>
        <w:t>融入思政元素</w:t>
      </w:r>
      <w:proofErr w:type="gramEnd"/>
      <w:r w:rsidRPr="00FA25F0">
        <w:rPr>
          <w:rFonts w:ascii="宋体" w:eastAsia="宋体" w:hAnsi="宋体"/>
          <w:szCs w:val="21"/>
        </w:rPr>
        <w:t>的路径[J].科技风,2018(35):38.</w:t>
      </w:r>
    </w:p>
    <w:p w:rsidR="00B92A2C" w:rsidRPr="00FA25F0" w:rsidRDefault="00B92A2C" w:rsidP="00B92A2C">
      <w:pPr>
        <w:spacing w:line="360" w:lineRule="auto"/>
        <w:rPr>
          <w:rFonts w:ascii="宋体" w:eastAsia="宋体" w:hAnsi="宋体"/>
          <w:szCs w:val="21"/>
        </w:rPr>
      </w:pPr>
      <w:r w:rsidRPr="00FA25F0">
        <w:rPr>
          <w:rFonts w:ascii="宋体" w:eastAsia="宋体" w:hAnsi="宋体"/>
          <w:szCs w:val="21"/>
        </w:rPr>
        <w:t>[2]庞广永.职业化思想引导背景下的高职</w:t>
      </w:r>
      <w:proofErr w:type="gramStart"/>
      <w:r w:rsidRPr="00FA25F0">
        <w:rPr>
          <w:rFonts w:ascii="宋体" w:eastAsia="宋体" w:hAnsi="宋体"/>
          <w:szCs w:val="21"/>
        </w:rPr>
        <w:t>思政课</w:t>
      </w:r>
      <w:proofErr w:type="gramEnd"/>
      <w:r w:rsidRPr="00FA25F0">
        <w:rPr>
          <w:rFonts w:ascii="宋体" w:eastAsia="宋体" w:hAnsi="宋体"/>
          <w:szCs w:val="21"/>
        </w:rPr>
        <w:t>教学体系构建研究[J].中国培训,2017(02):214.</w:t>
      </w:r>
    </w:p>
    <w:p w:rsidR="00043EE4" w:rsidRPr="00FA25F0" w:rsidRDefault="00043EE4" w:rsidP="00B92A2C">
      <w:pPr>
        <w:spacing w:line="360" w:lineRule="auto"/>
        <w:rPr>
          <w:rFonts w:ascii="宋体" w:eastAsia="宋体" w:hAnsi="宋体"/>
          <w:szCs w:val="21"/>
        </w:rPr>
      </w:pPr>
      <w:r w:rsidRPr="00FA25F0">
        <w:rPr>
          <w:rFonts w:ascii="宋体" w:eastAsia="宋体" w:hAnsi="宋体"/>
          <w:szCs w:val="21"/>
        </w:rPr>
        <w:lastRenderedPageBreak/>
        <w:t>[3]刘学思.从“思政课程”到“课程思政”——高职院校思想政治理论教育创新研究[J].经贸实践,2018(20):296-297.</w:t>
      </w:r>
    </w:p>
    <w:p w:rsidR="00043EE4" w:rsidRPr="00FA25F0" w:rsidRDefault="00043EE4" w:rsidP="00043EE4">
      <w:pPr>
        <w:spacing w:line="360" w:lineRule="auto"/>
        <w:rPr>
          <w:rFonts w:ascii="宋体" w:eastAsia="宋体" w:hAnsi="宋体"/>
          <w:szCs w:val="21"/>
        </w:rPr>
      </w:pPr>
      <w:r w:rsidRPr="00FA25F0">
        <w:rPr>
          <w:rFonts w:ascii="宋体" w:eastAsia="宋体" w:hAnsi="宋体"/>
          <w:szCs w:val="21"/>
        </w:rPr>
        <w:t>[4]滕跃民,张玉华,肖纲领.高职专业“课程思政”的“道法术器”改革[J].辽宁高职学报,2018,20(08):53-55+61.</w:t>
      </w:r>
    </w:p>
    <w:p w:rsidR="00043EE4" w:rsidRPr="00FA25F0" w:rsidRDefault="00043EE4" w:rsidP="00043EE4">
      <w:pPr>
        <w:spacing w:line="360" w:lineRule="auto"/>
        <w:rPr>
          <w:rFonts w:ascii="宋体" w:eastAsia="宋体" w:hAnsi="宋体"/>
          <w:szCs w:val="21"/>
        </w:rPr>
      </w:pPr>
      <w:r w:rsidRPr="00FA25F0">
        <w:rPr>
          <w:rFonts w:ascii="宋体" w:eastAsia="宋体" w:hAnsi="宋体"/>
          <w:szCs w:val="21"/>
        </w:rPr>
        <w:t>[5]</w:t>
      </w:r>
      <w:proofErr w:type="gramStart"/>
      <w:r w:rsidRPr="00FA25F0">
        <w:rPr>
          <w:rFonts w:ascii="宋体" w:eastAsia="宋体" w:hAnsi="宋体"/>
          <w:szCs w:val="21"/>
        </w:rPr>
        <w:t>曾好平</w:t>
      </w:r>
      <w:proofErr w:type="gramEnd"/>
      <w:r w:rsidRPr="00FA25F0">
        <w:rPr>
          <w:rFonts w:ascii="宋体" w:eastAsia="宋体" w:hAnsi="宋体"/>
          <w:szCs w:val="21"/>
        </w:rPr>
        <w:t>.高职汽车构造课程思想政治教育探索[J].职业,2018(23):30-31.</w:t>
      </w:r>
    </w:p>
    <w:p w:rsidR="00043EE4" w:rsidRPr="00FA25F0" w:rsidRDefault="00043EE4" w:rsidP="00043EE4">
      <w:pPr>
        <w:spacing w:line="360" w:lineRule="auto"/>
        <w:rPr>
          <w:rFonts w:ascii="宋体" w:eastAsia="宋体" w:hAnsi="宋体"/>
          <w:szCs w:val="21"/>
        </w:rPr>
      </w:pPr>
      <w:r w:rsidRPr="00FA25F0">
        <w:rPr>
          <w:rFonts w:ascii="宋体" w:eastAsia="宋体" w:hAnsi="宋体"/>
          <w:szCs w:val="21"/>
        </w:rPr>
        <w:t>[6]宋立峰.“课程思政”视阈下高职学生职业精神培育路径研究[J].济南职业学院学报,2018(04):73-76.</w:t>
      </w:r>
    </w:p>
    <w:p w:rsidR="00B92A2C" w:rsidRPr="00FA25F0" w:rsidRDefault="00B92A2C" w:rsidP="00B92A2C">
      <w:pPr>
        <w:spacing w:line="360" w:lineRule="auto"/>
        <w:rPr>
          <w:rFonts w:ascii="宋体" w:eastAsia="宋体" w:hAnsi="宋体"/>
          <w:szCs w:val="21"/>
        </w:rPr>
      </w:pPr>
      <w:r w:rsidRPr="00FA25F0">
        <w:rPr>
          <w:rFonts w:ascii="宋体" w:eastAsia="宋体" w:hAnsi="宋体"/>
          <w:szCs w:val="21"/>
        </w:rPr>
        <w:t>[7]杜立群.互联网背景下高职院校</w:t>
      </w:r>
      <w:proofErr w:type="gramStart"/>
      <w:r w:rsidRPr="00FA25F0">
        <w:rPr>
          <w:rFonts w:ascii="宋体" w:eastAsia="宋体" w:hAnsi="宋体"/>
          <w:szCs w:val="21"/>
        </w:rPr>
        <w:t>思政课</w:t>
      </w:r>
      <w:proofErr w:type="gramEnd"/>
      <w:r w:rsidRPr="00FA25F0">
        <w:rPr>
          <w:rFonts w:ascii="宋体" w:eastAsia="宋体" w:hAnsi="宋体"/>
          <w:szCs w:val="21"/>
        </w:rPr>
        <w:t>教学改革探讨[J].西部素质教育,2018,4(07):48.</w:t>
      </w:r>
    </w:p>
    <w:p w:rsidR="00043EE4" w:rsidRPr="00FA25F0" w:rsidRDefault="00043EE4" w:rsidP="00B92A2C">
      <w:pPr>
        <w:spacing w:line="360" w:lineRule="auto"/>
        <w:rPr>
          <w:rFonts w:ascii="宋体" w:eastAsia="宋体" w:hAnsi="宋体"/>
          <w:szCs w:val="21"/>
        </w:rPr>
      </w:pPr>
      <w:r w:rsidRPr="00FA25F0">
        <w:rPr>
          <w:rFonts w:ascii="宋体" w:eastAsia="宋体" w:hAnsi="宋体"/>
          <w:szCs w:val="21"/>
        </w:rPr>
        <w:t>[8]裴孝钟.高职“工程测量”</w:t>
      </w:r>
      <w:proofErr w:type="gramStart"/>
      <w:r w:rsidRPr="00FA25F0">
        <w:rPr>
          <w:rFonts w:ascii="宋体" w:eastAsia="宋体" w:hAnsi="宋体"/>
          <w:szCs w:val="21"/>
        </w:rPr>
        <w:t>课程思政的</w:t>
      </w:r>
      <w:proofErr w:type="gramEnd"/>
      <w:r w:rsidRPr="00FA25F0">
        <w:rPr>
          <w:rFonts w:ascii="宋体" w:eastAsia="宋体" w:hAnsi="宋体"/>
          <w:szCs w:val="21"/>
        </w:rPr>
        <w:t>探索与实践[J].中小企业管理与科技(上旬刊),2018(07):117-118+121.</w:t>
      </w:r>
    </w:p>
    <w:p w:rsidR="00043EE4" w:rsidRPr="00FA25F0" w:rsidRDefault="00043EE4" w:rsidP="00043EE4">
      <w:pPr>
        <w:spacing w:line="360" w:lineRule="auto"/>
        <w:rPr>
          <w:rFonts w:ascii="宋体" w:eastAsia="宋体" w:hAnsi="宋体"/>
          <w:szCs w:val="21"/>
        </w:rPr>
      </w:pPr>
      <w:r w:rsidRPr="00FA25F0">
        <w:rPr>
          <w:rFonts w:ascii="宋体" w:eastAsia="宋体" w:hAnsi="宋体"/>
          <w:szCs w:val="21"/>
        </w:rPr>
        <w:t>[9]肖尚月,王延辉,孙金才,何雄.高职“果蔬加工技术”课程</w:t>
      </w:r>
      <w:proofErr w:type="gramStart"/>
      <w:r w:rsidRPr="00FA25F0">
        <w:rPr>
          <w:rFonts w:ascii="宋体" w:eastAsia="宋体" w:hAnsi="宋体"/>
          <w:szCs w:val="21"/>
        </w:rPr>
        <w:t>思政教育</w:t>
      </w:r>
      <w:proofErr w:type="gramEnd"/>
      <w:r w:rsidRPr="00FA25F0">
        <w:rPr>
          <w:rFonts w:ascii="宋体" w:eastAsia="宋体" w:hAnsi="宋体"/>
          <w:szCs w:val="21"/>
        </w:rPr>
        <w:t>实践途径初探[J].农产品加工,2018(12):82-84.</w:t>
      </w:r>
    </w:p>
    <w:p w:rsidR="00B92A2C" w:rsidRPr="00FA25F0" w:rsidRDefault="00B92A2C" w:rsidP="00B92A2C">
      <w:pPr>
        <w:spacing w:line="360" w:lineRule="auto"/>
        <w:rPr>
          <w:rFonts w:ascii="宋体" w:eastAsia="宋体" w:hAnsi="宋体"/>
          <w:szCs w:val="21"/>
        </w:rPr>
      </w:pPr>
      <w:r w:rsidRPr="00FA25F0">
        <w:rPr>
          <w:rFonts w:ascii="宋体" w:eastAsia="宋体" w:hAnsi="宋体"/>
          <w:szCs w:val="21"/>
        </w:rPr>
        <w:t>[10]周建良.高职《电子商务基础》课程</w:t>
      </w:r>
      <w:proofErr w:type="gramStart"/>
      <w:r w:rsidRPr="00FA25F0">
        <w:rPr>
          <w:rFonts w:ascii="宋体" w:eastAsia="宋体" w:hAnsi="宋体"/>
          <w:szCs w:val="21"/>
        </w:rPr>
        <w:t>思政教育</w:t>
      </w:r>
      <w:proofErr w:type="gramEnd"/>
      <w:r w:rsidRPr="00FA25F0">
        <w:rPr>
          <w:rFonts w:ascii="宋体" w:eastAsia="宋体" w:hAnsi="宋体"/>
          <w:szCs w:val="21"/>
        </w:rPr>
        <w:t>的设计与实践[J].电子商务,2018(05):76-77.</w:t>
      </w:r>
    </w:p>
    <w:p w:rsidR="00043EE4" w:rsidRPr="00FA25F0" w:rsidRDefault="00043EE4" w:rsidP="00B92A2C">
      <w:pPr>
        <w:spacing w:line="360" w:lineRule="auto"/>
        <w:rPr>
          <w:rFonts w:ascii="宋体" w:eastAsia="宋体" w:hAnsi="宋体"/>
          <w:szCs w:val="21"/>
        </w:rPr>
      </w:pPr>
      <w:r w:rsidRPr="00FA25F0">
        <w:rPr>
          <w:rFonts w:ascii="宋体" w:eastAsia="宋体" w:hAnsi="宋体"/>
          <w:szCs w:val="21"/>
        </w:rPr>
        <w:t>[11]王春红.</w:t>
      </w:r>
      <w:proofErr w:type="gramStart"/>
      <w:r w:rsidRPr="00FA25F0">
        <w:rPr>
          <w:rFonts w:ascii="宋体" w:eastAsia="宋体" w:hAnsi="宋体"/>
          <w:szCs w:val="21"/>
        </w:rPr>
        <w:t>课程思政视域</w:t>
      </w:r>
      <w:proofErr w:type="gramEnd"/>
      <w:r w:rsidRPr="00FA25F0">
        <w:rPr>
          <w:rFonts w:ascii="宋体" w:eastAsia="宋体" w:hAnsi="宋体"/>
          <w:szCs w:val="21"/>
        </w:rPr>
        <w:t>下高职非遗课程的</w:t>
      </w:r>
      <w:proofErr w:type="gramStart"/>
      <w:r w:rsidRPr="00FA25F0">
        <w:rPr>
          <w:rFonts w:ascii="宋体" w:eastAsia="宋体" w:hAnsi="宋体"/>
          <w:szCs w:val="21"/>
        </w:rPr>
        <w:t>思政教育</w:t>
      </w:r>
      <w:proofErr w:type="gramEnd"/>
      <w:r w:rsidRPr="00FA25F0">
        <w:rPr>
          <w:rFonts w:ascii="宋体" w:eastAsia="宋体" w:hAnsi="宋体"/>
          <w:szCs w:val="21"/>
        </w:rPr>
        <w:t>作用[J].浙江工贸职业技术学院学报,2018,18(02):25-28+56.</w:t>
      </w:r>
    </w:p>
    <w:p w:rsidR="00043EE4" w:rsidRDefault="00043EE4" w:rsidP="00043EE4">
      <w:pPr>
        <w:spacing w:line="360" w:lineRule="auto"/>
        <w:rPr>
          <w:rFonts w:ascii="宋体" w:eastAsia="宋体" w:hAnsi="宋体"/>
          <w:szCs w:val="21"/>
        </w:rPr>
      </w:pPr>
      <w:r w:rsidRPr="00FA25F0">
        <w:rPr>
          <w:rFonts w:ascii="宋体" w:eastAsia="宋体" w:hAnsi="宋体"/>
          <w:szCs w:val="21"/>
        </w:rPr>
        <w:t>[12]王石,</w:t>
      </w:r>
      <w:proofErr w:type="gramStart"/>
      <w:r w:rsidRPr="00FA25F0">
        <w:rPr>
          <w:rFonts w:ascii="宋体" w:eastAsia="宋体" w:hAnsi="宋体"/>
          <w:szCs w:val="21"/>
        </w:rPr>
        <w:t>田洪芳</w:t>
      </w:r>
      <w:proofErr w:type="gramEnd"/>
      <w:r w:rsidRPr="00FA25F0">
        <w:rPr>
          <w:rFonts w:ascii="宋体" w:eastAsia="宋体" w:hAnsi="宋体"/>
          <w:szCs w:val="21"/>
        </w:rPr>
        <w:t>.高职“课程思政”建设探索与实践[J].中国职业技术教育,2018(14):15-18.</w:t>
      </w:r>
    </w:p>
    <w:p w:rsidR="003028A1" w:rsidRDefault="003028A1" w:rsidP="00043EE4">
      <w:pPr>
        <w:spacing w:line="360" w:lineRule="auto"/>
        <w:rPr>
          <w:rFonts w:ascii="宋体" w:eastAsia="宋体" w:hAnsi="宋体"/>
          <w:szCs w:val="21"/>
        </w:rPr>
      </w:pPr>
    </w:p>
    <w:p w:rsidR="003028A1" w:rsidRDefault="003028A1" w:rsidP="003028A1">
      <w:pPr>
        <w:spacing w:beforeLines="50" w:before="156"/>
        <w:rPr>
          <w:rFonts w:ascii="宋体" w:hAnsi="宋体"/>
          <w:b/>
          <w:kern w:val="0"/>
          <w:sz w:val="24"/>
          <w:szCs w:val="24"/>
        </w:rPr>
      </w:pPr>
      <w:r>
        <w:rPr>
          <w:rFonts w:ascii="宋体" w:hAnsi="宋体" w:hint="eastAsia"/>
          <w:b/>
          <w:kern w:val="0"/>
          <w:sz w:val="24"/>
          <w:szCs w:val="24"/>
        </w:rPr>
        <w:t>作者简介</w:t>
      </w:r>
      <w:r w:rsidRPr="00DA7AE3">
        <w:rPr>
          <w:rFonts w:ascii="宋体" w:hAnsi="宋体"/>
          <w:b/>
          <w:kern w:val="0"/>
          <w:sz w:val="24"/>
          <w:szCs w:val="24"/>
        </w:rPr>
        <w:t>：</w:t>
      </w:r>
    </w:p>
    <w:p w:rsidR="003028A1" w:rsidRPr="003028A1" w:rsidRDefault="003028A1" w:rsidP="003028A1">
      <w:pPr>
        <w:pStyle w:val="newnewnew"/>
        <w:snapToGrid w:val="0"/>
        <w:spacing w:line="400" w:lineRule="atLeast"/>
        <w:ind w:firstLineChars="0" w:firstLine="0"/>
        <w:rPr>
          <w:rFonts w:ascii="宋体" w:hAnsi="宋体"/>
          <w:szCs w:val="21"/>
        </w:rPr>
      </w:pPr>
      <w:r>
        <w:rPr>
          <w:rFonts w:hint="eastAsia"/>
          <w:sz w:val="21"/>
          <w:szCs w:val="21"/>
        </w:rPr>
        <w:t>陈亮（</w:t>
      </w:r>
      <w:r>
        <w:rPr>
          <w:rFonts w:hint="eastAsia"/>
          <w:sz w:val="21"/>
          <w:szCs w:val="21"/>
        </w:rPr>
        <w:t>1978.</w:t>
      </w:r>
      <w:r>
        <w:rPr>
          <w:sz w:val="21"/>
          <w:szCs w:val="21"/>
        </w:rPr>
        <w:t>12-</w:t>
      </w:r>
      <w:r>
        <w:rPr>
          <w:rFonts w:hint="eastAsia"/>
          <w:sz w:val="21"/>
          <w:szCs w:val="21"/>
        </w:rPr>
        <w:t>），男，江苏泰州人，工学硕士，讲师，主要研究方向为智能仪器、测控技术与控制理论。通讯地址：江苏省淮安</w:t>
      </w:r>
      <w:proofErr w:type="gramStart"/>
      <w:r>
        <w:rPr>
          <w:rFonts w:hint="eastAsia"/>
          <w:sz w:val="21"/>
          <w:szCs w:val="21"/>
        </w:rPr>
        <w:t>市枚乘路</w:t>
      </w:r>
      <w:proofErr w:type="gramEnd"/>
      <w:r>
        <w:rPr>
          <w:rFonts w:hint="eastAsia"/>
          <w:sz w:val="21"/>
          <w:szCs w:val="21"/>
        </w:rPr>
        <w:t>3</w:t>
      </w:r>
      <w:r>
        <w:rPr>
          <w:rFonts w:hint="eastAsia"/>
          <w:sz w:val="21"/>
          <w:szCs w:val="21"/>
        </w:rPr>
        <w:t>号，</w:t>
      </w:r>
      <w:r w:rsidRPr="00AA3412">
        <w:rPr>
          <w:rFonts w:hint="eastAsia"/>
          <w:sz w:val="21"/>
          <w:szCs w:val="21"/>
        </w:rPr>
        <w:t>223003</w:t>
      </w:r>
      <w:r>
        <w:rPr>
          <w:rFonts w:hint="eastAsia"/>
          <w:sz w:val="21"/>
          <w:szCs w:val="21"/>
        </w:rPr>
        <w:t>，电话</w:t>
      </w:r>
      <w:r>
        <w:rPr>
          <w:rFonts w:hint="eastAsia"/>
          <w:sz w:val="21"/>
          <w:szCs w:val="21"/>
        </w:rPr>
        <w:t>0517-</w:t>
      </w:r>
      <w:r>
        <w:rPr>
          <w:sz w:val="21"/>
          <w:szCs w:val="21"/>
        </w:rPr>
        <w:t>83808217</w:t>
      </w:r>
      <w:r>
        <w:rPr>
          <w:sz w:val="21"/>
          <w:szCs w:val="21"/>
        </w:rPr>
        <w:t>，电子邮箱：</w:t>
      </w:r>
      <w:r>
        <w:rPr>
          <w:sz w:val="21"/>
          <w:szCs w:val="21"/>
        </w:rPr>
        <w:t>Lighted@hcit.edu.cn</w:t>
      </w:r>
    </w:p>
    <w:sectPr w:rsidR="003028A1" w:rsidRPr="003028A1" w:rsidSect="0018632A">
      <w:footerReference w:type="first" r:id="rId10"/>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25A" w:rsidRDefault="00E7125A" w:rsidP="002903B9">
      <w:r>
        <w:separator/>
      </w:r>
    </w:p>
  </w:endnote>
  <w:endnote w:type="continuationSeparator" w:id="0">
    <w:p w:rsidR="00E7125A" w:rsidRDefault="00E7125A" w:rsidP="0029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8A1" w:rsidRDefault="003028A1">
    <w:pPr>
      <w:pStyle w:val="a5"/>
    </w:pPr>
    <w:r>
      <w:rPr>
        <w:rFonts w:hint="eastAsia"/>
      </w:rPr>
      <w:t>_</w:t>
    </w:r>
    <w:r>
      <w:t>_______________________________________</w:t>
    </w:r>
  </w:p>
  <w:p w:rsidR="0018632A" w:rsidRDefault="0018632A">
    <w:pPr>
      <w:pStyle w:val="a5"/>
    </w:pPr>
    <w:r>
      <w:rPr>
        <w:rFonts w:hint="eastAsia"/>
      </w:rPr>
      <w:t>淮安信息职业技术学院</w:t>
    </w:r>
    <w:r w:rsidRPr="0018632A">
      <w:rPr>
        <w:rFonts w:hint="eastAsia"/>
      </w:rPr>
      <w:t>“课程思政”教学改革专项</w:t>
    </w:r>
    <w:r>
      <w:rPr>
        <w:rFonts w:hint="eastAsia"/>
      </w:rPr>
      <w:t>，</w:t>
    </w:r>
    <w:r>
      <w:t>项目编号</w:t>
    </w:r>
    <w:r w:rsidRPr="0018632A">
      <w:t>JX-G-2018-17</w:t>
    </w:r>
    <w:r>
      <w:rPr>
        <w:rFonts w:hint="eastAsia"/>
      </w:rPr>
      <w:t>。</w:t>
    </w:r>
  </w:p>
  <w:p w:rsidR="0018632A" w:rsidRDefault="0018632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25A" w:rsidRDefault="00E7125A" w:rsidP="002903B9">
      <w:r>
        <w:separator/>
      </w:r>
    </w:p>
  </w:footnote>
  <w:footnote w:type="continuationSeparator" w:id="0">
    <w:p w:rsidR="00E7125A" w:rsidRDefault="00E7125A" w:rsidP="002903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49"/>
    <w:rsid w:val="00043EE4"/>
    <w:rsid w:val="000E2290"/>
    <w:rsid w:val="00114649"/>
    <w:rsid w:val="00180568"/>
    <w:rsid w:val="0018632A"/>
    <w:rsid w:val="001C6006"/>
    <w:rsid w:val="002477A6"/>
    <w:rsid w:val="002903B9"/>
    <w:rsid w:val="003028A1"/>
    <w:rsid w:val="0037422A"/>
    <w:rsid w:val="003B780E"/>
    <w:rsid w:val="00486111"/>
    <w:rsid w:val="0052718D"/>
    <w:rsid w:val="005A54F3"/>
    <w:rsid w:val="00666886"/>
    <w:rsid w:val="006B605D"/>
    <w:rsid w:val="00A331CC"/>
    <w:rsid w:val="00A414B0"/>
    <w:rsid w:val="00AE75FA"/>
    <w:rsid w:val="00AF2258"/>
    <w:rsid w:val="00B92A2C"/>
    <w:rsid w:val="00BA199D"/>
    <w:rsid w:val="00BC6B9E"/>
    <w:rsid w:val="00BD366E"/>
    <w:rsid w:val="00C54B0A"/>
    <w:rsid w:val="00CB17C3"/>
    <w:rsid w:val="00CC4331"/>
    <w:rsid w:val="00CC5EFB"/>
    <w:rsid w:val="00CF4E0F"/>
    <w:rsid w:val="00D62CC5"/>
    <w:rsid w:val="00DF2893"/>
    <w:rsid w:val="00DF65C6"/>
    <w:rsid w:val="00E35CEF"/>
    <w:rsid w:val="00E37A1F"/>
    <w:rsid w:val="00E56681"/>
    <w:rsid w:val="00E567B9"/>
    <w:rsid w:val="00E650D4"/>
    <w:rsid w:val="00E70BE4"/>
    <w:rsid w:val="00E7125A"/>
    <w:rsid w:val="00E83641"/>
    <w:rsid w:val="00F047F1"/>
    <w:rsid w:val="00F94C82"/>
    <w:rsid w:val="00FA25F0"/>
    <w:rsid w:val="00FE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AEF39"/>
  <w15:chartTrackingRefBased/>
  <w15:docId w15:val="{7C55E93F-A405-4063-A9FF-8A833FFC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3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03B9"/>
    <w:rPr>
      <w:sz w:val="18"/>
      <w:szCs w:val="18"/>
    </w:rPr>
  </w:style>
  <w:style w:type="paragraph" w:styleId="a5">
    <w:name w:val="footer"/>
    <w:basedOn w:val="a"/>
    <w:link w:val="a6"/>
    <w:uiPriority w:val="99"/>
    <w:unhideWhenUsed/>
    <w:rsid w:val="002903B9"/>
    <w:pPr>
      <w:tabs>
        <w:tab w:val="center" w:pos="4153"/>
        <w:tab w:val="right" w:pos="8306"/>
      </w:tabs>
      <w:snapToGrid w:val="0"/>
      <w:jc w:val="left"/>
    </w:pPr>
    <w:rPr>
      <w:sz w:val="18"/>
      <w:szCs w:val="18"/>
    </w:rPr>
  </w:style>
  <w:style w:type="character" w:customStyle="1" w:styleId="a6">
    <w:name w:val="页脚 字符"/>
    <w:basedOn w:val="a0"/>
    <w:link w:val="a5"/>
    <w:uiPriority w:val="99"/>
    <w:rsid w:val="002903B9"/>
    <w:rPr>
      <w:sz w:val="18"/>
      <w:szCs w:val="18"/>
    </w:rPr>
  </w:style>
  <w:style w:type="character" w:customStyle="1" w:styleId="fontstyle01">
    <w:name w:val="fontstyle01"/>
    <w:basedOn w:val="a0"/>
    <w:rsid w:val="00180568"/>
    <w:rPr>
      <w:rFonts w:ascii="宋体" w:eastAsia="宋体" w:hAnsi="宋体" w:hint="eastAsia"/>
      <w:b w:val="0"/>
      <w:bCs w:val="0"/>
      <w:i w:val="0"/>
      <w:iCs w:val="0"/>
      <w:color w:val="231F20"/>
      <w:sz w:val="18"/>
      <w:szCs w:val="18"/>
    </w:rPr>
  </w:style>
  <w:style w:type="paragraph" w:styleId="a7">
    <w:name w:val="List Paragraph"/>
    <w:basedOn w:val="a"/>
    <w:uiPriority w:val="34"/>
    <w:qFormat/>
    <w:rsid w:val="00BA199D"/>
    <w:pPr>
      <w:ind w:firstLineChars="200" w:firstLine="420"/>
    </w:pPr>
  </w:style>
  <w:style w:type="paragraph" w:customStyle="1" w:styleId="newnewnew">
    <w:name w:val="正文newnewnew"/>
    <w:basedOn w:val="a"/>
    <w:rsid w:val="003028A1"/>
    <w:pPr>
      <w:widowControl/>
      <w:spacing w:line="300" w:lineRule="auto"/>
      <w:ind w:firstLineChars="202" w:firstLine="485"/>
    </w:pPr>
    <w:rPr>
      <w:rFonts w:ascii="Times New Roman" w:eastAsia="宋体" w:hAnsi="Times New Roman" w:cs="Times New Roman"/>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377F-A264-4E81-8E90-905119730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亮</dc:creator>
  <cp:keywords/>
  <dc:description/>
  <cp:lastModifiedBy>Lighted</cp:lastModifiedBy>
  <cp:revision>5</cp:revision>
  <dcterms:created xsi:type="dcterms:W3CDTF">2019-05-20T01:31:00Z</dcterms:created>
  <dcterms:modified xsi:type="dcterms:W3CDTF">2019-12-10T12:59:00Z</dcterms:modified>
</cp:coreProperties>
</file>