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djustRightInd w:val="0"/>
        <w:spacing w:before="312" w:beforeLines="100" w:after="156" w:afterLines="50" w:line="300" w:lineRule="auto"/>
        <w:jc w:val="both"/>
        <w:textAlignment w:val="baseline"/>
        <w:rPr>
          <w:rFonts w:hint="eastAsia" w:ascii="宋体" w:hAnsi="宋体" w:eastAsia="宋体" w:cs="Times New Roman"/>
          <w:b/>
          <w:kern w:val="0"/>
          <w:sz w:val="30"/>
          <w:szCs w:val="30"/>
        </w:rPr>
      </w:pPr>
    </w:p>
    <w:p>
      <w:pPr>
        <w:widowControl/>
        <w:adjustRightInd w:val="0"/>
        <w:spacing w:before="312" w:beforeLines="100" w:after="156" w:afterLines="50" w:line="300" w:lineRule="auto"/>
        <w:jc w:val="center"/>
        <w:textAlignment w:val="baseline"/>
        <w:rPr>
          <w:rFonts w:ascii="宋体" w:hAnsi="宋体" w:eastAsia="宋体" w:cs="Times New Roman"/>
          <w:b/>
          <w:kern w:val="0"/>
          <w:sz w:val="30"/>
          <w:szCs w:val="30"/>
        </w:rPr>
      </w:pPr>
      <w:r>
        <w:rPr>
          <w:rFonts w:hint="eastAsia" w:ascii="宋体" w:hAnsi="宋体" w:eastAsia="宋体" w:cs="Times New Roman"/>
          <w:b/>
          <w:kern w:val="0"/>
          <w:sz w:val="30"/>
          <w:szCs w:val="30"/>
        </w:rPr>
        <w:t>高职</w:t>
      </w:r>
      <w:r>
        <w:rPr>
          <w:rFonts w:ascii="宋体" w:hAnsi="宋体" w:eastAsia="宋体" w:cs="Times New Roman"/>
          <w:b/>
          <w:kern w:val="0"/>
          <w:sz w:val="30"/>
          <w:szCs w:val="30"/>
        </w:rPr>
        <w:t>电子</w:t>
      </w:r>
      <w:r>
        <w:rPr>
          <w:rFonts w:hint="eastAsia" w:ascii="宋体" w:hAnsi="宋体" w:eastAsia="宋体" w:cs="Times New Roman"/>
          <w:b/>
          <w:kern w:val="0"/>
          <w:sz w:val="30"/>
          <w:szCs w:val="30"/>
        </w:rPr>
        <w:t>信息类</w:t>
      </w:r>
      <w:r>
        <w:rPr>
          <w:rFonts w:ascii="宋体" w:hAnsi="宋体" w:eastAsia="宋体" w:cs="Times New Roman"/>
          <w:b/>
          <w:kern w:val="0"/>
          <w:sz w:val="30"/>
          <w:szCs w:val="30"/>
        </w:rPr>
        <w:t>专业</w:t>
      </w:r>
      <w:r>
        <w:rPr>
          <w:rFonts w:hint="eastAsia" w:ascii="宋体" w:hAnsi="宋体" w:eastAsia="宋体" w:cs="Times New Roman"/>
          <w:b/>
          <w:kern w:val="0"/>
          <w:sz w:val="30"/>
          <w:szCs w:val="30"/>
        </w:rPr>
        <w:t>“</w:t>
      </w:r>
      <w:r>
        <w:rPr>
          <w:rFonts w:ascii="宋体" w:hAnsi="宋体" w:eastAsia="宋体" w:cs="Times New Roman"/>
          <w:b/>
          <w:kern w:val="0"/>
          <w:sz w:val="30"/>
          <w:szCs w:val="30"/>
        </w:rPr>
        <w:t>课程思政</w:t>
      </w:r>
      <w:r>
        <w:rPr>
          <w:rFonts w:hint="eastAsia" w:ascii="宋体" w:hAnsi="宋体" w:eastAsia="宋体" w:cs="Times New Roman"/>
          <w:b/>
          <w:kern w:val="0"/>
          <w:sz w:val="30"/>
          <w:szCs w:val="30"/>
        </w:rPr>
        <w:t>”教学</w:t>
      </w:r>
      <w:r>
        <w:rPr>
          <w:rFonts w:ascii="宋体" w:hAnsi="宋体" w:eastAsia="宋体" w:cs="Times New Roman"/>
          <w:b/>
          <w:kern w:val="0"/>
          <w:sz w:val="30"/>
          <w:szCs w:val="30"/>
        </w:rPr>
        <w:t>体系</w:t>
      </w:r>
      <w:r>
        <w:rPr>
          <w:rFonts w:hint="eastAsia" w:ascii="宋体" w:hAnsi="宋体" w:eastAsia="宋体" w:cs="Times New Roman"/>
          <w:b/>
          <w:kern w:val="0"/>
          <w:sz w:val="30"/>
          <w:szCs w:val="30"/>
        </w:rPr>
        <w:t>探索与</w:t>
      </w:r>
      <w:r>
        <w:rPr>
          <w:rFonts w:ascii="宋体" w:hAnsi="宋体" w:eastAsia="宋体" w:cs="Times New Roman"/>
          <w:b/>
          <w:kern w:val="0"/>
          <w:sz w:val="30"/>
          <w:szCs w:val="30"/>
        </w:rPr>
        <w:t>实践</w:t>
      </w:r>
    </w:p>
    <w:p>
      <w:pPr>
        <w:widowControl/>
        <w:adjustRightInd w:val="0"/>
        <w:spacing w:before="156" w:beforeLines="50" w:line="300" w:lineRule="auto"/>
        <w:jc w:val="center"/>
        <w:textAlignment w:val="baseline"/>
        <w:rPr>
          <w:rFonts w:hint="default" w:ascii="Arial" w:hAnsi="Arial" w:eastAsia="宋体" w:cs="Arial"/>
          <w:color w:val="000000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eastAsia="宋体" w:cs="Arial"/>
          <w:color w:val="000000"/>
          <w:szCs w:val="21"/>
          <w:shd w:val="clear" w:color="auto" w:fill="FFFFFF"/>
        </w:rPr>
        <w:t>淮安信息职业技术学院  陈亮 陈岘</w:t>
      </w:r>
      <w:r>
        <w:rPr>
          <w:rFonts w:hint="eastAsia" w:ascii="Arial" w:hAnsi="Arial" w:eastAsia="宋体" w:cs="Arial"/>
          <w:color w:val="000000"/>
          <w:szCs w:val="21"/>
          <w:shd w:val="clear" w:color="auto" w:fill="FFFFFF"/>
          <w:lang w:val="en-US" w:eastAsia="zh-CN"/>
        </w:rPr>
        <w:t xml:space="preserve">  </w:t>
      </w:r>
      <w:r>
        <w:rPr>
          <w:rFonts w:hint="eastAsia"/>
          <w:sz w:val="21"/>
          <w:szCs w:val="21"/>
        </w:rPr>
        <w:t>江苏省淮安市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 w:ascii="Arial" w:hAnsi="Arial" w:eastAsia="宋体" w:cs="Arial"/>
          <w:color w:val="000000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223003</w:t>
      </w:r>
    </w:p>
    <w:p>
      <w:pPr>
        <w:widowControl/>
        <w:adjustRightInd w:val="0"/>
        <w:spacing w:line="300" w:lineRule="auto"/>
        <w:textAlignment w:val="baseline"/>
        <w:rPr>
          <w:rFonts w:ascii="宋体" w:hAnsi="宋体" w:eastAsia="宋体" w:cs="Times New Roman"/>
          <w:kern w:val="0"/>
          <w:sz w:val="24"/>
          <w:szCs w:val="24"/>
        </w:rPr>
      </w:pPr>
      <w:r>
        <w:rPr>
          <w:rFonts w:hint="eastAsia" w:ascii="宋体" w:hAnsi="宋体" w:eastAsia="宋体" w:cs="Times New Roman"/>
          <w:b/>
          <w:kern w:val="0"/>
          <w:sz w:val="24"/>
          <w:szCs w:val="24"/>
        </w:rPr>
        <w:t>摘要</w:t>
      </w:r>
      <w:r>
        <w:rPr>
          <w:rFonts w:ascii="宋体" w:hAnsi="宋体" w:eastAsia="宋体" w:cs="Times New Roman"/>
          <w:b/>
          <w:kern w:val="0"/>
          <w:sz w:val="24"/>
          <w:szCs w:val="24"/>
        </w:rPr>
        <w:t>：</w:t>
      </w:r>
      <w:r>
        <w:rPr>
          <w:rFonts w:hint="eastAsia" w:ascii="宋体" w:hAnsi="宋体" w:eastAsia="宋体" w:cs="Times New Roman"/>
          <w:kern w:val="0"/>
          <w:sz w:val="24"/>
          <w:szCs w:val="24"/>
        </w:rPr>
        <w:t>本文针对当前高职院校思想政治教育的困境，提出一种在课程中融入思想政治教育的方法，</w:t>
      </w:r>
      <w:r>
        <w:rPr>
          <w:rFonts w:ascii="宋体" w:hAnsi="宋体" w:eastAsia="宋体" w:cs="Times New Roman"/>
          <w:kern w:val="0"/>
          <w:sz w:val="24"/>
          <w:szCs w:val="24"/>
        </w:rPr>
        <w:t>着力将思想政治工作贯穿于专业教育教学全过程，发挥课堂教</w:t>
      </w:r>
      <w:r>
        <w:rPr>
          <w:rFonts w:hint="eastAsia" w:ascii="宋体" w:hAnsi="宋体" w:eastAsia="宋体" w:cs="Times New Roman"/>
          <w:kern w:val="0"/>
          <w:sz w:val="24"/>
          <w:szCs w:val="24"/>
        </w:rPr>
        <w:t>学的育人主渠道、主阵地作用，并在信息类专业实践，探索课程思政教学新体系。</w:t>
      </w:r>
    </w:p>
    <w:p>
      <w:pPr>
        <w:widowControl/>
        <w:adjustRightInd w:val="0"/>
        <w:spacing w:before="156" w:beforeLines="50" w:after="156" w:afterLines="50" w:line="300" w:lineRule="auto"/>
        <w:textAlignment w:val="baseline"/>
        <w:rPr>
          <w:kern w:val="24"/>
          <w:sz w:val="24"/>
          <w:szCs w:val="24"/>
        </w:rPr>
      </w:pPr>
      <w:r>
        <w:rPr>
          <w:rFonts w:hint="eastAsia" w:ascii="宋体" w:hAnsi="宋体"/>
          <w:b/>
          <w:kern w:val="0"/>
          <w:sz w:val="24"/>
          <w:szCs w:val="24"/>
        </w:rPr>
        <w:t>关键词</w:t>
      </w:r>
      <w:r>
        <w:rPr>
          <w:rFonts w:ascii="宋体" w:hAnsi="宋体"/>
          <w:b/>
          <w:kern w:val="0"/>
          <w:sz w:val="24"/>
          <w:szCs w:val="24"/>
        </w:rPr>
        <w:t>：</w:t>
      </w:r>
      <w:r>
        <w:rPr>
          <w:rFonts w:hint="eastAsia"/>
          <w:kern w:val="24"/>
          <w:sz w:val="24"/>
          <w:szCs w:val="24"/>
        </w:rPr>
        <w:t>思政教育、课程思政、全过程</w:t>
      </w:r>
      <w:r>
        <w:rPr>
          <w:kern w:val="24"/>
          <w:sz w:val="24"/>
          <w:szCs w:val="24"/>
        </w:rPr>
        <w:t>、</w:t>
      </w:r>
      <w:r>
        <w:rPr>
          <w:rFonts w:hint="eastAsia"/>
          <w:kern w:val="24"/>
          <w:sz w:val="24"/>
          <w:szCs w:val="24"/>
        </w:rPr>
        <w:t>信息类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bookmarkStart w:id="0" w:name="_Hlk9237397"/>
      <w:r>
        <w:rPr>
          <w:rFonts w:hint="eastAsia" w:ascii="宋体" w:hAnsi="宋体" w:eastAsia="宋体"/>
          <w:sz w:val="24"/>
          <w:szCs w:val="24"/>
        </w:rPr>
        <w:t>“立德树人”是高等教育的根本任务和时代使命，但是长久以来多数高职院校忽视对学生综合素质的提高，在工作中片面强调对学生职业技能的培养，导致思想政治教育形式单一，</w:t>
      </w:r>
      <w:r>
        <w:rPr>
          <w:rFonts w:ascii="宋体" w:hAnsi="宋体" w:eastAsia="宋体"/>
          <w:sz w:val="24"/>
          <w:szCs w:val="24"/>
        </w:rPr>
        <w:t>政治理论</w:t>
      </w:r>
      <w:r>
        <w:rPr>
          <w:rFonts w:hint="eastAsia" w:ascii="宋体" w:hAnsi="宋体" w:eastAsia="宋体"/>
          <w:sz w:val="24"/>
          <w:szCs w:val="24"/>
        </w:rPr>
        <w:t>教育与专业教育相互脱节</w:t>
      </w:r>
      <w:r>
        <w:rPr>
          <w:rFonts w:ascii="宋体" w:hAnsi="宋体" w:eastAsia="宋体"/>
          <w:sz w:val="24"/>
          <w:szCs w:val="24"/>
        </w:rPr>
        <w:t>。2016年12月</w:t>
      </w:r>
      <w:r>
        <w:rPr>
          <w:rFonts w:hint="eastAsia" w:ascii="宋体" w:hAnsi="宋体" w:eastAsia="宋体"/>
          <w:sz w:val="24"/>
          <w:szCs w:val="24"/>
        </w:rPr>
        <w:t>，习近平总书记</w:t>
      </w:r>
      <w:r>
        <w:rPr>
          <w:rFonts w:ascii="宋体" w:hAnsi="宋体" w:eastAsia="宋体"/>
          <w:sz w:val="24"/>
          <w:szCs w:val="24"/>
        </w:rPr>
        <w:t>在全国高校思想政治工作会议</w:t>
      </w:r>
      <w:r>
        <w:rPr>
          <w:rFonts w:hint="eastAsia" w:ascii="宋体" w:hAnsi="宋体" w:eastAsia="宋体"/>
          <w:sz w:val="24"/>
          <w:szCs w:val="24"/>
        </w:rPr>
        <w:t>上发表重要讲话，指明要坚持把“立德树人”作为中心环节，将思想政治工作贯穿教育教学全过程。课题组根据《中共中央国务院关于加强和改进新形势下高校思想政治工作的意见》与《高校思想政治工作质量提升工程实施纲要》文件精神</w:t>
      </w:r>
      <w:r>
        <w:rPr>
          <w:rFonts w:ascii="宋体" w:hAnsi="宋体" w:eastAsia="宋体"/>
          <w:sz w:val="24"/>
          <w:szCs w:val="24"/>
        </w:rPr>
        <w:t>，</w:t>
      </w:r>
      <w:r>
        <w:rPr>
          <w:rFonts w:hint="eastAsia" w:ascii="宋体" w:hAnsi="宋体" w:eastAsia="宋体"/>
          <w:sz w:val="24"/>
          <w:szCs w:val="24"/>
        </w:rPr>
        <w:t>着力将思想政治工作贯穿于</w:t>
      </w:r>
      <w:r>
        <w:rPr>
          <w:rFonts w:ascii="宋体" w:hAnsi="宋体" w:eastAsia="宋体"/>
          <w:sz w:val="24"/>
          <w:szCs w:val="24"/>
        </w:rPr>
        <w:t>专业</w:t>
      </w:r>
      <w:r>
        <w:rPr>
          <w:rFonts w:hint="eastAsia" w:ascii="宋体" w:hAnsi="宋体" w:eastAsia="宋体"/>
          <w:sz w:val="24"/>
          <w:szCs w:val="24"/>
        </w:rPr>
        <w:t>教育教学全过程，发挥课堂教学的育人主渠道、主阵地作用，探索实践</w:t>
      </w:r>
      <w:r>
        <w:rPr>
          <w:rFonts w:ascii="宋体" w:hAnsi="宋体" w:eastAsia="宋体"/>
          <w:sz w:val="24"/>
          <w:szCs w:val="24"/>
        </w:rPr>
        <w:t>课程思政教学体系。</w:t>
      </w:r>
    </w:p>
    <w:bookmarkEnd w:id="0"/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1.</w:t>
      </w:r>
      <w:r>
        <w:rPr>
          <w:rFonts w:hint="eastAsia" w:ascii="宋体" w:hAnsi="宋体" w:eastAsia="宋体"/>
          <w:sz w:val="24"/>
          <w:szCs w:val="24"/>
        </w:rPr>
        <w:t>增强专业课教师育人理念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教师要做到不忘立德树人初心，铭记“德弘扬高尚师德，潜心立德树人”的宗旨，明确“德业并进、学思并举、手脑并用”的人才培养目标，做好新时代学生引路人，教导学生做人为本、进德修业、全面发展。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专业课老师需根据学科特点充分发掘专业课中的思想政治资源</w:t>
      </w:r>
      <w:r>
        <w:rPr>
          <w:rFonts w:ascii="宋体" w:hAnsi="宋体" w:eastAsia="宋体"/>
          <w:sz w:val="24"/>
          <w:szCs w:val="24"/>
        </w:rPr>
        <w:t>，</w:t>
      </w:r>
      <w:r>
        <w:rPr>
          <w:rFonts w:hint="eastAsia" w:ascii="宋体" w:hAnsi="宋体" w:eastAsia="宋体"/>
          <w:sz w:val="24"/>
          <w:szCs w:val="24"/>
        </w:rPr>
        <w:t>深入挖掘专业课中思想政治教育价值，将思想政治教育带入日常课堂教学。专业教师</w:t>
      </w:r>
      <w:r>
        <w:rPr>
          <w:rFonts w:ascii="宋体" w:hAnsi="宋体" w:eastAsia="宋体"/>
          <w:sz w:val="24"/>
          <w:szCs w:val="24"/>
        </w:rPr>
        <w:t>要</w:t>
      </w:r>
      <w:r>
        <w:rPr>
          <w:rFonts w:hint="eastAsia" w:ascii="宋体" w:hAnsi="宋体" w:eastAsia="宋体"/>
          <w:sz w:val="24"/>
          <w:szCs w:val="24"/>
        </w:rPr>
        <w:t>秉承全过程育人、全员育人、全方位育人的“三全育人”理念，在课程中融入思政元素，在课堂上引入思想教育，树立培养社会主义核心建设人员的历史使命感。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2.</w:t>
      </w:r>
      <w:r>
        <w:rPr>
          <w:rFonts w:hint="eastAsia" w:ascii="宋体" w:hAnsi="宋体" w:eastAsia="宋体"/>
          <w:sz w:val="24"/>
          <w:szCs w:val="24"/>
        </w:rPr>
        <w:t>专业课程融入思政元素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在</w:t>
      </w:r>
      <w:r>
        <w:rPr>
          <w:rFonts w:ascii="宋体" w:hAnsi="宋体" w:eastAsia="宋体"/>
          <w:sz w:val="24"/>
          <w:szCs w:val="24"/>
        </w:rPr>
        <w:t>课程建设中，</w:t>
      </w:r>
      <w:r>
        <w:rPr>
          <w:rFonts w:hint="eastAsia" w:ascii="宋体" w:hAnsi="宋体" w:eastAsia="宋体"/>
          <w:sz w:val="24"/>
          <w:szCs w:val="24"/>
        </w:rPr>
        <w:t>专业课程</w:t>
      </w:r>
      <w:r>
        <w:rPr>
          <w:rFonts w:ascii="宋体" w:hAnsi="宋体" w:eastAsia="宋体"/>
          <w:sz w:val="24"/>
          <w:szCs w:val="24"/>
        </w:rPr>
        <w:t>不仅</w:t>
      </w:r>
      <w:r>
        <w:rPr>
          <w:rFonts w:hint="eastAsia" w:ascii="宋体" w:hAnsi="宋体" w:eastAsia="宋体"/>
          <w:sz w:val="24"/>
          <w:szCs w:val="24"/>
        </w:rPr>
        <w:t>包含</w:t>
      </w:r>
      <w:r>
        <w:rPr>
          <w:rFonts w:ascii="宋体" w:hAnsi="宋体" w:eastAsia="宋体"/>
          <w:sz w:val="24"/>
          <w:szCs w:val="24"/>
        </w:rPr>
        <w:t>专业知识与</w:t>
      </w:r>
      <w:r>
        <w:rPr>
          <w:rFonts w:hint="eastAsia" w:ascii="宋体" w:hAnsi="宋体" w:eastAsia="宋体"/>
          <w:sz w:val="24"/>
          <w:szCs w:val="24"/>
        </w:rPr>
        <w:t>技术技能</w:t>
      </w:r>
      <w:r>
        <w:rPr>
          <w:rFonts w:ascii="宋体" w:hAnsi="宋体" w:eastAsia="宋体"/>
          <w:sz w:val="24"/>
          <w:szCs w:val="24"/>
        </w:rPr>
        <w:t>，还要突出素质培养与思想引导。</w:t>
      </w:r>
      <w:r>
        <w:rPr>
          <w:rFonts w:hint="eastAsia" w:ascii="宋体" w:hAnsi="宋体" w:eastAsia="宋体"/>
          <w:sz w:val="24"/>
          <w:szCs w:val="24"/>
        </w:rPr>
        <w:t>教师在授课时不仅要传授专业内容，还要增强育人理念，引领</w:t>
      </w:r>
      <w:r>
        <w:rPr>
          <w:rFonts w:ascii="宋体" w:hAnsi="宋体" w:eastAsia="宋体"/>
          <w:sz w:val="24"/>
          <w:szCs w:val="24"/>
        </w:rPr>
        <w:t>正确的</w:t>
      </w:r>
      <w:r>
        <w:rPr>
          <w:rFonts w:hint="eastAsia" w:ascii="宋体" w:hAnsi="宋体" w:eastAsia="宋体"/>
          <w:sz w:val="24"/>
          <w:szCs w:val="24"/>
        </w:rPr>
        <w:t>价值观，以专业知识为载体实施思想政治教育。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以电子工程学院《应用电子技术专业导论》为例，该课程是</w:t>
      </w:r>
      <w:r>
        <w:rPr>
          <w:rFonts w:ascii="宋体" w:hAnsi="宋体" w:eastAsia="宋体"/>
          <w:sz w:val="24"/>
          <w:szCs w:val="24"/>
        </w:rPr>
        <w:t>电子技术</w:t>
      </w:r>
      <w:r>
        <w:rPr>
          <w:rFonts w:hint="eastAsia" w:ascii="宋体" w:hAnsi="宋体" w:eastAsia="宋体"/>
          <w:sz w:val="24"/>
          <w:szCs w:val="24"/>
        </w:rPr>
        <w:t>专业的总领提纲</w:t>
      </w:r>
      <w:r>
        <w:rPr>
          <w:rFonts w:ascii="宋体" w:hAnsi="宋体" w:eastAsia="宋体"/>
          <w:sz w:val="24"/>
          <w:szCs w:val="24"/>
        </w:rPr>
        <w:t>与</w:t>
      </w:r>
      <w:r>
        <w:rPr>
          <w:rFonts w:hint="eastAsia" w:ascii="宋体" w:hAnsi="宋体" w:eastAsia="宋体"/>
          <w:sz w:val="24"/>
          <w:szCs w:val="24"/>
        </w:rPr>
        <w:t>基础</w:t>
      </w:r>
      <w:r>
        <w:rPr>
          <w:rFonts w:ascii="宋体" w:hAnsi="宋体" w:eastAsia="宋体"/>
          <w:sz w:val="24"/>
          <w:szCs w:val="24"/>
        </w:rPr>
        <w:t>教育</w:t>
      </w:r>
      <w:r>
        <w:rPr>
          <w:rFonts w:hint="eastAsia" w:ascii="宋体" w:hAnsi="宋体" w:eastAsia="宋体"/>
          <w:sz w:val="24"/>
          <w:szCs w:val="24"/>
        </w:rPr>
        <w:t>，诣在普及专业</w:t>
      </w:r>
      <w:r>
        <w:rPr>
          <w:rFonts w:ascii="宋体" w:hAnsi="宋体" w:eastAsia="宋体"/>
          <w:sz w:val="24"/>
          <w:szCs w:val="24"/>
        </w:rPr>
        <w:t>基本知识，</w:t>
      </w:r>
      <w:r>
        <w:rPr>
          <w:rFonts w:hint="eastAsia" w:ascii="宋体" w:hAnsi="宋体" w:eastAsia="宋体"/>
          <w:sz w:val="24"/>
          <w:szCs w:val="24"/>
        </w:rPr>
        <w:t>介绍</w:t>
      </w:r>
      <w:r>
        <w:rPr>
          <w:rFonts w:ascii="宋体" w:hAnsi="宋体" w:eastAsia="宋体"/>
          <w:sz w:val="24"/>
          <w:szCs w:val="24"/>
        </w:rPr>
        <w:t>专业</w:t>
      </w:r>
      <w:r>
        <w:rPr>
          <w:rFonts w:hint="eastAsia" w:ascii="宋体" w:hAnsi="宋体" w:eastAsia="宋体"/>
          <w:sz w:val="24"/>
          <w:szCs w:val="24"/>
        </w:rPr>
        <w:t>培养等</w:t>
      </w:r>
      <w:r>
        <w:rPr>
          <w:rFonts w:ascii="宋体" w:hAnsi="宋体" w:eastAsia="宋体"/>
          <w:sz w:val="24"/>
          <w:szCs w:val="24"/>
        </w:rPr>
        <w:t>相关</w:t>
      </w:r>
      <w:r>
        <w:rPr>
          <w:rFonts w:hint="eastAsia" w:ascii="宋体" w:hAnsi="宋体" w:eastAsia="宋体"/>
          <w:sz w:val="24"/>
          <w:szCs w:val="24"/>
        </w:rPr>
        <w:t>内容。“应用电子技术专业导论课程思政”是在</w:t>
      </w:r>
      <w:r>
        <w:rPr>
          <w:rFonts w:ascii="宋体" w:hAnsi="宋体" w:eastAsia="宋体"/>
          <w:sz w:val="24"/>
          <w:szCs w:val="24"/>
        </w:rPr>
        <w:t>课程中融入思政要素，</w:t>
      </w:r>
      <w:r>
        <w:rPr>
          <w:rFonts w:hint="eastAsia" w:ascii="宋体" w:hAnsi="宋体" w:eastAsia="宋体"/>
          <w:sz w:val="24"/>
          <w:szCs w:val="24"/>
        </w:rPr>
        <w:t>把专业建设映射到此课程中，</w:t>
      </w:r>
      <w:r>
        <w:rPr>
          <w:rFonts w:ascii="宋体" w:hAnsi="宋体" w:eastAsia="宋体"/>
          <w:sz w:val="24"/>
          <w:szCs w:val="24"/>
        </w:rPr>
        <w:t>并</w:t>
      </w:r>
      <w:r>
        <w:rPr>
          <w:rFonts w:hint="eastAsia" w:ascii="宋体" w:hAnsi="宋体" w:eastAsia="宋体"/>
          <w:sz w:val="24"/>
          <w:szCs w:val="24"/>
        </w:rPr>
        <w:t>结合</w:t>
      </w:r>
      <w:r>
        <w:rPr>
          <w:rFonts w:ascii="宋体" w:hAnsi="宋体" w:eastAsia="宋体"/>
          <w:sz w:val="24"/>
          <w:szCs w:val="24"/>
        </w:rPr>
        <w:t>社会主义核心价值观</w:t>
      </w:r>
      <w:r>
        <w:rPr>
          <w:rFonts w:hint="eastAsia" w:ascii="宋体" w:hAnsi="宋体" w:eastAsia="宋体"/>
          <w:sz w:val="24"/>
          <w:szCs w:val="24"/>
        </w:rPr>
        <w:t>突出职业教育特点，提升</w:t>
      </w:r>
      <w:r>
        <w:rPr>
          <w:rFonts w:ascii="宋体" w:hAnsi="宋体" w:eastAsia="宋体"/>
          <w:sz w:val="24"/>
          <w:szCs w:val="24"/>
        </w:rPr>
        <w:t>职业道德和思想政治素质</w:t>
      </w:r>
      <w:r>
        <w:rPr>
          <w:rFonts w:hint="eastAsia" w:ascii="宋体" w:hAnsi="宋体" w:eastAsia="宋体"/>
          <w:sz w:val="24"/>
          <w:szCs w:val="24"/>
        </w:rPr>
        <w:t>。课题组将社会主义核心价值观教育与职业素养要求相贯通，与职业道德、职业操守相融合，将学校文化、行企业文化和产业文化有机结合，实现学校文化和职场文化、专业素养与职业素养、职业道德和社会公德培养立体推进，探索职业院校践行社会主义核心价值观的特色路径。</w:t>
      </w:r>
    </w:p>
    <w:p>
      <w:pPr>
        <w:spacing w:line="360" w:lineRule="auto"/>
        <w:jc w:val="center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5039995" cy="2778760"/>
            <wp:effectExtent l="0" t="0" r="8255" b="2540"/>
            <wp:docPr id="2" name="图片 2" descr="F:\DownLoad\MobileFile\IMG_20181223_0936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:\DownLoad\MobileFile\IMG_20181223_09363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20" b="1148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779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/>
        <w:jc w:val="center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图</w:t>
      </w:r>
      <w:r>
        <w:rPr>
          <w:rFonts w:ascii="宋体" w:hAnsi="宋体" w:eastAsia="宋体"/>
          <w:szCs w:val="21"/>
        </w:rPr>
        <w:t xml:space="preserve">1 </w:t>
      </w:r>
      <w:r>
        <w:rPr>
          <w:rFonts w:hint="eastAsia" w:ascii="宋体" w:hAnsi="宋体" w:eastAsia="宋体"/>
          <w:szCs w:val="21"/>
        </w:rPr>
        <w:t>组办思政教育与专业学习的演讲比赛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</w:t>
      </w:r>
      <w:r>
        <w:rPr>
          <w:rFonts w:ascii="宋体" w:hAnsi="宋体" w:eastAsia="宋体"/>
          <w:sz w:val="24"/>
          <w:szCs w:val="24"/>
        </w:rPr>
        <w:t>.引导学生</w:t>
      </w:r>
      <w:r>
        <w:rPr>
          <w:rFonts w:hint="eastAsia" w:ascii="宋体" w:hAnsi="宋体" w:eastAsia="宋体"/>
          <w:sz w:val="24"/>
          <w:szCs w:val="24"/>
        </w:rPr>
        <w:t>主动</w:t>
      </w:r>
      <w:r>
        <w:rPr>
          <w:rFonts w:ascii="宋体" w:hAnsi="宋体" w:eastAsia="宋体"/>
          <w:sz w:val="24"/>
          <w:szCs w:val="24"/>
        </w:rPr>
        <w:t>思考积极认识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通过构建具有职业教育特色的学生活动体系，充分发挥社会实践在学生价值观形成中的基础性作用，使学生在实践中懂得正确做人、做事的道理，养成良好行为习惯，做到理实一体、知行合一，从专业兴趣培养与发展、职业道德建立、职业素质养成等几个方面进行培养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课题组积极探索课程思政的建设与开展，积极引导学生学习与思考，在学习专业知识与技能的同时，培养职业道德，提高职业素质，并主动学习社会主义核心价值观，加深对中国共产党的认识，树立正确的世界观、人生观与价值观。教师既是专业教师，也是人生导师，在课程教学中引导学生走向正确的人生道路，是学生世界观、人生观与价值观形成的引路人。应用电子技术专业导论也不仅是专业基础课程，同时也是德育基础课程。</w:t>
      </w:r>
    </w:p>
    <w:p>
      <w:pPr>
        <w:spacing w:line="360" w:lineRule="auto"/>
        <w:jc w:val="center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5039995" cy="2801620"/>
            <wp:effectExtent l="0" t="0" r="8255" b="0"/>
            <wp:docPr id="3" name="图片 3" descr="F:\DownLoad\MobileFile\IMG_20181223_0918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:\DownLoad\MobileFile\IMG_20181223_09184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80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802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/>
        <w:jc w:val="center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图</w:t>
      </w:r>
      <w:r>
        <w:rPr>
          <w:rFonts w:ascii="宋体" w:hAnsi="宋体" w:eastAsia="宋体"/>
          <w:szCs w:val="21"/>
        </w:rPr>
        <w:t xml:space="preserve">2 </w:t>
      </w:r>
      <w:r>
        <w:rPr>
          <w:rFonts w:hint="eastAsia" w:ascii="宋体" w:hAnsi="宋体" w:eastAsia="宋体"/>
          <w:szCs w:val="21"/>
        </w:rPr>
        <w:t>学生在课程思政教学过程中开展讨论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4.</w:t>
      </w:r>
      <w:r>
        <w:rPr>
          <w:rFonts w:hint="eastAsia" w:ascii="宋体" w:hAnsi="宋体" w:eastAsia="宋体"/>
          <w:sz w:val="24"/>
          <w:szCs w:val="24"/>
        </w:rPr>
        <w:t>多种</w:t>
      </w:r>
      <w:r>
        <w:rPr>
          <w:rFonts w:ascii="宋体" w:hAnsi="宋体" w:eastAsia="宋体"/>
          <w:sz w:val="24"/>
          <w:szCs w:val="24"/>
        </w:rPr>
        <w:t>形式</w:t>
      </w:r>
      <w:r>
        <w:rPr>
          <w:rFonts w:hint="eastAsia" w:ascii="宋体" w:hAnsi="宋体" w:eastAsia="宋体"/>
          <w:sz w:val="24"/>
          <w:szCs w:val="24"/>
        </w:rPr>
        <w:t>多</w:t>
      </w:r>
      <w:r>
        <w:rPr>
          <w:rFonts w:ascii="宋体" w:hAnsi="宋体" w:eastAsia="宋体"/>
          <w:sz w:val="24"/>
          <w:szCs w:val="24"/>
        </w:rPr>
        <w:t>方位促进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在应用电子技术专业导论课程开展中，让每名学生把社会主义核心价值观内化于心、外化于行，加强道德修养，注重道德实践，为推进中国特色现代职业教育体系建设、实现中华民族伟大复兴中国梦奠定坚实基础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在</w:t>
      </w:r>
      <w:r>
        <w:rPr>
          <w:rFonts w:ascii="宋体" w:hAnsi="宋体" w:eastAsia="宋体"/>
          <w:sz w:val="24"/>
          <w:szCs w:val="24"/>
        </w:rPr>
        <w:t>课堂上，教师多使用相关专业视频资料，适当使用实际产品演示，提高学生学习兴趣</w:t>
      </w:r>
      <w:r>
        <w:rPr>
          <w:rFonts w:hint="eastAsia" w:ascii="宋体" w:hAnsi="宋体" w:eastAsia="宋体"/>
          <w:sz w:val="24"/>
          <w:szCs w:val="24"/>
        </w:rPr>
        <w:t>。积极</w:t>
      </w:r>
      <w:r>
        <w:rPr>
          <w:rFonts w:ascii="宋体" w:hAnsi="宋体" w:eastAsia="宋体"/>
          <w:sz w:val="24"/>
          <w:szCs w:val="24"/>
        </w:rPr>
        <w:t>引导学生主动思考，认识专业的特点与前景，培养社会主义核心价值观，树立爱党爱国的意识。</w:t>
      </w:r>
      <w:r>
        <w:rPr>
          <w:rFonts w:hint="eastAsia" w:ascii="宋体" w:hAnsi="宋体" w:eastAsia="宋体"/>
          <w:sz w:val="24"/>
          <w:szCs w:val="24"/>
        </w:rPr>
        <w:t>在课堂</w:t>
      </w:r>
      <w:r>
        <w:rPr>
          <w:rFonts w:ascii="宋体" w:hAnsi="宋体" w:eastAsia="宋体"/>
          <w:sz w:val="24"/>
          <w:szCs w:val="24"/>
        </w:rPr>
        <w:t>外，</w:t>
      </w:r>
      <w:r>
        <w:rPr>
          <w:rFonts w:hint="eastAsia" w:ascii="宋体" w:hAnsi="宋体" w:eastAsia="宋体"/>
          <w:sz w:val="24"/>
          <w:szCs w:val="24"/>
        </w:rPr>
        <w:t>组织</w:t>
      </w:r>
      <w:r>
        <w:rPr>
          <w:rFonts w:ascii="宋体" w:hAnsi="宋体" w:eastAsia="宋体"/>
          <w:sz w:val="24"/>
          <w:szCs w:val="24"/>
        </w:rPr>
        <w:t>学生到实训车间或校外实践基地参观</w:t>
      </w:r>
      <w:r>
        <w:rPr>
          <w:rFonts w:hint="eastAsia" w:ascii="宋体" w:hAnsi="宋体" w:eastAsia="宋体"/>
          <w:sz w:val="24"/>
          <w:szCs w:val="24"/>
        </w:rPr>
        <w:t>见习</w:t>
      </w:r>
      <w:r>
        <w:rPr>
          <w:rFonts w:ascii="宋体" w:hAnsi="宋体" w:eastAsia="宋体"/>
          <w:sz w:val="24"/>
          <w:szCs w:val="24"/>
        </w:rPr>
        <w:t>，了解生产企业的运作及企业知识技能要求，扩展学生知识面</w:t>
      </w:r>
      <w:r>
        <w:rPr>
          <w:rFonts w:hint="eastAsia" w:ascii="宋体" w:hAnsi="宋体" w:eastAsia="宋体"/>
          <w:sz w:val="24"/>
          <w:szCs w:val="24"/>
        </w:rPr>
        <w:t>，培养尊重</w:t>
      </w:r>
      <w:r>
        <w:rPr>
          <w:rFonts w:ascii="宋体" w:hAnsi="宋体" w:eastAsia="宋体"/>
          <w:sz w:val="24"/>
          <w:szCs w:val="24"/>
        </w:rPr>
        <w:t>技能热爱劳动的基本素质，形成正确的人生观、价值观与世界观。</w:t>
      </w:r>
    </w:p>
    <w:p>
      <w:pPr>
        <w:spacing w:line="360" w:lineRule="auto"/>
        <w:jc w:val="center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drawing>
          <wp:inline distT="0" distB="0" distL="0" distR="0">
            <wp:extent cx="5039995" cy="2519680"/>
            <wp:effectExtent l="0" t="0" r="8255" b="0"/>
            <wp:docPr id="1" name="图片 1" descr="F:\DownLoad\MobileFile\IMG_20190105_1134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DownLoad\MobileFile\IMG_20190105_11345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/>
        <w:jc w:val="center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图</w:t>
      </w:r>
      <w:r>
        <w:rPr>
          <w:rFonts w:ascii="宋体" w:hAnsi="宋体" w:eastAsia="宋体"/>
          <w:szCs w:val="21"/>
        </w:rPr>
        <w:t xml:space="preserve">3 </w:t>
      </w:r>
      <w:r>
        <w:rPr>
          <w:rFonts w:hint="eastAsia" w:ascii="宋体" w:hAnsi="宋体" w:eastAsia="宋体"/>
          <w:szCs w:val="21"/>
        </w:rPr>
        <w:t>联合企业组织学生到一线接受职业岗位教育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以职业岗位作为具体的依托，同时开展专业技能教育与思想政治教育。用具体的岗位要求与职业规范，开展精确的技能训练和有效的思政教育，提高学生的职商。围绕“爱国敬业”培养学生热爱并专注于自己的工作，并</w:t>
      </w:r>
      <w:r>
        <w:rPr>
          <w:rFonts w:ascii="宋体" w:hAnsi="宋体" w:eastAsia="宋体" w:cs="宋体"/>
          <w:sz w:val="24"/>
          <w:szCs w:val="24"/>
        </w:rPr>
        <w:t>以热情和执着打动别人</w:t>
      </w:r>
      <w:r>
        <w:rPr>
          <w:rFonts w:hint="eastAsia" w:ascii="宋体" w:hAnsi="宋体" w:eastAsia="宋体" w:cs="宋体"/>
          <w:sz w:val="24"/>
          <w:szCs w:val="24"/>
        </w:rPr>
        <w:t>；</w:t>
      </w:r>
      <w:r>
        <w:rPr>
          <w:rFonts w:hint="eastAsia" w:ascii="宋体" w:hAnsi="宋体" w:eastAsia="宋体"/>
          <w:sz w:val="24"/>
          <w:szCs w:val="24"/>
        </w:rPr>
        <w:t>树立主人翁意识，处处为公司着想，关注企业发展；不断学习，掌握新知识新技能，以适应未来的工作；用行动创造机遇，敢于冒险；敢于竞争，树立正确的竞争意识；有效利用时间，用大脑去工作等。围绕“诚信友善”树立学生在生活中的道德规范，做到善良正直，关爱友善，成为一个充满正能量的人，反馈在职业生涯中则是一个诚信的员工，有职业操守与职业道德的员工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当然，不能割裂开看社会主义核心价值观，同样不能分离开进行思政教育与专业教学，要融合在一起共同培养社会主义新时代技术技能型人才。总体来说</w:t>
      </w:r>
      <w:r>
        <w:rPr>
          <w:rFonts w:ascii="宋体" w:hAnsi="宋体" w:eastAsia="宋体"/>
          <w:sz w:val="24"/>
          <w:szCs w:val="24"/>
        </w:rPr>
        <w:t>，</w:t>
      </w:r>
      <w:r>
        <w:rPr>
          <w:rFonts w:hint="eastAsia" w:ascii="宋体" w:hAnsi="宋体" w:eastAsia="宋体"/>
          <w:sz w:val="24"/>
          <w:szCs w:val="24"/>
        </w:rPr>
        <w:t>思政</w:t>
      </w:r>
      <w:r>
        <w:rPr>
          <w:rFonts w:ascii="宋体" w:hAnsi="宋体" w:eastAsia="宋体"/>
          <w:sz w:val="24"/>
          <w:szCs w:val="24"/>
        </w:rPr>
        <w:t>教育是一个</w:t>
      </w:r>
      <w:r>
        <w:rPr>
          <w:rFonts w:hint="eastAsia" w:ascii="宋体" w:hAnsi="宋体" w:eastAsia="宋体"/>
          <w:sz w:val="24"/>
          <w:szCs w:val="24"/>
        </w:rPr>
        <w:t>长期</w:t>
      </w:r>
      <w:r>
        <w:rPr>
          <w:rFonts w:ascii="宋体" w:hAnsi="宋体" w:eastAsia="宋体"/>
          <w:sz w:val="24"/>
          <w:szCs w:val="24"/>
        </w:rPr>
        <w:t>的过程</w:t>
      </w:r>
      <w:r>
        <w:rPr>
          <w:rFonts w:hint="eastAsia" w:ascii="宋体" w:hAnsi="宋体" w:eastAsia="宋体"/>
          <w:sz w:val="24"/>
          <w:szCs w:val="24"/>
        </w:rPr>
        <w:t>，课程思政</w:t>
      </w:r>
      <w:r>
        <w:rPr>
          <w:rFonts w:ascii="宋体" w:hAnsi="宋体" w:eastAsia="宋体"/>
          <w:sz w:val="24"/>
          <w:szCs w:val="24"/>
        </w:rPr>
        <w:t>不能刻意为之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应润物无声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让学生自然接受教育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ascii="宋体" w:hAnsi="宋体" w:eastAsia="宋体"/>
          <w:sz w:val="24"/>
          <w:szCs w:val="24"/>
        </w:rPr>
        <w:t>提升思想政治素质。</w:t>
      </w:r>
      <w:r>
        <w:rPr>
          <w:rFonts w:hint="eastAsia" w:ascii="宋体" w:hAnsi="宋体" w:eastAsia="宋体"/>
          <w:sz w:val="24"/>
          <w:szCs w:val="24"/>
        </w:rPr>
        <w:t xml:space="preserve"> 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spacing w:before="156" w:beforeLines="50"/>
        <w:rPr>
          <w:rFonts w:ascii="宋体" w:hAnsi="宋体"/>
          <w:b/>
          <w:kern w:val="0"/>
          <w:sz w:val="24"/>
          <w:szCs w:val="24"/>
        </w:rPr>
      </w:pPr>
      <w:r>
        <w:rPr>
          <w:rFonts w:hint="eastAsia" w:ascii="宋体" w:hAnsi="宋体"/>
          <w:b/>
          <w:kern w:val="0"/>
          <w:sz w:val="24"/>
          <w:szCs w:val="24"/>
        </w:rPr>
        <w:t>参考文献：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[1]唐海风.课程思政:高职专业课教学融入思政元素的路径[J].科技风,2018(35):38.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[2]庞广永.职业化思想引导背景下的高职思政课教学体系构建研究[J].中国培训,2017(02):214.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[3]刘学思.从“思政课程”到“课程思政”——高职院校思想政治理论教育创新研究[J].经贸实践,2018(20):296-297.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[4]滕跃民,张玉华,肖纲领.高职专业“课程思政”的“道法术器”改革[J].辽宁高职学报,2018,20(08):53-55+61.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[5]曾好平.高职汽车构造课程思想政治教育探索[J].职业,2018(23):30-31.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[6]宋立峰.“课程思政”视阈下高职学生职业精神培育路径研究[J].济南职业学院学报,2018(04):73-76.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[7]杜立群.互联网背景下高职院校思政课教学改革探讨[J].西部素质教育,2018,4(07):48.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[8]裴孝钟.高职“工程测量”课程思政的探索与实践[J].中小企业管理与科技(上旬刊),2018(07):117-118+121.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[9]肖尚月,王延辉,孙金才,何雄.高职“果蔬加工技术”课程思政教育实践途径初探[J].农产品加工,2018(12):82-84.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[10]周建良.高职《电子商务基础》课程思政教育的设计与实践[J].电子商务,2018(05):76-77.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[11]王春红.课程思政视域下高职非遗课程的思政教育作用[J].浙江工贸职业技术学院学报,2018,18(02):25-28+56.</w:t>
      </w:r>
    </w:p>
    <w:p>
      <w:pPr>
        <w:spacing w:line="360" w:lineRule="auto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[12]王石,田洪芳.高职“课程思政”建设探索与实践[J].中国职业技术教育,2018(14):15-18.</w:t>
      </w:r>
    </w:p>
    <w:p>
      <w:pPr>
        <w:spacing w:line="360" w:lineRule="auto"/>
        <w:rPr>
          <w:rFonts w:ascii="宋体" w:hAnsi="宋体" w:eastAsia="宋体"/>
          <w:szCs w:val="21"/>
        </w:rPr>
      </w:pPr>
    </w:p>
    <w:p>
      <w:pPr>
        <w:spacing w:before="156" w:beforeLines="50"/>
        <w:rPr>
          <w:rFonts w:ascii="宋体" w:hAnsi="宋体"/>
          <w:b/>
          <w:kern w:val="0"/>
          <w:sz w:val="24"/>
          <w:szCs w:val="24"/>
        </w:rPr>
      </w:pPr>
      <w:r>
        <w:rPr>
          <w:rFonts w:hint="eastAsia" w:ascii="宋体" w:hAnsi="宋体"/>
          <w:b/>
          <w:kern w:val="0"/>
          <w:sz w:val="24"/>
          <w:szCs w:val="24"/>
        </w:rPr>
        <w:t>作者简介</w:t>
      </w:r>
      <w:r>
        <w:rPr>
          <w:rFonts w:ascii="宋体" w:hAnsi="宋体"/>
          <w:b/>
          <w:kern w:val="0"/>
          <w:sz w:val="24"/>
          <w:szCs w:val="24"/>
        </w:rPr>
        <w:t>：</w:t>
      </w:r>
    </w:p>
    <w:p>
      <w:pPr>
        <w:pStyle w:val="10"/>
        <w:snapToGrid w:val="0"/>
        <w:spacing w:line="400" w:lineRule="atLeast"/>
        <w:ind w:firstLine="0" w:firstLineChars="0"/>
        <w:rPr>
          <w:rFonts w:ascii="宋体" w:hAnsi="宋体"/>
          <w:szCs w:val="21"/>
        </w:rPr>
      </w:pPr>
      <w:r>
        <w:rPr>
          <w:rFonts w:hint="eastAsia"/>
          <w:sz w:val="21"/>
          <w:szCs w:val="21"/>
        </w:rPr>
        <w:t>陈亮（1978.</w:t>
      </w:r>
      <w:r>
        <w:rPr>
          <w:sz w:val="21"/>
          <w:szCs w:val="21"/>
        </w:rPr>
        <w:t>12-</w:t>
      </w:r>
      <w:r>
        <w:rPr>
          <w:rFonts w:hint="eastAsia"/>
          <w:sz w:val="21"/>
          <w:szCs w:val="21"/>
        </w:rPr>
        <w:t>），男，江苏泰州人，工学硕士，讲师，主要研究方向为智能仪器、测控技术与控制理论。</w:t>
      </w:r>
      <w:bookmarkStart w:id="1" w:name="_GoBack"/>
      <w:bookmarkEnd w:id="1"/>
    </w:p>
    <w:sectPr>
      <w:footerReference r:id="rId3" w:type="first"/>
      <w:pgSz w:w="11906" w:h="16838"/>
      <w:pgMar w:top="1440" w:right="1797" w:bottom="1440" w:left="1797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_</w:t>
    </w:r>
    <w:r>
      <w:t>_______________________________________</w:t>
    </w:r>
  </w:p>
  <w:p>
    <w:pPr>
      <w:pStyle w:val="2"/>
    </w:pPr>
    <w:r>
      <w:rPr>
        <w:rFonts w:hint="eastAsia"/>
      </w:rPr>
      <w:t>淮安信息职业技术学院“课程思政”教学改革专项，</w:t>
    </w:r>
    <w:r>
      <w:t>项目编号JX-G-2018-17</w:t>
    </w:r>
    <w:r>
      <w:rPr>
        <w:rFonts w:hint="eastAsia"/>
      </w:rPr>
      <w:t>。</w:t>
    </w:r>
  </w:p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649"/>
    <w:rsid w:val="00043EE4"/>
    <w:rsid w:val="000E2290"/>
    <w:rsid w:val="00114649"/>
    <w:rsid w:val="00180568"/>
    <w:rsid w:val="0018632A"/>
    <w:rsid w:val="001C6006"/>
    <w:rsid w:val="002477A6"/>
    <w:rsid w:val="002903B9"/>
    <w:rsid w:val="003028A1"/>
    <w:rsid w:val="0037422A"/>
    <w:rsid w:val="003B780E"/>
    <w:rsid w:val="00486111"/>
    <w:rsid w:val="0052718D"/>
    <w:rsid w:val="005A54F3"/>
    <w:rsid w:val="00666886"/>
    <w:rsid w:val="006B605D"/>
    <w:rsid w:val="00A331CC"/>
    <w:rsid w:val="00A414B0"/>
    <w:rsid w:val="00AE75FA"/>
    <w:rsid w:val="00AF2258"/>
    <w:rsid w:val="00B92A2C"/>
    <w:rsid w:val="00BA199D"/>
    <w:rsid w:val="00BC6B9E"/>
    <w:rsid w:val="00BD366E"/>
    <w:rsid w:val="00C54B0A"/>
    <w:rsid w:val="00CB17C3"/>
    <w:rsid w:val="00CC4331"/>
    <w:rsid w:val="00CC5EFB"/>
    <w:rsid w:val="00CF4E0F"/>
    <w:rsid w:val="00D62CC5"/>
    <w:rsid w:val="00DF2893"/>
    <w:rsid w:val="00DF65C6"/>
    <w:rsid w:val="00E35CEF"/>
    <w:rsid w:val="00E37A1F"/>
    <w:rsid w:val="00E56681"/>
    <w:rsid w:val="00E567B9"/>
    <w:rsid w:val="00E650D4"/>
    <w:rsid w:val="00E70BE4"/>
    <w:rsid w:val="00E7125A"/>
    <w:rsid w:val="00E83641"/>
    <w:rsid w:val="00F047F1"/>
    <w:rsid w:val="00F94C82"/>
    <w:rsid w:val="00FA25F0"/>
    <w:rsid w:val="00FE7BE5"/>
    <w:rsid w:val="1DA21D1B"/>
    <w:rsid w:val="6BAC12E4"/>
    <w:rsid w:val="77DF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8">
    <w:name w:val="fontstyle01"/>
    <w:basedOn w:val="5"/>
    <w:qFormat/>
    <w:uiPriority w:val="0"/>
    <w:rPr>
      <w:rFonts w:hint="eastAsia" w:ascii="宋体" w:hAnsi="宋体" w:eastAsia="宋体"/>
      <w:color w:val="231F20"/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paragraph" w:customStyle="1" w:styleId="10">
    <w:name w:val="正文newnewnew"/>
    <w:basedOn w:val="1"/>
    <w:qFormat/>
    <w:uiPriority w:val="0"/>
    <w:pPr>
      <w:widowControl/>
      <w:spacing w:line="300" w:lineRule="auto"/>
      <w:ind w:firstLine="485" w:firstLineChars="202"/>
    </w:pPr>
    <w:rPr>
      <w:rFonts w:ascii="Times New Roman" w:hAnsi="Times New Roman" w:eastAsia="宋体" w:cs="Times New Roman"/>
      <w:kern w:val="24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1C377F-A264-4E81-8E90-90511973079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572</Words>
  <Characters>3263</Characters>
  <Lines>27</Lines>
  <Paragraphs>7</Paragraphs>
  <TotalTime>1</TotalTime>
  <ScaleCrop>false</ScaleCrop>
  <LinksUpToDate>false</LinksUpToDate>
  <CharactersWithSpaces>3828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2019-05-20T01:31:00Z</dcterms:created>
  <dc:creator>陈 亮</dc:creator>
  <cp:lastModifiedBy>李曼编辑18518947079</cp:lastModifiedBy>
  <dcterms:modified xsi:type="dcterms:W3CDTF">2019-12-12T03:16:01Z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