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hint="eastAsia" w:ascii="黑体" w:hAnsi="黑体" w:eastAsia="黑体"/>
          <w:sz w:val="32"/>
          <w:szCs w:val="32"/>
        </w:rPr>
        <w:t>关于千禧宝宝QQ微信的使用情况研究</w:t>
      </w:r>
    </w:p>
    <w:p>
      <w:pPr>
        <w:rPr>
          <w:sz w:val="28"/>
          <w:szCs w:val="28"/>
        </w:rPr>
      </w:pPr>
      <w:r>
        <w:rPr>
          <w:rFonts w:hint="eastAsia"/>
          <w:sz w:val="28"/>
          <w:szCs w:val="28"/>
        </w:rPr>
        <w:t xml:space="preserve">                               </w:t>
      </w:r>
      <w:r>
        <w:rPr>
          <w:rFonts w:ascii="Arial" w:hAnsi="Arial" w:cs="Arial"/>
          <w:color w:val="333333"/>
          <w:sz w:val="20"/>
          <w:szCs w:val="20"/>
        </w:rPr>
        <w:t>——</w:t>
      </w:r>
      <w:r>
        <w:rPr>
          <w:rFonts w:hint="eastAsia"/>
          <w:sz w:val="28"/>
          <w:szCs w:val="28"/>
        </w:rPr>
        <w:t>以千禧宝宝的特点分析为例</w:t>
      </w:r>
    </w:p>
    <w:p>
      <w:pPr>
        <w:jc w:val="center"/>
        <w:rPr>
          <w:rFonts w:ascii="黑体" w:hAnsi="黑体" w:eastAsia="黑体"/>
          <w:sz w:val="30"/>
          <w:szCs w:val="30"/>
        </w:rPr>
      </w:pPr>
      <w:r>
        <w:rPr>
          <w:rFonts w:hint="eastAsia" w:ascii="黑体" w:hAnsi="黑体" w:eastAsia="黑体"/>
          <w:sz w:val="30"/>
          <w:szCs w:val="30"/>
        </w:rPr>
        <w:t>王喆 李毓恒</w:t>
      </w:r>
    </w:p>
    <w:p>
      <w:pPr>
        <w:rPr>
          <w:sz w:val="28"/>
          <w:szCs w:val="28"/>
        </w:rPr>
      </w:pPr>
    </w:p>
    <w:p>
      <w:pPr>
        <w:rPr>
          <w:rFonts w:ascii="宋体" w:hAnsi="宋体" w:eastAsia="宋体"/>
        </w:rPr>
      </w:pPr>
      <w:r>
        <w:rPr>
          <w:rFonts w:hint="eastAsia" w:ascii="黑体" w:hAnsi="黑体" w:eastAsia="黑体"/>
          <w:sz w:val="24"/>
        </w:rPr>
        <w:t>【摘要</w:t>
      </w:r>
      <w:r>
        <w:rPr>
          <w:rFonts w:hint="eastAsia" w:asciiTheme="minorEastAsia" w:hAnsiTheme="minorEastAsia"/>
        </w:rPr>
        <w:t>】</w:t>
      </w:r>
      <w:r>
        <w:rPr>
          <w:rFonts w:hint="eastAsia" w:ascii="宋体" w:hAnsi="宋体" w:eastAsia="宋体"/>
        </w:rPr>
        <w:t>在2018年入学的大学生中，千禧宝宝所占的比例是最大的，作为时代的宠儿</w:t>
      </w:r>
      <w:r>
        <w:rPr>
          <w:rFonts w:ascii="Arial" w:hAnsi="Arial" w:cs="Arial"/>
          <w:color w:val="333333"/>
          <w:sz w:val="20"/>
          <w:szCs w:val="20"/>
        </w:rPr>
        <w:t>——</w:t>
      </w:r>
      <w:r>
        <w:rPr>
          <w:rFonts w:hint="eastAsia" w:ascii="宋体" w:hAnsi="宋体" w:eastAsia="宋体"/>
        </w:rPr>
        <w:t>千禧宝宝的社交产品更像是一面穿越时间和空间的镜子。他们通过镜子照见与自己相似或相反的他者，完成自我认同，这才是千禧一代社交产品迭代的关键所在。本文通过问卷调查的方式，选取社交软件的两个代表</w:t>
      </w:r>
      <w:r>
        <w:rPr>
          <w:rFonts w:ascii="Arial" w:hAnsi="Arial" w:cs="Arial"/>
          <w:color w:val="333333"/>
          <w:sz w:val="20"/>
          <w:szCs w:val="20"/>
        </w:rPr>
        <w:t>——</w:t>
      </w:r>
      <w:r>
        <w:rPr>
          <w:rFonts w:hint="eastAsia" w:ascii="宋体" w:hAnsi="宋体" w:eastAsia="宋体"/>
        </w:rPr>
        <w:t>微信和QQ，从千禧宝宝关于微信和QQ的使用情况出发，分析千禧宝宝的特点，并对调查结果进行了多角度的诠释。</w:t>
      </w:r>
    </w:p>
    <w:p/>
    <w:p>
      <w:r>
        <w:rPr>
          <w:rFonts w:hint="eastAsia" w:ascii="黑体" w:hAnsi="黑体" w:eastAsia="黑体"/>
          <w:sz w:val="24"/>
        </w:rPr>
        <w:t>【关键词</w:t>
      </w:r>
      <w:r>
        <w:rPr>
          <w:rFonts w:hint="eastAsia" w:asciiTheme="minorEastAsia" w:hAnsiTheme="minorEastAsia"/>
        </w:rPr>
        <w:t>】</w:t>
      </w:r>
      <w:r>
        <w:rPr>
          <w:rFonts w:hint="eastAsia" w:ascii="宋体" w:hAnsi="宋体" w:eastAsia="宋体"/>
        </w:rPr>
        <w:t>千禧宝宝  性格特点  微信 QQ 使用情况</w:t>
      </w:r>
    </w:p>
    <w:p/>
    <w:p>
      <w:pPr>
        <w:ind w:firstLine="560" w:firstLineChars="200"/>
        <w:rPr>
          <w:rFonts w:ascii="黑体" w:hAnsi="黑体" w:eastAsia="黑体"/>
          <w:sz w:val="28"/>
          <w:szCs w:val="28"/>
        </w:rPr>
      </w:pPr>
      <w:r>
        <w:rPr>
          <w:rFonts w:hint="eastAsia" w:ascii="黑体" w:hAnsi="黑体" w:eastAsia="黑体"/>
          <w:sz w:val="28"/>
          <w:szCs w:val="28"/>
        </w:rPr>
        <w:t>绪论</w:t>
      </w:r>
    </w:p>
    <w:p>
      <w:pPr>
        <w:ind w:firstLine="420" w:firstLineChars="200"/>
        <w:rPr>
          <w:rFonts w:hint="eastAsia" w:ascii="宋体" w:hAnsi="宋体" w:eastAsia="宋体"/>
        </w:rPr>
      </w:pPr>
      <w:r>
        <w:rPr>
          <w:rFonts w:hint="eastAsia" w:ascii="宋体" w:hAnsi="宋体" w:eastAsia="宋体"/>
        </w:rPr>
        <w:t>2018年社交领域创业投资领域的意外回温，让人们再一次的审视到了社交软件市场，而本次研究的主体</w:t>
      </w:r>
      <w:r>
        <w:rPr>
          <w:rFonts w:ascii="Arial" w:hAnsi="Arial" w:cs="Arial"/>
          <w:color w:val="333333"/>
          <w:sz w:val="20"/>
          <w:szCs w:val="20"/>
        </w:rPr>
        <w:t>——</w:t>
      </w:r>
      <w:r>
        <w:rPr>
          <w:rFonts w:hint="eastAsia" w:ascii="宋体" w:hAnsi="宋体" w:eastAsia="宋体"/>
        </w:rPr>
        <w:t>千禧宝宝，更是社交软件使用的主力军。千禧宝宝究竟更喜欢什么样的软件呢？通过这些软件，能够看出千禧宝宝们怎样的特点呢？本文将基于293份来自千禧宝宝的问卷调查，以微信和QQ为切入点，深度的分析千禧宝宝的特点。帮助读者，尤其是千禧一代的大学生们，更好地了解自己内心的成长历程。</w:t>
      </w:r>
    </w:p>
    <w:p>
      <w:pPr>
        <w:ind w:firstLine="560" w:firstLineChars="200"/>
        <w:rPr>
          <w:rFonts w:ascii="黑体" w:hAnsi="黑体" w:eastAsia="黑体"/>
          <w:sz w:val="28"/>
          <w:szCs w:val="28"/>
        </w:rPr>
      </w:pPr>
      <w:r>
        <w:rPr>
          <w:rFonts w:hint="eastAsia" w:ascii="黑体" w:hAnsi="黑体" w:eastAsia="黑体"/>
          <w:sz w:val="28"/>
          <w:szCs w:val="28"/>
        </w:rPr>
        <w:t>一、千禧宝宝的释义和QQ及微信的有关背景介绍</w:t>
      </w:r>
    </w:p>
    <w:p>
      <w:pPr>
        <w:ind w:firstLine="480" w:firstLineChars="200"/>
        <w:rPr>
          <w:rFonts w:ascii="黑体" w:hAnsi="黑体" w:eastAsia="黑体"/>
          <w:sz w:val="24"/>
        </w:rPr>
      </w:pPr>
      <w:r>
        <w:rPr>
          <w:rFonts w:hint="eastAsia" w:ascii="黑体" w:hAnsi="黑体" w:eastAsia="黑体"/>
          <w:sz w:val="24"/>
        </w:rPr>
        <w:t>（一）千禧宝宝的释义</w:t>
      </w:r>
      <w:r>
        <w:rPr>
          <w:rFonts w:hint="eastAsia" w:ascii="黑体" w:hAnsi="黑体" w:eastAsia="黑体"/>
          <w:position w:val="-10"/>
          <w:sz w:val="24"/>
        </w:rPr>
        <w:object>
          <v:shape id="_x0000_i1025" o:spt="75" type="#_x0000_t75" style="height:17pt;width:72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p>
    <w:p>
      <w:pPr>
        <w:ind w:firstLine="420" w:firstLineChars="200"/>
        <w:rPr>
          <w:rFonts w:ascii="宋体" w:hAnsi="宋体" w:eastAsia="宋体"/>
        </w:rPr>
      </w:pPr>
      <w:r>
        <w:rPr>
          <w:rFonts w:hint="eastAsia" w:ascii="宋体" w:hAnsi="宋体" w:eastAsia="宋体"/>
        </w:rPr>
        <w:t>中国人喜欢将婴儿出生时机与一些重要节点相联系，以期沾喜气，交好运，千年一逢的2000就出现了扎堆生千禧宝宝的现象，千禧谐音千喜，所以都希望在2000年生个“千禧宝贝”；于是人们将2000年千禧龙年出生的孩子，称之为千禧宝宝，也叫千禧宝贝。这一代人有着鲜明的特点，值得我们去了解和分析。</w:t>
      </w:r>
    </w:p>
    <w:p>
      <w:pPr>
        <w:ind w:firstLine="480" w:firstLineChars="200"/>
        <w:rPr>
          <w:rFonts w:ascii="黑体" w:hAnsi="黑体" w:eastAsia="黑体"/>
          <w:sz w:val="24"/>
        </w:rPr>
      </w:pPr>
      <w:r>
        <w:rPr>
          <w:rFonts w:hint="eastAsia" w:ascii="黑体" w:hAnsi="黑体" w:eastAsia="黑体"/>
          <w:sz w:val="24"/>
        </w:rPr>
        <w:t>（二）QQ及微信的有关背景介绍</w:t>
      </w:r>
    </w:p>
    <w:p>
      <w:pPr>
        <w:ind w:firstLine="420" w:firstLineChars="200"/>
        <w:rPr>
          <w:rFonts w:ascii="宋体" w:hAnsi="宋体" w:eastAsia="宋体"/>
        </w:rPr>
      </w:pPr>
      <w:r>
        <w:rPr>
          <w:rFonts w:hint="eastAsia" w:ascii="宋体" w:hAnsi="宋体" w:eastAsia="宋体"/>
        </w:rPr>
        <w:t>QQ的前身OICQ是在1999年2月第一次推出的，后于2000年正式更名为QQ，QQ是</w:t>
      </w:r>
      <w:r>
        <w:fldChar w:fldCharType="begin"/>
      </w:r>
      <w:r>
        <w:instrText xml:space="preserve"> HYPERLINK "https://baike.baidu.com/item/%E8%85%BE%E8%AE%AF" \t "https://baike.baidu.com/item/QQ/_blank" </w:instrText>
      </w:r>
      <w:r>
        <w:fldChar w:fldCharType="separate"/>
      </w:r>
      <w:r>
        <w:rPr>
          <w:rFonts w:ascii="宋体" w:hAnsi="宋体" w:eastAsia="宋体"/>
        </w:rPr>
        <w:t>腾讯</w:t>
      </w:r>
      <w:r>
        <w:rPr>
          <w:rFonts w:ascii="宋体" w:hAnsi="宋体" w:eastAsia="宋体"/>
        </w:rPr>
        <w:fldChar w:fldCharType="end"/>
      </w:r>
      <w:r>
        <w:rPr>
          <w:rFonts w:ascii="宋体" w:hAnsi="宋体" w:eastAsia="宋体"/>
        </w:rPr>
        <w:t>QQ的</w:t>
      </w:r>
      <w:r>
        <w:fldChar w:fldCharType="begin"/>
      </w:r>
      <w:r>
        <w:instrText xml:space="preserve"> HYPERLINK "https://baike.baidu.com/item/%E7%AE%80%E7%A7%B0/10492947" \t "https://baike.baidu.com/item/QQ/_blank" </w:instrText>
      </w:r>
      <w:r>
        <w:fldChar w:fldCharType="separate"/>
      </w:r>
      <w:r>
        <w:rPr>
          <w:rFonts w:ascii="宋体" w:hAnsi="宋体" w:eastAsia="宋体"/>
        </w:rPr>
        <w:t>简称</w:t>
      </w:r>
      <w:r>
        <w:rPr>
          <w:rFonts w:ascii="宋体" w:hAnsi="宋体" w:eastAsia="宋体"/>
        </w:rPr>
        <w:fldChar w:fldCharType="end"/>
      </w:r>
      <w:r>
        <w:rPr>
          <w:rFonts w:ascii="宋体" w:hAnsi="宋体" w:eastAsia="宋体"/>
        </w:rPr>
        <w:t>，是</w:t>
      </w:r>
      <w:r>
        <w:fldChar w:fldCharType="begin"/>
      </w:r>
      <w:r>
        <w:instrText xml:space="preserve"> HYPERLINK "https://baike.baidu.com/item/%E8%85%BE%E8%AE%AF%E5%85%AC%E5%8F%B8/355135" \t "https://baike.baidu.com/item/QQ/_blank" </w:instrText>
      </w:r>
      <w:r>
        <w:fldChar w:fldCharType="separate"/>
      </w:r>
      <w:r>
        <w:rPr>
          <w:rFonts w:ascii="宋体" w:hAnsi="宋体" w:eastAsia="宋体"/>
        </w:rPr>
        <w:t>腾讯公司</w:t>
      </w:r>
      <w:r>
        <w:rPr>
          <w:rFonts w:ascii="宋体" w:hAnsi="宋体" w:eastAsia="宋体"/>
        </w:rPr>
        <w:fldChar w:fldCharType="end"/>
      </w:r>
      <w:r>
        <w:rPr>
          <w:rFonts w:ascii="宋体" w:hAnsi="宋体" w:eastAsia="宋体"/>
        </w:rPr>
        <w:t>开发的一款基于</w:t>
      </w:r>
      <w:r>
        <w:fldChar w:fldCharType="begin"/>
      </w:r>
      <w:r>
        <w:instrText xml:space="preserve"> HYPERLINK "https://baike.baidu.com/item/Internet" \t "https://baike.baidu.com/item/QQ/_blank" </w:instrText>
      </w:r>
      <w:r>
        <w:fldChar w:fldCharType="separate"/>
      </w:r>
      <w:r>
        <w:rPr>
          <w:rFonts w:ascii="宋体" w:hAnsi="宋体" w:eastAsia="宋体"/>
        </w:rPr>
        <w:t>Internet</w:t>
      </w:r>
      <w:r>
        <w:rPr>
          <w:rFonts w:ascii="宋体" w:hAnsi="宋体" w:eastAsia="宋体"/>
        </w:rPr>
        <w:fldChar w:fldCharType="end"/>
      </w:r>
      <w:r>
        <w:rPr>
          <w:rFonts w:ascii="宋体" w:hAnsi="宋体" w:eastAsia="宋体"/>
        </w:rPr>
        <w:t>的</w:t>
      </w:r>
      <w:r>
        <w:fldChar w:fldCharType="begin"/>
      </w:r>
      <w:r>
        <w:instrText xml:space="preserve"> HYPERLINK "https://baike.baidu.com/item/%E5%8D%B3%E6%97%B6%E9%80%9A%E4%BF%A1/6514295" \t "https://baike.baidu.com/item/QQ/_blank" </w:instrText>
      </w:r>
      <w:r>
        <w:fldChar w:fldCharType="separate"/>
      </w:r>
      <w:r>
        <w:rPr>
          <w:rFonts w:ascii="宋体" w:hAnsi="宋体" w:eastAsia="宋体"/>
        </w:rPr>
        <w:t>即时通信</w:t>
      </w:r>
      <w:r>
        <w:rPr>
          <w:rFonts w:ascii="宋体" w:hAnsi="宋体" w:eastAsia="宋体"/>
        </w:rPr>
        <w:fldChar w:fldCharType="end"/>
      </w:r>
      <w:r>
        <w:rPr>
          <w:rFonts w:ascii="宋体" w:hAnsi="宋体" w:eastAsia="宋体"/>
        </w:rPr>
        <w:t>（</w:t>
      </w:r>
      <w:r>
        <w:fldChar w:fldCharType="begin"/>
      </w:r>
      <w:r>
        <w:instrText xml:space="preserve"> HYPERLINK "https://baike.baidu.com/item/IM" \t "https://baike.baidu.com/item/QQ/_blank" </w:instrText>
      </w:r>
      <w:r>
        <w:fldChar w:fldCharType="separate"/>
      </w:r>
      <w:r>
        <w:rPr>
          <w:rFonts w:ascii="宋体" w:hAnsi="宋体" w:eastAsia="宋体"/>
        </w:rPr>
        <w:t>IM</w:t>
      </w:r>
      <w:r>
        <w:rPr>
          <w:rFonts w:ascii="宋体" w:hAnsi="宋体" w:eastAsia="宋体"/>
        </w:rPr>
        <w:fldChar w:fldCharType="end"/>
      </w:r>
      <w:r>
        <w:rPr>
          <w:rFonts w:ascii="宋体" w:hAnsi="宋体" w:eastAsia="宋体"/>
        </w:rPr>
        <w:t>）</w:t>
      </w:r>
      <w:r>
        <w:fldChar w:fldCharType="begin"/>
      </w:r>
      <w:r>
        <w:instrText xml:space="preserve"> HYPERLINK "https://baike.baidu.com/item/%E8%BD%AF%E4%BB%B6/12053" \t "https://baike.baidu.com/item/QQ/_blank" </w:instrText>
      </w:r>
      <w:r>
        <w:fldChar w:fldCharType="separate"/>
      </w:r>
      <w:r>
        <w:rPr>
          <w:rFonts w:ascii="宋体" w:hAnsi="宋体" w:eastAsia="宋体"/>
        </w:rPr>
        <w:t>软件</w:t>
      </w:r>
      <w:r>
        <w:rPr>
          <w:rFonts w:ascii="宋体" w:hAnsi="宋体" w:eastAsia="宋体"/>
        </w:rPr>
        <w:fldChar w:fldCharType="end"/>
      </w:r>
      <w:r>
        <w:rPr>
          <w:rFonts w:ascii="宋体" w:hAnsi="宋体" w:eastAsia="宋体"/>
        </w:rPr>
        <w:t>。目前QQ已经覆盖</w:t>
      </w:r>
      <w:r>
        <w:fldChar w:fldCharType="begin"/>
      </w:r>
      <w:r>
        <w:instrText xml:space="preserve"> HYPERLINK "https://baike.baidu.com/item/Microsoft%20Windows" \t "https://baike.baidu.com/item/QQ/_blank" </w:instrText>
      </w:r>
      <w:r>
        <w:fldChar w:fldCharType="separate"/>
      </w:r>
      <w:r>
        <w:rPr>
          <w:rFonts w:ascii="宋体" w:hAnsi="宋体" w:eastAsia="宋体"/>
        </w:rPr>
        <w:t>Microsoft Windows</w:t>
      </w:r>
      <w:r>
        <w:rPr>
          <w:rFonts w:ascii="宋体" w:hAnsi="宋体" w:eastAsia="宋体"/>
        </w:rPr>
        <w:fldChar w:fldCharType="end"/>
      </w:r>
      <w:r>
        <w:rPr>
          <w:rFonts w:ascii="宋体" w:hAnsi="宋体" w:eastAsia="宋体"/>
        </w:rPr>
        <w:t>、</w:t>
      </w:r>
      <w:r>
        <w:fldChar w:fldCharType="begin"/>
      </w:r>
      <w:r>
        <w:instrText xml:space="preserve"> HYPERLINK "https://baike.baidu.com/item/OS%20X" \t "https://baike.baidu.com/item/QQ/_blank" </w:instrText>
      </w:r>
      <w:r>
        <w:fldChar w:fldCharType="separate"/>
      </w:r>
      <w:r>
        <w:rPr>
          <w:rFonts w:ascii="宋体" w:hAnsi="宋体" w:eastAsia="宋体"/>
        </w:rPr>
        <w:t>OS X</w:t>
      </w:r>
      <w:r>
        <w:rPr>
          <w:rFonts w:ascii="宋体" w:hAnsi="宋体" w:eastAsia="宋体"/>
        </w:rPr>
        <w:fldChar w:fldCharType="end"/>
      </w:r>
      <w:r>
        <w:rPr>
          <w:rFonts w:ascii="宋体" w:hAnsi="宋体" w:eastAsia="宋体"/>
        </w:rPr>
        <w:t>、</w:t>
      </w:r>
      <w:r>
        <w:fldChar w:fldCharType="begin"/>
      </w:r>
      <w:r>
        <w:instrText xml:space="preserve"> HYPERLINK "https://baike.baidu.com/item/Android/60243" \t "https://baike.baidu.com/item/QQ/_blank" </w:instrText>
      </w:r>
      <w:r>
        <w:fldChar w:fldCharType="separate"/>
      </w:r>
      <w:r>
        <w:rPr>
          <w:rFonts w:ascii="宋体" w:hAnsi="宋体" w:eastAsia="宋体"/>
        </w:rPr>
        <w:t>Android</w:t>
      </w:r>
      <w:r>
        <w:rPr>
          <w:rFonts w:ascii="宋体" w:hAnsi="宋体" w:eastAsia="宋体"/>
        </w:rPr>
        <w:fldChar w:fldCharType="end"/>
      </w:r>
      <w:r>
        <w:rPr>
          <w:rFonts w:ascii="宋体" w:hAnsi="宋体" w:eastAsia="宋体"/>
        </w:rPr>
        <w:t>、</w:t>
      </w:r>
      <w:r>
        <w:fldChar w:fldCharType="begin"/>
      </w:r>
      <w:r>
        <w:instrText xml:space="preserve"> HYPERLINK "https://baike.baidu.com/item/iOS/45705" \t "https://baike.baidu.com/item/QQ/_blank" </w:instrText>
      </w:r>
      <w:r>
        <w:fldChar w:fldCharType="separate"/>
      </w:r>
      <w:r>
        <w:rPr>
          <w:rFonts w:ascii="宋体" w:hAnsi="宋体" w:eastAsia="宋体"/>
        </w:rPr>
        <w:t>iOS</w:t>
      </w:r>
      <w:r>
        <w:rPr>
          <w:rFonts w:ascii="宋体" w:hAnsi="宋体" w:eastAsia="宋体"/>
        </w:rPr>
        <w:fldChar w:fldCharType="end"/>
      </w:r>
      <w:r>
        <w:rPr>
          <w:rFonts w:ascii="宋体" w:hAnsi="宋体" w:eastAsia="宋体"/>
        </w:rPr>
        <w:t>、</w:t>
      </w:r>
      <w:r>
        <w:fldChar w:fldCharType="begin"/>
      </w:r>
      <w:r>
        <w:instrText xml:space="preserve"> HYPERLINK "https://baike.baidu.com/item/Windows%20Phone" \t "https://baike.baidu.com/item/QQ/_blank" </w:instrText>
      </w:r>
      <w:r>
        <w:fldChar w:fldCharType="separate"/>
      </w:r>
      <w:r>
        <w:rPr>
          <w:rFonts w:ascii="宋体" w:hAnsi="宋体" w:eastAsia="宋体"/>
        </w:rPr>
        <w:t>Windows Phone</w:t>
      </w:r>
      <w:r>
        <w:rPr>
          <w:rFonts w:ascii="宋体" w:hAnsi="宋体" w:eastAsia="宋体"/>
        </w:rPr>
        <w:fldChar w:fldCharType="end"/>
      </w:r>
      <w:r>
        <w:rPr>
          <w:rFonts w:ascii="宋体" w:hAnsi="宋体" w:eastAsia="宋体"/>
        </w:rPr>
        <w:t>等多种主流平台。其标志是一只戴着红色</w:t>
      </w:r>
      <w:r>
        <w:fldChar w:fldCharType="begin"/>
      </w:r>
      <w:r>
        <w:instrText xml:space="preserve"> HYPERLINK "https://baike.baidu.com/item/%E5%9B%B4%E5%B7%BE/1216" \t "https://baike.baidu.com/item/QQ/_blank" </w:instrText>
      </w:r>
      <w:r>
        <w:fldChar w:fldCharType="separate"/>
      </w:r>
      <w:r>
        <w:rPr>
          <w:rFonts w:ascii="宋体" w:hAnsi="宋体" w:eastAsia="宋体"/>
        </w:rPr>
        <w:t>围巾</w:t>
      </w:r>
      <w:r>
        <w:rPr>
          <w:rFonts w:ascii="宋体" w:hAnsi="宋体" w:eastAsia="宋体"/>
        </w:rPr>
        <w:fldChar w:fldCharType="end"/>
      </w:r>
      <w:r>
        <w:rPr>
          <w:rFonts w:ascii="宋体" w:hAnsi="宋体" w:eastAsia="宋体"/>
        </w:rPr>
        <w:t>的小</w:t>
      </w:r>
      <w:r>
        <w:fldChar w:fldCharType="begin"/>
      </w:r>
      <w:r>
        <w:instrText xml:space="preserve"> HYPERLINK "https://baike.baidu.com/item/%E4%BC%81%E9%B9%85/66071" \t "https://baike.baidu.com/item/QQ/_blank" </w:instrText>
      </w:r>
      <w:r>
        <w:fldChar w:fldCharType="separate"/>
      </w:r>
      <w:r>
        <w:rPr>
          <w:rFonts w:ascii="宋体" w:hAnsi="宋体" w:eastAsia="宋体"/>
        </w:rPr>
        <w:t>企鹅</w:t>
      </w:r>
      <w:r>
        <w:rPr>
          <w:rFonts w:ascii="宋体" w:hAnsi="宋体" w:eastAsia="宋体"/>
        </w:rPr>
        <w:fldChar w:fldCharType="end"/>
      </w:r>
      <w:r>
        <w:rPr>
          <w:rFonts w:hint="eastAsia" w:ascii="宋体" w:hAnsi="宋体" w:eastAsia="宋体"/>
        </w:rPr>
        <w:t>。</w:t>
      </w:r>
      <w:r>
        <w:rPr>
          <w:rFonts w:ascii="宋体" w:hAnsi="宋体" w:eastAsia="宋体" w:cs="宋体"/>
          <w:vertAlign w:val="superscript"/>
        </w:rPr>
        <w:t>[</w:t>
      </w:r>
      <w:r>
        <w:rPr>
          <w:rFonts w:hint="eastAsia" w:ascii="宋体" w:hAnsi="宋体" w:eastAsia="宋体" w:cs="宋体"/>
          <w:vertAlign w:val="superscript"/>
        </w:rPr>
        <w:t>1</w:t>
      </w:r>
      <w:r>
        <w:rPr>
          <w:rFonts w:ascii="宋体" w:hAnsi="宋体" w:eastAsia="宋体" w:cs="宋体"/>
          <w:vertAlign w:val="superscript"/>
        </w:rPr>
        <w:t>]</w:t>
      </w:r>
    </w:p>
    <w:p>
      <w:pPr>
        <w:ind w:firstLine="420" w:firstLineChars="200"/>
        <w:rPr>
          <w:rFonts w:ascii="宋体" w:hAnsi="宋体" w:eastAsia="宋体"/>
        </w:rPr>
      </w:pPr>
      <w:r>
        <w:rPr>
          <w:rFonts w:hint="eastAsia" w:ascii="宋体" w:hAnsi="宋体" w:eastAsia="宋体"/>
        </w:rPr>
        <w:t>微信（</w:t>
      </w:r>
      <w:r>
        <w:fldChar w:fldCharType="begin"/>
      </w:r>
      <w:r>
        <w:instrText xml:space="preserve"> HYPERLINK "https://baike.baidu.com/item/WeChat" \t "https://baike.baidu.com/item/%E5%BE%AE%E4%BF%A1/_blank" </w:instrText>
      </w:r>
      <w:r>
        <w:fldChar w:fldCharType="separate"/>
      </w:r>
      <w:r>
        <w:rPr>
          <w:rFonts w:ascii="宋体" w:hAnsi="宋体" w:eastAsia="宋体"/>
        </w:rPr>
        <w:t>WeChat</w:t>
      </w:r>
      <w:r>
        <w:rPr>
          <w:rFonts w:ascii="宋体" w:hAnsi="宋体" w:eastAsia="宋体"/>
        </w:rPr>
        <w:fldChar w:fldCharType="end"/>
      </w:r>
      <w:r>
        <w:rPr>
          <w:rFonts w:ascii="宋体" w:hAnsi="宋体" w:eastAsia="宋体"/>
        </w:rPr>
        <w:t>）</w:t>
      </w:r>
      <w:bookmarkStart w:id="0" w:name="ref_[1]_15145056"/>
      <w:r>
        <w:rPr>
          <w:rFonts w:ascii="宋体" w:hAnsi="宋体" w:eastAsia="宋体"/>
        </w:rPr>
        <w:t>是</w:t>
      </w:r>
      <w:r>
        <w:fldChar w:fldCharType="begin"/>
      </w:r>
      <w:r>
        <w:instrText xml:space="preserve"> HYPERLINK "https://baike.baidu.com/item/%E8%85%BE%E8%AE%AF%E5%85%AC%E5%8F%B8" \t "https://baike.baidu.com/item/%E5%BE%AE%E4%BF%A1/_blank" </w:instrText>
      </w:r>
      <w:r>
        <w:fldChar w:fldCharType="separate"/>
      </w:r>
      <w:r>
        <w:rPr>
          <w:rFonts w:ascii="宋体" w:hAnsi="宋体" w:eastAsia="宋体"/>
        </w:rPr>
        <w:t>腾讯公司</w:t>
      </w:r>
      <w:r>
        <w:rPr>
          <w:rFonts w:ascii="宋体" w:hAnsi="宋体" w:eastAsia="宋体"/>
        </w:rPr>
        <w:fldChar w:fldCharType="end"/>
      </w:r>
      <w:r>
        <w:rPr>
          <w:rFonts w:ascii="宋体" w:hAnsi="宋体" w:eastAsia="宋体"/>
        </w:rPr>
        <w:t>于2011年1月21日推出的一个为</w:t>
      </w:r>
      <w:r>
        <w:fldChar w:fldCharType="begin"/>
      </w:r>
      <w:r>
        <w:instrText xml:space="preserve"> HYPERLINK "https://baike.baidu.com/item/%E6%99%BA%E8%83%BD%E7%BB%88%E7%AB%AF" \t "https://baike.baidu.com/item/%E5%BE%AE%E4%BF%A1/_blank" </w:instrText>
      </w:r>
      <w:r>
        <w:fldChar w:fldCharType="separate"/>
      </w:r>
      <w:r>
        <w:rPr>
          <w:rFonts w:ascii="宋体" w:hAnsi="宋体" w:eastAsia="宋体"/>
        </w:rPr>
        <w:t>智能终端</w:t>
      </w:r>
      <w:r>
        <w:rPr>
          <w:rFonts w:ascii="宋体" w:hAnsi="宋体" w:eastAsia="宋体"/>
        </w:rPr>
        <w:fldChar w:fldCharType="end"/>
      </w:r>
      <w:r>
        <w:rPr>
          <w:rFonts w:ascii="宋体" w:hAnsi="宋体" w:eastAsia="宋体"/>
        </w:rPr>
        <w:t>提供</w:t>
      </w:r>
      <w:r>
        <w:fldChar w:fldCharType="begin"/>
      </w:r>
      <w:r>
        <w:instrText xml:space="preserve"> HYPERLINK "https://baike.baidu.com/item/%E5%8D%B3%E6%97%B6%E9%80%9A%E8%AE%AF/111144" \t "https://baike.baidu.com/item/%E5%BE%AE%E4%BF%A1/_blank" </w:instrText>
      </w:r>
      <w:r>
        <w:fldChar w:fldCharType="separate"/>
      </w:r>
      <w:r>
        <w:rPr>
          <w:rFonts w:ascii="宋体" w:hAnsi="宋体" w:eastAsia="宋体"/>
        </w:rPr>
        <w:t>即时通讯</w:t>
      </w:r>
      <w:r>
        <w:rPr>
          <w:rFonts w:ascii="宋体" w:hAnsi="宋体" w:eastAsia="宋体"/>
        </w:rPr>
        <w:fldChar w:fldCharType="end"/>
      </w:r>
      <w:r>
        <w:rPr>
          <w:rFonts w:ascii="宋体" w:hAnsi="宋体" w:eastAsia="宋体"/>
        </w:rPr>
        <w:t>服务的免费</w:t>
      </w:r>
      <w:r>
        <w:fldChar w:fldCharType="begin"/>
      </w:r>
      <w:r>
        <w:instrText xml:space="preserve"> HYPERLINK "https://baike.baidu.com/item/%E5%BA%94%E7%94%A8%E7%A8%8B%E5%BA%8F" \t "https://baike.baidu.com/item/%E5%BE%AE%E4%BF%A1/_blank" </w:instrText>
      </w:r>
      <w:r>
        <w:fldChar w:fldCharType="separate"/>
      </w:r>
      <w:r>
        <w:rPr>
          <w:rFonts w:ascii="宋体" w:hAnsi="宋体" w:eastAsia="宋体"/>
        </w:rPr>
        <w:t>应用程序</w:t>
      </w:r>
      <w:r>
        <w:rPr>
          <w:rFonts w:ascii="宋体" w:hAnsi="宋体" w:eastAsia="宋体"/>
        </w:rPr>
        <w:fldChar w:fldCharType="end"/>
      </w:r>
      <w:bookmarkEnd w:id="0"/>
      <w:r>
        <w:rPr>
          <w:rFonts w:ascii="宋体" w:hAnsi="宋体" w:eastAsia="宋体"/>
        </w:rPr>
        <w:t>，由</w:t>
      </w:r>
      <w:r>
        <w:fldChar w:fldCharType="begin"/>
      </w:r>
      <w:r>
        <w:instrText xml:space="preserve"> HYPERLINK "https://baike.baidu.com/item/%E5%BC%A0%E5%B0%8F%E9%BE%99/24795" \t "https://baike.baidu.com/item/%E5%BE%AE%E4%BF%A1/_blank" </w:instrText>
      </w:r>
      <w:r>
        <w:fldChar w:fldCharType="separate"/>
      </w:r>
      <w:r>
        <w:rPr>
          <w:rFonts w:ascii="宋体" w:hAnsi="宋体" w:eastAsia="宋体"/>
        </w:rPr>
        <w:t>张小龙</w:t>
      </w:r>
      <w:r>
        <w:rPr>
          <w:rFonts w:ascii="宋体" w:hAnsi="宋体" w:eastAsia="宋体"/>
        </w:rPr>
        <w:fldChar w:fldCharType="end"/>
      </w:r>
      <w:r>
        <w:rPr>
          <w:rFonts w:ascii="宋体" w:hAnsi="宋体" w:eastAsia="宋体"/>
        </w:rPr>
        <w:t>所带领的腾讯</w:t>
      </w:r>
      <w:r>
        <w:rPr>
          <w:rFonts w:ascii="宋体" w:hAnsi="宋体" w:eastAsia="宋体"/>
        </w:rPr>
        <w:fldChar w:fldCharType="begin"/>
      </w:r>
      <w:r>
        <w:rPr>
          <w:rFonts w:ascii="宋体" w:hAnsi="宋体" w:eastAsia="宋体"/>
        </w:rPr>
        <w:instrText xml:space="preserve"> HYPERLINK "https://baike.baidu.com/item/%E5%B9%BF%E5%B7%9E/72101" \t "https://baike.baidu.com/item/%E5%BE%AE%E4%BF%A1/_blank" </w:instrText>
      </w:r>
      <w:r>
        <w:rPr>
          <w:rFonts w:ascii="宋体" w:hAnsi="宋体" w:eastAsia="宋体"/>
        </w:rPr>
        <w:fldChar w:fldCharType="separate"/>
      </w:r>
      <w:r>
        <w:rPr>
          <w:rFonts w:ascii="宋体" w:hAnsi="宋体" w:eastAsia="宋体"/>
        </w:rPr>
        <w:t>广州</w:t>
      </w:r>
      <w:r>
        <w:rPr>
          <w:rFonts w:ascii="宋体" w:hAnsi="宋体" w:eastAsia="宋体"/>
        </w:rPr>
        <w:fldChar w:fldCharType="end"/>
      </w:r>
      <w:r>
        <w:rPr>
          <w:rFonts w:ascii="宋体" w:hAnsi="宋体" w:eastAsia="宋体"/>
        </w:rPr>
        <w:t>研发中心产品团队打造。微信支持跨通信</w:t>
      </w:r>
      <w:r>
        <w:fldChar w:fldCharType="begin"/>
      </w:r>
      <w:r>
        <w:instrText xml:space="preserve"> HYPERLINK "https://baike.baidu.com/item/%E8%BF%90%E8%90%A5%E5%95%86/4530550" \t "https://baike.baidu.com/item/%E5%BE%AE%E4%BF%A1/_blank" </w:instrText>
      </w:r>
      <w:r>
        <w:fldChar w:fldCharType="separate"/>
      </w:r>
      <w:r>
        <w:rPr>
          <w:rFonts w:ascii="宋体" w:hAnsi="宋体" w:eastAsia="宋体"/>
        </w:rPr>
        <w:t>运营商</w:t>
      </w:r>
      <w:r>
        <w:rPr>
          <w:rFonts w:ascii="宋体" w:hAnsi="宋体" w:eastAsia="宋体"/>
        </w:rPr>
        <w:fldChar w:fldCharType="end"/>
      </w:r>
      <w:r>
        <w:rPr>
          <w:rFonts w:ascii="宋体" w:hAnsi="宋体" w:eastAsia="宋体"/>
        </w:rPr>
        <w:t>、跨</w:t>
      </w:r>
      <w:r>
        <w:fldChar w:fldCharType="begin"/>
      </w:r>
      <w:r>
        <w:instrText xml:space="preserve"> HYPERLINK "https://baike.baidu.com/item/%E6%93%8D%E4%BD%9C%E7%B3%BB%E7%BB%9F/192" \t "https://baike.baidu.com/item/%E5%BE%AE%E4%BF%A1/_blank" </w:instrText>
      </w:r>
      <w:r>
        <w:fldChar w:fldCharType="separate"/>
      </w:r>
      <w:r>
        <w:rPr>
          <w:rFonts w:ascii="宋体" w:hAnsi="宋体" w:eastAsia="宋体"/>
        </w:rPr>
        <w:t>操作系统</w:t>
      </w:r>
      <w:r>
        <w:rPr>
          <w:rFonts w:ascii="宋体" w:hAnsi="宋体" w:eastAsia="宋体"/>
        </w:rPr>
        <w:fldChar w:fldCharType="end"/>
      </w:r>
      <w:r>
        <w:rPr>
          <w:rFonts w:ascii="宋体" w:hAnsi="宋体" w:eastAsia="宋体"/>
        </w:rPr>
        <w:t>平台通过网络快速发送免费（需消耗少量网络流量）</w:t>
      </w:r>
      <w:r>
        <w:fldChar w:fldCharType="begin"/>
      </w:r>
      <w:r>
        <w:instrText xml:space="preserve"> HYPERLINK "https://baike.baidu.com/item/%E8%AF%AD%E9%9F%B3%E7%9F%AD%E4%BF%A1/8430295" \t "https://baike.baidu.com/item/%E5%BE%AE%E4%BF%A1/_blank" </w:instrText>
      </w:r>
      <w:r>
        <w:fldChar w:fldCharType="separate"/>
      </w:r>
      <w:r>
        <w:rPr>
          <w:rFonts w:ascii="宋体" w:hAnsi="宋体" w:eastAsia="宋体"/>
        </w:rPr>
        <w:t>语音短信</w:t>
      </w:r>
      <w:r>
        <w:rPr>
          <w:rFonts w:ascii="宋体" w:hAnsi="宋体" w:eastAsia="宋体"/>
        </w:rPr>
        <w:fldChar w:fldCharType="end"/>
      </w:r>
      <w:r>
        <w:rPr>
          <w:rFonts w:ascii="宋体" w:hAnsi="宋体" w:eastAsia="宋体"/>
        </w:rPr>
        <w:t>、</w:t>
      </w:r>
      <w:r>
        <w:fldChar w:fldCharType="begin"/>
      </w:r>
      <w:r>
        <w:instrText xml:space="preserve"> HYPERLINK "https://baike.baidu.com/item/%E8%A7%86%E9%A2%91/321962" \t "https://baike.baidu.com/item/%E5%BE%AE%E4%BF%A1/_blank" </w:instrText>
      </w:r>
      <w:r>
        <w:fldChar w:fldCharType="separate"/>
      </w:r>
      <w:r>
        <w:rPr>
          <w:rFonts w:ascii="宋体" w:hAnsi="宋体" w:eastAsia="宋体"/>
        </w:rPr>
        <w:t>视频</w:t>
      </w:r>
      <w:r>
        <w:rPr>
          <w:rFonts w:ascii="宋体" w:hAnsi="宋体" w:eastAsia="宋体"/>
        </w:rPr>
        <w:fldChar w:fldCharType="end"/>
      </w:r>
      <w:r>
        <w:rPr>
          <w:rFonts w:ascii="宋体" w:hAnsi="宋体" w:eastAsia="宋体"/>
        </w:rPr>
        <w:t>、</w:t>
      </w:r>
      <w:r>
        <w:fldChar w:fldCharType="begin"/>
      </w:r>
      <w:r>
        <w:instrText xml:space="preserve"> HYPERLINK "https://baike.baidu.com/item/%E5%9B%BE%E7%89%87/372416" \t "https://baike.baidu.com/item/%E5%BE%AE%E4%BF%A1/_blank" </w:instrText>
      </w:r>
      <w:r>
        <w:fldChar w:fldCharType="separate"/>
      </w:r>
      <w:r>
        <w:rPr>
          <w:rFonts w:ascii="宋体" w:hAnsi="宋体" w:eastAsia="宋体"/>
        </w:rPr>
        <w:t>图片</w:t>
      </w:r>
      <w:r>
        <w:rPr>
          <w:rFonts w:ascii="宋体" w:hAnsi="宋体" w:eastAsia="宋体"/>
        </w:rPr>
        <w:fldChar w:fldCharType="end"/>
      </w:r>
      <w:r>
        <w:rPr>
          <w:rFonts w:ascii="宋体" w:hAnsi="宋体" w:eastAsia="宋体"/>
        </w:rPr>
        <w:t>和文字，同时，也可以使用通过共享</w:t>
      </w:r>
      <w:r>
        <w:fldChar w:fldCharType="begin"/>
      </w:r>
      <w:r>
        <w:instrText xml:space="preserve"> HYPERLINK "https://baike.baidu.com/item/%E6%B5%81%E5%AA%92%E4%BD%93/98740" \t "https://baike.baidu.com/item/%E5%BE%AE%E4%BF%A1/_blank" </w:instrText>
      </w:r>
      <w:r>
        <w:fldChar w:fldCharType="separate"/>
      </w:r>
      <w:r>
        <w:rPr>
          <w:rFonts w:ascii="宋体" w:hAnsi="宋体" w:eastAsia="宋体"/>
        </w:rPr>
        <w:t>流媒体</w:t>
      </w:r>
      <w:r>
        <w:rPr>
          <w:rFonts w:ascii="宋体" w:hAnsi="宋体" w:eastAsia="宋体"/>
        </w:rPr>
        <w:fldChar w:fldCharType="end"/>
      </w:r>
      <w:r>
        <w:rPr>
          <w:rFonts w:ascii="宋体" w:hAnsi="宋体" w:eastAsia="宋体"/>
        </w:rPr>
        <w:t>内容的资料和基于位置的社交插件“</w:t>
      </w:r>
      <w:r>
        <w:fldChar w:fldCharType="begin"/>
      </w:r>
      <w:r>
        <w:instrText xml:space="preserve"> HYPERLINK "https://baike.baidu.com/item/%E6%91%87%E4%B8%80%E6%91%87/14079911" \t "https://baike.baidu.com/item/%E5%BE%AE%E4%BF%A1/_blank" </w:instrText>
      </w:r>
      <w:r>
        <w:fldChar w:fldCharType="separate"/>
      </w:r>
      <w:r>
        <w:rPr>
          <w:rFonts w:ascii="宋体" w:hAnsi="宋体" w:eastAsia="宋体"/>
        </w:rPr>
        <w:t>摇一摇</w:t>
      </w:r>
      <w:r>
        <w:rPr>
          <w:rFonts w:ascii="宋体" w:hAnsi="宋体" w:eastAsia="宋体"/>
        </w:rPr>
        <w:fldChar w:fldCharType="end"/>
      </w:r>
      <w:r>
        <w:rPr>
          <w:rFonts w:ascii="宋体" w:hAnsi="宋体" w:eastAsia="宋体"/>
        </w:rPr>
        <w:t>”、“</w:t>
      </w:r>
      <w:r>
        <w:fldChar w:fldCharType="begin"/>
      </w:r>
      <w:r>
        <w:instrText xml:space="preserve"> HYPERLINK "https://baike.baidu.com/item/%E6%BC%82%E6%B5%81%E7%93%B6/5706027" \t "https://baike.baidu.com/item/%E5%BE%AE%E4%BF%A1/_blank" </w:instrText>
      </w:r>
      <w:r>
        <w:fldChar w:fldCharType="separate"/>
      </w:r>
      <w:r>
        <w:rPr>
          <w:rFonts w:ascii="宋体" w:hAnsi="宋体" w:eastAsia="宋体"/>
        </w:rPr>
        <w:t>漂流瓶</w:t>
      </w:r>
      <w:r>
        <w:rPr>
          <w:rFonts w:ascii="宋体" w:hAnsi="宋体" w:eastAsia="宋体"/>
        </w:rPr>
        <w:fldChar w:fldCharType="end"/>
      </w:r>
      <w:r>
        <w:rPr>
          <w:rFonts w:ascii="宋体" w:hAnsi="宋体" w:eastAsia="宋体"/>
        </w:rPr>
        <w:t>”、“</w:t>
      </w:r>
      <w:r>
        <w:fldChar w:fldCharType="begin"/>
      </w:r>
      <w:r>
        <w:instrText xml:space="preserve"> HYPERLINK "https://baike.baidu.com/item/%E6%9C%8B%E5%8F%8B%E5%9C%88/17341022" \t "https://baike.baidu.com/item/%E5%BE%AE%E4%BF%A1/_blank" </w:instrText>
      </w:r>
      <w:r>
        <w:fldChar w:fldCharType="separate"/>
      </w:r>
      <w:r>
        <w:rPr>
          <w:rFonts w:ascii="宋体" w:hAnsi="宋体" w:eastAsia="宋体"/>
        </w:rPr>
        <w:t>朋友圈</w:t>
      </w:r>
      <w:r>
        <w:rPr>
          <w:rFonts w:ascii="宋体" w:hAnsi="宋体" w:eastAsia="宋体"/>
        </w:rPr>
        <w:fldChar w:fldCharType="end"/>
      </w:r>
      <w:r>
        <w:rPr>
          <w:rFonts w:ascii="宋体" w:hAnsi="宋体" w:eastAsia="宋体"/>
        </w:rPr>
        <w:t>”、</w:t>
      </w:r>
      <w:r>
        <w:rPr>
          <w:rFonts w:hint="eastAsia" w:ascii="宋体" w:hAnsi="宋体" w:eastAsia="宋体"/>
        </w:rPr>
        <w:t>“</w:t>
      </w:r>
      <w:r>
        <w:fldChar w:fldCharType="begin"/>
      </w:r>
      <w:r>
        <w:instrText xml:space="preserve"> HYPERLINK "https://baike.baidu.com/item/%E5%85%AC%E4%BC%97%E5%B9%B3%E5%8F%B0/3274590" \t "https://baike.baidu.com/item/%E5%BE%AE%E4%BF%A1/_blank" </w:instrText>
      </w:r>
      <w:r>
        <w:fldChar w:fldCharType="separate"/>
      </w:r>
      <w:r>
        <w:rPr>
          <w:rFonts w:ascii="宋体" w:hAnsi="宋体" w:eastAsia="宋体"/>
        </w:rPr>
        <w:t>公众平台</w:t>
      </w:r>
      <w:r>
        <w:rPr>
          <w:rFonts w:ascii="宋体" w:hAnsi="宋体" w:eastAsia="宋体"/>
        </w:rPr>
        <w:fldChar w:fldCharType="end"/>
      </w:r>
      <w:r>
        <w:rPr>
          <w:rFonts w:hint="eastAsia" w:ascii="宋体" w:hAnsi="宋体" w:eastAsia="宋体"/>
        </w:rPr>
        <w:t>”、“</w:t>
      </w:r>
      <w:r>
        <w:fldChar w:fldCharType="begin"/>
      </w:r>
      <w:r>
        <w:instrText xml:space="preserve"> HYPERLINK "https://baike.baidu.com/item/%E8%AF%AD%E9%9F%B3%E8%AE%B0%E4%BA%8B%E6%9C%AC" \t "https://baike.baidu.com/item/%E5%BE%AE%E4%BF%A1/_blank" </w:instrText>
      </w:r>
      <w:r>
        <w:fldChar w:fldCharType="separate"/>
      </w:r>
      <w:r>
        <w:rPr>
          <w:rFonts w:ascii="宋体" w:hAnsi="宋体" w:eastAsia="宋体"/>
        </w:rPr>
        <w:t>语音记事本</w:t>
      </w:r>
      <w:r>
        <w:rPr>
          <w:rFonts w:ascii="宋体" w:hAnsi="宋体" w:eastAsia="宋体"/>
        </w:rPr>
        <w:fldChar w:fldCharType="end"/>
      </w:r>
      <w:r>
        <w:rPr>
          <w:rFonts w:hint="eastAsia" w:ascii="宋体" w:hAnsi="宋体" w:eastAsia="宋体"/>
        </w:rPr>
        <w:t>”</w:t>
      </w:r>
      <w:r>
        <w:rPr>
          <w:rFonts w:ascii="宋体" w:hAnsi="宋体" w:eastAsia="宋体"/>
        </w:rPr>
        <w:t>等服务插件。</w:t>
      </w:r>
      <w:r>
        <w:rPr>
          <w:rFonts w:ascii="宋体" w:hAnsi="宋体" w:eastAsia="宋体" w:cs="宋体"/>
          <w:vertAlign w:val="superscript"/>
        </w:rPr>
        <w:t>[</w:t>
      </w:r>
      <w:r>
        <w:rPr>
          <w:rFonts w:hint="eastAsia" w:ascii="宋体" w:hAnsi="宋体" w:eastAsia="宋体" w:cs="宋体"/>
          <w:vertAlign w:val="superscript"/>
        </w:rPr>
        <w:t>2</w:t>
      </w:r>
      <w:r>
        <w:rPr>
          <w:rFonts w:ascii="宋体" w:hAnsi="宋体" w:eastAsia="宋体" w:cs="宋体"/>
          <w:vertAlign w:val="superscript"/>
        </w:rPr>
        <w:t>]</w:t>
      </w:r>
    </w:p>
    <w:p>
      <w:pPr>
        <w:rPr>
          <w:rFonts w:ascii="黑体" w:hAnsi="黑体" w:eastAsia="黑体"/>
          <w:sz w:val="28"/>
          <w:szCs w:val="28"/>
        </w:rPr>
      </w:pPr>
    </w:p>
    <w:p>
      <w:pPr>
        <w:rPr>
          <w:rFonts w:hint="eastAsia" w:ascii="黑体" w:hAnsi="黑体" w:eastAsia="黑体"/>
          <w:sz w:val="28"/>
          <w:szCs w:val="28"/>
        </w:rPr>
      </w:pPr>
    </w:p>
    <w:p>
      <w:pPr>
        <w:ind w:firstLine="560" w:firstLineChars="200"/>
        <w:rPr>
          <w:rFonts w:ascii="黑体" w:hAnsi="黑体" w:eastAsia="黑体"/>
          <w:sz w:val="28"/>
          <w:szCs w:val="28"/>
        </w:rPr>
      </w:pPr>
      <w:r>
        <w:rPr>
          <w:rFonts w:hint="eastAsia" w:ascii="黑体" w:hAnsi="黑体" w:eastAsia="黑体"/>
          <w:sz w:val="28"/>
          <w:szCs w:val="28"/>
        </w:rPr>
        <w:t>二、对微信和QQ的使用偏好</w:t>
      </w:r>
    </w:p>
    <w:p>
      <w:pPr>
        <w:jc w:val="center"/>
        <w:rPr>
          <w:rFonts w:hint="eastAsia"/>
          <w:b/>
          <w:bCs/>
          <w:color w:val="000000"/>
          <w:sz w:val="24"/>
          <w:szCs w:val="24"/>
        </w:rPr>
      </w:pPr>
      <w:r>
        <w:rPr>
          <w:b/>
          <w:bCs/>
          <w:color w:val="000000"/>
          <w:sz w:val="24"/>
          <w:szCs w:val="24"/>
        </w:rPr>
        <w:t>你更喜欢微信还是QQ？</w:t>
      </w:r>
      <w:bookmarkStart w:id="1" w:name="_Hlk534284992"/>
    </w:p>
    <w:bookmarkEnd w:id="1"/>
    <w:tbl>
      <w:tblPr>
        <w:tblStyle w:val="3"/>
        <w:tblW w:w="7020" w:type="dxa"/>
        <w:jc w:val="center"/>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CED7E7"/>
        <w:tblLayout w:type="fixed"/>
        <w:tblCellMar>
          <w:top w:w="0" w:type="dxa"/>
          <w:left w:w="108" w:type="dxa"/>
          <w:bottom w:w="0" w:type="dxa"/>
          <w:right w:w="108" w:type="dxa"/>
        </w:tblCellMar>
      </w:tblPr>
      <w:tblGrid>
        <w:gridCol w:w="2334"/>
        <w:gridCol w:w="2346"/>
        <w:gridCol w:w="234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7" w:hRule="atLeast"/>
          <w:jc w:val="center"/>
        </w:trPr>
        <w:tc>
          <w:tcPr>
            <w:tcW w:w="2334" w:type="dxa"/>
            <w:tcBorders>
              <w:bottom w:val="single" w:color="auto" w:sz="2" w:space="0"/>
            </w:tcBorders>
            <w:shd w:val="clear" w:color="auto" w:fill="auto"/>
            <w:tcMar>
              <w:top w:w="80" w:type="dxa"/>
              <w:left w:w="80" w:type="dxa"/>
              <w:bottom w:w="80" w:type="dxa"/>
              <w:right w:w="80" w:type="dxa"/>
            </w:tcMar>
            <w:vAlign w:val="center"/>
          </w:tcPr>
          <w:p>
            <w:pPr>
              <w:spacing w:line="329" w:lineRule="auto"/>
              <w:jc w:val="center"/>
              <w:rPr>
                <w:rFonts w:ascii="宋体" w:hAnsi="宋体" w:eastAsia="宋体" w:cs="宋体"/>
                <w:sz w:val="18"/>
                <w:szCs w:val="18"/>
              </w:rPr>
            </w:pPr>
            <w:r>
              <w:rPr>
                <w:rFonts w:hint="eastAsia" w:ascii="宋体" w:hAnsi="宋体" w:eastAsia="宋体" w:cs="宋体"/>
                <w:szCs w:val="21"/>
              </w:rPr>
              <w:t>选项</w:t>
            </w:r>
          </w:p>
        </w:tc>
        <w:tc>
          <w:tcPr>
            <w:tcW w:w="2346" w:type="dxa"/>
            <w:tcBorders>
              <w:bottom w:val="single" w:color="auto" w:sz="2" w:space="0"/>
            </w:tcBorders>
            <w:shd w:val="clear" w:color="auto" w:fill="auto"/>
            <w:tcMar>
              <w:top w:w="80" w:type="dxa"/>
              <w:left w:w="80" w:type="dxa"/>
              <w:bottom w:w="80" w:type="dxa"/>
              <w:right w:w="80" w:type="dxa"/>
            </w:tcMar>
            <w:vAlign w:val="center"/>
          </w:tcPr>
          <w:p>
            <w:pPr>
              <w:spacing w:line="329" w:lineRule="auto"/>
              <w:jc w:val="center"/>
              <w:rPr>
                <w:rFonts w:ascii="宋体" w:hAnsi="宋体" w:eastAsia="宋体" w:cs="宋体"/>
                <w:szCs w:val="21"/>
              </w:rPr>
            </w:pPr>
            <w:r>
              <w:rPr>
                <w:rFonts w:hint="eastAsia" w:ascii="宋体" w:hAnsi="宋体" w:eastAsia="宋体" w:cs="宋体"/>
                <w:szCs w:val="21"/>
              </w:rPr>
              <w:t>小计</w:t>
            </w:r>
          </w:p>
        </w:tc>
        <w:tc>
          <w:tcPr>
            <w:tcW w:w="2340" w:type="dxa"/>
            <w:tcBorders>
              <w:bottom w:val="single" w:color="auto" w:sz="2" w:space="0"/>
            </w:tcBorders>
            <w:shd w:val="clear" w:color="auto" w:fill="auto"/>
            <w:tcMar>
              <w:top w:w="80" w:type="dxa"/>
              <w:left w:w="80" w:type="dxa"/>
              <w:bottom w:w="80" w:type="dxa"/>
              <w:right w:w="80" w:type="dxa"/>
            </w:tcMar>
            <w:vAlign w:val="center"/>
          </w:tcPr>
          <w:p>
            <w:pPr>
              <w:spacing w:line="329" w:lineRule="auto"/>
              <w:jc w:val="center"/>
              <w:rPr>
                <w:rFonts w:ascii="宋体" w:hAnsi="宋体" w:eastAsia="宋体" w:cs="宋体"/>
                <w:szCs w:val="21"/>
              </w:rPr>
            </w:pPr>
            <w:r>
              <w:rPr>
                <w:rFonts w:hint="eastAsia" w:ascii="宋体" w:hAnsi="宋体" w:eastAsia="宋体" w:cs="宋体"/>
                <w:szCs w:val="21"/>
              </w:rPr>
              <w:t>比例</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20" w:hRule="atLeast"/>
          <w:jc w:val="center"/>
        </w:trPr>
        <w:tc>
          <w:tcPr>
            <w:tcW w:w="2334" w:type="dxa"/>
            <w:tcBorders>
              <w:top w:val="single" w:color="auto" w:sz="2" w:space="0"/>
              <w:tl2br w:val="nil"/>
              <w:tr2bl w:val="nil"/>
            </w:tcBorders>
            <w:shd w:val="clear" w:color="auto" w:fill="auto"/>
            <w:tcMar>
              <w:top w:w="80" w:type="dxa"/>
              <w:left w:w="80" w:type="dxa"/>
              <w:bottom w:w="80" w:type="dxa"/>
              <w:right w:w="80" w:type="dxa"/>
            </w:tcMar>
            <w:vAlign w:val="center"/>
          </w:tcPr>
          <w:p>
            <w:pPr>
              <w:spacing w:line="329" w:lineRule="auto"/>
              <w:jc w:val="center"/>
            </w:pPr>
            <w:r>
              <w:rPr>
                <w:rFonts w:hint="eastAsia" w:ascii="宋体" w:hAnsi="宋体" w:eastAsia="宋体" w:cs="宋体"/>
                <w:szCs w:val="21"/>
              </w:rPr>
              <w:t>是</w:t>
            </w:r>
          </w:p>
        </w:tc>
        <w:tc>
          <w:tcPr>
            <w:tcW w:w="2346" w:type="dxa"/>
            <w:tcBorders>
              <w:top w:val="single" w:color="auto" w:sz="2" w:space="0"/>
              <w:tl2br w:val="nil"/>
              <w:tr2bl w:val="nil"/>
            </w:tcBorders>
            <w:shd w:val="clear" w:color="auto" w:fill="auto"/>
            <w:tcMar>
              <w:top w:w="80" w:type="dxa"/>
              <w:left w:w="80" w:type="dxa"/>
              <w:bottom w:w="80" w:type="dxa"/>
              <w:right w:w="80" w:type="dxa"/>
            </w:tcMar>
            <w:vAlign w:val="center"/>
          </w:tcPr>
          <w:p>
            <w:pPr>
              <w:spacing w:line="329" w:lineRule="auto"/>
              <w:jc w:val="center"/>
              <w:rPr>
                <w:rFonts w:ascii="宋体" w:hAnsi="宋体" w:eastAsia="宋体" w:cs="宋体"/>
                <w:szCs w:val="21"/>
              </w:rPr>
            </w:pPr>
            <w:r>
              <w:rPr>
                <w:rFonts w:hint="eastAsia" w:ascii="宋体" w:hAnsi="宋体" w:eastAsia="宋体" w:cs="宋体"/>
                <w:szCs w:val="21"/>
              </w:rPr>
              <w:t>208</w:t>
            </w:r>
          </w:p>
        </w:tc>
        <w:tc>
          <w:tcPr>
            <w:tcW w:w="2340" w:type="dxa"/>
            <w:tcBorders>
              <w:top w:val="single" w:color="auto" w:sz="2" w:space="0"/>
              <w:tl2br w:val="nil"/>
              <w:tr2bl w:val="nil"/>
            </w:tcBorders>
            <w:shd w:val="clear" w:color="auto" w:fill="auto"/>
            <w:tcMar>
              <w:top w:w="80" w:type="dxa"/>
              <w:left w:w="80" w:type="dxa"/>
              <w:bottom w:w="80" w:type="dxa"/>
              <w:right w:w="80" w:type="dxa"/>
            </w:tcMar>
            <w:vAlign w:val="center"/>
          </w:tcPr>
          <w:p>
            <w:pPr>
              <w:spacing w:line="329" w:lineRule="auto"/>
              <w:jc w:val="center"/>
              <w:rPr>
                <w:rFonts w:ascii="宋体" w:hAnsi="宋体" w:eastAsia="宋体" w:cs="宋体"/>
                <w:szCs w:val="21"/>
              </w:rPr>
            </w:pPr>
            <w:r>
              <w:rPr>
                <w:rFonts w:hint="eastAsia" w:ascii="宋体" w:hAnsi="宋体" w:eastAsia="宋体" w:cs="宋体"/>
                <w:szCs w:val="21"/>
              </w:rPr>
              <w:t>70.99%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shd w:val="clear" w:color="auto" w:fill="CED7E7"/>
          <w:tblLayout w:type="fixed"/>
          <w:tblCellMar>
            <w:top w:w="0" w:type="dxa"/>
            <w:left w:w="108" w:type="dxa"/>
            <w:bottom w:w="0" w:type="dxa"/>
            <w:right w:w="108" w:type="dxa"/>
          </w:tblCellMar>
        </w:tblPrEx>
        <w:trPr>
          <w:trHeight w:val="589" w:hRule="atLeast"/>
          <w:jc w:val="center"/>
        </w:trPr>
        <w:tc>
          <w:tcPr>
            <w:tcW w:w="2334" w:type="dxa"/>
            <w:tcBorders>
              <w:tl2br w:val="nil"/>
              <w:tr2bl w:val="nil"/>
            </w:tcBorders>
            <w:shd w:val="clear" w:color="auto" w:fill="auto"/>
            <w:tcMar>
              <w:top w:w="80" w:type="dxa"/>
              <w:left w:w="80" w:type="dxa"/>
              <w:bottom w:w="80" w:type="dxa"/>
              <w:right w:w="80" w:type="dxa"/>
            </w:tcMar>
            <w:vAlign w:val="center"/>
          </w:tcPr>
          <w:p>
            <w:pPr>
              <w:spacing w:line="329" w:lineRule="auto"/>
              <w:jc w:val="center"/>
            </w:pPr>
            <w:r>
              <w:rPr>
                <w:rFonts w:hint="eastAsia" w:ascii="宋体" w:hAnsi="宋体" w:eastAsia="宋体" w:cs="宋体"/>
                <w:szCs w:val="21"/>
              </w:rPr>
              <w:t>不是</w:t>
            </w:r>
          </w:p>
        </w:tc>
        <w:tc>
          <w:tcPr>
            <w:tcW w:w="2346" w:type="dxa"/>
            <w:tcBorders>
              <w:tl2br w:val="nil"/>
              <w:tr2bl w:val="nil"/>
            </w:tcBorders>
            <w:shd w:val="clear" w:color="auto" w:fill="auto"/>
            <w:tcMar>
              <w:top w:w="80" w:type="dxa"/>
              <w:left w:w="80" w:type="dxa"/>
              <w:bottom w:w="80" w:type="dxa"/>
              <w:right w:w="80" w:type="dxa"/>
            </w:tcMar>
            <w:vAlign w:val="center"/>
          </w:tcPr>
          <w:p>
            <w:pPr>
              <w:spacing w:line="329" w:lineRule="auto"/>
              <w:jc w:val="center"/>
              <w:rPr>
                <w:rFonts w:ascii="宋体" w:hAnsi="宋体" w:eastAsia="宋体" w:cs="宋体"/>
                <w:szCs w:val="21"/>
              </w:rPr>
            </w:pPr>
            <w:r>
              <w:rPr>
                <w:rFonts w:hint="eastAsia" w:ascii="宋体" w:hAnsi="宋体" w:eastAsia="宋体" w:cs="宋体"/>
                <w:szCs w:val="21"/>
              </w:rPr>
              <w:t>85</w:t>
            </w:r>
          </w:p>
        </w:tc>
        <w:tc>
          <w:tcPr>
            <w:tcW w:w="2340" w:type="dxa"/>
            <w:tcBorders>
              <w:tl2br w:val="nil"/>
              <w:tr2bl w:val="nil"/>
            </w:tcBorders>
            <w:shd w:val="clear" w:color="auto" w:fill="auto"/>
            <w:tcMar>
              <w:top w:w="80" w:type="dxa"/>
              <w:left w:w="80" w:type="dxa"/>
              <w:bottom w:w="80" w:type="dxa"/>
              <w:right w:w="80" w:type="dxa"/>
            </w:tcMar>
            <w:vAlign w:val="center"/>
          </w:tcPr>
          <w:p>
            <w:pPr>
              <w:spacing w:line="329" w:lineRule="auto"/>
              <w:jc w:val="center"/>
              <w:rPr>
                <w:rFonts w:ascii="宋体" w:hAnsi="宋体" w:eastAsia="宋体" w:cs="宋体"/>
                <w:szCs w:val="21"/>
              </w:rPr>
            </w:pPr>
            <w:r>
              <w:rPr>
                <w:rFonts w:hint="eastAsia" w:ascii="宋体" w:hAnsi="宋体" w:eastAsia="宋体" w:cs="宋体"/>
                <w:szCs w:val="21"/>
              </w:rPr>
              <w:t>29.01%</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3" w:hRule="atLeast"/>
          <w:jc w:val="center"/>
        </w:trPr>
        <w:tc>
          <w:tcPr>
            <w:tcW w:w="2334" w:type="dxa"/>
            <w:tcBorders>
              <w:tl2br w:val="nil"/>
              <w:tr2bl w:val="nil"/>
            </w:tcBorders>
            <w:shd w:val="clear" w:color="auto" w:fill="auto"/>
            <w:tcMar>
              <w:top w:w="80" w:type="dxa"/>
              <w:left w:w="80" w:type="dxa"/>
              <w:bottom w:w="80" w:type="dxa"/>
              <w:right w:w="80" w:type="dxa"/>
            </w:tcMar>
            <w:vAlign w:val="center"/>
          </w:tcPr>
          <w:p>
            <w:pPr>
              <w:spacing w:line="329" w:lineRule="auto"/>
              <w:jc w:val="center"/>
              <w:rPr>
                <w:rFonts w:ascii="宋体" w:hAnsi="宋体" w:eastAsia="宋体" w:cs="宋体"/>
                <w:szCs w:val="21"/>
              </w:rPr>
            </w:pPr>
            <w:r>
              <w:rPr>
                <w:rFonts w:hint="eastAsia" w:ascii="宋体" w:hAnsi="宋体" w:eastAsia="宋体" w:cs="宋体"/>
                <w:szCs w:val="21"/>
              </w:rPr>
              <w:t>本题有效填写人数</w:t>
            </w:r>
          </w:p>
        </w:tc>
        <w:tc>
          <w:tcPr>
            <w:tcW w:w="4686" w:type="dxa"/>
            <w:gridSpan w:val="2"/>
            <w:tcBorders>
              <w:tl2br w:val="nil"/>
              <w:tr2bl w:val="nil"/>
            </w:tcBorders>
            <w:shd w:val="clear" w:color="auto" w:fill="auto"/>
            <w:tcMar>
              <w:top w:w="80" w:type="dxa"/>
              <w:left w:w="80" w:type="dxa"/>
              <w:bottom w:w="80" w:type="dxa"/>
              <w:right w:w="80" w:type="dxa"/>
            </w:tcMar>
            <w:vAlign w:val="center"/>
          </w:tcPr>
          <w:p>
            <w:pPr>
              <w:spacing w:line="329" w:lineRule="auto"/>
              <w:jc w:val="center"/>
              <w:rPr>
                <w:rFonts w:ascii="宋体" w:hAnsi="宋体" w:eastAsia="宋体" w:cs="宋体"/>
                <w:szCs w:val="21"/>
              </w:rPr>
            </w:pPr>
            <w:r>
              <w:rPr>
                <w:rFonts w:hint="eastAsia" w:ascii="宋体" w:hAnsi="宋体" w:eastAsia="宋体" w:cs="宋体"/>
                <w:szCs w:val="21"/>
              </w:rPr>
              <w:t>293</w:t>
            </w:r>
          </w:p>
        </w:tc>
      </w:tr>
    </w:tbl>
    <w:p>
      <w:pPr>
        <w:ind w:firstLine="420" w:firstLineChars="200"/>
      </w:pPr>
    </w:p>
    <w:p>
      <w:pPr>
        <w:ind w:firstLine="420" w:firstLineChars="200"/>
      </w:pPr>
      <w:r>
        <w:rPr>
          <w:rFonts w:hint="eastAsia"/>
        </w:rPr>
        <w:t>根据调查结果显示，更喜欢使用QQ的同学占本次调查人数的81.73%，而更喜欢使用微信的同学只占调查人数的18.27%，同是大学生必备的两大社交软件，为什么会出现这么大的差异呢</w:t>
      </w:r>
      <w:r>
        <w:rPr>
          <w:rFonts w:hint="eastAsia" w:ascii="宋体" w:hAnsi="宋体" w:eastAsia="宋体"/>
        </w:rPr>
        <w:t>？</w:t>
      </w:r>
      <w:r>
        <w:rPr>
          <w:rFonts w:hint="eastAsia"/>
        </w:rPr>
        <w:t xml:space="preserve">进行了多角度的分析后，发现从千禧宝宝的性格特定点开始分析，解释的最为合理。 </w:t>
      </w:r>
    </w:p>
    <w:p>
      <w:pPr>
        <w:ind w:firstLine="480" w:firstLineChars="200"/>
        <w:rPr>
          <w:rFonts w:ascii="黑体" w:hAnsi="黑体" w:eastAsia="黑体"/>
          <w:sz w:val="24"/>
        </w:rPr>
      </w:pPr>
      <w:r>
        <w:rPr>
          <w:rFonts w:hint="eastAsia" w:ascii="黑体" w:hAnsi="黑体" w:eastAsia="黑体"/>
          <w:sz w:val="24"/>
        </w:rPr>
        <w:t xml:space="preserve">（一）个性化的价值追求 </w:t>
      </w:r>
    </w:p>
    <w:p>
      <w:pPr>
        <w:ind w:firstLine="420" w:firstLineChars="200"/>
      </w:pPr>
      <w:r>
        <w:rPr>
          <w:rFonts w:hint="eastAsia"/>
        </w:rPr>
        <w:t>根据调查，可以从年代的变迁可见一斑：</w:t>
      </w:r>
      <w:r>
        <w:rPr>
          <w:rFonts w:hint="eastAsia"/>
          <w:lang w:val="zh-TW"/>
        </w:rPr>
        <w:t>80后们，处于中国经济急剧攀升的年代，那一代人对于物质财富，有着空前的的热情；90后们，处于中国开始拥抱世界的年代，那一代对于自由的向往，是如今的我们难以体会的；而作为00后，千禧宝宝得益于新世纪中国经济的发展，与前辈们相比，拥有了更加优渥的条件，更加丰富的物质生活，更加方便的社交方式，所以更愿意在这个新时代里追求实现个性化的价值。</w:t>
      </w:r>
      <w:r>
        <w:rPr>
          <w:rFonts w:hint="eastAsia"/>
        </w:rPr>
        <w:t>作为00后大学生，</w:t>
      </w:r>
      <w:r>
        <w:rPr>
          <w:rFonts w:hint="eastAsia"/>
          <w:lang w:val="en-US" w:eastAsia="zh-CN"/>
        </w:rPr>
        <w:t>千禧宝宝</w:t>
      </w:r>
      <w:r>
        <w:rPr>
          <w:rFonts w:hint="eastAsia"/>
          <w:lang w:val="zh-TW"/>
        </w:rPr>
        <w:t>更注重个体情感体验和价值实现，更希望能够脱离集体突出自己的特点。</w:t>
      </w:r>
      <w:r>
        <w:rPr>
          <w:rFonts w:hint="eastAsia"/>
        </w:rPr>
        <w:t>而QQ，很好的满足了千禧宝宝的个性化价值追求。</w:t>
      </w:r>
    </w:p>
    <w:p>
      <w:pPr>
        <w:jc w:val="center"/>
        <w:rPr>
          <w:b/>
          <w:bCs/>
          <w:color w:val="000000"/>
          <w:sz w:val="24"/>
          <w:szCs w:val="24"/>
        </w:rPr>
      </w:pPr>
      <w:r>
        <w:rPr>
          <w:b/>
          <w:bCs/>
          <w:color w:val="000000"/>
          <w:sz w:val="24"/>
          <w:szCs w:val="24"/>
        </w:rPr>
        <w:t>QQ有哪些吸引你的地方？</w:t>
      </w:r>
    </w:p>
    <w:tbl>
      <w:tblPr>
        <w:tblStyle w:val="3"/>
        <w:tblpPr w:leftFromText="180" w:rightFromText="180" w:vertAnchor="text" w:horzAnchor="margin" w:tblpXSpec="center" w:tblpY="183"/>
        <w:tblOverlap w:val="never"/>
        <w:tblW w:w="7903"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2729"/>
        <w:gridCol w:w="1080"/>
        <w:gridCol w:w="4094"/>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2729" w:type="dxa"/>
            <w:tcBorders>
              <w:top w:val="single" w:color="auto" w:sz="12" w:space="0"/>
              <w:bottom w:val="single" w:color="auto" w:sz="2" w:space="0"/>
              <w:right w:val="nil"/>
            </w:tcBorders>
            <w:shd w:val="clear" w:color="auto" w:fill="E7E6E6" w:themeFill="background2"/>
            <w:vAlign w:val="center"/>
          </w:tcPr>
          <w:p>
            <w:pPr>
              <w:jc w:val="center"/>
            </w:pPr>
            <w:r>
              <w:t>选项</w:t>
            </w:r>
          </w:p>
        </w:tc>
        <w:tc>
          <w:tcPr>
            <w:tcW w:w="1080" w:type="dxa"/>
            <w:tcBorders>
              <w:top w:val="single" w:color="auto" w:sz="12" w:space="0"/>
              <w:left w:val="nil"/>
              <w:bottom w:val="single" w:color="auto" w:sz="2" w:space="0"/>
              <w:right w:val="nil"/>
            </w:tcBorders>
            <w:shd w:val="clear" w:color="auto" w:fill="E7E6E6" w:themeFill="background2"/>
            <w:vAlign w:val="center"/>
          </w:tcPr>
          <w:p>
            <w:pPr>
              <w:jc w:val="center"/>
            </w:pPr>
            <w:r>
              <w:t>小计</w:t>
            </w:r>
          </w:p>
        </w:tc>
        <w:tc>
          <w:tcPr>
            <w:tcW w:w="4094" w:type="dxa"/>
            <w:tcBorders>
              <w:top w:val="single" w:color="auto" w:sz="12" w:space="0"/>
              <w:left w:val="nil"/>
              <w:bottom w:val="single" w:color="auto" w:sz="2" w:space="0"/>
            </w:tcBorders>
            <w:shd w:val="clear" w:color="auto" w:fill="E7E6E6" w:themeFill="background2"/>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2121" w:hRule="atLeast"/>
        </w:trPr>
        <w:tc>
          <w:tcPr>
            <w:tcW w:w="2729" w:type="dxa"/>
            <w:tcBorders>
              <w:top w:val="single" w:color="auto" w:sz="2" w:space="0"/>
              <w:left w:val="single" w:color="FFFFFF" w:themeColor="background1" w:sz="4" w:space="0"/>
              <w:right w:val="nil"/>
            </w:tcBorders>
            <w:shd w:val="clear" w:color="auto" w:fill="FFFFFF" w:themeFill="background1"/>
            <w:vAlign w:val="center"/>
          </w:tcPr>
          <w:p>
            <w:pPr>
              <w:rPr>
                <w:rFonts w:ascii="宋体" w:hAnsi="宋体" w:eastAsia="宋体" w:cs="宋体"/>
              </w:rPr>
            </w:pPr>
            <w:r>
              <w:rPr>
                <w:rFonts w:hint="eastAsia" w:ascii="宋体" w:hAnsi="宋体" w:eastAsia="宋体" w:cs="宋体"/>
              </w:rPr>
              <w:t>A.美颜效果</w:t>
            </w:r>
          </w:p>
          <w:p>
            <w:pPr>
              <w:rPr>
                <w:rFonts w:ascii="宋体" w:hAnsi="宋体" w:eastAsia="宋体" w:cs="宋体"/>
              </w:rPr>
            </w:pPr>
            <w:r>
              <w:rPr>
                <w:rFonts w:hint="eastAsia" w:ascii="宋体" w:hAnsi="宋体" w:eastAsia="宋体" w:cs="宋体"/>
              </w:rPr>
              <w:t>B.表情包丰富</w:t>
            </w:r>
          </w:p>
          <w:p>
            <w:pPr>
              <w:rPr>
                <w:rFonts w:ascii="宋体" w:hAnsi="宋体" w:eastAsia="宋体" w:cs="宋体"/>
              </w:rPr>
            </w:pPr>
            <w:r>
              <w:rPr>
                <w:rFonts w:hint="eastAsia" w:ascii="宋体" w:hAnsi="宋体" w:eastAsia="宋体" w:cs="宋体"/>
              </w:rPr>
              <w:t>C.界面美观</w:t>
            </w:r>
          </w:p>
          <w:p>
            <w:pPr>
              <w:rPr>
                <w:rFonts w:ascii="宋体" w:hAnsi="宋体" w:eastAsia="宋体" w:cs="宋体"/>
              </w:rPr>
            </w:pPr>
            <w:r>
              <w:rPr>
                <w:rFonts w:hint="eastAsia" w:ascii="宋体" w:hAnsi="宋体" w:eastAsia="宋体" w:cs="宋体"/>
              </w:rPr>
              <w:t>D.没有家长，很自由</w:t>
            </w:r>
          </w:p>
          <w:p>
            <w:pPr>
              <w:rPr>
                <w:rFonts w:ascii="宋体" w:hAnsi="宋体" w:eastAsia="宋体" w:cs="宋体"/>
              </w:rPr>
            </w:pPr>
            <w:r>
              <w:rPr>
                <w:rFonts w:hint="eastAsia" w:ascii="宋体" w:hAnsi="宋体" w:eastAsia="宋体" w:cs="宋体"/>
              </w:rPr>
              <w:t>E.娱乐功能多</w:t>
            </w:r>
          </w:p>
          <w:p>
            <w:pPr>
              <w:rPr>
                <w:rFonts w:ascii="宋体" w:hAnsi="宋体" w:eastAsia="宋体" w:cs="宋体"/>
              </w:rPr>
            </w:pPr>
            <w:r>
              <w:rPr>
                <w:rFonts w:hint="eastAsia" w:ascii="宋体" w:hAnsi="宋体" w:eastAsia="宋体" w:cs="宋体"/>
              </w:rPr>
              <w:t>F.游戏账号</w:t>
            </w:r>
          </w:p>
          <w:p>
            <w:r>
              <w:rPr>
                <w:rFonts w:hint="eastAsia" w:ascii="宋体" w:hAnsi="宋体" w:eastAsia="宋体" w:cs="宋体"/>
              </w:rPr>
              <w:t>其他</w:t>
            </w:r>
          </w:p>
        </w:tc>
        <w:tc>
          <w:tcPr>
            <w:tcW w:w="1080" w:type="dxa"/>
            <w:tcBorders>
              <w:top w:val="single" w:color="auto" w:sz="2" w:space="0"/>
              <w:left w:val="nil"/>
              <w:right w:val="nil"/>
            </w:tcBorders>
            <w:shd w:val="clear" w:color="auto" w:fill="FFFFFF"/>
            <w:vAlign w:val="center"/>
          </w:tcPr>
          <w:p>
            <w:pPr>
              <w:jc w:val="center"/>
              <w:rPr>
                <w:rFonts w:ascii="宋体" w:hAnsi="宋体" w:eastAsia="宋体" w:cs="宋体"/>
              </w:rPr>
            </w:pPr>
            <w:r>
              <w:rPr>
                <w:rFonts w:hint="eastAsia" w:ascii="宋体" w:hAnsi="宋体" w:eastAsia="宋体" w:cs="宋体"/>
              </w:rPr>
              <w:t>43</w:t>
            </w:r>
          </w:p>
          <w:p>
            <w:pPr>
              <w:jc w:val="center"/>
              <w:rPr>
                <w:rFonts w:ascii="宋体" w:hAnsi="宋体" w:eastAsia="宋体" w:cs="宋体"/>
              </w:rPr>
            </w:pPr>
            <w:r>
              <w:rPr>
                <w:rFonts w:hint="eastAsia" w:ascii="宋体" w:hAnsi="宋体" w:eastAsia="宋体" w:cs="宋体"/>
              </w:rPr>
              <w:t>115</w:t>
            </w:r>
          </w:p>
          <w:p>
            <w:pPr>
              <w:jc w:val="center"/>
              <w:rPr>
                <w:rFonts w:ascii="宋体" w:hAnsi="宋体" w:eastAsia="宋体" w:cs="宋体"/>
              </w:rPr>
            </w:pPr>
            <w:r>
              <w:rPr>
                <w:rFonts w:hint="eastAsia" w:ascii="宋体" w:hAnsi="宋体" w:eastAsia="宋体" w:cs="宋体"/>
              </w:rPr>
              <w:t>84</w:t>
            </w:r>
          </w:p>
          <w:p>
            <w:pPr>
              <w:jc w:val="center"/>
              <w:rPr>
                <w:rFonts w:ascii="宋体" w:hAnsi="宋体" w:eastAsia="宋体" w:cs="宋体"/>
              </w:rPr>
            </w:pPr>
            <w:r>
              <w:rPr>
                <w:rFonts w:hint="eastAsia" w:ascii="宋体" w:hAnsi="宋体" w:eastAsia="宋体" w:cs="宋体"/>
              </w:rPr>
              <w:t>59</w:t>
            </w:r>
          </w:p>
          <w:p>
            <w:pPr>
              <w:jc w:val="center"/>
              <w:rPr>
                <w:rFonts w:ascii="宋体" w:hAnsi="宋体" w:eastAsia="宋体" w:cs="宋体"/>
              </w:rPr>
            </w:pPr>
            <w:r>
              <w:rPr>
                <w:rFonts w:hint="eastAsia" w:ascii="宋体" w:hAnsi="宋体" w:eastAsia="宋体" w:cs="宋体"/>
              </w:rPr>
              <w:t>111</w:t>
            </w:r>
          </w:p>
          <w:p>
            <w:pPr>
              <w:jc w:val="center"/>
              <w:rPr>
                <w:rFonts w:ascii="宋体" w:hAnsi="宋体" w:eastAsia="宋体" w:cs="宋体"/>
              </w:rPr>
            </w:pPr>
            <w:r>
              <w:rPr>
                <w:rFonts w:hint="eastAsia" w:ascii="宋体" w:hAnsi="宋体" w:eastAsia="宋体" w:cs="宋体"/>
              </w:rPr>
              <w:t>61</w:t>
            </w:r>
          </w:p>
          <w:p>
            <w:pPr>
              <w:jc w:val="center"/>
            </w:pPr>
            <w:r>
              <w:rPr>
                <w:rFonts w:hint="eastAsia" w:ascii="宋体" w:hAnsi="宋体" w:eastAsia="宋体" w:cs="宋体"/>
              </w:rPr>
              <w:t>42</w:t>
            </w:r>
          </w:p>
        </w:tc>
        <w:tc>
          <w:tcPr>
            <w:tcW w:w="4094" w:type="dxa"/>
            <w:tcBorders>
              <w:top w:val="single" w:color="auto" w:sz="2" w:space="0"/>
              <w:left w:val="nil"/>
              <w:bottom w:val="single" w:color="auto" w:sz="12" w:space="0"/>
              <w:right w:val="single" w:color="FFFFFF" w:themeColor="background1" w:sz="4" w:space="0"/>
            </w:tcBorders>
            <w:shd w:val="clear" w:color="auto" w:fill="FFFFFF"/>
            <w:vAlign w:val="center"/>
          </w:tcPr>
          <w:p>
            <w:pPr>
              <w:rPr>
                <w:rFonts w:ascii="宋体" w:hAnsi="宋体" w:eastAsia="宋体" w:cs="宋体"/>
              </w:rPr>
            </w:pPr>
            <w:r>
              <w:rPr>
                <w:rFonts w:hint="eastAsia" w:ascii="宋体" w:hAnsi="宋体" w:eastAsia="宋体" w:cs="宋体"/>
              </w:rPr>
              <w:drawing>
                <wp:inline distT="0" distB="0" distL="0" distR="0">
                  <wp:extent cx="274320" cy="1143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74320" cy="114300"/>
                          </a:xfrm>
                          <a:prstGeom prst="rect">
                            <a:avLst/>
                          </a:prstGeom>
                          <a:noFill/>
                          <a:ln>
                            <a:noFill/>
                          </a:ln>
                        </pic:spPr>
                      </pic:pic>
                    </a:graphicData>
                  </a:graphic>
                </wp:inline>
              </w:drawing>
            </w:r>
            <w:r>
              <w:rPr>
                <w:rFonts w:hint="eastAsia" w:ascii="宋体" w:hAnsi="宋体" w:eastAsia="宋体" w:cs="宋体"/>
              </w:rPr>
              <w:drawing>
                <wp:inline distT="0" distB="0" distL="0" distR="0">
                  <wp:extent cx="1074420" cy="11430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74420" cy="114300"/>
                          </a:xfrm>
                          <a:prstGeom prst="rect">
                            <a:avLst/>
                          </a:prstGeom>
                          <a:noFill/>
                          <a:ln>
                            <a:noFill/>
                          </a:ln>
                        </pic:spPr>
                      </pic:pic>
                    </a:graphicData>
                  </a:graphic>
                </wp:inline>
              </w:drawing>
            </w:r>
            <w:r>
              <w:rPr>
                <w:rFonts w:hint="eastAsia" w:ascii="宋体" w:hAnsi="宋体" w:eastAsia="宋体" w:cs="宋体"/>
              </w:rPr>
              <w:t>20.67%</w:t>
            </w:r>
          </w:p>
          <w:p>
            <w:pPr>
              <w:rPr>
                <w:rFonts w:ascii="宋体" w:hAnsi="宋体" w:eastAsia="宋体" w:cs="宋体"/>
              </w:rPr>
            </w:pPr>
            <w:r>
              <w:rPr>
                <w:rFonts w:hint="eastAsia" w:ascii="宋体" w:hAnsi="宋体" w:eastAsia="宋体" w:cs="宋体"/>
              </w:rPr>
              <w:drawing>
                <wp:inline distT="0" distB="0" distL="0" distR="0">
                  <wp:extent cx="746760" cy="11430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114300"/>
                          </a:xfrm>
                          <a:prstGeom prst="rect">
                            <a:avLst/>
                          </a:prstGeom>
                          <a:noFill/>
                          <a:ln>
                            <a:noFill/>
                          </a:ln>
                        </pic:spPr>
                      </pic:pic>
                    </a:graphicData>
                  </a:graphic>
                </wp:inline>
              </w:drawing>
            </w:r>
            <w:r>
              <w:rPr>
                <w:rFonts w:hint="eastAsia" w:ascii="宋体" w:hAnsi="宋体" w:eastAsia="宋体" w:cs="宋体"/>
              </w:rPr>
              <w:drawing>
                <wp:inline distT="0" distB="0" distL="0" distR="0">
                  <wp:extent cx="609600" cy="11430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9600" cy="114300"/>
                          </a:xfrm>
                          <a:prstGeom prst="rect">
                            <a:avLst/>
                          </a:prstGeom>
                          <a:noFill/>
                          <a:ln>
                            <a:noFill/>
                          </a:ln>
                        </pic:spPr>
                      </pic:pic>
                    </a:graphicData>
                  </a:graphic>
                </wp:inline>
              </w:drawing>
            </w:r>
            <w:r>
              <w:rPr>
                <w:rFonts w:hint="eastAsia" w:ascii="宋体" w:hAnsi="宋体" w:eastAsia="宋体" w:cs="宋体"/>
              </w:rPr>
              <w:t>55.29%</w:t>
            </w:r>
          </w:p>
          <w:p>
            <w:pPr>
              <w:rPr>
                <w:rFonts w:ascii="宋体" w:hAnsi="宋体" w:eastAsia="宋体" w:cs="宋体"/>
              </w:rPr>
            </w:pPr>
            <w:r>
              <w:rPr>
                <w:rFonts w:hint="eastAsia" w:ascii="宋体" w:hAnsi="宋体" w:eastAsia="宋体" w:cs="宋体"/>
              </w:rPr>
              <w:drawing>
                <wp:inline distT="0" distB="0" distL="0" distR="0">
                  <wp:extent cx="541020" cy="11430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1020" cy="114300"/>
                          </a:xfrm>
                          <a:prstGeom prst="rect">
                            <a:avLst/>
                          </a:prstGeom>
                          <a:noFill/>
                          <a:ln>
                            <a:noFill/>
                          </a:ln>
                        </pic:spPr>
                      </pic:pic>
                    </a:graphicData>
                  </a:graphic>
                </wp:inline>
              </w:drawing>
            </w:r>
            <w:r>
              <w:rPr>
                <w:rFonts w:hint="eastAsia" w:ascii="宋体" w:hAnsi="宋体" w:eastAsia="宋体" w:cs="宋体"/>
              </w:rPr>
              <w:drawing>
                <wp:inline distT="0" distB="0" distL="0" distR="0">
                  <wp:extent cx="807720" cy="1143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07720" cy="114300"/>
                          </a:xfrm>
                          <a:prstGeom prst="rect">
                            <a:avLst/>
                          </a:prstGeom>
                          <a:noFill/>
                          <a:ln>
                            <a:noFill/>
                          </a:ln>
                        </pic:spPr>
                      </pic:pic>
                    </a:graphicData>
                  </a:graphic>
                </wp:inline>
              </w:drawing>
            </w:r>
            <w:r>
              <w:rPr>
                <w:rFonts w:hint="eastAsia" w:ascii="宋体" w:hAnsi="宋体" w:eastAsia="宋体" w:cs="宋体"/>
              </w:rPr>
              <w:t>40.38%</w:t>
            </w:r>
          </w:p>
          <w:p>
            <w:pPr>
              <w:rPr>
                <w:rFonts w:ascii="宋体" w:hAnsi="宋体" w:eastAsia="宋体" w:cs="宋体"/>
              </w:rPr>
            </w:pPr>
            <w:r>
              <w:rPr>
                <w:rFonts w:hint="eastAsia" w:ascii="宋体" w:hAnsi="宋体" w:eastAsia="宋体" w:cs="宋体"/>
              </w:rPr>
              <w:drawing>
                <wp:inline distT="0" distB="0" distL="0" distR="0">
                  <wp:extent cx="381000" cy="11430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1000" cy="114300"/>
                          </a:xfrm>
                          <a:prstGeom prst="rect">
                            <a:avLst/>
                          </a:prstGeom>
                          <a:noFill/>
                          <a:ln>
                            <a:noFill/>
                          </a:ln>
                        </pic:spPr>
                      </pic:pic>
                    </a:graphicData>
                  </a:graphic>
                </wp:inline>
              </w:drawing>
            </w:r>
            <w:r>
              <w:rPr>
                <w:rFonts w:hint="eastAsia" w:ascii="宋体" w:hAnsi="宋体" w:eastAsia="宋体" w:cs="宋体"/>
              </w:rPr>
              <w:drawing>
                <wp:inline distT="0" distB="0" distL="0" distR="0">
                  <wp:extent cx="975360" cy="11430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75360" cy="114300"/>
                          </a:xfrm>
                          <a:prstGeom prst="rect">
                            <a:avLst/>
                          </a:prstGeom>
                          <a:noFill/>
                          <a:ln>
                            <a:noFill/>
                          </a:ln>
                        </pic:spPr>
                      </pic:pic>
                    </a:graphicData>
                  </a:graphic>
                </wp:inline>
              </w:drawing>
            </w:r>
            <w:r>
              <w:rPr>
                <w:rFonts w:hint="eastAsia" w:ascii="宋体" w:hAnsi="宋体" w:eastAsia="宋体" w:cs="宋体"/>
              </w:rPr>
              <w:t>28.37%</w:t>
            </w:r>
          </w:p>
          <w:p>
            <w:pPr>
              <w:rPr>
                <w:rFonts w:ascii="宋体" w:hAnsi="宋体" w:eastAsia="宋体" w:cs="宋体"/>
              </w:rPr>
            </w:pPr>
            <w:r>
              <w:rPr>
                <w:rFonts w:hint="eastAsia" w:ascii="宋体" w:hAnsi="宋体" w:eastAsia="宋体" w:cs="宋体"/>
              </w:rPr>
              <w:drawing>
                <wp:inline distT="0" distB="0" distL="0" distR="0">
                  <wp:extent cx="716280" cy="11430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716280" cy="114300"/>
                          </a:xfrm>
                          <a:prstGeom prst="rect">
                            <a:avLst/>
                          </a:prstGeom>
                          <a:noFill/>
                          <a:ln>
                            <a:noFill/>
                          </a:ln>
                        </pic:spPr>
                      </pic:pic>
                    </a:graphicData>
                  </a:graphic>
                </wp:inline>
              </w:drawing>
            </w:r>
            <w:r>
              <w:rPr>
                <w:rFonts w:hint="eastAsia" w:ascii="宋体" w:hAnsi="宋体" w:eastAsia="宋体" w:cs="宋体"/>
              </w:rPr>
              <w:drawing>
                <wp:inline distT="0" distB="0" distL="0" distR="0">
                  <wp:extent cx="640080" cy="11430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40080" cy="114300"/>
                          </a:xfrm>
                          <a:prstGeom prst="rect">
                            <a:avLst/>
                          </a:prstGeom>
                          <a:noFill/>
                          <a:ln>
                            <a:noFill/>
                          </a:ln>
                        </pic:spPr>
                      </pic:pic>
                    </a:graphicData>
                  </a:graphic>
                </wp:inline>
              </w:drawing>
            </w:r>
            <w:r>
              <w:rPr>
                <w:rFonts w:hint="eastAsia" w:ascii="宋体" w:hAnsi="宋体" w:eastAsia="宋体" w:cs="宋体"/>
              </w:rPr>
              <w:t>53.37%</w:t>
            </w:r>
          </w:p>
          <w:p>
            <w:pPr>
              <w:rPr>
                <w:rFonts w:ascii="宋体" w:hAnsi="宋体" w:eastAsia="宋体" w:cs="宋体"/>
              </w:rPr>
            </w:pPr>
            <w:r>
              <w:rPr>
                <w:rFonts w:hint="eastAsia" w:ascii="宋体" w:hAnsi="宋体" w:eastAsia="宋体" w:cs="宋体"/>
              </w:rPr>
              <w:drawing>
                <wp:inline distT="0" distB="0" distL="0" distR="0">
                  <wp:extent cx="388620" cy="114300"/>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88620" cy="114300"/>
                          </a:xfrm>
                          <a:prstGeom prst="rect">
                            <a:avLst/>
                          </a:prstGeom>
                          <a:noFill/>
                          <a:ln>
                            <a:noFill/>
                          </a:ln>
                        </pic:spPr>
                      </pic:pic>
                    </a:graphicData>
                  </a:graphic>
                </wp:inline>
              </w:drawing>
            </w:r>
            <w:r>
              <w:rPr>
                <w:rFonts w:hint="eastAsia" w:ascii="宋体" w:hAnsi="宋体" w:eastAsia="宋体" w:cs="宋体"/>
              </w:rPr>
              <w:drawing>
                <wp:inline distT="0" distB="0" distL="0" distR="0">
                  <wp:extent cx="960120" cy="11430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60120" cy="114300"/>
                          </a:xfrm>
                          <a:prstGeom prst="rect">
                            <a:avLst/>
                          </a:prstGeom>
                          <a:noFill/>
                          <a:ln>
                            <a:noFill/>
                          </a:ln>
                        </pic:spPr>
                      </pic:pic>
                    </a:graphicData>
                  </a:graphic>
                </wp:inline>
              </w:drawing>
            </w:r>
            <w:r>
              <w:rPr>
                <w:rFonts w:hint="eastAsia" w:ascii="宋体" w:hAnsi="宋体" w:eastAsia="宋体" w:cs="宋体"/>
              </w:rPr>
              <w:t>29.33%</w:t>
            </w:r>
          </w:p>
          <w:p>
            <w:r>
              <w:rPr>
                <w:rFonts w:hint="eastAsia" w:ascii="宋体" w:hAnsi="宋体" w:eastAsia="宋体" w:cs="宋体"/>
              </w:rPr>
              <w:drawing>
                <wp:inline distT="0" distB="0" distL="0" distR="0">
                  <wp:extent cx="266700" cy="11430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66700" cy="114300"/>
                          </a:xfrm>
                          <a:prstGeom prst="rect">
                            <a:avLst/>
                          </a:prstGeom>
                          <a:noFill/>
                          <a:ln>
                            <a:noFill/>
                          </a:ln>
                        </pic:spPr>
                      </pic:pic>
                    </a:graphicData>
                  </a:graphic>
                </wp:inline>
              </w:drawing>
            </w:r>
            <w:r>
              <w:rPr>
                <w:rFonts w:hint="eastAsia" w:ascii="宋体" w:hAnsi="宋体" w:eastAsia="宋体" w:cs="宋体"/>
              </w:rPr>
              <w:drawing>
                <wp:inline distT="0" distB="0" distL="0" distR="0">
                  <wp:extent cx="1089660" cy="114300"/>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089660" cy="114300"/>
                          </a:xfrm>
                          <a:prstGeom prst="rect">
                            <a:avLst/>
                          </a:prstGeom>
                          <a:noFill/>
                          <a:ln>
                            <a:noFill/>
                          </a:ln>
                        </pic:spPr>
                      </pic:pic>
                    </a:graphicData>
                  </a:graphic>
                </wp:inline>
              </w:drawing>
            </w:r>
            <w:r>
              <w:rPr>
                <w:rFonts w:hint="eastAsia" w:ascii="宋体" w:hAnsi="宋体" w:eastAsia="宋体" w:cs="宋体"/>
              </w:rPr>
              <w:t>20.19%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440" w:hRule="atLeast"/>
        </w:trPr>
        <w:tc>
          <w:tcPr>
            <w:tcW w:w="2729" w:type="dxa"/>
            <w:tcBorders>
              <w:top w:val="single" w:color="auto" w:sz="12" w:space="0"/>
              <w:right w:val="nil"/>
            </w:tcBorders>
            <w:shd w:val="clear" w:color="auto" w:fill="E7E6E6" w:themeFill="background2"/>
            <w:vAlign w:val="center"/>
          </w:tcPr>
          <w:p>
            <w:r>
              <w:t>本题有效填写人次</w:t>
            </w:r>
          </w:p>
        </w:tc>
        <w:tc>
          <w:tcPr>
            <w:tcW w:w="1080" w:type="dxa"/>
            <w:tcBorders>
              <w:top w:val="single" w:color="auto" w:sz="12" w:space="0"/>
              <w:left w:val="nil"/>
              <w:right w:val="nil"/>
            </w:tcBorders>
            <w:shd w:val="clear" w:color="auto" w:fill="E7E6E6" w:themeFill="background2"/>
            <w:vAlign w:val="center"/>
          </w:tcPr>
          <w:p>
            <w:pPr>
              <w:jc w:val="center"/>
            </w:pPr>
            <w:r>
              <w:t>208</w:t>
            </w:r>
          </w:p>
        </w:tc>
        <w:tc>
          <w:tcPr>
            <w:tcW w:w="4094" w:type="dxa"/>
            <w:tcBorders>
              <w:top w:val="single" w:color="auto" w:sz="12" w:space="0"/>
              <w:left w:val="nil"/>
            </w:tcBorders>
            <w:shd w:val="clear" w:color="auto" w:fill="E7E6E6" w:themeFill="background2"/>
            <w:vAlign w:val="center"/>
          </w:tcPr>
          <w:p/>
        </w:tc>
      </w:tr>
    </w:tbl>
    <w:p>
      <w:pPr>
        <w:rPr>
          <w:rFonts w:hint="eastAsia"/>
        </w:rPr>
      </w:pPr>
    </w:p>
    <w:p>
      <w:pPr>
        <w:ind w:firstLine="420" w:firstLineChars="200"/>
      </w:pPr>
      <w:r>
        <w:rPr>
          <w:rFonts w:hint="eastAsia"/>
        </w:rPr>
        <w:t>从同学们给出的结论来看，表情包丰富、娱乐功能多和界面美观是同学们选择QQ最主要的三条原因，比例都达到了百分之五十左右，虽然这些功能在微信上都能进行设置，但是相较而言，微信所能呈现出来的效果还是远逊于QQ，在QQ上，各种娱乐功能更符合千禧宝宝们个性化的价值追求，我们可以根据自己的喜好，编辑表情包，发送心情动态，了解钟爱的明星等。可以说，QQ是属于每一个个体的独家软件，因为每一个QQ，都能改造成独一无二的样子。而谈起微信，真正在乎的是什么，并不是它拥有多变的界面去满足我们的娱乐需求。在使用微信时，可能并没有考虑如何去标新立异，更多的是偏向于它的实际功能，例如：它是否能随时随地进行支付，它是否能够向家长们展示出我们想让他们看到的样子，它能否保护我们的隐私。</w:t>
      </w:r>
    </w:p>
    <w:p>
      <w:pPr>
        <w:ind w:firstLine="480" w:firstLineChars="200"/>
        <w:rPr>
          <w:rFonts w:ascii="黑体" w:hAnsi="黑体" w:eastAsia="黑体"/>
          <w:sz w:val="24"/>
        </w:rPr>
      </w:pPr>
      <w:r>
        <w:rPr>
          <w:rFonts w:hint="eastAsia" w:ascii="黑体" w:hAnsi="黑体" w:eastAsia="黑体"/>
          <w:sz w:val="24"/>
        </w:rPr>
        <w:t>（二）网络化的娱乐追求</w:t>
      </w:r>
    </w:p>
    <w:p>
      <w:pPr>
        <w:ind w:firstLine="420" w:firstLineChars="200"/>
        <w:rPr>
          <w:lang w:val="zh-TW"/>
        </w:rPr>
      </w:pPr>
      <w:r>
        <w:rPr>
          <w:rFonts w:hint="eastAsia"/>
          <w:lang w:val="zh-TW"/>
        </w:rPr>
        <w:t>千禧宝宝被称为“数媒土著”，从他们的思维方式、生活习惯以及娱乐方式来看，都体现了他们的网络化生活。而且千禧宝宝普遍具有较强的网络社社交、网络消费、网络娱乐、网络学习的能力，他们更会享受物联网带给自己生活的便利。以上的种种都可以看出，千禧宝宝是一个“喜新厌旧”的群体，他们热爱尝试新事物，且具有较强的适应网络生活的能力。所以能吸引住他们的必定是有新技术、新应用、新载体、新内容，不断更新换代，灵活多变的那一个。</w:t>
      </w:r>
    </w:p>
    <w:p>
      <w:pPr>
        <w:ind w:firstLine="420" w:firstLineChars="200"/>
      </w:pPr>
      <w:r>
        <w:rPr>
          <w:rFonts w:hint="eastAsia"/>
          <w:lang w:val="zh-TW"/>
        </w:rPr>
        <w:t>针对于这一特点，</w:t>
      </w:r>
      <w:r>
        <w:rPr>
          <w:rFonts w:hint="eastAsia"/>
        </w:rPr>
        <w:t>笔者认为在这场竞争中，QQ更能讨得千禧宝宝的欢心。因为QQ有更多的机会直接让</w:t>
      </w:r>
      <w:r>
        <w:rPr>
          <w:rFonts w:hint="eastAsia"/>
          <w:lang w:val="en-US" w:eastAsia="zh-CN"/>
        </w:rPr>
        <w:t>千禧宝宝</w:t>
      </w:r>
      <w:r>
        <w:rPr>
          <w:rFonts w:hint="eastAsia"/>
        </w:rPr>
        <w:t>接受娱乐刺激，而微信却因为要保持内容的简洁和一致性，弱化了娱乐这项功能。</w:t>
      </w:r>
    </w:p>
    <w:p>
      <w:pPr>
        <w:ind w:firstLine="560" w:firstLineChars="200"/>
        <w:rPr>
          <w:rFonts w:ascii="黑体" w:hAnsi="黑体" w:eastAsia="黑体"/>
          <w:sz w:val="28"/>
          <w:szCs w:val="28"/>
        </w:rPr>
      </w:pPr>
      <w:r>
        <w:rPr>
          <w:rFonts w:hint="eastAsia" w:ascii="黑体" w:hAnsi="黑体" w:eastAsia="黑体"/>
          <w:sz w:val="28"/>
          <w:szCs w:val="28"/>
        </w:rPr>
        <w:t>三、微信和QQ的比较</w:t>
      </w:r>
    </w:p>
    <w:p>
      <w:pPr>
        <w:ind w:firstLine="420" w:firstLineChars="200"/>
        <w:rPr>
          <w:rFonts w:hint="default" w:eastAsiaTheme="minorEastAsia"/>
          <w:lang w:val="en-US" w:eastAsia="zh-CN"/>
        </w:rPr>
      </w:pPr>
      <w:r>
        <w:rPr>
          <w:rFonts w:hint="eastAsia"/>
        </w:rPr>
        <w:t>说起微信，千禧宝宝想到的第一个关键词可能是简洁，想到QQ，千禧宝宝可能想到的是复杂的功能。</w:t>
      </w:r>
      <w:r>
        <w:rPr>
          <w:rFonts w:hint="eastAsia"/>
          <w:lang w:val="en-US" w:eastAsia="zh-CN"/>
        </w:rPr>
        <w:t>可是根据笔者调查的数据来看，情况并非如此。</w:t>
      </w:r>
    </w:p>
    <w:p>
      <w:pPr>
        <w:rPr>
          <w:rFonts w:ascii="Arial" w:hAnsi="Arial" w:eastAsia="宋体" w:cs="Arial"/>
          <w:color w:val="0E0E0E"/>
          <w:sz w:val="19"/>
          <w:szCs w:val="19"/>
          <w:bdr w:val="single" w:color="DEDEDE" w:sz="4" w:space="0"/>
        </w:rPr>
      </w:pPr>
      <w:r>
        <w:rPr>
          <w:rFonts w:ascii="Arial" w:hAnsi="Arial" w:eastAsia="宋体" w:cs="Arial"/>
          <w:color w:val="0E0E0E"/>
          <w:sz w:val="19"/>
          <w:szCs w:val="19"/>
          <w:bdr w:val="single" w:color="DEDEDE" w:sz="4" w:space="0"/>
        </w:rPr>
        <w:drawing>
          <wp:inline distT="0" distB="0" distL="114300" distR="114300">
            <wp:extent cx="2425700" cy="483933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0"/>
                    <a:stretch>
                      <a:fillRect/>
                    </a:stretch>
                  </pic:blipFill>
                  <pic:spPr>
                    <a:xfrm>
                      <a:off x="0" y="0"/>
                      <a:ext cx="2436057" cy="4859581"/>
                    </a:xfrm>
                    <a:prstGeom prst="rect">
                      <a:avLst/>
                    </a:prstGeom>
                    <a:noFill/>
                    <a:ln w="9525">
                      <a:noFill/>
                    </a:ln>
                  </pic:spPr>
                </pic:pic>
              </a:graphicData>
            </a:graphic>
          </wp:inline>
        </w:drawing>
      </w:r>
      <w:r>
        <w:rPr>
          <w:rFonts w:ascii="Arial" w:hAnsi="Arial" w:eastAsia="宋体" w:cs="Arial"/>
          <w:color w:val="0E0E0E"/>
          <w:sz w:val="19"/>
          <w:szCs w:val="19"/>
          <w:bdr w:val="single" w:color="DEDEDE" w:sz="4" w:space="0"/>
        </w:rPr>
        <w:drawing>
          <wp:inline distT="0" distB="0" distL="114300" distR="114300">
            <wp:extent cx="2743200" cy="486537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21"/>
                    <a:stretch>
                      <a:fillRect/>
                    </a:stretch>
                  </pic:blipFill>
                  <pic:spPr>
                    <a:xfrm>
                      <a:off x="0" y="0"/>
                      <a:ext cx="2744520" cy="4868072"/>
                    </a:xfrm>
                    <a:prstGeom prst="rect">
                      <a:avLst/>
                    </a:prstGeom>
                    <a:noFill/>
                    <a:ln w="9525">
                      <a:noFill/>
                    </a:ln>
                  </pic:spPr>
                </pic:pic>
              </a:graphicData>
            </a:graphic>
          </wp:inline>
        </w:drawing>
      </w:r>
    </w:p>
    <w:p>
      <w:pPr>
        <w:widowControl/>
        <w:ind w:firstLine="420" w:firstLineChars="200"/>
        <w:jc w:val="left"/>
      </w:pPr>
      <w:r>
        <w:rPr>
          <w:rFonts w:hint="eastAsia"/>
          <w:lang w:val="en-US" w:eastAsia="zh-CN"/>
        </w:rPr>
        <w:t>观察</w:t>
      </w:r>
      <w:r>
        <w:rPr>
          <w:rFonts w:hint="eastAsia"/>
        </w:rPr>
        <w:t>微信和QQ的产品结构图，仔细对比可以看出，单纯的凭感觉说QQ的功能比微信多是不准确的。通过结构图对比，不难发现QQ和微信的二级标签都是30个，而且</w:t>
      </w:r>
      <w:r>
        <w:rPr>
          <w:rFonts w:hint="eastAsia"/>
          <w:lang w:val="en-US" w:eastAsia="zh-CN"/>
        </w:rPr>
        <w:t>QQ所谓的30个功能中还有很多是建立在会员的基础上</w:t>
      </w:r>
      <w:r>
        <w:rPr>
          <w:rFonts w:hint="eastAsia"/>
        </w:rPr>
        <w:t>，因此如果单论功能来说，微信的功能可能会更多，所以QQ臃肿和微信简单易用实际上更多的是认知层面的错觉。</w:t>
      </w:r>
    </w:p>
    <w:p>
      <w:pPr>
        <w:widowControl/>
        <w:ind w:firstLine="420" w:firstLineChars="200"/>
        <w:jc w:val="left"/>
      </w:pPr>
      <w:r>
        <w:rPr>
          <w:rFonts w:hint="eastAsia"/>
        </w:rPr>
        <w:t>进行了功能方面的比较，再来看新旧方面的比较：QQ的正式出现在2000年，而微信于2011年才正式开始运行。所以单从出现的时间来说，QQ是当之无愧的“老”，而微信才是“新”，前面提到</w:t>
      </w:r>
      <w:r>
        <w:rPr>
          <w:rFonts w:hint="eastAsia"/>
          <w:lang w:val="zh-TW"/>
        </w:rPr>
        <w:t>千禧宝宝很大的一个特点就是“喜新厌旧”，</w:t>
      </w:r>
      <w:r>
        <w:rPr>
          <w:rFonts w:hint="eastAsia"/>
          <w:lang w:val="en-US" w:eastAsia="zh-CN"/>
        </w:rPr>
        <w:t>这里</w:t>
      </w:r>
      <w:r>
        <w:rPr>
          <w:rFonts w:hint="eastAsia"/>
          <w:lang w:val="zh-TW"/>
        </w:rPr>
        <w:t>的“喜新厌旧”不代表朝三暮四，而是千禧宝宝喜欢不断尝试新鲜的事物，那些迭代更新快的对我们来说更有吸引力。可是单从时间层面上来说，2000年正式出现的QQ与2011年诞生的微信相比，QQ才是真的“老一辈”。但是</w:t>
      </w:r>
      <w:r>
        <w:rPr>
          <w:rFonts w:hint="eastAsia"/>
          <w:lang w:val="en-US" w:eastAsia="zh-CN"/>
        </w:rPr>
        <w:t>千禧宝宝</w:t>
      </w:r>
      <w:r>
        <w:rPr>
          <w:rFonts w:hint="eastAsia"/>
          <w:lang w:val="zh-TW"/>
        </w:rPr>
        <w:t>仍旧选择了QQ，这是否有悖于千禧宝宝的时代特征呢？</w:t>
      </w:r>
      <w:r>
        <w:rPr>
          <w:rFonts w:hint="eastAsia"/>
        </w:rPr>
        <w:t>答案当然是否定的，</w:t>
      </w:r>
      <w:r>
        <w:rPr>
          <w:rFonts w:hint="eastAsia"/>
          <w:lang w:val="en-US" w:eastAsia="zh-CN"/>
        </w:rPr>
        <w:t>千禧宝宝</w:t>
      </w:r>
      <w:r>
        <w:rPr>
          <w:rFonts w:hint="eastAsia"/>
        </w:rPr>
        <w:t>所喜欢的“新”，并不是指它的产生时间，而是它存在的方式和内容。QQ能做到紧跟潮流，随时都在创新，它渴求满足使用者们和时代的需求，虽然它存在的时间长，但是它内部的血液却在不断地更新；与之相反的是，微信虽然存在的时间稍短，可是它的界面和内容却几乎没有太大的改变。这也能解释，所谓的“喜新厌旧”，到底应该怎么进行诠释。</w:t>
      </w:r>
    </w:p>
    <w:p>
      <w:pPr>
        <w:ind w:firstLine="560" w:firstLineChars="200"/>
        <w:rPr>
          <w:rFonts w:ascii="黑体" w:hAnsi="黑体" w:eastAsia="黑体"/>
          <w:sz w:val="28"/>
          <w:szCs w:val="28"/>
        </w:rPr>
      </w:pPr>
      <w:r>
        <w:rPr>
          <w:rFonts w:hint="eastAsia" w:ascii="黑体" w:hAnsi="黑体" w:eastAsia="黑体"/>
          <w:sz w:val="28"/>
          <w:szCs w:val="28"/>
        </w:rPr>
        <w:t>四、选择QQ的原因</w:t>
      </w:r>
    </w:p>
    <w:p>
      <w:pPr>
        <w:widowControl/>
        <w:ind w:firstLine="420" w:firstLineChars="200"/>
        <w:jc w:val="left"/>
      </w:pPr>
      <w:r>
        <w:rPr>
          <w:rFonts w:hint="eastAsia"/>
        </w:rPr>
        <w:t>通过上面的分析，可以总结出千禧宝宝们偏爱QQ的原因，</w:t>
      </w:r>
      <w:r>
        <w:rPr>
          <w:rFonts w:hint="eastAsia"/>
          <w:lang w:val="zh-TW"/>
        </w:rPr>
        <w:t>根据问卷调查的结果，QQ有以下三点突出特点：“新”，功能多样，自由的交流空间。</w:t>
      </w:r>
      <w:r>
        <w:rPr>
          <w:rFonts w:hint="eastAsia"/>
        </w:rPr>
        <w:t>第一点和第二点都在前面有所提及和解释，但出现的第三点，也是最重要的一点，值得应引起我们每个人的注意和反思。作为必备的社交软件，QQ和微信在我们千禧宝宝的眼中，应该承担着怎样的功能？根据同学们提供的数据，</w:t>
      </w:r>
      <w:r>
        <w:rPr>
          <w:rFonts w:hint="eastAsia"/>
          <w:lang w:val="en-US" w:eastAsia="zh-CN"/>
        </w:rPr>
        <w:t>笔者</w:t>
      </w:r>
      <w:r>
        <w:rPr>
          <w:rFonts w:hint="eastAsia"/>
        </w:rPr>
        <w:t>发现微信是一个稍受束缚的空间，在这样的空间里，往往汇聚着家人、老师、工作伙伴，我们不能将生活中的太多负面情绪注入。因此在微信这样的环境下，</w:t>
      </w:r>
      <w:r>
        <w:rPr>
          <w:rFonts w:hint="eastAsia"/>
          <w:lang w:val="en-US" w:eastAsia="zh-CN"/>
        </w:rPr>
        <w:t>千禧宝宝</w:t>
      </w:r>
      <w:r>
        <w:rPr>
          <w:rFonts w:hint="eastAsia"/>
        </w:rPr>
        <w:t>更愿意展示出生活中好的一面，精英的一面，或者说，是更愿意让人看到的一面。在</w:t>
      </w:r>
      <w:r>
        <w:rPr>
          <w:rFonts w:hint="eastAsia"/>
          <w:lang w:val="en-US" w:eastAsia="zh-CN"/>
        </w:rPr>
        <w:t>得出</w:t>
      </w:r>
      <w:r>
        <w:rPr>
          <w:rFonts w:hint="eastAsia"/>
        </w:rPr>
        <w:t>的数据中，针对微信有哪些地方更够吸引你这个问题达成了一个相当有默契的共识：除了微信支付外，微信最主要的作用成了联系家长的主阵地。千禧宝宝可能还不是完全融入到了微信标榜的“简约”属性，但是他们却要通过微信这个软件与“简约”的长辈之间建立一个纽带和桥梁，它确实代表了大部分千禧一代的内心感受。可是QQ不同，在调查中发现，大部分的千禧宝宝没有加亲人们的QQ，或者是选择性的对亲戚进行了一个屏蔽，在这样的条件下，千禧宝宝们自然拥有了更加宽松的聊天氛围和更加自由的交流空间，</w:t>
      </w:r>
      <w:r>
        <w:rPr>
          <w:rFonts w:hint="eastAsia"/>
          <w:lang w:val="en-US" w:eastAsia="zh-CN"/>
        </w:rPr>
        <w:t>千禧宝宝</w:t>
      </w:r>
      <w:r>
        <w:rPr>
          <w:rFonts w:hint="eastAsia"/>
        </w:rPr>
        <w:t>可以在这样的条件下畅所欲言，说出那些不能告知父母的秘密，拿来与同学朋友们分享。可以说，相比微信，千禧宝宝们在QQ里展示出来的自我更加的真实，情感也更加丰满，好的坏的兼具，这也许才是那个天然去雕饰</w:t>
      </w:r>
      <w:r>
        <w:rPr>
          <w:rFonts w:hint="eastAsia"/>
          <w:lang w:val="en-US" w:eastAsia="zh-CN"/>
        </w:rPr>
        <w:t>的一代人</w:t>
      </w:r>
      <w:r>
        <w:rPr>
          <w:rFonts w:hint="eastAsia"/>
        </w:rPr>
        <w:t>。</w:t>
      </w:r>
    </w:p>
    <w:p>
      <w:pPr>
        <w:widowControl/>
        <w:ind w:firstLine="420" w:firstLineChars="200"/>
        <w:jc w:val="left"/>
      </w:pPr>
      <w:r>
        <w:rPr>
          <w:rFonts w:hint="eastAsia"/>
        </w:rPr>
        <w:t>同样，千禧宝宝选择QQ还有另外一些原因，那就是在一些功能方面，QQ的制作要比微信精良。</w:t>
      </w:r>
      <w:r>
        <w:rPr>
          <w:rFonts w:hint="eastAsia"/>
          <w:lang w:val="en-US" w:eastAsia="zh-CN"/>
        </w:rPr>
        <w:t>与</w:t>
      </w:r>
      <w:r>
        <w:rPr>
          <w:rFonts w:hint="eastAsia"/>
        </w:rPr>
        <w:t>千禧宝宝结合最紧密的一点就是斗图功能，千禧宝宝们喜欢斗图，这是他们与人交流，情感宣泄的一种极好的方式。在QQ中，无论是从图片的编辑还是表情包的精良程度来看，QQ都要优于微信，这也是</w:t>
      </w:r>
      <w:r>
        <w:rPr>
          <w:rFonts w:hint="eastAsia"/>
          <w:lang w:val="en-US" w:eastAsia="zh-CN"/>
        </w:rPr>
        <w:t>千禧一代</w:t>
      </w:r>
      <w:r>
        <w:rPr>
          <w:rFonts w:hint="eastAsia"/>
        </w:rPr>
        <w:t>更喜欢QQ的一大原因。其次就是登陆功能，得益于QQ出现的年份较早，很多的游戏或者一些视频软件可能都只支持QQ号登陆，于是QQ便</w:t>
      </w:r>
      <w:r>
        <w:rPr>
          <w:rFonts w:hint="eastAsia"/>
          <w:lang w:val="en-US" w:eastAsia="zh-CN"/>
        </w:rPr>
        <w:t>因</w:t>
      </w:r>
      <w:r>
        <w:rPr>
          <w:rFonts w:hint="eastAsia"/>
        </w:rPr>
        <w:t>此积累了大量的用户，只要千禧宝宝在某款由QQ支持登陆的游戏上继续玩下去，那么QQ就成了生活中必不可少的一环，虽然随着微信的崛起，现在越来越多的软件开始支持微信登陆，可它对千禧宝宝这一代人的影响，远远没有QQ大。</w:t>
      </w:r>
    </w:p>
    <w:p>
      <w:pPr>
        <w:widowControl/>
        <w:ind w:firstLine="420" w:firstLineChars="200"/>
        <w:jc w:val="left"/>
      </w:pPr>
    </w:p>
    <w:p>
      <w:pPr>
        <w:widowControl/>
        <w:ind w:firstLine="420" w:firstLineChars="200"/>
        <w:jc w:val="left"/>
        <w:rPr>
          <w:rFonts w:hint="eastAsia"/>
        </w:rPr>
      </w:pPr>
    </w:p>
    <w:p>
      <w:pPr>
        <w:widowControl/>
        <w:ind w:firstLine="560" w:firstLineChars="200"/>
        <w:jc w:val="left"/>
        <w:rPr>
          <w:rFonts w:hint="eastAsia" w:ascii="黑体" w:hAnsi="黑体" w:eastAsia="黑体"/>
          <w:sz w:val="28"/>
          <w:szCs w:val="28"/>
        </w:rPr>
      </w:pPr>
    </w:p>
    <w:p>
      <w:pPr>
        <w:widowControl/>
        <w:ind w:firstLine="560" w:firstLineChars="200"/>
        <w:jc w:val="left"/>
        <w:rPr>
          <w:rFonts w:hint="eastAsia" w:ascii="黑体" w:hAnsi="黑体" w:eastAsia="黑体"/>
          <w:sz w:val="28"/>
          <w:szCs w:val="28"/>
        </w:rPr>
      </w:pPr>
    </w:p>
    <w:p>
      <w:pPr>
        <w:widowControl/>
        <w:ind w:firstLine="560" w:firstLineChars="200"/>
        <w:jc w:val="left"/>
        <w:rPr>
          <w:rFonts w:ascii="黑体" w:hAnsi="黑体" w:eastAsia="黑体"/>
          <w:sz w:val="28"/>
          <w:szCs w:val="28"/>
        </w:rPr>
      </w:pPr>
      <w:r>
        <w:rPr>
          <w:rFonts w:hint="eastAsia" w:ascii="黑体" w:hAnsi="黑体" w:eastAsia="黑体"/>
          <w:sz w:val="28"/>
          <w:szCs w:val="28"/>
        </w:rPr>
        <w:t>五、千禧宝宝的偏好变化趋势总结</w:t>
      </w:r>
    </w:p>
    <w:p>
      <w:pPr>
        <w:widowControl/>
        <w:ind w:firstLine="420" w:firstLineChars="200"/>
        <w:jc w:val="left"/>
      </w:pPr>
      <w:r>
        <w:rPr>
          <w:rFonts w:hint="eastAsia"/>
        </w:rPr>
        <w:t>千禧宝宝虽然偏好QQ，可是这一代人会一直坚持使用QQ为主吗？针对这个问题，</w:t>
      </w:r>
      <w:r>
        <w:rPr>
          <w:rFonts w:hint="eastAsia"/>
          <w:lang w:val="en-US" w:eastAsia="zh-CN"/>
        </w:rPr>
        <w:t>笔者</w:t>
      </w:r>
      <w:r>
        <w:rPr>
          <w:rFonts w:hint="eastAsia"/>
        </w:rPr>
        <w:t>也询问调查了身边的很多同学，发现结果有些出乎意料。大家纷纷表示，其实随着年龄的增长，大家对微信的使用变得更加的频繁。这不仅仅是因为工作学习原因我们要用到微信和别人接触，更加重要的是，</w:t>
      </w:r>
      <w:r>
        <w:rPr>
          <w:rFonts w:hint="eastAsia"/>
          <w:lang w:val="en-US" w:eastAsia="zh-CN"/>
        </w:rPr>
        <w:t>越来越多的千禧一代</w:t>
      </w:r>
      <w:r>
        <w:rPr>
          <w:rFonts w:hint="eastAsia"/>
        </w:rPr>
        <w:t>开始逐渐的喜欢和接受微信这种简单并且效率较高的风格。</w:t>
      </w:r>
    </w:p>
    <w:p>
      <w:pPr>
        <w:widowControl/>
        <w:jc w:val="left"/>
      </w:pPr>
      <w:r>
        <w:rPr>
          <w:rFonts w:hint="eastAsia"/>
        </w:rPr>
        <w:t xml:space="preserve">  </w:t>
      </w:r>
    </w:p>
    <w:p>
      <w:pPr>
        <w:ind w:firstLine="560" w:firstLineChars="200"/>
        <w:rPr>
          <w:rFonts w:ascii="黑体" w:hAnsi="黑体" w:eastAsia="黑体"/>
          <w:sz w:val="28"/>
          <w:szCs w:val="28"/>
        </w:rPr>
      </w:pPr>
      <w:r>
        <w:rPr>
          <w:rFonts w:hint="eastAsia" w:ascii="黑体" w:hAnsi="黑体" w:eastAsia="黑体"/>
          <w:sz w:val="28"/>
          <w:szCs w:val="28"/>
        </w:rPr>
        <w:t>总结</w:t>
      </w:r>
    </w:p>
    <w:p>
      <w:pPr>
        <w:ind w:firstLine="420" w:firstLineChars="200"/>
        <w:rPr>
          <w:rFonts w:ascii="宋体" w:hAnsi="宋体" w:eastAsia="宋体" w:cs="宋体"/>
          <w:color w:val="000000"/>
          <w:sz w:val="28"/>
          <w:szCs w:val="28"/>
          <w:u w:color="000000"/>
        </w:rPr>
      </w:pPr>
      <w:r>
        <w:rPr>
          <w:rFonts w:hint="eastAsia"/>
          <w:lang w:val="zh-TW"/>
        </w:rPr>
        <w:t>千禧宝宝们热爱生活，紧跟时代；千禧宝宝有着独特的生活态度与方式；对于关于QQ、微信的使用，</w:t>
      </w:r>
      <w:r>
        <w:rPr>
          <w:rFonts w:hint="eastAsia"/>
          <w:lang w:val="en-US" w:eastAsia="zh-CN"/>
        </w:rPr>
        <w:t>笔者</w:t>
      </w:r>
      <w:r>
        <w:rPr>
          <w:rFonts w:hint="eastAsia"/>
          <w:lang w:val="zh-TW"/>
        </w:rPr>
        <w:t>总结出，</w:t>
      </w:r>
      <w:r>
        <w:rPr>
          <w:rFonts w:hint="eastAsia"/>
        </w:rPr>
        <w:t>QQ到微信的转变，是走向成熟的方式。其实在着手这个研究时，笔者也在思考，这个研究到底具有什么样的意义？笔者也是一个千禧宝宝，扪心自问，</w:t>
      </w:r>
      <w:r>
        <w:rPr>
          <w:rFonts w:hint="eastAsia"/>
          <w:lang w:val="zh-TW"/>
        </w:rPr>
        <w:t>作为千禧宝宝的我们，</w:t>
      </w:r>
      <w:r>
        <w:rPr>
          <w:rFonts w:hint="eastAsia"/>
        </w:rPr>
        <w:t>在成长的这条道路上，我们是怎样进行的改变</w:t>
      </w:r>
      <w:r>
        <w:rPr>
          <w:rFonts w:hint="eastAsia"/>
          <w:lang w:val="zh-TW"/>
        </w:rPr>
        <w:t>？</w:t>
      </w:r>
      <w:r>
        <w:rPr>
          <w:rFonts w:hint="eastAsia"/>
        </w:rPr>
        <w:t>又该如何理解这个过程？所以我们的团队最终选择了微信和QQ这两个熟知的软件，从分析千禧宝宝们对他们的态度为切入点，来试图窥探和解读我们成长的轨迹。</w:t>
      </w:r>
      <w:r>
        <w:rPr>
          <w:rFonts w:hint="eastAsia"/>
          <w:lang w:val="en-US" w:eastAsia="zh-CN"/>
        </w:rPr>
        <w:t>笔者</w:t>
      </w:r>
      <w:r>
        <w:rPr>
          <w:rFonts w:hint="eastAsia"/>
        </w:rPr>
        <w:t>认为</w:t>
      </w:r>
      <w:r>
        <w:rPr>
          <w:rFonts w:hint="eastAsia"/>
          <w:lang w:val="zh-TW"/>
        </w:rPr>
        <w:t>，</w:t>
      </w:r>
      <w:r>
        <w:rPr>
          <w:rFonts w:hint="eastAsia"/>
        </w:rPr>
        <w:t>选择QQ，是我们赶上了互联网爆发这样的好时代，能够自由发挥自我的一种体现；可同样，从</w:t>
      </w:r>
      <w:r>
        <w:rPr>
          <w:rFonts w:hint="eastAsia"/>
          <w:lang w:val="zh-TW"/>
        </w:rPr>
        <w:t>QQ到微信的转变，很大程度上体现了我们这一代人从青涩走向成熟的一个过程，体现了从娱乐走向工作的一个过程。</w:t>
      </w:r>
    </w:p>
    <w:p>
      <w:pPr>
        <w:ind w:firstLine="420" w:firstLineChars="200"/>
      </w:pPr>
      <w:r>
        <w:rPr>
          <w:rFonts w:hint="eastAsia"/>
        </w:rPr>
        <w:t>所以说，对于千禧宝宝而言，QQ是一个凸透镜，它能将</w:t>
      </w:r>
      <w:r>
        <w:rPr>
          <w:rFonts w:hint="eastAsia"/>
          <w:lang w:val="en-US" w:eastAsia="zh-CN"/>
        </w:rPr>
        <w:t>这一代人</w:t>
      </w:r>
      <w:bookmarkStart w:id="2" w:name="_GoBack"/>
      <w:bookmarkEnd w:id="2"/>
      <w:r>
        <w:rPr>
          <w:rFonts w:hint="eastAsia"/>
        </w:rPr>
        <w:t>的生活的方方面面都放大并呈现在大家的面前，在QQ上的畅所欲言，几乎每一步都能留下</w:t>
      </w:r>
      <w:r>
        <w:rPr>
          <w:rFonts w:hint="eastAsia"/>
          <w:lang w:val="en-US" w:eastAsia="zh-CN"/>
        </w:rPr>
        <w:t>一代人</w:t>
      </w:r>
      <w:r>
        <w:rPr>
          <w:rFonts w:hint="eastAsia"/>
        </w:rPr>
        <w:t>的足迹，它能让更多的人了解我们的风格，理解</w:t>
      </w:r>
      <w:r>
        <w:rPr>
          <w:rFonts w:hint="eastAsia"/>
          <w:lang w:val="en-US" w:eastAsia="zh-CN"/>
        </w:rPr>
        <w:t>一代人</w:t>
      </w:r>
      <w:r>
        <w:rPr>
          <w:rFonts w:hint="eastAsia"/>
        </w:rPr>
        <w:t>的观点，接受</w:t>
      </w:r>
      <w:r>
        <w:rPr>
          <w:rFonts w:hint="eastAsia"/>
          <w:lang w:val="en-US" w:eastAsia="zh-CN"/>
        </w:rPr>
        <w:t>一代人</w:t>
      </w:r>
      <w:r>
        <w:rPr>
          <w:rFonts w:hint="eastAsia"/>
        </w:rPr>
        <w:t xml:space="preserve">的思想；而微信更像是一个凹透镜，千禧宝宝将生活的琐碎都不停的压缩，甚至汇聚成一点，只拿出最珍贵的地方来与大家分享。        </w:t>
      </w:r>
    </w:p>
    <w:p>
      <w:pPr>
        <w:ind w:firstLine="420" w:firstLineChars="200"/>
        <w:rPr>
          <w:rFonts w:hint="eastAsia"/>
          <w:lang w:val="zh-TW"/>
        </w:rPr>
      </w:pPr>
      <w:r>
        <w:rPr>
          <w:rFonts w:hint="eastAsia"/>
          <w:lang w:val="zh-TW"/>
        </w:rPr>
        <w:t>千禧宝宝真的是很幸运的一代人，能享受前辈们无法想象的生活，可以恣意地挥洒青春。可是大家会突然发现，</w:t>
      </w:r>
      <w:r>
        <w:rPr>
          <w:rFonts w:hint="eastAsia"/>
          <w:lang w:val="en-US" w:eastAsia="zh-CN"/>
        </w:rPr>
        <w:t>这一代人</w:t>
      </w:r>
      <w:r>
        <w:rPr>
          <w:rFonts w:hint="eastAsia"/>
          <w:lang w:val="zh-TW"/>
        </w:rPr>
        <w:t>都已经成年了，</w:t>
      </w:r>
      <w:r>
        <w:rPr>
          <w:rFonts w:hint="eastAsia"/>
          <w:lang w:val="en-US" w:eastAsia="zh-CN"/>
        </w:rPr>
        <w:t>他们</w:t>
      </w:r>
      <w:r>
        <w:rPr>
          <w:rFonts w:hint="eastAsia"/>
          <w:lang w:val="zh-TW"/>
        </w:rPr>
        <w:t>的心中带着稚嫩，</w:t>
      </w:r>
      <w:r>
        <w:rPr>
          <w:rFonts w:hint="eastAsia"/>
          <w:lang w:val="en-US" w:eastAsia="zh-CN"/>
        </w:rPr>
        <w:t>他们</w:t>
      </w:r>
      <w:r>
        <w:rPr>
          <w:rFonts w:hint="eastAsia"/>
          <w:lang w:val="zh-TW"/>
        </w:rPr>
        <w:t>心中怀揣着诗和远方。</w:t>
      </w:r>
    </w:p>
    <w:p>
      <w:pPr>
        <w:ind w:firstLine="420" w:firstLineChars="200"/>
        <w:rPr>
          <w:lang w:val="zh-TW"/>
        </w:rPr>
      </w:pPr>
      <w:r>
        <w:rPr>
          <w:rFonts w:hint="eastAsia"/>
          <w:lang w:val="zh-TW"/>
        </w:rPr>
        <w:t>微信和QQ也许只是这代人的一个缩影，</w:t>
      </w:r>
      <w:r>
        <w:rPr>
          <w:rFonts w:hint="eastAsia"/>
        </w:rPr>
        <w:t>它也许微不足道，但它却足以刻骨铭心。</w:t>
      </w:r>
    </w:p>
    <w:p>
      <w:pPr>
        <w:jc w:val="center"/>
        <w:rPr>
          <w:rFonts w:ascii="黑体" w:hAnsi="黑体" w:eastAsia="黑体"/>
          <w:sz w:val="28"/>
          <w:szCs w:val="28"/>
          <w:lang w:eastAsia="zh-TW"/>
        </w:rPr>
      </w:pPr>
      <w:r>
        <w:rPr>
          <w:rFonts w:hint="eastAsia" w:ascii="黑体" w:hAnsi="黑体" w:eastAsia="黑体"/>
          <w:sz w:val="28"/>
          <w:szCs w:val="28"/>
          <w:lang w:eastAsia="zh-TW"/>
        </w:rPr>
        <w:t>参考文献</w:t>
      </w:r>
    </w:p>
    <w:p>
      <w:pPr>
        <w:jc w:val="left"/>
        <w:rPr>
          <w:rFonts w:ascii="宋体" w:hAnsi="宋体" w:eastAsia="宋体"/>
          <w:szCs w:val="21"/>
          <w:lang w:eastAsia="zh-TW"/>
        </w:rPr>
      </w:pPr>
      <w:r>
        <w:rPr>
          <w:rFonts w:hint="eastAsia" w:ascii="宋体" w:hAnsi="宋体" w:eastAsia="宋体"/>
          <w:szCs w:val="21"/>
          <w:lang w:eastAsia="zh-TW"/>
        </w:rPr>
        <w:t>［1］腾讯QQ简介_MBA智库百科[OL].https://wiki.mbalib.com/wiki/腾讯QQ</w:t>
      </w:r>
    </w:p>
    <w:p>
      <w:pPr>
        <w:jc w:val="left"/>
        <w:rPr>
          <w:rFonts w:ascii="宋体" w:hAnsi="宋体" w:eastAsia="宋体"/>
          <w:szCs w:val="21"/>
        </w:rPr>
      </w:pPr>
      <w:r>
        <w:rPr>
          <w:rFonts w:hint="eastAsia" w:ascii="宋体" w:hAnsi="宋体" w:eastAsia="宋体"/>
          <w:szCs w:val="21"/>
          <w:lang w:eastAsia="zh-TW"/>
        </w:rPr>
        <w:t>［</w:t>
      </w:r>
      <w:r>
        <w:rPr>
          <w:rFonts w:hint="eastAsia" w:ascii="宋体" w:hAnsi="宋体" w:eastAsia="宋体"/>
          <w:szCs w:val="21"/>
        </w:rPr>
        <w:t>2</w:t>
      </w:r>
      <w:r>
        <w:rPr>
          <w:rFonts w:hint="eastAsia" w:ascii="宋体" w:hAnsi="宋体" w:eastAsia="宋体"/>
          <w:szCs w:val="21"/>
          <w:lang w:eastAsia="zh-TW"/>
        </w:rPr>
        <w:t>］</w:t>
      </w:r>
      <w:r>
        <w:rPr>
          <w:rFonts w:hint="eastAsia" w:ascii="宋体" w:hAnsi="宋体" w:eastAsia="宋体"/>
          <w:szCs w:val="21"/>
        </w:rPr>
        <w:t>微信简介_MBA智库百科[OL].https://wiki.mbalib.com/wiki/微信</w:t>
      </w:r>
    </w:p>
    <w:p>
      <w:pPr>
        <w:jc w:val="left"/>
        <w:rPr>
          <w:rFonts w:ascii="宋体" w:hAnsi="宋体" w:eastAsia="宋体"/>
          <w:szCs w:val="21"/>
        </w:rPr>
      </w:pPr>
      <w:r>
        <w:rPr>
          <w:rFonts w:hint="eastAsia" w:ascii="宋体" w:hAnsi="宋体" w:eastAsia="宋体"/>
          <w:szCs w:val="21"/>
        </w:rPr>
        <w:t>［3］王海建.“00后”大学生的群体特点与思想政治教育策略[J].思想理论教育, 2018(10).</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D055A"/>
    <w:rsid w:val="0007497F"/>
    <w:rsid w:val="00172B24"/>
    <w:rsid w:val="001E45A2"/>
    <w:rsid w:val="0040252D"/>
    <w:rsid w:val="005A7201"/>
    <w:rsid w:val="005D7A85"/>
    <w:rsid w:val="00651DE8"/>
    <w:rsid w:val="00702BB8"/>
    <w:rsid w:val="00B72207"/>
    <w:rsid w:val="00CD10DE"/>
    <w:rsid w:val="00D258C7"/>
    <w:rsid w:val="00E06ECD"/>
    <w:rsid w:val="00EE6E0F"/>
    <w:rsid w:val="0DDE3617"/>
    <w:rsid w:val="228F0632"/>
    <w:rsid w:val="27923E41"/>
    <w:rsid w:val="28B035BC"/>
    <w:rsid w:val="2BF2764D"/>
    <w:rsid w:val="358D07BB"/>
    <w:rsid w:val="3CB663B2"/>
    <w:rsid w:val="52B71108"/>
    <w:rsid w:val="559D3BCC"/>
    <w:rsid w:val="6234321C"/>
    <w:rsid w:val="6E4D055A"/>
    <w:rsid w:val="76FE5D38"/>
    <w:rsid w:val="79B0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5"/>
    <w:uiPriority w:val="0"/>
    <w:rPr>
      <w:sz w:val="18"/>
      <w:szCs w:val="18"/>
    </w:rPr>
  </w:style>
  <w:style w:type="character" w:customStyle="1" w:styleId="5">
    <w:name w:val="批注框文本 字符"/>
    <w:basedOn w:val="4"/>
    <w:link w:val="2"/>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1345</Words>
  <Characters>7669</Characters>
  <Lines>63</Lines>
  <Paragraphs>17</Paragraphs>
  <TotalTime>12</TotalTime>
  <ScaleCrop>false</ScaleCrop>
  <LinksUpToDate>false</LinksUpToDate>
  <CharactersWithSpaces>8997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2019-01-26T07:32:00Z</dcterms:created>
  <dc:creator>夜</dc:creator>
  <cp:lastModifiedBy>夜</cp:lastModifiedBy>
  <dcterms:modified xsi:type="dcterms:W3CDTF">2019-04-02T03:35:01Z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