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0D" w:rsidRPr="007D4C0C" w:rsidRDefault="001A3E0D" w:rsidP="00314ECA">
      <w:pPr>
        <w:spacing w:beforeLines="50"/>
        <w:jc w:val="center"/>
        <w:rPr>
          <w:rFonts w:ascii="黑体" w:eastAsia="黑体"/>
          <w:sz w:val="44"/>
          <w:szCs w:val="36"/>
        </w:rPr>
      </w:pPr>
      <w:r w:rsidRPr="001A3E0D">
        <w:rPr>
          <w:rFonts w:ascii="黑体" w:eastAsia="黑体" w:hint="eastAsia"/>
          <w:sz w:val="44"/>
          <w:szCs w:val="36"/>
        </w:rPr>
        <w:t>回转窑烟气环</w:t>
      </w:r>
      <w:proofErr w:type="gramStart"/>
      <w:r w:rsidRPr="001A3E0D">
        <w:rPr>
          <w:rFonts w:ascii="黑体" w:eastAsia="黑体" w:hint="eastAsia"/>
          <w:sz w:val="44"/>
          <w:szCs w:val="36"/>
        </w:rPr>
        <w:t>集系统</w:t>
      </w:r>
      <w:proofErr w:type="gramEnd"/>
      <w:r w:rsidRPr="001A3E0D">
        <w:rPr>
          <w:rFonts w:ascii="黑体" w:eastAsia="黑体" w:hint="eastAsia"/>
          <w:sz w:val="44"/>
          <w:szCs w:val="36"/>
        </w:rPr>
        <w:t>改造</w:t>
      </w:r>
    </w:p>
    <w:p w:rsidR="007D4C0C" w:rsidRPr="002D7192" w:rsidRDefault="002D7192" w:rsidP="002D7192">
      <w:pPr>
        <w:spacing w:beforeLines="25"/>
        <w:ind w:rightChars="300" w:right="630"/>
        <w:jc w:val="center"/>
        <w:rPr>
          <w:rFonts w:asciiTheme="minorEastAsia" w:hAnsiTheme="minorEastAsia" w:cs="Times New Roman"/>
          <w:kern w:val="0"/>
          <w:szCs w:val="24"/>
        </w:rPr>
      </w:pPr>
      <w:r w:rsidRPr="002D7192">
        <w:rPr>
          <w:rFonts w:asciiTheme="minorEastAsia" w:hAnsiTheme="minorEastAsia" w:cs="Times New Roman"/>
          <w:kern w:val="0"/>
          <w:szCs w:val="24"/>
        </w:rPr>
        <w:t>江西铜业股份有限公司贵溪冶炼厂</w:t>
      </w:r>
      <w:r>
        <w:rPr>
          <w:rFonts w:asciiTheme="minorEastAsia" w:hAnsiTheme="minorEastAsia" w:cs="Times New Roman" w:hint="eastAsia"/>
          <w:kern w:val="0"/>
          <w:szCs w:val="24"/>
        </w:rPr>
        <w:t xml:space="preserve"> </w:t>
      </w:r>
      <w:r w:rsidR="00736E49" w:rsidRPr="002D7192">
        <w:rPr>
          <w:rFonts w:asciiTheme="minorEastAsia" w:hAnsiTheme="minorEastAsia" w:cs="Times New Roman" w:hint="eastAsia"/>
          <w:kern w:val="0"/>
          <w:szCs w:val="24"/>
        </w:rPr>
        <w:t xml:space="preserve"> </w:t>
      </w:r>
      <w:r w:rsidR="00433F8E" w:rsidRPr="002D7192">
        <w:rPr>
          <w:rFonts w:asciiTheme="minorEastAsia" w:hAnsiTheme="minorEastAsia" w:cs="Times New Roman" w:hint="eastAsia"/>
          <w:kern w:val="0"/>
          <w:szCs w:val="24"/>
        </w:rPr>
        <w:t>黄</w:t>
      </w:r>
      <w:r w:rsidR="0085232B" w:rsidRPr="002D7192">
        <w:rPr>
          <w:rFonts w:asciiTheme="minorEastAsia" w:hAnsiTheme="minorEastAsia" w:cs="Times New Roman" w:hint="eastAsia"/>
          <w:kern w:val="0"/>
          <w:szCs w:val="24"/>
        </w:rPr>
        <w:t xml:space="preserve"> </w:t>
      </w:r>
      <w:r w:rsidR="00433F8E" w:rsidRPr="002D7192">
        <w:rPr>
          <w:rFonts w:asciiTheme="minorEastAsia" w:hAnsiTheme="minorEastAsia" w:cs="Times New Roman" w:hint="eastAsia"/>
          <w:kern w:val="0"/>
          <w:szCs w:val="24"/>
        </w:rPr>
        <w:t>维</w:t>
      </w:r>
    </w:p>
    <w:p w:rsidR="004C21F4" w:rsidRPr="007457AA" w:rsidRDefault="00865327" w:rsidP="00314ECA">
      <w:pPr>
        <w:spacing w:beforeLines="25"/>
        <w:ind w:rightChars="300" w:right="630"/>
        <w:jc w:val="left"/>
        <w:rPr>
          <w:rFonts w:ascii="Times New Roman" w:eastAsia="楷体_GB2312" w:hAnsi="Times New Roman" w:cs="Times New Roman"/>
          <w:kern w:val="0"/>
          <w:sz w:val="18"/>
          <w:szCs w:val="24"/>
        </w:rPr>
      </w:pPr>
      <w:r w:rsidRPr="007457AA">
        <w:rPr>
          <w:rFonts w:ascii="Times New Roman" w:eastAsia="楷体_GB2312" w:hAnsi="Times New Roman" w:cs="Times New Roman"/>
          <w:b/>
          <w:kern w:val="0"/>
          <w:sz w:val="18"/>
          <w:szCs w:val="24"/>
        </w:rPr>
        <w:t>摘</w:t>
      </w:r>
      <w:r w:rsidR="0085232B">
        <w:rPr>
          <w:rFonts w:ascii="Times New Roman" w:eastAsia="楷体_GB2312" w:hAnsi="Times New Roman" w:cs="Times New Roman" w:hint="eastAsia"/>
          <w:b/>
          <w:kern w:val="0"/>
          <w:sz w:val="18"/>
          <w:szCs w:val="24"/>
        </w:rPr>
        <w:t xml:space="preserve"> </w:t>
      </w:r>
      <w:r w:rsidRPr="007457AA">
        <w:rPr>
          <w:rFonts w:ascii="Times New Roman" w:eastAsia="楷体_GB2312" w:hAnsi="Times New Roman" w:cs="Times New Roman"/>
          <w:b/>
          <w:kern w:val="0"/>
          <w:sz w:val="18"/>
          <w:szCs w:val="24"/>
        </w:rPr>
        <w:t>要：</w:t>
      </w:r>
      <w:r w:rsidR="00916674" w:rsidRPr="0085232B">
        <w:rPr>
          <w:rFonts w:asciiTheme="minorEastAsia" w:hAnsiTheme="minorEastAsia" w:cs="Times New Roman" w:hint="eastAsia"/>
          <w:kern w:val="0"/>
          <w:sz w:val="18"/>
          <w:szCs w:val="24"/>
        </w:rPr>
        <w:t>针对</w:t>
      </w:r>
      <w:r w:rsidR="004D6D57" w:rsidRPr="0085232B">
        <w:rPr>
          <w:rFonts w:asciiTheme="minorEastAsia" w:hAnsiTheme="minorEastAsia" w:cs="Times New Roman" w:hint="eastAsia"/>
          <w:kern w:val="0"/>
          <w:sz w:val="18"/>
          <w:szCs w:val="24"/>
        </w:rPr>
        <w:t>现有烟气环</w:t>
      </w:r>
      <w:proofErr w:type="gramStart"/>
      <w:r w:rsidR="004D6D57" w:rsidRPr="0085232B">
        <w:rPr>
          <w:rFonts w:asciiTheme="minorEastAsia" w:hAnsiTheme="minorEastAsia" w:cs="Times New Roman" w:hint="eastAsia"/>
          <w:kern w:val="0"/>
          <w:sz w:val="18"/>
          <w:szCs w:val="24"/>
        </w:rPr>
        <w:t>集设施</w:t>
      </w:r>
      <w:proofErr w:type="gramEnd"/>
      <w:r w:rsidR="0085232B">
        <w:rPr>
          <w:rFonts w:asciiTheme="minorEastAsia" w:hAnsiTheme="minorEastAsia" w:cs="Times New Roman" w:hint="eastAsia"/>
          <w:kern w:val="0"/>
          <w:sz w:val="18"/>
          <w:szCs w:val="24"/>
        </w:rPr>
        <w:t>难以满足阳极泥硫酸化焙烧工艺需要的问题，对烟气导入管</w:t>
      </w:r>
      <w:r w:rsidR="004D6D57" w:rsidRPr="0085232B">
        <w:rPr>
          <w:rFonts w:asciiTheme="minorEastAsia" w:hAnsiTheme="minorEastAsia" w:cs="Times New Roman" w:hint="eastAsia"/>
          <w:kern w:val="0"/>
          <w:sz w:val="18"/>
          <w:szCs w:val="24"/>
        </w:rPr>
        <w:t>、</w:t>
      </w:r>
      <w:proofErr w:type="gramStart"/>
      <w:r w:rsidR="004D6D57" w:rsidRPr="0085232B">
        <w:rPr>
          <w:rFonts w:asciiTheme="minorEastAsia" w:hAnsiTheme="minorEastAsia" w:cs="Times New Roman" w:hint="eastAsia"/>
          <w:kern w:val="0"/>
          <w:sz w:val="18"/>
          <w:szCs w:val="24"/>
        </w:rPr>
        <w:t>粗硒转运</w:t>
      </w:r>
      <w:proofErr w:type="gramEnd"/>
      <w:r w:rsidR="004D6D57" w:rsidRPr="0085232B">
        <w:rPr>
          <w:rFonts w:asciiTheme="minorEastAsia" w:hAnsiTheme="minorEastAsia" w:cs="Times New Roman" w:hint="eastAsia"/>
          <w:kern w:val="0"/>
          <w:sz w:val="18"/>
          <w:szCs w:val="24"/>
        </w:rPr>
        <w:t>槽、窑尾烟罩、吸收塔连接管进行了技术改造，提高设备的密闭性和环集效果。</w:t>
      </w:r>
    </w:p>
    <w:p w:rsidR="00865327" w:rsidRPr="007457AA" w:rsidRDefault="00865327" w:rsidP="00314ECA">
      <w:pPr>
        <w:spacing w:afterLines="20"/>
        <w:ind w:rightChars="300" w:right="630"/>
        <w:rPr>
          <w:rFonts w:ascii="Times New Roman" w:eastAsia="楷体_GB2312" w:hAnsi="Times New Roman" w:cs="Times New Roman"/>
          <w:kern w:val="0"/>
          <w:sz w:val="18"/>
          <w:szCs w:val="24"/>
        </w:rPr>
      </w:pPr>
      <w:r w:rsidRPr="007457AA">
        <w:rPr>
          <w:rFonts w:ascii="Times New Roman" w:eastAsia="楷体_GB2312" w:hAnsi="Times New Roman" w:cs="Times New Roman"/>
          <w:b/>
          <w:kern w:val="0"/>
          <w:sz w:val="18"/>
          <w:szCs w:val="24"/>
        </w:rPr>
        <w:t>关键词：</w:t>
      </w:r>
      <w:r w:rsidR="004D6D57" w:rsidRPr="0085232B">
        <w:rPr>
          <w:rFonts w:asciiTheme="minorEastAsia" w:hAnsiTheme="minorEastAsia" w:cs="Times New Roman" w:hint="eastAsia"/>
          <w:kern w:val="0"/>
          <w:sz w:val="18"/>
          <w:szCs w:val="24"/>
        </w:rPr>
        <w:t>回转窑</w:t>
      </w:r>
      <w:r w:rsidR="005475D1" w:rsidRPr="0085232B">
        <w:rPr>
          <w:rFonts w:asciiTheme="minorEastAsia" w:hAnsiTheme="minorEastAsia" w:cs="Times New Roman"/>
          <w:kern w:val="0"/>
          <w:sz w:val="18"/>
          <w:szCs w:val="24"/>
        </w:rPr>
        <w:t>；</w:t>
      </w:r>
      <w:r w:rsidR="004D6D57" w:rsidRPr="0085232B">
        <w:rPr>
          <w:rFonts w:asciiTheme="minorEastAsia" w:hAnsiTheme="minorEastAsia" w:cs="Times New Roman" w:hint="eastAsia"/>
          <w:kern w:val="0"/>
          <w:sz w:val="18"/>
          <w:szCs w:val="24"/>
        </w:rPr>
        <w:t>硫酸化焙烧</w:t>
      </w:r>
      <w:r w:rsidR="005475D1" w:rsidRPr="0085232B">
        <w:rPr>
          <w:rFonts w:asciiTheme="minorEastAsia" w:hAnsiTheme="minorEastAsia" w:cs="Times New Roman"/>
          <w:kern w:val="0"/>
          <w:sz w:val="18"/>
          <w:szCs w:val="24"/>
        </w:rPr>
        <w:t>；</w:t>
      </w:r>
      <w:r w:rsidR="004D6D57" w:rsidRPr="0085232B">
        <w:rPr>
          <w:rFonts w:asciiTheme="minorEastAsia" w:hAnsiTheme="minorEastAsia" w:cs="Times New Roman" w:hint="eastAsia"/>
          <w:kern w:val="0"/>
          <w:sz w:val="18"/>
          <w:szCs w:val="24"/>
        </w:rPr>
        <w:t>烟气环集</w:t>
      </w:r>
    </w:p>
    <w:p w:rsidR="001A3E0D" w:rsidRPr="007457AA" w:rsidRDefault="00DF0CEA" w:rsidP="00F65650">
      <w:pPr>
        <w:pStyle w:val="aa"/>
        <w:spacing w:before="100" w:beforeAutospacing="1"/>
        <w:rPr>
          <w:rFonts w:ascii="Times New Roman" w:hAnsi="Times New Roman" w:cs="Times New Roman"/>
          <w:szCs w:val="24"/>
        </w:rPr>
      </w:pPr>
      <w:r w:rsidRPr="007457AA">
        <w:rPr>
          <w:rFonts w:ascii="Times New Roman" w:hAnsiTheme="minorEastAsia" w:cs="Times New Roman"/>
          <w:szCs w:val="24"/>
        </w:rPr>
        <w:t>贵冶</w:t>
      </w:r>
      <w:r w:rsidR="00DD1E7E" w:rsidRPr="007457AA">
        <w:rPr>
          <w:rFonts w:ascii="Times New Roman" w:hAnsiTheme="minorEastAsia" w:cs="Times New Roman"/>
          <w:szCs w:val="24"/>
        </w:rPr>
        <w:t>铜阳极泥处理</w:t>
      </w:r>
      <w:r w:rsidRPr="007457AA">
        <w:rPr>
          <w:rFonts w:ascii="Times New Roman" w:hAnsiTheme="minorEastAsia" w:cs="Times New Roman"/>
          <w:szCs w:val="24"/>
        </w:rPr>
        <w:t>采用回转窑</w:t>
      </w:r>
      <w:r w:rsidR="00DD1E7E" w:rsidRPr="007457AA">
        <w:rPr>
          <w:rFonts w:ascii="Times New Roman" w:hAnsiTheme="minorEastAsia" w:cs="Times New Roman"/>
          <w:szCs w:val="24"/>
        </w:rPr>
        <w:t>硫酸化</w:t>
      </w:r>
      <w:r w:rsidRPr="007457AA">
        <w:rPr>
          <w:rFonts w:ascii="Times New Roman" w:hAnsiTheme="minorEastAsia" w:cs="Times New Roman"/>
          <w:szCs w:val="24"/>
        </w:rPr>
        <w:t>焙烧</w:t>
      </w:r>
      <w:r w:rsidR="00DD1E7E" w:rsidRPr="007457AA">
        <w:rPr>
          <w:rFonts w:ascii="Times New Roman" w:hAnsi="Times New Roman" w:cs="Times New Roman"/>
          <w:szCs w:val="24"/>
        </w:rPr>
        <w:t>—</w:t>
      </w:r>
      <w:r w:rsidR="00DD1E7E" w:rsidRPr="007457AA">
        <w:rPr>
          <w:rFonts w:ascii="Times New Roman" w:hAnsiTheme="minorEastAsia" w:cs="Times New Roman"/>
          <w:szCs w:val="24"/>
        </w:rPr>
        <w:t>水吸收工艺回收硒，焙烧过程中，</w:t>
      </w:r>
      <w:r w:rsidRPr="007457AA">
        <w:rPr>
          <w:rFonts w:ascii="Times New Roman" w:hAnsiTheme="minorEastAsia" w:cs="Times New Roman"/>
          <w:szCs w:val="24"/>
        </w:rPr>
        <w:t>硒</w:t>
      </w:r>
      <w:r w:rsidR="00DD1E7E" w:rsidRPr="007457AA">
        <w:rPr>
          <w:rFonts w:ascii="Times New Roman" w:hAnsiTheme="minorEastAsia" w:cs="Times New Roman"/>
          <w:szCs w:val="24"/>
        </w:rPr>
        <w:t>的</w:t>
      </w:r>
      <w:r w:rsidRPr="007457AA">
        <w:rPr>
          <w:rFonts w:ascii="Times New Roman" w:hAnsiTheme="minorEastAsia" w:cs="Times New Roman"/>
          <w:szCs w:val="24"/>
        </w:rPr>
        <w:t>化合物转化成易挥发的</w:t>
      </w:r>
      <w:r w:rsidRPr="007457AA">
        <w:rPr>
          <w:rFonts w:ascii="Times New Roman" w:hAnsi="Times New Roman" w:cs="Times New Roman"/>
          <w:szCs w:val="24"/>
        </w:rPr>
        <w:t>SeO</w:t>
      </w:r>
      <w:r w:rsidRPr="007457AA">
        <w:rPr>
          <w:rFonts w:ascii="Times New Roman" w:hAnsi="Times New Roman" w:cs="Times New Roman"/>
          <w:szCs w:val="24"/>
          <w:vertAlign w:val="subscript"/>
        </w:rPr>
        <w:t>2</w:t>
      </w:r>
      <w:r w:rsidRPr="007457AA">
        <w:rPr>
          <w:rFonts w:ascii="Times New Roman" w:hAnsiTheme="minorEastAsia" w:cs="Times New Roman"/>
          <w:szCs w:val="24"/>
        </w:rPr>
        <w:t>，</w:t>
      </w:r>
      <w:r w:rsidR="00DD1E7E" w:rsidRPr="007457AA">
        <w:rPr>
          <w:rFonts w:ascii="Times New Roman" w:hAnsiTheme="minorEastAsia" w:cs="Times New Roman"/>
          <w:szCs w:val="24"/>
        </w:rPr>
        <w:t>窑内烟气在负压下导入吸收塔内进行水吸收后，被还原为粗硒。在长周期、高负荷</w:t>
      </w:r>
      <w:r w:rsidR="001A3E0D" w:rsidRPr="007457AA">
        <w:rPr>
          <w:rFonts w:ascii="Times New Roman" w:hAnsiTheme="minorEastAsia" w:cs="Times New Roman"/>
          <w:szCs w:val="24"/>
        </w:rPr>
        <w:t>连续性生产</w:t>
      </w:r>
      <w:r w:rsidR="00DD1E7E" w:rsidRPr="007457AA">
        <w:rPr>
          <w:rFonts w:ascii="Times New Roman" w:hAnsiTheme="minorEastAsia" w:cs="Times New Roman"/>
          <w:szCs w:val="24"/>
        </w:rPr>
        <w:t>条件下</w:t>
      </w:r>
      <w:r w:rsidR="001A3E0D" w:rsidRPr="007457AA">
        <w:rPr>
          <w:rFonts w:ascii="Times New Roman" w:hAnsiTheme="minorEastAsia" w:cs="Times New Roman"/>
          <w:szCs w:val="24"/>
        </w:rPr>
        <w:t>，</w:t>
      </w:r>
      <w:r w:rsidR="00DD1E7E" w:rsidRPr="007457AA">
        <w:rPr>
          <w:rFonts w:ascii="Times New Roman" w:hAnsiTheme="minorEastAsia" w:cs="Times New Roman"/>
          <w:szCs w:val="24"/>
        </w:rPr>
        <w:t>现有烟气环集</w:t>
      </w:r>
      <w:r w:rsidR="001A3E0D" w:rsidRPr="007457AA">
        <w:rPr>
          <w:rFonts w:ascii="Times New Roman" w:hAnsiTheme="minorEastAsia" w:cs="Times New Roman"/>
          <w:szCs w:val="24"/>
        </w:rPr>
        <w:t>设备能力</w:t>
      </w:r>
      <w:r w:rsidR="00DD1E7E" w:rsidRPr="007457AA">
        <w:rPr>
          <w:rFonts w:ascii="Times New Roman" w:hAnsiTheme="minorEastAsia" w:cs="Times New Roman"/>
          <w:szCs w:val="24"/>
        </w:rPr>
        <w:t>难以满足</w:t>
      </w:r>
      <w:r w:rsidR="00736C89" w:rsidRPr="007457AA">
        <w:rPr>
          <w:rFonts w:ascii="Times New Roman" w:hAnsiTheme="minorEastAsia" w:cs="Times New Roman"/>
          <w:szCs w:val="24"/>
        </w:rPr>
        <w:t>生产</w:t>
      </w:r>
      <w:r w:rsidR="00DD1E7E" w:rsidRPr="007457AA">
        <w:rPr>
          <w:rFonts w:ascii="Times New Roman" w:hAnsiTheme="minorEastAsia" w:cs="Times New Roman"/>
          <w:szCs w:val="24"/>
        </w:rPr>
        <w:t>需要，存在少量</w:t>
      </w:r>
      <w:r w:rsidR="001A3E0D" w:rsidRPr="007457AA">
        <w:rPr>
          <w:rFonts w:ascii="Times New Roman" w:hAnsiTheme="minorEastAsia" w:cs="Times New Roman"/>
          <w:szCs w:val="24"/>
        </w:rPr>
        <w:t>烟气</w:t>
      </w:r>
      <w:r w:rsidR="00C445F3" w:rsidRPr="007457AA">
        <w:rPr>
          <w:rFonts w:ascii="Times New Roman" w:hAnsiTheme="minorEastAsia" w:cs="Times New Roman"/>
          <w:szCs w:val="24"/>
        </w:rPr>
        <w:t>未能得到</w:t>
      </w:r>
      <w:proofErr w:type="gramStart"/>
      <w:r w:rsidR="00C445F3" w:rsidRPr="007457AA">
        <w:rPr>
          <w:rFonts w:ascii="Times New Roman" w:hAnsiTheme="minorEastAsia" w:cs="Times New Roman"/>
          <w:szCs w:val="24"/>
        </w:rPr>
        <w:t>有效环集处理</w:t>
      </w:r>
      <w:proofErr w:type="gramEnd"/>
      <w:r w:rsidR="001A3E0D" w:rsidRPr="007457AA">
        <w:rPr>
          <w:rFonts w:ascii="Times New Roman" w:hAnsiTheme="minorEastAsia" w:cs="Times New Roman"/>
          <w:szCs w:val="24"/>
        </w:rPr>
        <w:t>的现状</w:t>
      </w:r>
      <w:r w:rsidR="00DD1E7E" w:rsidRPr="007457AA">
        <w:rPr>
          <w:rFonts w:ascii="Times New Roman" w:hAnsiTheme="minorEastAsia" w:cs="Times New Roman"/>
          <w:szCs w:val="24"/>
        </w:rPr>
        <w:t>。因此，有必要对现有回转窑烟气环</w:t>
      </w:r>
      <w:proofErr w:type="gramStart"/>
      <w:r w:rsidR="00DD1E7E" w:rsidRPr="007457AA">
        <w:rPr>
          <w:rFonts w:ascii="Times New Roman" w:hAnsiTheme="minorEastAsia" w:cs="Times New Roman"/>
          <w:szCs w:val="24"/>
        </w:rPr>
        <w:t>集系统</w:t>
      </w:r>
      <w:proofErr w:type="gramEnd"/>
      <w:r w:rsidR="00DD1E7E" w:rsidRPr="007457AA">
        <w:rPr>
          <w:rFonts w:ascii="Times New Roman" w:hAnsiTheme="minorEastAsia" w:cs="Times New Roman"/>
          <w:szCs w:val="24"/>
        </w:rPr>
        <w:t>进行改造。</w:t>
      </w:r>
    </w:p>
    <w:p w:rsidR="00133A23" w:rsidRPr="00F65650" w:rsidRDefault="00133A23" w:rsidP="00314ECA">
      <w:pPr>
        <w:spacing w:beforeLines="30"/>
        <w:outlineLvl w:val="0"/>
        <w:rPr>
          <w:rFonts w:ascii="Times New Roman" w:eastAsia="黑体" w:hAnsi="Times New Roman" w:cs="Times New Roman"/>
          <w:kern w:val="0"/>
          <w:sz w:val="28"/>
          <w:szCs w:val="24"/>
        </w:rPr>
      </w:pPr>
      <w:r w:rsidRPr="00F65650">
        <w:rPr>
          <w:rFonts w:ascii="Times New Roman" w:eastAsia="黑体" w:hAnsi="Times New Roman" w:cs="Times New Roman"/>
          <w:kern w:val="0"/>
          <w:sz w:val="28"/>
          <w:szCs w:val="24"/>
        </w:rPr>
        <w:t>1</w:t>
      </w:r>
      <w:r w:rsidR="00715511" w:rsidRPr="00F65650">
        <w:rPr>
          <w:rFonts w:ascii="Times New Roman" w:eastAsia="黑体" w:hAnsi="Times New Roman" w:cs="Times New Roman"/>
          <w:kern w:val="0"/>
          <w:sz w:val="28"/>
          <w:szCs w:val="24"/>
        </w:rPr>
        <w:t xml:space="preserve"> </w:t>
      </w:r>
      <w:r w:rsidR="00140BF0" w:rsidRPr="00F65650">
        <w:rPr>
          <w:rFonts w:ascii="Times New Roman" w:eastAsia="黑体" w:hAnsi="Times New Roman" w:cs="Times New Roman"/>
          <w:kern w:val="0"/>
          <w:sz w:val="28"/>
          <w:szCs w:val="24"/>
        </w:rPr>
        <w:t>工艺简介</w:t>
      </w:r>
    </w:p>
    <w:p w:rsidR="00C814B7" w:rsidRPr="007457AA" w:rsidRDefault="0002372B" w:rsidP="00314ECA">
      <w:pPr>
        <w:pStyle w:val="aa"/>
        <w:spacing w:beforeLines="30"/>
        <w:rPr>
          <w:rFonts w:ascii="Times New Roman" w:hAnsiTheme="minorEastAsia" w:cs="Times New Roman"/>
          <w:szCs w:val="24"/>
        </w:rPr>
      </w:pPr>
      <w:r w:rsidRPr="007457AA">
        <w:rPr>
          <w:rFonts w:ascii="Times New Roman" w:hAnsiTheme="minorEastAsia" w:cs="Times New Roman" w:hint="eastAsia"/>
          <w:szCs w:val="24"/>
        </w:rPr>
        <w:t>回转窑硫酸化焙烧的工艺过程为：</w:t>
      </w:r>
      <w:r w:rsidR="00C814B7" w:rsidRPr="007457AA">
        <w:rPr>
          <w:rFonts w:ascii="Times New Roman" w:hAnsiTheme="minorEastAsia" w:cs="Times New Roman" w:hint="eastAsia"/>
          <w:szCs w:val="24"/>
        </w:rPr>
        <w:t>阳极泥中</w:t>
      </w:r>
      <w:proofErr w:type="gramStart"/>
      <w:r w:rsidR="00C814B7" w:rsidRPr="007457AA">
        <w:rPr>
          <w:rFonts w:ascii="Times New Roman" w:hAnsiTheme="minorEastAsia" w:cs="Times New Roman" w:hint="eastAsia"/>
          <w:szCs w:val="24"/>
        </w:rPr>
        <w:t>的硒氧化为</w:t>
      </w:r>
      <w:proofErr w:type="gramEnd"/>
      <w:r w:rsidR="00C814B7" w:rsidRPr="007457AA">
        <w:rPr>
          <w:rFonts w:ascii="Times New Roman" w:hAnsiTheme="minorEastAsia" w:cs="Times New Roman" w:hint="eastAsia"/>
          <w:szCs w:val="24"/>
        </w:rPr>
        <w:t>易挥发的二氧化硒从阳极泥中挥发出来。挥发的二氧化硒易溶于水生成亚硒酸，同时被二氧化硫还原成单质硒。与此同时，阳极泥中其他金属杂质及其化合物转化成相应的硫酸盐，利于后续</w:t>
      </w:r>
      <w:proofErr w:type="gramStart"/>
      <w:r w:rsidR="00C814B7" w:rsidRPr="007457AA">
        <w:rPr>
          <w:rFonts w:ascii="Times New Roman" w:hAnsiTheme="minorEastAsia" w:cs="Times New Roman" w:hint="eastAsia"/>
          <w:szCs w:val="24"/>
        </w:rPr>
        <w:t>工序脱杂和</w:t>
      </w:r>
      <w:proofErr w:type="gramEnd"/>
      <w:r w:rsidR="00C814B7" w:rsidRPr="007457AA">
        <w:rPr>
          <w:rFonts w:ascii="Times New Roman" w:hAnsiTheme="minorEastAsia" w:cs="Times New Roman" w:hint="eastAsia"/>
          <w:szCs w:val="24"/>
        </w:rPr>
        <w:t>金银的提取。</w:t>
      </w:r>
      <w:r w:rsidRPr="007457AA">
        <w:rPr>
          <w:rFonts w:ascii="Times New Roman" w:hAnsiTheme="minorEastAsia" w:cs="Times New Roman" w:hint="eastAsia"/>
          <w:szCs w:val="24"/>
        </w:rPr>
        <w:t>工艺流程见图</w:t>
      </w:r>
      <w:r w:rsidRPr="007457AA">
        <w:rPr>
          <w:rFonts w:ascii="Times New Roman" w:hAnsiTheme="minorEastAsia" w:cs="Times New Roman" w:hint="eastAsia"/>
          <w:szCs w:val="24"/>
        </w:rPr>
        <w:t>1</w:t>
      </w:r>
      <w:r w:rsidRPr="007457AA">
        <w:rPr>
          <w:rFonts w:ascii="Times New Roman" w:hAnsiTheme="minorEastAsia" w:cs="Times New Roman" w:hint="eastAsia"/>
          <w:szCs w:val="24"/>
        </w:rPr>
        <w:t>。</w:t>
      </w:r>
    </w:p>
    <w:p w:rsidR="00916674" w:rsidRDefault="009B1380" w:rsidP="00916674">
      <w:pPr>
        <w:pStyle w:val="aa"/>
        <w:ind w:firstLineChars="0" w:firstLine="0"/>
        <w:jc w:val="center"/>
        <w:rPr>
          <w:rFonts w:ascii="黑体" w:eastAsia="黑体" w:hAnsi="Times New Roman"/>
          <w:sz w:val="24"/>
          <w:szCs w:val="24"/>
        </w:rPr>
      </w:pPr>
      <w:r>
        <w:rPr>
          <w:rFonts w:ascii="黑体" w:eastAsia="黑体" w:hAnsi="Times New Roman"/>
          <w:noProof/>
          <w:sz w:val="24"/>
          <w:szCs w:val="24"/>
        </w:rPr>
        <w:drawing>
          <wp:inline distT="0" distB="0" distL="0" distR="0">
            <wp:extent cx="2696852" cy="3371850"/>
            <wp:effectExtent l="19050" t="0" r="8248" b="0"/>
            <wp:docPr id="1" name="图片 0" descr="fig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3.JPG"/>
                    <pic:cNvPicPr/>
                  </pic:nvPicPr>
                  <pic:blipFill>
                    <a:blip r:embed="rId8" cstate="print"/>
                    <a:srcRect l="8188" t="8388" r="18467" b="3197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37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74" w:rsidRPr="0085232B" w:rsidRDefault="00916674" w:rsidP="00314ECA">
      <w:pPr>
        <w:pStyle w:val="aa"/>
        <w:spacing w:beforeLines="50" w:afterLines="50"/>
        <w:ind w:firstLineChars="0" w:firstLine="0"/>
        <w:jc w:val="center"/>
        <w:rPr>
          <w:rFonts w:ascii="黑体" w:eastAsia="黑体" w:hAnsi="Times New Roman" w:cs="Times New Roman"/>
          <w:sz w:val="18"/>
          <w:szCs w:val="18"/>
        </w:rPr>
      </w:pPr>
      <w:r w:rsidRPr="0085232B">
        <w:rPr>
          <w:rFonts w:ascii="黑体" w:eastAsia="黑体" w:hAnsi="Times New Roman" w:hint="eastAsia"/>
          <w:sz w:val="18"/>
          <w:szCs w:val="18"/>
        </w:rPr>
        <w:t xml:space="preserve">图1 </w:t>
      </w:r>
      <w:r w:rsidR="00C814B7" w:rsidRPr="0085232B">
        <w:rPr>
          <w:rFonts w:ascii="黑体" w:eastAsia="黑体" w:hAnsi="Times New Roman" w:hint="eastAsia"/>
          <w:sz w:val="18"/>
          <w:szCs w:val="18"/>
        </w:rPr>
        <w:t>回转窑</w:t>
      </w:r>
      <w:r w:rsidR="00A266A2" w:rsidRPr="0085232B">
        <w:rPr>
          <w:rFonts w:ascii="黑体" w:eastAsia="黑体" w:hAnsi="Times New Roman" w:hint="eastAsia"/>
          <w:sz w:val="18"/>
          <w:szCs w:val="18"/>
        </w:rPr>
        <w:t>硫酸化</w:t>
      </w:r>
      <w:r w:rsidR="00C814B7" w:rsidRPr="0085232B">
        <w:rPr>
          <w:rFonts w:ascii="黑体" w:eastAsia="黑体" w:hAnsi="Times New Roman" w:hint="eastAsia"/>
          <w:sz w:val="18"/>
          <w:szCs w:val="18"/>
        </w:rPr>
        <w:t>焙烧工艺流程</w:t>
      </w:r>
      <w:r w:rsidRPr="0085232B">
        <w:rPr>
          <w:rFonts w:ascii="黑体" w:eastAsia="黑体" w:hAnsi="Times New Roman" w:hint="eastAsia"/>
          <w:sz w:val="18"/>
          <w:szCs w:val="18"/>
        </w:rPr>
        <w:t>图</w:t>
      </w:r>
    </w:p>
    <w:p w:rsidR="00BC50A2" w:rsidRPr="00F65650" w:rsidRDefault="00BC50A2" w:rsidP="00314ECA">
      <w:pPr>
        <w:spacing w:beforeLines="30"/>
        <w:outlineLvl w:val="0"/>
        <w:rPr>
          <w:rFonts w:ascii="Times New Roman" w:eastAsia="黑体" w:hAnsi="Times New Roman" w:cs="Times New Roman"/>
          <w:kern w:val="0"/>
          <w:sz w:val="28"/>
          <w:szCs w:val="24"/>
        </w:rPr>
      </w:pPr>
      <w:r w:rsidRPr="00F65650">
        <w:rPr>
          <w:rFonts w:ascii="Times New Roman" w:eastAsia="黑体" w:hAnsi="Times New Roman" w:cs="Times New Roman"/>
          <w:kern w:val="0"/>
          <w:sz w:val="28"/>
          <w:szCs w:val="24"/>
        </w:rPr>
        <w:t xml:space="preserve">2 </w:t>
      </w:r>
      <w:r w:rsidR="009B1380" w:rsidRPr="00F65650">
        <w:rPr>
          <w:rFonts w:ascii="Times New Roman" w:eastAsia="黑体" w:hAnsi="Times New Roman" w:cs="Times New Roman"/>
          <w:kern w:val="0"/>
          <w:sz w:val="28"/>
          <w:szCs w:val="24"/>
        </w:rPr>
        <w:t>改造</w:t>
      </w:r>
      <w:r w:rsidR="00944CFF" w:rsidRPr="00F65650">
        <w:rPr>
          <w:rFonts w:ascii="Times New Roman" w:eastAsia="黑体" w:hAnsi="Times New Roman" w:cs="Times New Roman"/>
          <w:kern w:val="0"/>
          <w:sz w:val="28"/>
          <w:szCs w:val="24"/>
        </w:rPr>
        <w:t>方案探讨</w:t>
      </w:r>
    </w:p>
    <w:p w:rsidR="00A266A2" w:rsidRPr="007457AA" w:rsidRDefault="00A266A2" w:rsidP="00F65650">
      <w:pPr>
        <w:pStyle w:val="aa"/>
        <w:spacing w:line="360" w:lineRule="exact"/>
        <w:rPr>
          <w:rFonts w:ascii="Times New Roman" w:hAnsiTheme="minorEastAsia" w:cs="Times New Roman"/>
          <w:szCs w:val="24"/>
        </w:rPr>
      </w:pPr>
      <w:r w:rsidRPr="007457AA">
        <w:rPr>
          <w:rFonts w:ascii="Times New Roman" w:hAnsiTheme="minorEastAsia" w:cs="Times New Roman" w:hint="eastAsia"/>
          <w:szCs w:val="24"/>
        </w:rPr>
        <w:t>经</w:t>
      </w:r>
      <w:r w:rsidR="00DA6B96" w:rsidRPr="007457AA">
        <w:rPr>
          <w:rFonts w:ascii="Times New Roman" w:hAnsiTheme="minorEastAsia" w:cs="Times New Roman" w:hint="eastAsia"/>
          <w:szCs w:val="24"/>
        </w:rPr>
        <w:t>调查</w:t>
      </w:r>
      <w:r w:rsidRPr="007457AA">
        <w:rPr>
          <w:rFonts w:ascii="Times New Roman" w:hAnsiTheme="minorEastAsia" w:cs="Times New Roman" w:hint="eastAsia"/>
          <w:szCs w:val="24"/>
        </w:rPr>
        <w:t>分析，</w:t>
      </w:r>
      <w:r w:rsidR="00DA6B96" w:rsidRPr="007457AA">
        <w:rPr>
          <w:rFonts w:ascii="Times New Roman" w:hAnsiTheme="minorEastAsia" w:cs="Times New Roman" w:hint="eastAsia"/>
          <w:szCs w:val="24"/>
        </w:rPr>
        <w:t>发现烟气吸收效率有待提高</w:t>
      </w:r>
      <w:r w:rsidR="0085232B">
        <w:rPr>
          <w:rFonts w:ascii="Times New Roman" w:hAnsiTheme="minorEastAsia" w:cs="Times New Roman" w:hint="eastAsia"/>
          <w:szCs w:val="24"/>
        </w:rPr>
        <w:t>及现有</w:t>
      </w:r>
      <w:r w:rsidR="00DA6B96" w:rsidRPr="007457AA">
        <w:rPr>
          <w:rFonts w:ascii="Times New Roman" w:hAnsiTheme="minorEastAsia" w:cs="Times New Roman" w:hint="eastAsia"/>
          <w:szCs w:val="24"/>
        </w:rPr>
        <w:t>烟气环</w:t>
      </w:r>
      <w:proofErr w:type="gramStart"/>
      <w:r w:rsidR="00DA6B96" w:rsidRPr="007457AA">
        <w:rPr>
          <w:rFonts w:ascii="Times New Roman" w:hAnsiTheme="minorEastAsia" w:cs="Times New Roman" w:hint="eastAsia"/>
          <w:szCs w:val="24"/>
        </w:rPr>
        <w:t>集系统</w:t>
      </w:r>
      <w:proofErr w:type="gramEnd"/>
      <w:r w:rsidR="00DA6B96" w:rsidRPr="007457AA">
        <w:rPr>
          <w:rFonts w:ascii="Times New Roman" w:hAnsiTheme="minorEastAsia" w:cs="Times New Roman" w:hint="eastAsia"/>
          <w:szCs w:val="24"/>
        </w:rPr>
        <w:t>尚有改进的空间，具体问题</w:t>
      </w:r>
      <w:r w:rsidR="0085232B">
        <w:rPr>
          <w:rFonts w:ascii="Times New Roman" w:hAnsiTheme="minorEastAsia" w:cs="Times New Roman" w:hint="eastAsia"/>
          <w:szCs w:val="24"/>
        </w:rPr>
        <w:t>和方案</w:t>
      </w:r>
      <w:r w:rsidR="00DA6B96" w:rsidRPr="007457AA">
        <w:rPr>
          <w:rFonts w:ascii="Times New Roman" w:hAnsiTheme="minorEastAsia" w:cs="Times New Roman" w:hint="eastAsia"/>
          <w:szCs w:val="24"/>
        </w:rPr>
        <w:t>见表</w:t>
      </w:r>
      <w:r w:rsidR="00DA6B96" w:rsidRPr="007457AA">
        <w:rPr>
          <w:rFonts w:ascii="Times New Roman" w:hAnsiTheme="minorEastAsia" w:cs="Times New Roman" w:hint="eastAsia"/>
          <w:szCs w:val="24"/>
        </w:rPr>
        <w:t>1</w:t>
      </w:r>
      <w:r w:rsidRPr="007457AA">
        <w:rPr>
          <w:rFonts w:ascii="Times New Roman" w:hAnsiTheme="minorEastAsia" w:cs="Times New Roman" w:hint="eastAsia"/>
          <w:szCs w:val="24"/>
        </w:rPr>
        <w:t>。</w:t>
      </w:r>
    </w:p>
    <w:p w:rsidR="00944CFF" w:rsidRPr="0085232B" w:rsidRDefault="00944CFF" w:rsidP="00314ECA">
      <w:pPr>
        <w:pStyle w:val="aa"/>
        <w:spacing w:beforeLines="50"/>
        <w:ind w:firstLineChars="0" w:firstLine="0"/>
        <w:jc w:val="center"/>
        <w:rPr>
          <w:rFonts w:ascii="黑体" w:eastAsia="黑体" w:hAnsi="Times New Roman"/>
          <w:b/>
          <w:sz w:val="18"/>
          <w:szCs w:val="18"/>
        </w:rPr>
      </w:pPr>
      <w:r w:rsidRPr="0085232B">
        <w:rPr>
          <w:rFonts w:ascii="黑体" w:eastAsia="黑体" w:hAnsi="Times New Roman" w:hint="eastAsia"/>
          <w:b/>
          <w:sz w:val="18"/>
          <w:szCs w:val="18"/>
        </w:rPr>
        <w:lastRenderedPageBreak/>
        <w:t xml:space="preserve">表1 </w:t>
      </w:r>
      <w:r w:rsidR="004652F3" w:rsidRPr="0085232B">
        <w:rPr>
          <w:rFonts w:ascii="黑体" w:eastAsia="黑体" w:hAnsi="Times New Roman" w:hint="eastAsia"/>
          <w:b/>
          <w:sz w:val="18"/>
          <w:szCs w:val="18"/>
        </w:rPr>
        <w:t>改造</w:t>
      </w:r>
      <w:r w:rsidR="00CC34C8" w:rsidRPr="0085232B">
        <w:rPr>
          <w:rFonts w:ascii="黑体" w:eastAsia="黑体" w:hAnsi="Times New Roman" w:hint="eastAsia"/>
          <w:b/>
          <w:sz w:val="18"/>
          <w:szCs w:val="18"/>
        </w:rPr>
        <w:t>方案分析</w:t>
      </w:r>
    </w:p>
    <w:tbl>
      <w:tblPr>
        <w:tblStyle w:val="1"/>
        <w:tblW w:w="5000" w:type="pct"/>
        <w:tblLook w:val="0620"/>
      </w:tblPr>
      <w:tblGrid>
        <w:gridCol w:w="824"/>
        <w:gridCol w:w="3947"/>
        <w:gridCol w:w="5082"/>
      </w:tblGrid>
      <w:tr w:rsidR="008D1D8B" w:rsidRPr="00F65650" w:rsidTr="004652F3">
        <w:trPr>
          <w:cnfStyle w:val="100000000000"/>
        </w:trPr>
        <w:tc>
          <w:tcPr>
            <w:tcW w:w="418" w:type="pct"/>
          </w:tcPr>
          <w:p w:rsidR="008D1D8B" w:rsidRPr="00F65650" w:rsidRDefault="008D1D8B" w:rsidP="00944CFF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65650">
              <w:rPr>
                <w:rFonts w:ascii="Times New Roman" w:hAnsiTheme="minorEastAsia" w:cs="Times New Roman"/>
                <w:sz w:val="18"/>
                <w:szCs w:val="24"/>
              </w:rPr>
              <w:t>序号</w:t>
            </w:r>
          </w:p>
        </w:tc>
        <w:tc>
          <w:tcPr>
            <w:tcW w:w="2003" w:type="pct"/>
          </w:tcPr>
          <w:p w:rsidR="008D1D8B" w:rsidRPr="00F65650" w:rsidRDefault="008D1D8B" w:rsidP="00944CFF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65650">
              <w:rPr>
                <w:rFonts w:ascii="Times New Roman" w:hAnsiTheme="minorEastAsia" w:cs="Times New Roman"/>
                <w:sz w:val="18"/>
                <w:szCs w:val="24"/>
              </w:rPr>
              <w:t>问题</w:t>
            </w:r>
          </w:p>
        </w:tc>
        <w:tc>
          <w:tcPr>
            <w:tcW w:w="2580" w:type="pct"/>
          </w:tcPr>
          <w:p w:rsidR="008D1D8B" w:rsidRPr="00F65650" w:rsidRDefault="008D1D8B" w:rsidP="00944CFF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65650">
              <w:rPr>
                <w:rFonts w:ascii="Times New Roman" w:hAnsiTheme="minorEastAsia" w:cs="Times New Roman"/>
                <w:sz w:val="18"/>
                <w:szCs w:val="24"/>
              </w:rPr>
              <w:t>方案</w:t>
            </w:r>
          </w:p>
        </w:tc>
      </w:tr>
      <w:tr w:rsidR="008D1D8B" w:rsidRPr="00F65650" w:rsidTr="004652F3">
        <w:tc>
          <w:tcPr>
            <w:tcW w:w="418" w:type="pct"/>
          </w:tcPr>
          <w:p w:rsidR="008D1D8B" w:rsidRPr="00F65650" w:rsidRDefault="008D1D8B" w:rsidP="00944CFF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65650"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2003" w:type="pct"/>
          </w:tcPr>
          <w:p w:rsidR="008D1D8B" w:rsidRPr="00F65650" w:rsidRDefault="004652F3" w:rsidP="00357D6A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65650">
              <w:rPr>
                <w:rFonts w:ascii="Times New Roman" w:hAnsiTheme="minorEastAsia" w:cs="Times New Roman"/>
                <w:sz w:val="18"/>
                <w:szCs w:val="24"/>
              </w:rPr>
              <w:t>吸收液</w:t>
            </w:r>
            <w:proofErr w:type="gramStart"/>
            <w:r w:rsidRPr="00F65650">
              <w:rPr>
                <w:rFonts w:ascii="Times New Roman" w:hAnsiTheme="minorEastAsia" w:cs="Times New Roman"/>
                <w:sz w:val="18"/>
                <w:szCs w:val="24"/>
              </w:rPr>
              <w:t>液</w:t>
            </w:r>
            <w:proofErr w:type="gramEnd"/>
            <w:r w:rsidRPr="00F65650">
              <w:rPr>
                <w:rFonts w:ascii="Times New Roman" w:hAnsiTheme="minorEastAsia" w:cs="Times New Roman"/>
                <w:sz w:val="18"/>
                <w:szCs w:val="24"/>
              </w:rPr>
              <w:t>位波动大</w:t>
            </w:r>
            <w:r w:rsidR="0010333F" w:rsidRPr="00F65650">
              <w:rPr>
                <w:rFonts w:ascii="Times New Roman" w:hAnsiTheme="minorEastAsia" w:cs="Times New Roman"/>
                <w:sz w:val="18"/>
                <w:szCs w:val="24"/>
              </w:rPr>
              <w:t>，烟气吸收不充分</w:t>
            </w:r>
          </w:p>
        </w:tc>
        <w:tc>
          <w:tcPr>
            <w:tcW w:w="2580" w:type="pct"/>
          </w:tcPr>
          <w:p w:rsidR="008D1D8B" w:rsidRPr="00F65650" w:rsidRDefault="004652F3" w:rsidP="00357D6A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F65650">
              <w:rPr>
                <w:rFonts w:ascii="Times New Roman" w:hAnsiTheme="minorEastAsia" w:cs="Times New Roman"/>
                <w:bCs/>
                <w:sz w:val="18"/>
                <w:szCs w:val="24"/>
              </w:rPr>
              <w:t>制作新型</w:t>
            </w:r>
            <w:r w:rsidR="00D47DCB" w:rsidRPr="00F65650">
              <w:rPr>
                <w:rFonts w:ascii="Times New Roman" w:hAnsiTheme="minorEastAsia" w:cs="Times New Roman"/>
                <w:bCs/>
                <w:sz w:val="18"/>
                <w:szCs w:val="24"/>
              </w:rPr>
              <w:t>烟气导入管</w:t>
            </w:r>
          </w:p>
        </w:tc>
      </w:tr>
      <w:tr w:rsidR="008D1D8B" w:rsidRPr="00F65650" w:rsidTr="004652F3">
        <w:tc>
          <w:tcPr>
            <w:tcW w:w="418" w:type="pct"/>
          </w:tcPr>
          <w:p w:rsidR="008D1D8B" w:rsidRPr="00F65650" w:rsidRDefault="008D1D8B" w:rsidP="00944CFF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65650">
              <w:rPr>
                <w:rFonts w:ascii="Times New Roman" w:hAnsi="Times New Roman" w:cs="Times New Roman"/>
                <w:sz w:val="18"/>
                <w:szCs w:val="24"/>
              </w:rPr>
              <w:t>2</w:t>
            </w:r>
          </w:p>
        </w:tc>
        <w:tc>
          <w:tcPr>
            <w:tcW w:w="2003" w:type="pct"/>
          </w:tcPr>
          <w:p w:rsidR="008D1D8B" w:rsidRPr="00F65650" w:rsidRDefault="004652F3" w:rsidP="00F65650">
            <w:pPr>
              <w:pStyle w:val="aa"/>
              <w:ind w:firstLine="36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65650">
              <w:rPr>
                <w:rFonts w:ascii="Times New Roman" w:hAnsiTheme="minorEastAsia" w:cs="Times New Roman"/>
                <w:bCs/>
                <w:sz w:val="18"/>
                <w:szCs w:val="24"/>
              </w:rPr>
              <w:t>窑尾烟罩结构不合理</w:t>
            </w:r>
            <w:r w:rsidRPr="00F65650">
              <w:rPr>
                <w:rFonts w:ascii="Times New Roman" w:hAnsiTheme="minorEastAsia" w:cs="Times New Roman"/>
                <w:sz w:val="18"/>
                <w:szCs w:val="24"/>
              </w:rPr>
              <w:t>，</w:t>
            </w:r>
            <w:r w:rsidRPr="00F65650">
              <w:rPr>
                <w:rFonts w:ascii="Times New Roman" w:hAnsiTheme="minorEastAsia" w:cs="Times New Roman"/>
                <w:bCs/>
                <w:sz w:val="18"/>
                <w:szCs w:val="24"/>
              </w:rPr>
              <w:t>风量小</w:t>
            </w:r>
          </w:p>
        </w:tc>
        <w:tc>
          <w:tcPr>
            <w:tcW w:w="2580" w:type="pct"/>
          </w:tcPr>
          <w:p w:rsidR="008D1D8B" w:rsidRPr="00F65650" w:rsidRDefault="004652F3" w:rsidP="00F65650">
            <w:pPr>
              <w:pStyle w:val="aa"/>
              <w:ind w:firstLine="36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65650">
              <w:rPr>
                <w:rFonts w:ascii="Times New Roman" w:hAnsiTheme="minorEastAsia" w:cs="Times New Roman"/>
                <w:bCs/>
                <w:sz w:val="18"/>
                <w:szCs w:val="24"/>
              </w:rPr>
              <w:t>制作密闭性窑尾烟罩，调整烟罩开启时间</w:t>
            </w:r>
          </w:p>
        </w:tc>
      </w:tr>
      <w:tr w:rsidR="008D1D8B" w:rsidRPr="00F65650" w:rsidTr="004652F3">
        <w:tc>
          <w:tcPr>
            <w:tcW w:w="418" w:type="pct"/>
          </w:tcPr>
          <w:p w:rsidR="008D1D8B" w:rsidRPr="00F65650" w:rsidRDefault="008D1D8B" w:rsidP="00944CFF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65650">
              <w:rPr>
                <w:rFonts w:ascii="Times New Roman" w:hAnsi="Times New Roman" w:cs="Times New Roman"/>
                <w:sz w:val="18"/>
                <w:szCs w:val="24"/>
              </w:rPr>
              <w:t>3</w:t>
            </w:r>
          </w:p>
        </w:tc>
        <w:tc>
          <w:tcPr>
            <w:tcW w:w="2003" w:type="pct"/>
          </w:tcPr>
          <w:p w:rsidR="008D1D8B" w:rsidRPr="00F65650" w:rsidRDefault="004652F3" w:rsidP="00F65650">
            <w:pPr>
              <w:pStyle w:val="aa"/>
              <w:ind w:firstLine="36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65650">
              <w:rPr>
                <w:rFonts w:ascii="Times New Roman" w:hAnsi="Times New Roman" w:cs="Times New Roman"/>
                <w:bCs/>
                <w:sz w:val="18"/>
                <w:szCs w:val="24"/>
              </w:rPr>
              <w:t>1#</w:t>
            </w:r>
            <w:r w:rsidRPr="00F65650">
              <w:rPr>
                <w:rFonts w:ascii="Times New Roman" w:hAnsiTheme="minorEastAsia" w:cs="Times New Roman"/>
                <w:bCs/>
                <w:sz w:val="18"/>
                <w:szCs w:val="24"/>
              </w:rPr>
              <w:t>吸收塔环保风管连接弯头多</w:t>
            </w:r>
          </w:p>
        </w:tc>
        <w:tc>
          <w:tcPr>
            <w:tcW w:w="2580" w:type="pct"/>
          </w:tcPr>
          <w:p w:rsidR="008D1D8B" w:rsidRPr="00F65650" w:rsidRDefault="004652F3" w:rsidP="00F65650">
            <w:pPr>
              <w:pStyle w:val="aa"/>
              <w:ind w:firstLine="36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65650">
              <w:rPr>
                <w:rFonts w:ascii="Times New Roman" w:hAnsiTheme="minorEastAsia" w:cs="Times New Roman"/>
                <w:bCs/>
                <w:sz w:val="18"/>
                <w:szCs w:val="24"/>
              </w:rPr>
              <w:t>改进</w:t>
            </w:r>
            <w:r w:rsidRPr="00F65650">
              <w:rPr>
                <w:rFonts w:ascii="Times New Roman" w:hAnsi="Times New Roman" w:cs="Times New Roman"/>
                <w:bCs/>
                <w:sz w:val="18"/>
                <w:szCs w:val="24"/>
              </w:rPr>
              <w:t>1#</w:t>
            </w:r>
            <w:r w:rsidRPr="00F65650">
              <w:rPr>
                <w:rFonts w:ascii="Times New Roman" w:hAnsiTheme="minorEastAsia" w:cs="Times New Roman"/>
                <w:bCs/>
                <w:sz w:val="18"/>
                <w:szCs w:val="24"/>
              </w:rPr>
              <w:t>吸收塔环保风管接入方式</w:t>
            </w:r>
          </w:p>
        </w:tc>
      </w:tr>
      <w:tr w:rsidR="008D1D8B" w:rsidRPr="00F65650" w:rsidTr="004652F3">
        <w:tc>
          <w:tcPr>
            <w:tcW w:w="418" w:type="pct"/>
          </w:tcPr>
          <w:p w:rsidR="008D1D8B" w:rsidRPr="00F65650" w:rsidRDefault="008D1D8B" w:rsidP="00944CFF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65650">
              <w:rPr>
                <w:rFonts w:ascii="Times New Roman" w:hAnsi="Times New Roman" w:cs="Times New Roman"/>
                <w:sz w:val="18"/>
                <w:szCs w:val="24"/>
              </w:rPr>
              <w:t>4</w:t>
            </w:r>
          </w:p>
        </w:tc>
        <w:tc>
          <w:tcPr>
            <w:tcW w:w="2003" w:type="pct"/>
          </w:tcPr>
          <w:p w:rsidR="008D1D8B" w:rsidRPr="00F65650" w:rsidRDefault="004652F3" w:rsidP="00F65650">
            <w:pPr>
              <w:pStyle w:val="aa"/>
              <w:ind w:firstLine="36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proofErr w:type="gramStart"/>
            <w:r w:rsidRPr="00F65650">
              <w:rPr>
                <w:rFonts w:ascii="Times New Roman" w:hAnsiTheme="minorEastAsia" w:cs="Times New Roman"/>
                <w:bCs/>
                <w:sz w:val="18"/>
                <w:szCs w:val="24"/>
              </w:rPr>
              <w:t>粗硒转运槽环集效果</w:t>
            </w:r>
            <w:proofErr w:type="gramEnd"/>
            <w:r w:rsidRPr="00F65650">
              <w:rPr>
                <w:rFonts w:ascii="Times New Roman" w:hAnsiTheme="minorEastAsia" w:cs="Times New Roman"/>
                <w:bCs/>
                <w:sz w:val="18"/>
                <w:szCs w:val="24"/>
              </w:rPr>
              <w:t>差</w:t>
            </w:r>
          </w:p>
        </w:tc>
        <w:tc>
          <w:tcPr>
            <w:tcW w:w="2580" w:type="pct"/>
          </w:tcPr>
          <w:p w:rsidR="008D1D8B" w:rsidRPr="00F65650" w:rsidRDefault="004652F3" w:rsidP="00F65650">
            <w:pPr>
              <w:pStyle w:val="aa"/>
              <w:ind w:firstLine="36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65650">
              <w:rPr>
                <w:rFonts w:ascii="Times New Roman" w:hAnsiTheme="minorEastAsia" w:cs="Times New Roman"/>
                <w:bCs/>
                <w:sz w:val="18"/>
                <w:szCs w:val="24"/>
              </w:rPr>
              <w:t>增装液位显示装置</w:t>
            </w:r>
          </w:p>
        </w:tc>
      </w:tr>
    </w:tbl>
    <w:p w:rsidR="004145E7" w:rsidRPr="007457AA" w:rsidRDefault="00677B6E" w:rsidP="00F65650">
      <w:pPr>
        <w:pStyle w:val="aa"/>
        <w:spacing w:before="100" w:beforeAutospacing="1"/>
        <w:rPr>
          <w:rFonts w:ascii="Times New Roman" w:hAnsiTheme="minorEastAsia" w:cs="Times New Roman"/>
          <w:szCs w:val="24"/>
        </w:rPr>
      </w:pPr>
      <w:r w:rsidRPr="007457AA">
        <w:rPr>
          <w:rFonts w:ascii="Times New Roman" w:hAnsiTheme="minorEastAsia" w:cs="Times New Roman" w:hint="eastAsia"/>
          <w:szCs w:val="24"/>
        </w:rPr>
        <w:t>根据表</w:t>
      </w:r>
      <w:r w:rsidRPr="007457AA">
        <w:rPr>
          <w:rFonts w:ascii="Times New Roman" w:hAnsiTheme="minorEastAsia" w:cs="Times New Roman" w:hint="eastAsia"/>
          <w:szCs w:val="24"/>
        </w:rPr>
        <w:t>1</w:t>
      </w:r>
      <w:r w:rsidRPr="007457AA">
        <w:rPr>
          <w:rFonts w:ascii="Times New Roman" w:hAnsiTheme="minorEastAsia" w:cs="Times New Roman" w:hint="eastAsia"/>
          <w:szCs w:val="24"/>
        </w:rPr>
        <w:t>所述的问题和针对性改造措施分析，要改善现有烟气环集效果，解决的主要思路是：一、提高吸收过程含硒烟气吸收效果，减少带出废气；二、改善现有设备，</w:t>
      </w:r>
      <w:r w:rsidR="007C571A" w:rsidRPr="007457AA">
        <w:rPr>
          <w:rFonts w:ascii="Times New Roman" w:hAnsiTheme="minorEastAsia" w:cs="Times New Roman" w:hint="eastAsia"/>
          <w:szCs w:val="24"/>
        </w:rPr>
        <w:t>防止作业过程中烟气的逸出。</w:t>
      </w:r>
    </w:p>
    <w:p w:rsidR="00E97649" w:rsidRPr="007457AA" w:rsidRDefault="00E97649" w:rsidP="00314ECA">
      <w:pPr>
        <w:spacing w:beforeLines="30"/>
        <w:outlineLvl w:val="0"/>
        <w:rPr>
          <w:rFonts w:ascii="黑体" w:eastAsia="黑体" w:hAnsi="Times New Roman" w:cs="Times New Roman"/>
          <w:kern w:val="0"/>
          <w:sz w:val="28"/>
          <w:szCs w:val="24"/>
        </w:rPr>
      </w:pPr>
      <w:r w:rsidRPr="007457AA">
        <w:rPr>
          <w:rFonts w:ascii="黑体" w:eastAsia="黑体" w:hAnsi="Times New Roman" w:cs="Times New Roman" w:hint="eastAsia"/>
          <w:kern w:val="0"/>
          <w:sz w:val="28"/>
          <w:szCs w:val="24"/>
        </w:rPr>
        <w:t xml:space="preserve">3 </w:t>
      </w:r>
      <w:r w:rsidR="00D96B2A" w:rsidRPr="007457AA">
        <w:rPr>
          <w:rFonts w:ascii="黑体" w:eastAsia="黑体" w:hAnsi="Times New Roman" w:cs="Times New Roman" w:hint="eastAsia"/>
          <w:kern w:val="0"/>
          <w:sz w:val="28"/>
          <w:szCs w:val="24"/>
        </w:rPr>
        <w:t>改造实施</w:t>
      </w:r>
    </w:p>
    <w:p w:rsidR="00D96B2A" w:rsidRPr="007457AA" w:rsidRDefault="00D96B2A" w:rsidP="00D96B2A">
      <w:pPr>
        <w:spacing w:line="360" w:lineRule="exact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7457AA">
        <w:rPr>
          <w:rFonts w:ascii="Times New Roman" w:eastAsia="黑体" w:hAnsi="Times New Roman" w:cs="Times New Roman" w:hint="eastAsia"/>
          <w:kern w:val="0"/>
          <w:sz w:val="24"/>
          <w:szCs w:val="24"/>
        </w:rPr>
        <w:t>3.1</w:t>
      </w:r>
      <w:r w:rsidRPr="007457AA">
        <w:rPr>
          <w:rFonts w:ascii="Times New Roman" w:eastAsia="黑体" w:hAnsi="Times New Roman" w:cs="Times New Roman" w:hint="eastAsia"/>
          <w:kern w:val="0"/>
          <w:sz w:val="24"/>
          <w:szCs w:val="24"/>
        </w:rPr>
        <w:t>制作新型导气管</w:t>
      </w:r>
    </w:p>
    <w:p w:rsidR="00AB3EE5" w:rsidRPr="007457AA" w:rsidRDefault="00AB3EE5" w:rsidP="00F65650">
      <w:pPr>
        <w:pStyle w:val="aa"/>
        <w:rPr>
          <w:rFonts w:ascii="Times New Roman" w:hAnsiTheme="minorEastAsia" w:cs="Times New Roman"/>
          <w:szCs w:val="24"/>
        </w:rPr>
      </w:pPr>
      <w:r w:rsidRPr="007457AA">
        <w:rPr>
          <w:rFonts w:ascii="Times New Roman" w:hAnsiTheme="minorEastAsia" w:cs="Times New Roman" w:hint="eastAsia"/>
          <w:szCs w:val="24"/>
        </w:rPr>
        <w:t>吸收液含有腐蚀性极强的亚硫酸和亚硒酸，目前采用以钢为骨架的</w:t>
      </w:r>
      <w:proofErr w:type="gramStart"/>
      <w:r w:rsidRPr="007457AA">
        <w:rPr>
          <w:rFonts w:ascii="Times New Roman" w:hAnsiTheme="minorEastAsia" w:cs="Times New Roman" w:hint="eastAsia"/>
          <w:szCs w:val="24"/>
        </w:rPr>
        <w:t>筛网式衬聚四氟乙烯</w:t>
      </w:r>
      <w:proofErr w:type="gramEnd"/>
      <w:r w:rsidRPr="007457AA">
        <w:rPr>
          <w:rFonts w:ascii="Times New Roman" w:hAnsiTheme="minorEastAsia" w:cs="Times New Roman" w:hint="eastAsia"/>
          <w:szCs w:val="24"/>
        </w:rPr>
        <w:t>斜管作为高温烟气的导入装置</w:t>
      </w:r>
      <w:r w:rsidR="002D1603" w:rsidRPr="007457AA">
        <w:rPr>
          <w:rFonts w:ascii="Times New Roman" w:hAnsiTheme="minorEastAsia" w:cs="Times New Roman" w:hint="eastAsia"/>
          <w:szCs w:val="24"/>
        </w:rPr>
        <w:t>。</w:t>
      </w:r>
      <w:r w:rsidRPr="007457AA">
        <w:rPr>
          <w:rFonts w:ascii="Times New Roman" w:hAnsiTheme="minorEastAsia" w:cs="Times New Roman" w:hint="eastAsia"/>
          <w:szCs w:val="24"/>
        </w:rPr>
        <w:t>在生产实践当中</w:t>
      </w:r>
      <w:r w:rsidR="002D1603" w:rsidRPr="007457AA">
        <w:rPr>
          <w:rFonts w:ascii="Times New Roman" w:hAnsiTheme="minorEastAsia" w:cs="Times New Roman"/>
          <w:szCs w:val="24"/>
        </w:rPr>
        <w:t>,</w:t>
      </w:r>
      <w:r w:rsidRPr="007457AA">
        <w:rPr>
          <w:rFonts w:ascii="Times New Roman" w:hAnsiTheme="minorEastAsia" w:cs="Times New Roman" w:hint="eastAsia"/>
          <w:szCs w:val="24"/>
        </w:rPr>
        <w:t>高温烟气和吸收液的内外作用</w:t>
      </w:r>
      <w:r w:rsidR="002D1603" w:rsidRPr="007457AA">
        <w:rPr>
          <w:rFonts w:ascii="Times New Roman" w:hAnsiTheme="minorEastAsia" w:cs="Times New Roman"/>
          <w:szCs w:val="24"/>
        </w:rPr>
        <w:t>,</w:t>
      </w:r>
      <w:r w:rsidRPr="007457AA">
        <w:rPr>
          <w:rFonts w:ascii="Times New Roman" w:hAnsiTheme="minorEastAsia" w:cs="Times New Roman" w:hint="eastAsia"/>
          <w:szCs w:val="24"/>
        </w:rPr>
        <w:t>内衬聚四氟乙烯经常出现分层</w:t>
      </w:r>
      <w:proofErr w:type="gramStart"/>
      <w:r w:rsidRPr="007457AA">
        <w:rPr>
          <w:rFonts w:ascii="Times New Roman" w:hAnsiTheme="minorEastAsia" w:cs="Times New Roman" w:hint="eastAsia"/>
          <w:szCs w:val="24"/>
        </w:rPr>
        <w:t>豉</w:t>
      </w:r>
      <w:proofErr w:type="gramEnd"/>
      <w:r w:rsidRPr="007457AA">
        <w:rPr>
          <w:rFonts w:ascii="Times New Roman" w:hAnsiTheme="minorEastAsia" w:cs="Times New Roman" w:hint="eastAsia"/>
          <w:szCs w:val="24"/>
        </w:rPr>
        <w:t>包，导致烟气流动不顺畅；另外，</w:t>
      </w:r>
      <w:proofErr w:type="gramStart"/>
      <w:r w:rsidRPr="007457AA">
        <w:rPr>
          <w:rFonts w:ascii="Times New Roman" w:hAnsiTheme="minorEastAsia" w:cs="Times New Roman" w:hint="eastAsia"/>
          <w:szCs w:val="24"/>
        </w:rPr>
        <w:t>筛网式衬聚四氟乙烯</w:t>
      </w:r>
      <w:proofErr w:type="gramEnd"/>
      <w:r w:rsidRPr="007457AA">
        <w:rPr>
          <w:rFonts w:ascii="Times New Roman" w:hAnsiTheme="minorEastAsia" w:cs="Times New Roman" w:hint="eastAsia"/>
          <w:szCs w:val="24"/>
        </w:rPr>
        <w:t>斜管浸没在吸收液里的底端口，气体进入吸收液时，汽泡扩散阻力大，导致吸收液翻腾，吸收液</w:t>
      </w:r>
      <w:proofErr w:type="gramStart"/>
      <w:r w:rsidRPr="007457AA">
        <w:rPr>
          <w:rFonts w:ascii="Times New Roman" w:hAnsiTheme="minorEastAsia" w:cs="Times New Roman" w:hint="eastAsia"/>
          <w:szCs w:val="24"/>
        </w:rPr>
        <w:t>液</w:t>
      </w:r>
      <w:proofErr w:type="gramEnd"/>
      <w:r w:rsidRPr="007457AA">
        <w:rPr>
          <w:rFonts w:ascii="Times New Roman" w:hAnsiTheme="minorEastAsia" w:cs="Times New Roman" w:hint="eastAsia"/>
          <w:szCs w:val="24"/>
        </w:rPr>
        <w:t>位波动大，</w:t>
      </w:r>
      <w:proofErr w:type="gramStart"/>
      <w:r w:rsidRPr="007457AA">
        <w:rPr>
          <w:rFonts w:ascii="Times New Roman" w:hAnsiTheme="minorEastAsia" w:cs="Times New Roman" w:hint="eastAsia"/>
          <w:szCs w:val="24"/>
        </w:rPr>
        <w:t>烟汽与</w:t>
      </w:r>
      <w:proofErr w:type="gramEnd"/>
      <w:r w:rsidRPr="007457AA">
        <w:rPr>
          <w:rFonts w:ascii="Times New Roman" w:hAnsiTheme="minorEastAsia" w:cs="Times New Roman" w:hint="eastAsia"/>
          <w:szCs w:val="24"/>
        </w:rPr>
        <w:t>吸收液接触不完全，</w:t>
      </w:r>
      <w:proofErr w:type="gramStart"/>
      <w:r w:rsidRPr="007457AA">
        <w:rPr>
          <w:rFonts w:ascii="Times New Roman" w:hAnsiTheme="minorEastAsia" w:cs="Times New Roman" w:hint="eastAsia"/>
          <w:szCs w:val="24"/>
        </w:rPr>
        <w:t>烟汽进入</w:t>
      </w:r>
      <w:proofErr w:type="gramEnd"/>
      <w:r w:rsidRPr="007457AA">
        <w:rPr>
          <w:rFonts w:ascii="Times New Roman" w:hAnsiTheme="minorEastAsia" w:cs="Times New Roman" w:hint="eastAsia"/>
          <w:szCs w:val="24"/>
        </w:rPr>
        <w:t>吸收液的初始负压值要求高，工艺控制困难，硒的吸收率低。</w:t>
      </w:r>
    </w:p>
    <w:p w:rsidR="007D361A" w:rsidRDefault="007D361A" w:rsidP="00A1220E">
      <w:pPr>
        <w:jc w:val="center"/>
        <w:rPr>
          <w:rFonts w:ascii="Times New Roman" w:eastAsia="楷体_GB2312" w:hAnsi="Times New Roman" w:cs="Times New Roman"/>
          <w:sz w:val="28"/>
          <w:szCs w:val="24"/>
        </w:rPr>
      </w:pPr>
      <w:r w:rsidRPr="007D361A">
        <w:rPr>
          <w:rFonts w:ascii="Times New Roman" w:eastAsia="楷体_GB2312" w:hAnsi="Times New Roman" w:cs="Times New Roman"/>
          <w:noProof/>
          <w:sz w:val="28"/>
          <w:szCs w:val="24"/>
        </w:rPr>
        <w:drawing>
          <wp:inline distT="0" distB="0" distL="0" distR="0">
            <wp:extent cx="1885950" cy="2160270"/>
            <wp:effectExtent l="76200" t="38100" r="38100" b="30480"/>
            <wp:docPr id="2" name="图片 6" descr="IMG_20131120_16163369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0131120_161633699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60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D361A" w:rsidRPr="00F65650" w:rsidRDefault="007D361A" w:rsidP="00314ECA">
      <w:pPr>
        <w:pStyle w:val="aa"/>
        <w:spacing w:afterLines="30"/>
        <w:ind w:firstLineChars="0" w:firstLine="0"/>
        <w:jc w:val="center"/>
        <w:rPr>
          <w:rFonts w:ascii="Times New Roman" w:eastAsia="楷体_GB2312" w:hAnsi="Times New Roman" w:cs="Times New Roman"/>
          <w:sz w:val="22"/>
          <w:szCs w:val="24"/>
        </w:rPr>
      </w:pPr>
      <w:r w:rsidRPr="00F65650">
        <w:rPr>
          <w:rFonts w:ascii="黑体" w:eastAsia="黑体" w:hAnsi="Times New Roman" w:hint="eastAsia"/>
          <w:szCs w:val="24"/>
        </w:rPr>
        <w:t>图2 试验装置示意图</w:t>
      </w:r>
    </w:p>
    <w:p w:rsidR="006F2852" w:rsidRPr="007457AA" w:rsidRDefault="007D361A" w:rsidP="007457AA">
      <w:pPr>
        <w:pStyle w:val="aa"/>
        <w:spacing w:before="100" w:beforeAutospacing="1"/>
        <w:rPr>
          <w:rFonts w:ascii="Times New Roman" w:hAnsiTheme="minorEastAsia" w:cs="Times New Roman"/>
          <w:szCs w:val="24"/>
        </w:rPr>
      </w:pPr>
      <w:r w:rsidRPr="007457AA">
        <w:rPr>
          <w:rFonts w:ascii="Times New Roman" w:hAnsiTheme="minorEastAsia" w:cs="Times New Roman" w:hint="eastAsia"/>
          <w:szCs w:val="24"/>
        </w:rPr>
        <w:t>用饮料瓶和吸管模拟吸收塔和斜管，水模拟吸收塔液，进行模拟试验，试验装置见图</w:t>
      </w:r>
      <w:r w:rsidRPr="007457AA">
        <w:rPr>
          <w:rFonts w:ascii="Times New Roman" w:hAnsiTheme="minorEastAsia" w:cs="Times New Roman" w:hint="eastAsia"/>
          <w:szCs w:val="24"/>
        </w:rPr>
        <w:t>2</w:t>
      </w:r>
      <w:r w:rsidRPr="007457AA">
        <w:rPr>
          <w:rFonts w:ascii="Times New Roman" w:hAnsiTheme="minorEastAsia" w:cs="Times New Roman" w:hint="eastAsia"/>
          <w:szCs w:val="24"/>
        </w:rPr>
        <w:t>。气体通过开孔的斜管和不开孔的斜管在塔内扩散方式和扩散阻力。经模拟试验证明，在斜管开孔，吸收塔液面翻腾较小，气体通过吸收塔液的阻力较小</w:t>
      </w:r>
      <w:r w:rsidR="006F2852" w:rsidRPr="007457AA">
        <w:rPr>
          <w:rFonts w:ascii="Times New Roman" w:hAnsiTheme="minorEastAsia" w:cs="Times New Roman" w:hint="eastAsia"/>
          <w:szCs w:val="24"/>
        </w:rPr>
        <w:t>。</w:t>
      </w:r>
    </w:p>
    <w:p w:rsidR="007D361A" w:rsidRPr="007457AA" w:rsidRDefault="00E54C53" w:rsidP="007457AA">
      <w:pPr>
        <w:pStyle w:val="aa"/>
        <w:rPr>
          <w:rFonts w:ascii="Times New Roman" w:hAnsiTheme="minorEastAsia" w:cs="Times New Roman"/>
          <w:szCs w:val="24"/>
        </w:rPr>
      </w:pPr>
      <w:r w:rsidRPr="007457AA">
        <w:rPr>
          <w:rFonts w:ascii="Times New Roman" w:hAnsiTheme="minorEastAsia" w:cs="Times New Roman" w:hint="eastAsia"/>
          <w:szCs w:val="24"/>
        </w:rPr>
        <w:t>为此，设计制作了新型</w:t>
      </w:r>
      <w:r w:rsidR="00D47DCB" w:rsidRPr="007457AA">
        <w:rPr>
          <w:rFonts w:ascii="Times New Roman" w:hAnsiTheme="minorEastAsia" w:cs="Times New Roman" w:hint="eastAsia"/>
          <w:szCs w:val="24"/>
        </w:rPr>
        <w:t>烟气导入管</w:t>
      </w:r>
      <w:r w:rsidR="00F9468D" w:rsidRPr="007457AA">
        <w:rPr>
          <w:rFonts w:ascii="Times New Roman" w:hAnsiTheme="minorEastAsia" w:cs="Times New Roman" w:hint="eastAsia"/>
          <w:szCs w:val="24"/>
        </w:rPr>
        <w:t>，如图</w:t>
      </w:r>
      <w:r w:rsidR="00F9468D" w:rsidRPr="007457AA">
        <w:rPr>
          <w:rFonts w:ascii="Times New Roman" w:hAnsiTheme="minorEastAsia" w:cs="Times New Roman" w:hint="eastAsia"/>
          <w:szCs w:val="24"/>
        </w:rPr>
        <w:t>3</w:t>
      </w:r>
      <w:r w:rsidR="00F9468D" w:rsidRPr="007457AA">
        <w:rPr>
          <w:rFonts w:ascii="Times New Roman" w:hAnsiTheme="minorEastAsia" w:cs="Times New Roman" w:hint="eastAsia"/>
          <w:szCs w:val="24"/>
        </w:rPr>
        <w:t>所示</w:t>
      </w:r>
      <w:r w:rsidR="007D361A" w:rsidRPr="007457AA">
        <w:rPr>
          <w:rFonts w:ascii="Times New Roman" w:hAnsiTheme="minorEastAsia" w:cs="Times New Roman" w:hint="eastAsia"/>
          <w:szCs w:val="24"/>
        </w:rPr>
        <w:t>。</w:t>
      </w:r>
      <w:r w:rsidR="003616BC" w:rsidRPr="007457AA">
        <w:rPr>
          <w:rFonts w:ascii="Times New Roman" w:hAnsiTheme="minorEastAsia" w:cs="Times New Roman" w:hint="eastAsia"/>
          <w:szCs w:val="24"/>
        </w:rPr>
        <w:t>烟气导入管的材质为聚四氟乙烯，其管径为</w:t>
      </w:r>
      <w:r w:rsidR="003616BC" w:rsidRPr="007457AA">
        <w:rPr>
          <w:rFonts w:ascii="Times New Roman" w:hAnsiTheme="minorEastAsia" w:cs="Times New Roman"/>
          <w:szCs w:val="24"/>
        </w:rPr>
        <w:t>200</w:t>
      </w:r>
      <w:r w:rsidR="00EC157B" w:rsidRPr="007457AA">
        <w:rPr>
          <w:rFonts w:ascii="Times New Roman" w:hAnsiTheme="minorEastAsia" w:cs="Times New Roman" w:hint="eastAsia"/>
          <w:szCs w:val="24"/>
        </w:rPr>
        <w:t>～</w:t>
      </w:r>
      <w:r w:rsidR="003616BC" w:rsidRPr="007457AA">
        <w:rPr>
          <w:rFonts w:ascii="Times New Roman" w:hAnsiTheme="minorEastAsia" w:cs="Times New Roman"/>
          <w:szCs w:val="24"/>
        </w:rPr>
        <w:t>400mm</w:t>
      </w:r>
      <w:r w:rsidR="003616BC" w:rsidRPr="007457AA">
        <w:rPr>
          <w:rFonts w:ascii="Times New Roman" w:hAnsiTheme="minorEastAsia" w:cs="Times New Roman" w:hint="eastAsia"/>
          <w:szCs w:val="24"/>
        </w:rPr>
        <w:t>，其长度为管径的</w:t>
      </w:r>
      <w:r w:rsidR="003616BC" w:rsidRPr="007457AA">
        <w:rPr>
          <w:rFonts w:ascii="Times New Roman" w:hAnsiTheme="minorEastAsia" w:cs="Times New Roman"/>
          <w:szCs w:val="24"/>
        </w:rPr>
        <w:t>4</w:t>
      </w:r>
      <w:r w:rsidR="00EC157B" w:rsidRPr="007457AA">
        <w:rPr>
          <w:rFonts w:ascii="Times New Roman" w:hAnsiTheme="minorEastAsia" w:cs="Times New Roman" w:hint="eastAsia"/>
          <w:szCs w:val="24"/>
        </w:rPr>
        <w:t>～</w:t>
      </w:r>
      <w:r w:rsidR="00EC157B" w:rsidRPr="007457AA">
        <w:rPr>
          <w:rFonts w:ascii="Times New Roman" w:hAnsiTheme="minorEastAsia" w:cs="Times New Roman"/>
          <w:szCs w:val="24"/>
        </w:rPr>
        <w:t>5</w:t>
      </w:r>
      <w:r w:rsidR="003616BC" w:rsidRPr="007457AA">
        <w:rPr>
          <w:rFonts w:ascii="Times New Roman" w:hAnsiTheme="minorEastAsia" w:cs="Times New Roman" w:hint="eastAsia"/>
          <w:szCs w:val="24"/>
        </w:rPr>
        <w:t>倍</w:t>
      </w:r>
      <w:r w:rsidR="00EC157B" w:rsidRPr="007457AA">
        <w:rPr>
          <w:rFonts w:ascii="Times New Roman" w:hAnsiTheme="minorEastAsia" w:cs="Times New Roman" w:hint="eastAsia"/>
          <w:szCs w:val="24"/>
        </w:rPr>
        <w:t>；</w:t>
      </w:r>
      <w:r w:rsidR="003616BC" w:rsidRPr="007457AA">
        <w:rPr>
          <w:rFonts w:ascii="Times New Roman" w:hAnsiTheme="minorEastAsia" w:cs="Times New Roman" w:hint="eastAsia"/>
          <w:szCs w:val="24"/>
        </w:rPr>
        <w:t>烟气导入管</w:t>
      </w:r>
      <w:r w:rsidR="00EC157B" w:rsidRPr="007457AA">
        <w:rPr>
          <w:rFonts w:ascii="Times New Roman" w:hAnsiTheme="minorEastAsia" w:cs="Times New Roman" w:hint="eastAsia"/>
          <w:szCs w:val="24"/>
        </w:rPr>
        <w:t>的</w:t>
      </w:r>
      <w:r w:rsidR="003616BC" w:rsidRPr="007457AA">
        <w:rPr>
          <w:rFonts w:ascii="Times New Roman" w:hAnsiTheme="minorEastAsia" w:cs="Times New Roman" w:hint="eastAsia"/>
          <w:szCs w:val="24"/>
        </w:rPr>
        <w:t>下部</w:t>
      </w:r>
      <w:r w:rsidR="003616BC" w:rsidRPr="007457AA">
        <w:rPr>
          <w:rFonts w:ascii="Times New Roman" w:hAnsiTheme="minorEastAsia" w:cs="Times New Roman"/>
          <w:szCs w:val="24"/>
        </w:rPr>
        <w:t>1/4</w:t>
      </w:r>
      <w:r w:rsidR="00EC157B" w:rsidRPr="007457AA">
        <w:rPr>
          <w:rFonts w:ascii="Times New Roman" w:hAnsiTheme="minorEastAsia" w:cs="Times New Roman" w:hint="eastAsia"/>
          <w:szCs w:val="24"/>
        </w:rPr>
        <w:t>～</w:t>
      </w:r>
      <w:r w:rsidR="00EC157B" w:rsidRPr="007457AA">
        <w:rPr>
          <w:rFonts w:ascii="Times New Roman" w:hAnsiTheme="minorEastAsia" w:cs="Times New Roman"/>
          <w:szCs w:val="24"/>
        </w:rPr>
        <w:t>1/3</w:t>
      </w:r>
      <w:r w:rsidR="003616BC" w:rsidRPr="007457AA">
        <w:rPr>
          <w:rFonts w:ascii="Times New Roman" w:hAnsiTheme="minorEastAsia" w:cs="Times New Roman" w:hint="eastAsia"/>
          <w:szCs w:val="24"/>
        </w:rPr>
        <w:t>长度范围的管壁设置</w:t>
      </w:r>
      <w:r w:rsidR="003616BC" w:rsidRPr="007457AA">
        <w:rPr>
          <w:rFonts w:ascii="Times New Roman" w:hAnsiTheme="minorEastAsia" w:cs="Times New Roman"/>
          <w:szCs w:val="24"/>
        </w:rPr>
        <w:t>3</w:t>
      </w:r>
      <w:r w:rsidR="00EC157B" w:rsidRPr="007457AA">
        <w:rPr>
          <w:rFonts w:ascii="Times New Roman" w:hAnsiTheme="minorEastAsia" w:cs="Times New Roman" w:hint="eastAsia"/>
          <w:szCs w:val="24"/>
        </w:rPr>
        <w:t>～</w:t>
      </w:r>
      <w:r w:rsidR="00EC157B" w:rsidRPr="007457AA">
        <w:rPr>
          <w:rFonts w:ascii="Times New Roman" w:hAnsiTheme="minorEastAsia" w:cs="Times New Roman"/>
          <w:szCs w:val="24"/>
        </w:rPr>
        <w:t>4</w:t>
      </w:r>
      <w:r w:rsidR="003616BC" w:rsidRPr="007457AA">
        <w:rPr>
          <w:rFonts w:ascii="Times New Roman" w:hAnsiTheme="minorEastAsia" w:cs="Times New Roman" w:hint="eastAsia"/>
          <w:szCs w:val="24"/>
        </w:rPr>
        <w:t>排导气孔，最上一排导气孔的孔径为</w:t>
      </w:r>
      <w:r w:rsidR="003616BC" w:rsidRPr="007457AA">
        <w:rPr>
          <w:rFonts w:ascii="Times New Roman" w:hAnsiTheme="minorEastAsia" w:cs="Times New Roman"/>
          <w:szCs w:val="24"/>
        </w:rPr>
        <w:t>15</w:t>
      </w:r>
      <w:r w:rsidR="00EC157B" w:rsidRPr="007457AA">
        <w:rPr>
          <w:rFonts w:ascii="Times New Roman" w:hAnsiTheme="minorEastAsia" w:cs="Times New Roman" w:hint="eastAsia"/>
          <w:szCs w:val="24"/>
        </w:rPr>
        <w:t>～</w:t>
      </w:r>
      <w:r w:rsidR="00EC157B" w:rsidRPr="007457AA">
        <w:rPr>
          <w:rFonts w:ascii="Times New Roman" w:hAnsiTheme="minorEastAsia" w:cs="Times New Roman"/>
          <w:szCs w:val="24"/>
        </w:rPr>
        <w:t>20</w:t>
      </w:r>
      <w:r w:rsidR="003616BC" w:rsidRPr="007457AA">
        <w:rPr>
          <w:rFonts w:ascii="Times New Roman" w:hAnsiTheme="minorEastAsia" w:cs="Times New Roman"/>
          <w:szCs w:val="24"/>
        </w:rPr>
        <w:t>mm</w:t>
      </w:r>
      <w:r w:rsidR="003616BC" w:rsidRPr="007457AA">
        <w:rPr>
          <w:rFonts w:ascii="Times New Roman" w:hAnsiTheme="minorEastAsia" w:cs="Times New Roman" w:hint="eastAsia"/>
          <w:szCs w:val="24"/>
        </w:rPr>
        <w:t>，第二排导气孔孔径为</w:t>
      </w:r>
      <w:r w:rsidR="00CC4F37" w:rsidRPr="007457AA">
        <w:rPr>
          <w:rFonts w:ascii="Times New Roman" w:hAnsiTheme="minorEastAsia" w:cs="Times New Roman" w:hint="eastAsia"/>
          <w:szCs w:val="24"/>
        </w:rPr>
        <w:t>2</w:t>
      </w:r>
      <w:r w:rsidR="003616BC" w:rsidRPr="007457AA">
        <w:rPr>
          <w:rFonts w:ascii="Times New Roman" w:hAnsiTheme="minorEastAsia" w:cs="Times New Roman"/>
          <w:szCs w:val="24"/>
        </w:rPr>
        <w:t>5</w:t>
      </w:r>
      <w:r w:rsidR="00EC157B" w:rsidRPr="007457AA">
        <w:rPr>
          <w:rFonts w:ascii="Times New Roman" w:hAnsiTheme="minorEastAsia" w:cs="Times New Roman" w:hint="eastAsia"/>
          <w:szCs w:val="24"/>
        </w:rPr>
        <w:t>～</w:t>
      </w:r>
      <w:r w:rsidR="00EC157B" w:rsidRPr="007457AA">
        <w:rPr>
          <w:rFonts w:ascii="Times New Roman" w:hAnsiTheme="minorEastAsia" w:cs="Times New Roman" w:hint="eastAsia"/>
          <w:szCs w:val="24"/>
        </w:rPr>
        <w:t>3</w:t>
      </w:r>
      <w:r w:rsidR="00EC157B" w:rsidRPr="007457AA">
        <w:rPr>
          <w:rFonts w:ascii="Times New Roman" w:hAnsiTheme="minorEastAsia" w:cs="Times New Roman"/>
          <w:szCs w:val="24"/>
        </w:rPr>
        <w:t>0</w:t>
      </w:r>
      <w:r w:rsidR="003616BC" w:rsidRPr="007457AA">
        <w:rPr>
          <w:rFonts w:ascii="Times New Roman" w:hAnsiTheme="minorEastAsia" w:cs="Times New Roman"/>
          <w:szCs w:val="24"/>
        </w:rPr>
        <w:t>mm</w:t>
      </w:r>
      <w:r w:rsidR="003616BC" w:rsidRPr="007457AA">
        <w:rPr>
          <w:rFonts w:ascii="Times New Roman" w:hAnsiTheme="minorEastAsia" w:cs="Times New Roman" w:hint="eastAsia"/>
          <w:szCs w:val="24"/>
        </w:rPr>
        <w:t>，第三排导气孔孔径为</w:t>
      </w:r>
      <w:r w:rsidR="00EC157B" w:rsidRPr="007457AA">
        <w:rPr>
          <w:rFonts w:ascii="Times New Roman" w:hAnsiTheme="minorEastAsia" w:cs="Times New Roman" w:hint="eastAsia"/>
          <w:szCs w:val="24"/>
        </w:rPr>
        <w:t>35</w:t>
      </w:r>
      <w:r w:rsidR="00EC157B" w:rsidRPr="007457AA">
        <w:rPr>
          <w:rFonts w:ascii="Times New Roman" w:hAnsiTheme="minorEastAsia" w:cs="Times New Roman" w:hint="eastAsia"/>
          <w:szCs w:val="24"/>
        </w:rPr>
        <w:t>～</w:t>
      </w:r>
      <w:r w:rsidR="00EC157B" w:rsidRPr="007457AA">
        <w:rPr>
          <w:rFonts w:ascii="Times New Roman" w:hAnsiTheme="minorEastAsia" w:cs="Times New Roman" w:hint="eastAsia"/>
          <w:szCs w:val="24"/>
        </w:rPr>
        <w:t>40</w:t>
      </w:r>
      <w:r w:rsidR="00EC157B" w:rsidRPr="007457AA">
        <w:rPr>
          <w:rFonts w:ascii="Times New Roman" w:hAnsiTheme="minorEastAsia" w:cs="Times New Roman"/>
          <w:szCs w:val="24"/>
        </w:rPr>
        <w:t>mm</w:t>
      </w:r>
      <w:r w:rsidR="003616BC" w:rsidRPr="007457AA">
        <w:rPr>
          <w:rFonts w:ascii="Times New Roman" w:hAnsiTheme="minorEastAsia" w:cs="Times New Roman" w:hint="eastAsia"/>
          <w:szCs w:val="24"/>
        </w:rPr>
        <w:t>，第四排导气孔孔径为４</w:t>
      </w:r>
      <w:r w:rsidR="003616BC" w:rsidRPr="007457AA">
        <w:rPr>
          <w:rFonts w:ascii="Times New Roman" w:hAnsiTheme="minorEastAsia" w:cs="Times New Roman"/>
          <w:szCs w:val="24"/>
        </w:rPr>
        <w:t>5</w:t>
      </w:r>
      <w:r w:rsidR="004B24DB" w:rsidRPr="007457AA">
        <w:rPr>
          <w:rFonts w:ascii="Times New Roman" w:hAnsiTheme="minorEastAsia" w:cs="Times New Roman" w:hint="eastAsia"/>
          <w:szCs w:val="24"/>
        </w:rPr>
        <w:t>～</w:t>
      </w:r>
      <w:r w:rsidR="004B24DB" w:rsidRPr="007457AA">
        <w:rPr>
          <w:rFonts w:ascii="Times New Roman" w:hAnsiTheme="minorEastAsia" w:cs="Times New Roman" w:hint="eastAsia"/>
          <w:szCs w:val="24"/>
        </w:rPr>
        <w:t>50</w:t>
      </w:r>
      <w:r w:rsidR="00CC4F37" w:rsidRPr="007457AA">
        <w:rPr>
          <w:rFonts w:ascii="Times New Roman" w:hAnsiTheme="minorEastAsia" w:cs="Times New Roman"/>
          <w:szCs w:val="24"/>
        </w:rPr>
        <w:t>mm</w:t>
      </w:r>
      <w:r w:rsidR="003616BC" w:rsidRPr="007457AA">
        <w:rPr>
          <w:rFonts w:ascii="Times New Roman" w:hAnsiTheme="minorEastAsia" w:cs="Times New Roman" w:hint="eastAsia"/>
          <w:szCs w:val="24"/>
        </w:rPr>
        <w:t>，同一圆周管壁上的同一排导气孔均匀设置，相邻二排导气孔纵向错位设置，烟气导入管的上端设置连接法兰，烟气导入管与连接法兰由焊接方式连接。</w:t>
      </w:r>
    </w:p>
    <w:p w:rsidR="00681C78" w:rsidRDefault="00681C78" w:rsidP="00681C78">
      <w:pPr>
        <w:jc w:val="center"/>
        <w:rPr>
          <w:rFonts w:ascii="Times New Roman" w:eastAsia="楷体_GB2312" w:hAnsi="Times New Roman" w:cs="Times New Roman"/>
          <w:sz w:val="28"/>
          <w:szCs w:val="24"/>
        </w:rPr>
      </w:pPr>
      <w:r>
        <w:rPr>
          <w:rFonts w:ascii="Times New Roman" w:eastAsia="楷体_GB2312" w:hAnsi="Times New Roman" w:cs="Times New Roman" w:hint="eastAsia"/>
          <w:noProof/>
          <w:sz w:val="28"/>
          <w:szCs w:val="24"/>
        </w:rPr>
        <w:lastRenderedPageBreak/>
        <w:drawing>
          <wp:inline distT="0" distB="0" distL="0" distR="0">
            <wp:extent cx="3600000" cy="1817460"/>
            <wp:effectExtent l="19050" t="0" r="450" b="0"/>
            <wp:docPr id="5" name="图片 4" descr="fig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78" w:rsidRPr="00F65650" w:rsidRDefault="00681C78" w:rsidP="00314ECA">
      <w:pPr>
        <w:pStyle w:val="aa"/>
        <w:spacing w:afterLines="100"/>
        <w:ind w:firstLineChars="0" w:firstLine="0"/>
        <w:jc w:val="center"/>
        <w:rPr>
          <w:rFonts w:ascii="黑体" w:eastAsia="黑体" w:hAnsi="Times New Roman"/>
          <w:szCs w:val="24"/>
        </w:rPr>
      </w:pPr>
      <w:r w:rsidRPr="00F65650">
        <w:rPr>
          <w:rFonts w:ascii="黑体" w:eastAsia="黑体" w:hAnsi="Times New Roman" w:hint="eastAsia"/>
          <w:szCs w:val="24"/>
        </w:rPr>
        <w:t>图3 试验装置示意图新型烟气导入管</w:t>
      </w:r>
    </w:p>
    <w:p w:rsidR="00FD1E43" w:rsidRPr="007457AA" w:rsidRDefault="00FD1E43" w:rsidP="00B672D4">
      <w:pPr>
        <w:spacing w:line="360" w:lineRule="exact"/>
        <w:outlineLvl w:val="0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7457AA">
        <w:rPr>
          <w:rFonts w:ascii="Times New Roman" w:eastAsia="黑体" w:hAnsi="Times New Roman" w:cs="Times New Roman" w:hint="eastAsia"/>
          <w:kern w:val="0"/>
          <w:sz w:val="24"/>
          <w:szCs w:val="24"/>
        </w:rPr>
        <w:t>3.2</w:t>
      </w:r>
      <w:r w:rsidRPr="007457AA">
        <w:rPr>
          <w:rFonts w:ascii="Times New Roman" w:eastAsia="黑体" w:hAnsi="Times New Roman" w:cs="Times New Roman" w:hint="eastAsia"/>
          <w:kern w:val="0"/>
          <w:sz w:val="24"/>
          <w:szCs w:val="24"/>
        </w:rPr>
        <w:t>制作密闭性窑尾烟罩</w:t>
      </w:r>
    </w:p>
    <w:p w:rsidR="002C6594" w:rsidRPr="007457AA" w:rsidRDefault="00E27887" w:rsidP="00F65650">
      <w:pPr>
        <w:pStyle w:val="aa"/>
        <w:rPr>
          <w:rFonts w:ascii="Times New Roman" w:hAnsiTheme="minorEastAsia" w:cs="Times New Roman"/>
          <w:szCs w:val="24"/>
        </w:rPr>
      </w:pPr>
      <w:r w:rsidRPr="007457AA">
        <w:rPr>
          <w:rFonts w:ascii="Times New Roman" w:hAnsiTheme="minorEastAsia" w:cs="Times New Roman" w:hint="eastAsia"/>
          <w:szCs w:val="24"/>
        </w:rPr>
        <w:t>传统窑尾烟罩采用喇叭式结构，烟罩与渣口区距离较大，无法</w:t>
      </w:r>
      <w:proofErr w:type="gramStart"/>
      <w:r w:rsidRPr="007457AA">
        <w:rPr>
          <w:rFonts w:ascii="Times New Roman" w:hAnsiTheme="minorEastAsia" w:cs="Times New Roman" w:hint="eastAsia"/>
          <w:szCs w:val="24"/>
        </w:rPr>
        <w:t>对扒渣过程</w:t>
      </w:r>
      <w:proofErr w:type="gramEnd"/>
      <w:r w:rsidRPr="007457AA">
        <w:rPr>
          <w:rFonts w:ascii="Times New Roman" w:hAnsiTheme="minorEastAsia" w:cs="Times New Roman" w:hint="eastAsia"/>
          <w:szCs w:val="24"/>
        </w:rPr>
        <w:t>中产生的有毒有害烟气及时、有效收集，造成烟气外泄。</w:t>
      </w:r>
      <w:r w:rsidR="002C6594" w:rsidRPr="007457AA">
        <w:rPr>
          <w:rFonts w:ascii="Times New Roman" w:hAnsiTheme="minorEastAsia" w:cs="Times New Roman" w:hint="eastAsia"/>
          <w:szCs w:val="24"/>
        </w:rPr>
        <w:t>结合</w:t>
      </w:r>
      <w:proofErr w:type="gramStart"/>
      <w:r w:rsidR="002C6594" w:rsidRPr="007457AA">
        <w:rPr>
          <w:rFonts w:ascii="Times New Roman" w:hAnsiTheme="minorEastAsia" w:cs="Times New Roman" w:hint="eastAsia"/>
          <w:szCs w:val="24"/>
        </w:rPr>
        <w:t>渣口与渣斗</w:t>
      </w:r>
      <w:proofErr w:type="gramEnd"/>
      <w:r w:rsidR="002C6594" w:rsidRPr="007457AA">
        <w:rPr>
          <w:rFonts w:ascii="Times New Roman" w:hAnsiTheme="minorEastAsia" w:cs="Times New Roman" w:hint="eastAsia"/>
          <w:szCs w:val="24"/>
        </w:rPr>
        <w:t>结构特点，自主设计制作倒</w:t>
      </w:r>
      <w:r w:rsidR="002C6594" w:rsidRPr="007457AA">
        <w:rPr>
          <w:rFonts w:ascii="Times New Roman" w:hAnsiTheme="minorEastAsia" w:cs="Times New Roman"/>
          <w:szCs w:val="24"/>
        </w:rPr>
        <w:t>V</w:t>
      </w:r>
      <w:r w:rsidR="002C6594" w:rsidRPr="007457AA">
        <w:rPr>
          <w:rFonts w:ascii="Times New Roman" w:hAnsiTheme="minorEastAsia" w:cs="Times New Roman" w:hint="eastAsia"/>
          <w:szCs w:val="24"/>
        </w:rPr>
        <w:t>形烟罩，增大烟罩收集面积，倒</w:t>
      </w:r>
      <w:r w:rsidR="002C6594" w:rsidRPr="007457AA">
        <w:rPr>
          <w:rFonts w:ascii="Times New Roman" w:hAnsiTheme="minorEastAsia" w:cs="Times New Roman"/>
          <w:szCs w:val="24"/>
        </w:rPr>
        <w:t>V</w:t>
      </w:r>
      <w:r w:rsidR="002C6594" w:rsidRPr="007457AA">
        <w:rPr>
          <w:rFonts w:ascii="Times New Roman" w:hAnsiTheme="minorEastAsia" w:cs="Times New Roman" w:hint="eastAsia"/>
          <w:szCs w:val="24"/>
        </w:rPr>
        <w:t>型烟罩结构在渣口区两侧延长，对渣口区进行了有效的包裹，构成良好的密闭环境。</w:t>
      </w:r>
      <w:r w:rsidR="00E147B1" w:rsidRPr="007457AA">
        <w:rPr>
          <w:rFonts w:ascii="Times New Roman" w:hAnsiTheme="minorEastAsia" w:cs="Times New Roman"/>
          <w:szCs w:val="24"/>
        </w:rPr>
        <w:t>改造前后窑尾烟罩</w:t>
      </w:r>
      <w:r w:rsidR="00E147B1" w:rsidRPr="007457AA">
        <w:rPr>
          <w:rFonts w:ascii="Times New Roman" w:hAnsiTheme="minorEastAsia" w:cs="Times New Roman" w:hint="eastAsia"/>
          <w:szCs w:val="24"/>
        </w:rPr>
        <w:t>见图</w:t>
      </w:r>
      <w:r w:rsidR="00E147B1" w:rsidRPr="007457AA">
        <w:rPr>
          <w:rFonts w:ascii="Times New Roman" w:hAnsiTheme="minorEastAsia" w:cs="Times New Roman" w:hint="eastAsia"/>
          <w:szCs w:val="24"/>
        </w:rPr>
        <w:t>4</w:t>
      </w:r>
      <w:r w:rsidR="00E147B1" w:rsidRPr="007457AA">
        <w:rPr>
          <w:rFonts w:ascii="Times New Roman" w:hAnsiTheme="minorEastAsia" w:cs="Times New Roman" w:hint="eastAsia"/>
          <w:szCs w:val="24"/>
        </w:rPr>
        <w:t>。</w:t>
      </w:r>
    </w:p>
    <w:p w:rsidR="00E97649" w:rsidRDefault="00B50066" w:rsidP="00314ECA">
      <w:pPr>
        <w:spacing w:beforeLines="100"/>
        <w:jc w:val="center"/>
        <w:rPr>
          <w:rFonts w:ascii="Times New Roman" w:eastAsia="楷体_GB2312" w:hAnsi="Times New Roman" w:cs="Times New Roman"/>
          <w:sz w:val="28"/>
          <w:szCs w:val="24"/>
        </w:rPr>
      </w:pPr>
      <w:r>
        <w:rPr>
          <w:rFonts w:ascii="Times New Roman" w:eastAsia="楷体_GB2312" w:hAnsi="Times New Roman" w:cs="Times New Roman"/>
          <w:noProof/>
          <w:sz w:val="28"/>
          <w:szCs w:val="24"/>
        </w:rPr>
        <w:drawing>
          <wp:inline distT="0" distB="0" distL="0" distR="0">
            <wp:extent cx="3600000" cy="1277778"/>
            <wp:effectExtent l="19050" t="0" r="450" b="0"/>
            <wp:docPr id="12" name="图片 11" descr="fig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5.JPG"/>
                    <pic:cNvPicPr/>
                  </pic:nvPicPr>
                  <pic:blipFill>
                    <a:blip r:embed="rId11" cstate="print"/>
                    <a:srcRect t="8738" b="1779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49" w:rsidRPr="00F65650" w:rsidRDefault="00E97649" w:rsidP="00314ECA">
      <w:pPr>
        <w:pStyle w:val="aa"/>
        <w:spacing w:afterLines="23"/>
        <w:ind w:firstLineChars="0" w:firstLine="0"/>
        <w:jc w:val="center"/>
        <w:rPr>
          <w:rFonts w:ascii="Times New Roman" w:eastAsia="黑体" w:hAnsi="Times New Roman" w:cs="Times New Roman"/>
          <w:szCs w:val="24"/>
        </w:rPr>
      </w:pPr>
      <w:r w:rsidRPr="00F65650">
        <w:rPr>
          <w:rFonts w:ascii="Times New Roman" w:eastAsia="黑体" w:hAnsi="Times New Roman" w:cs="Times New Roman"/>
          <w:szCs w:val="24"/>
        </w:rPr>
        <w:t>图</w:t>
      </w:r>
      <w:r w:rsidR="00E16FB0" w:rsidRPr="00F65650">
        <w:rPr>
          <w:rFonts w:ascii="Times New Roman" w:eastAsia="黑体" w:hAnsi="Times New Roman" w:cs="Times New Roman"/>
          <w:szCs w:val="24"/>
        </w:rPr>
        <w:t>4</w:t>
      </w:r>
      <w:r w:rsidR="00AF73EE" w:rsidRPr="00F65650">
        <w:rPr>
          <w:rFonts w:ascii="Times New Roman" w:eastAsia="黑体" w:hAnsi="Times New Roman" w:cs="Times New Roman"/>
          <w:szCs w:val="24"/>
        </w:rPr>
        <w:t>窑尾烟罩对比图（</w:t>
      </w:r>
      <w:r w:rsidR="00AF73EE" w:rsidRPr="00F65650">
        <w:rPr>
          <w:rFonts w:ascii="Times New Roman" w:eastAsia="黑体" w:hAnsi="Times New Roman" w:cs="Times New Roman"/>
          <w:szCs w:val="24"/>
        </w:rPr>
        <w:t xml:space="preserve">a </w:t>
      </w:r>
      <w:r w:rsidR="00AF73EE" w:rsidRPr="00F65650">
        <w:rPr>
          <w:rFonts w:ascii="Times New Roman" w:eastAsia="黑体" w:hAnsi="Times New Roman" w:cs="Times New Roman"/>
          <w:szCs w:val="24"/>
        </w:rPr>
        <w:t>改造前、</w:t>
      </w:r>
      <w:r w:rsidR="00AF73EE" w:rsidRPr="00F65650">
        <w:rPr>
          <w:rFonts w:ascii="Times New Roman" w:eastAsia="黑体" w:hAnsi="Times New Roman" w:cs="Times New Roman"/>
          <w:szCs w:val="24"/>
        </w:rPr>
        <w:t xml:space="preserve">b </w:t>
      </w:r>
      <w:r w:rsidR="00AF73EE" w:rsidRPr="00F65650">
        <w:rPr>
          <w:rFonts w:ascii="Times New Roman" w:eastAsia="黑体" w:hAnsi="Times New Roman" w:cs="Times New Roman"/>
          <w:szCs w:val="24"/>
        </w:rPr>
        <w:t>改造后）</w:t>
      </w:r>
    </w:p>
    <w:p w:rsidR="00E147B1" w:rsidRPr="007457AA" w:rsidRDefault="00E147B1" w:rsidP="00B672D4">
      <w:pPr>
        <w:spacing w:line="360" w:lineRule="exact"/>
        <w:outlineLvl w:val="0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7457AA">
        <w:rPr>
          <w:rFonts w:ascii="Times New Roman" w:eastAsia="黑体" w:hAnsi="Times New Roman" w:cs="Times New Roman" w:hint="eastAsia"/>
          <w:kern w:val="0"/>
          <w:sz w:val="24"/>
          <w:szCs w:val="24"/>
        </w:rPr>
        <w:t>3.</w:t>
      </w:r>
      <w:r w:rsidR="00C260A5" w:rsidRPr="007457AA">
        <w:rPr>
          <w:rFonts w:ascii="Times New Roman" w:eastAsia="黑体" w:hAnsi="Times New Roman" w:cs="Times New Roman" w:hint="eastAsia"/>
          <w:kern w:val="0"/>
          <w:sz w:val="24"/>
          <w:szCs w:val="24"/>
        </w:rPr>
        <w:t>3</w:t>
      </w:r>
      <w:r w:rsidR="001876C1" w:rsidRPr="007457AA">
        <w:rPr>
          <w:rFonts w:ascii="Times New Roman" w:eastAsia="黑体" w:hAnsi="Times New Roman" w:cs="Times New Roman" w:hint="eastAsia"/>
          <w:kern w:val="0"/>
          <w:sz w:val="24"/>
          <w:szCs w:val="24"/>
        </w:rPr>
        <w:t>改进</w:t>
      </w:r>
      <w:r w:rsidR="001876C1" w:rsidRPr="007457AA">
        <w:rPr>
          <w:rFonts w:ascii="Times New Roman" w:eastAsia="黑体" w:hAnsi="Times New Roman" w:cs="Times New Roman" w:hint="eastAsia"/>
          <w:kern w:val="0"/>
          <w:sz w:val="24"/>
          <w:szCs w:val="24"/>
        </w:rPr>
        <w:t>1</w:t>
      </w:r>
      <w:r w:rsidR="001876C1" w:rsidRPr="007457AA">
        <w:rPr>
          <w:rFonts w:ascii="Times New Roman" w:eastAsia="黑体" w:hAnsi="Times New Roman" w:cs="Times New Roman"/>
          <w:kern w:val="0"/>
          <w:sz w:val="24"/>
          <w:szCs w:val="24"/>
        </w:rPr>
        <w:t>#</w:t>
      </w:r>
      <w:r w:rsidR="001876C1" w:rsidRPr="007457AA">
        <w:rPr>
          <w:rFonts w:ascii="Times New Roman" w:eastAsia="黑体" w:hAnsi="Times New Roman" w:cs="Times New Roman" w:hint="eastAsia"/>
          <w:kern w:val="0"/>
          <w:sz w:val="24"/>
          <w:szCs w:val="24"/>
        </w:rPr>
        <w:t>吸收塔环保风管</w:t>
      </w:r>
    </w:p>
    <w:p w:rsidR="000816EE" w:rsidRPr="007457AA" w:rsidRDefault="000816EE" w:rsidP="00F65650">
      <w:pPr>
        <w:pStyle w:val="aa"/>
        <w:rPr>
          <w:rFonts w:ascii="Times New Roman" w:hAnsiTheme="minorEastAsia" w:cs="Times New Roman"/>
          <w:szCs w:val="24"/>
        </w:rPr>
      </w:pPr>
      <w:r w:rsidRPr="007457AA">
        <w:rPr>
          <w:rFonts w:ascii="Times New Roman" w:hAnsiTheme="minorEastAsia" w:cs="Times New Roman" w:hint="eastAsia"/>
          <w:szCs w:val="24"/>
        </w:rPr>
        <w:t>吸收塔</w:t>
      </w:r>
      <w:proofErr w:type="gramStart"/>
      <w:r w:rsidRPr="007457AA">
        <w:rPr>
          <w:rFonts w:ascii="Times New Roman" w:hAnsiTheme="minorEastAsia" w:cs="Times New Roman" w:hint="eastAsia"/>
          <w:szCs w:val="24"/>
        </w:rPr>
        <w:t>环保风</w:t>
      </w:r>
      <w:proofErr w:type="gramEnd"/>
      <w:r w:rsidRPr="007457AA">
        <w:rPr>
          <w:rFonts w:ascii="Times New Roman" w:hAnsiTheme="minorEastAsia" w:cs="Times New Roman" w:hint="eastAsia"/>
          <w:szCs w:val="24"/>
        </w:rPr>
        <w:t>主要是</w:t>
      </w:r>
      <w:proofErr w:type="gramStart"/>
      <w:r w:rsidRPr="007457AA">
        <w:rPr>
          <w:rFonts w:ascii="Times New Roman" w:hAnsiTheme="minorEastAsia" w:cs="Times New Roman" w:hint="eastAsia"/>
          <w:szCs w:val="24"/>
        </w:rPr>
        <w:t>在出塔作业</w:t>
      </w:r>
      <w:proofErr w:type="gramEnd"/>
      <w:r w:rsidRPr="007457AA">
        <w:rPr>
          <w:rFonts w:ascii="Times New Roman" w:hAnsiTheme="minorEastAsia" w:cs="Times New Roman" w:hint="eastAsia"/>
          <w:szCs w:val="24"/>
        </w:rPr>
        <w:t>过程中，对塔内烟气进行收集，防止外泄，污染环境。回转窑</w:t>
      </w:r>
      <w:r w:rsidRPr="007457AA">
        <w:rPr>
          <w:rFonts w:ascii="Times New Roman" w:hAnsiTheme="minorEastAsia" w:cs="Times New Roman" w:hint="eastAsia"/>
          <w:szCs w:val="24"/>
        </w:rPr>
        <w:t>1#</w:t>
      </w:r>
      <w:r w:rsidRPr="007457AA">
        <w:rPr>
          <w:rFonts w:ascii="Times New Roman" w:hAnsiTheme="minorEastAsia" w:cs="Times New Roman" w:hint="eastAsia"/>
          <w:szCs w:val="24"/>
        </w:rPr>
        <w:t>吸收塔环保风管受现场设备布局影响，弯头较多。</w:t>
      </w:r>
      <w:r w:rsidR="00C7300B" w:rsidRPr="007457AA">
        <w:rPr>
          <w:rFonts w:ascii="Times New Roman" w:hAnsiTheme="minorEastAsia" w:cs="Times New Roman" w:hint="eastAsia"/>
          <w:szCs w:val="24"/>
        </w:rPr>
        <w:t>环保</w:t>
      </w:r>
      <w:proofErr w:type="gramStart"/>
      <w:r w:rsidR="00C7300B" w:rsidRPr="007457AA">
        <w:rPr>
          <w:rFonts w:ascii="Times New Roman" w:hAnsiTheme="minorEastAsia" w:cs="Times New Roman" w:hint="eastAsia"/>
          <w:szCs w:val="24"/>
        </w:rPr>
        <w:t>风管由竖管</w:t>
      </w:r>
      <w:proofErr w:type="gramEnd"/>
      <w:r w:rsidR="00C7300B" w:rsidRPr="007457AA">
        <w:rPr>
          <w:rFonts w:ascii="Times New Roman" w:hAnsiTheme="minorEastAsia" w:cs="Times New Roman" w:hint="eastAsia"/>
          <w:szCs w:val="24"/>
        </w:rPr>
        <w:t>水平接入，形成三通直连，简化了管道弯头结构，确保了吸收塔</w:t>
      </w:r>
      <w:proofErr w:type="gramStart"/>
      <w:r w:rsidR="00C7300B" w:rsidRPr="007457AA">
        <w:rPr>
          <w:rFonts w:ascii="Times New Roman" w:hAnsiTheme="minorEastAsia" w:cs="Times New Roman" w:hint="eastAsia"/>
          <w:szCs w:val="24"/>
        </w:rPr>
        <w:t>环保风</w:t>
      </w:r>
      <w:proofErr w:type="gramEnd"/>
      <w:r w:rsidR="00C7300B" w:rsidRPr="007457AA">
        <w:rPr>
          <w:rFonts w:ascii="Times New Roman" w:hAnsiTheme="minorEastAsia" w:cs="Times New Roman" w:hint="eastAsia"/>
          <w:szCs w:val="24"/>
        </w:rPr>
        <w:t>负压和稳定且管道清理简单、方便。</w:t>
      </w:r>
      <w:r w:rsidR="00C7300B" w:rsidRPr="007457AA">
        <w:rPr>
          <w:rFonts w:ascii="Times New Roman" w:hAnsiTheme="minorEastAsia" w:cs="Times New Roman"/>
          <w:szCs w:val="24"/>
        </w:rPr>
        <w:t>改造前后</w:t>
      </w:r>
      <w:r w:rsidR="00C7300B" w:rsidRPr="007457AA">
        <w:rPr>
          <w:rFonts w:ascii="Times New Roman" w:hAnsiTheme="minorEastAsia" w:cs="Times New Roman" w:hint="eastAsia"/>
          <w:szCs w:val="24"/>
        </w:rPr>
        <w:t>1</w:t>
      </w:r>
      <w:r w:rsidR="00C7300B" w:rsidRPr="007457AA">
        <w:rPr>
          <w:rFonts w:ascii="Times New Roman" w:hAnsiTheme="minorEastAsia" w:cs="Times New Roman"/>
          <w:szCs w:val="24"/>
        </w:rPr>
        <w:t>#</w:t>
      </w:r>
      <w:r w:rsidR="00C7300B" w:rsidRPr="007457AA">
        <w:rPr>
          <w:rFonts w:ascii="Times New Roman" w:hAnsiTheme="minorEastAsia" w:cs="Times New Roman" w:hint="eastAsia"/>
          <w:szCs w:val="24"/>
        </w:rPr>
        <w:t>吸收塔环保风管见图</w:t>
      </w:r>
      <w:r w:rsidR="00C7300B" w:rsidRPr="007457AA">
        <w:rPr>
          <w:rFonts w:ascii="Times New Roman" w:hAnsiTheme="minorEastAsia" w:cs="Times New Roman" w:hint="eastAsia"/>
          <w:szCs w:val="24"/>
        </w:rPr>
        <w:t>5</w:t>
      </w:r>
      <w:r w:rsidR="00C7300B" w:rsidRPr="007457AA">
        <w:rPr>
          <w:rFonts w:ascii="Times New Roman" w:hAnsiTheme="minorEastAsia" w:cs="Times New Roman" w:hint="eastAsia"/>
          <w:szCs w:val="24"/>
        </w:rPr>
        <w:t>。</w:t>
      </w:r>
    </w:p>
    <w:p w:rsidR="003D6C36" w:rsidRDefault="005F2C06" w:rsidP="0010275A">
      <w:pPr>
        <w:pStyle w:val="aa"/>
        <w:ind w:firstLineChars="0" w:firstLine="0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600000" cy="1293651"/>
            <wp:effectExtent l="19050" t="0" r="450" b="0"/>
            <wp:docPr id="13" name="图片 12" descr="fig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36" w:rsidRPr="00A1220E" w:rsidRDefault="003D6C36" w:rsidP="00314ECA">
      <w:pPr>
        <w:pStyle w:val="aa"/>
        <w:spacing w:afterLines="23"/>
        <w:ind w:firstLineChars="0" w:firstLine="0"/>
        <w:jc w:val="center"/>
        <w:rPr>
          <w:rFonts w:ascii="Times New Roman" w:eastAsia="黑体" w:hAnsi="Times New Roman" w:cs="Times New Roman"/>
          <w:szCs w:val="24"/>
        </w:rPr>
      </w:pPr>
      <w:r w:rsidRPr="00A1220E">
        <w:rPr>
          <w:rFonts w:ascii="Times New Roman" w:eastAsia="黑体" w:hAnsi="Times New Roman" w:cs="Times New Roman"/>
          <w:szCs w:val="24"/>
        </w:rPr>
        <w:t>图</w:t>
      </w:r>
      <w:r w:rsidRPr="00A1220E">
        <w:rPr>
          <w:rFonts w:ascii="Times New Roman" w:eastAsia="黑体" w:hAnsi="Times New Roman" w:cs="Times New Roman" w:hint="eastAsia"/>
          <w:szCs w:val="24"/>
        </w:rPr>
        <w:t>5</w:t>
      </w:r>
      <w:r w:rsidRPr="00A1220E">
        <w:rPr>
          <w:rFonts w:ascii="Times New Roman" w:eastAsia="黑体" w:hAnsi="Times New Roman" w:cs="Times New Roman"/>
          <w:szCs w:val="24"/>
        </w:rPr>
        <w:t xml:space="preserve"> </w:t>
      </w:r>
      <w:r w:rsidR="0041792D" w:rsidRPr="00A1220E">
        <w:rPr>
          <w:rFonts w:ascii="Times New Roman" w:eastAsia="黑体" w:hAnsi="Times New Roman" w:cs="Times New Roman" w:hint="eastAsia"/>
          <w:szCs w:val="24"/>
        </w:rPr>
        <w:t xml:space="preserve"> </w:t>
      </w:r>
      <w:r w:rsidRPr="00A1220E">
        <w:rPr>
          <w:rFonts w:ascii="Times New Roman" w:eastAsia="黑体" w:hAnsi="Times New Roman" w:cs="Times New Roman" w:hint="eastAsia"/>
          <w:szCs w:val="24"/>
        </w:rPr>
        <w:t>吸收塔环保风管</w:t>
      </w:r>
      <w:r w:rsidRPr="00A1220E">
        <w:rPr>
          <w:rFonts w:ascii="Times New Roman" w:eastAsia="黑体" w:hAnsi="Times New Roman" w:cs="Times New Roman"/>
          <w:szCs w:val="24"/>
        </w:rPr>
        <w:t>对比图（</w:t>
      </w:r>
      <w:r w:rsidRPr="00A1220E">
        <w:rPr>
          <w:rFonts w:ascii="Times New Roman" w:eastAsia="黑体" w:hAnsi="Times New Roman" w:cs="Times New Roman"/>
          <w:szCs w:val="24"/>
        </w:rPr>
        <w:t xml:space="preserve">a </w:t>
      </w:r>
      <w:r w:rsidRPr="00A1220E">
        <w:rPr>
          <w:rFonts w:ascii="Times New Roman" w:eastAsia="黑体" w:hAnsi="Times New Roman" w:cs="Times New Roman"/>
          <w:szCs w:val="24"/>
        </w:rPr>
        <w:t>改造前、</w:t>
      </w:r>
      <w:r w:rsidRPr="00A1220E">
        <w:rPr>
          <w:rFonts w:ascii="Times New Roman" w:eastAsia="黑体" w:hAnsi="Times New Roman" w:cs="Times New Roman"/>
          <w:szCs w:val="24"/>
        </w:rPr>
        <w:t xml:space="preserve">b </w:t>
      </w:r>
      <w:r w:rsidRPr="00A1220E">
        <w:rPr>
          <w:rFonts w:ascii="Times New Roman" w:eastAsia="黑体" w:hAnsi="Times New Roman" w:cs="Times New Roman"/>
          <w:szCs w:val="24"/>
        </w:rPr>
        <w:t>改造后）</w:t>
      </w:r>
    </w:p>
    <w:p w:rsidR="00F74B08" w:rsidRPr="007457AA" w:rsidRDefault="00F74B08" w:rsidP="00B672D4">
      <w:pPr>
        <w:spacing w:line="360" w:lineRule="exact"/>
        <w:outlineLvl w:val="0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7457AA">
        <w:rPr>
          <w:rFonts w:ascii="Times New Roman" w:eastAsia="黑体" w:hAnsi="Times New Roman" w:cs="Times New Roman"/>
          <w:kern w:val="0"/>
          <w:sz w:val="24"/>
          <w:szCs w:val="24"/>
        </w:rPr>
        <w:t>3.4</w:t>
      </w:r>
      <w:proofErr w:type="gramStart"/>
      <w:r w:rsidRPr="007457AA">
        <w:rPr>
          <w:rFonts w:ascii="Times New Roman" w:eastAsia="黑体" w:hAnsi="Times New Roman" w:cs="Times New Roman"/>
          <w:bCs/>
          <w:kern w:val="0"/>
          <w:sz w:val="24"/>
          <w:szCs w:val="24"/>
        </w:rPr>
        <w:t>增装粗硒转运</w:t>
      </w:r>
      <w:proofErr w:type="gramEnd"/>
      <w:r w:rsidRPr="007457AA">
        <w:rPr>
          <w:rFonts w:ascii="Times New Roman" w:eastAsia="黑体" w:hAnsi="Times New Roman" w:cs="Times New Roman"/>
          <w:bCs/>
          <w:kern w:val="0"/>
          <w:sz w:val="24"/>
          <w:szCs w:val="24"/>
        </w:rPr>
        <w:t>槽液位显示</w:t>
      </w:r>
    </w:p>
    <w:p w:rsidR="00BB2C06" w:rsidRPr="007457AA" w:rsidRDefault="00F74B08" w:rsidP="00F65650">
      <w:pPr>
        <w:pStyle w:val="aa"/>
        <w:rPr>
          <w:rFonts w:ascii="Times New Roman" w:hAnsiTheme="minorEastAsia" w:cs="Times New Roman"/>
          <w:szCs w:val="24"/>
        </w:rPr>
      </w:pPr>
      <w:proofErr w:type="gramStart"/>
      <w:r w:rsidRPr="007457AA">
        <w:rPr>
          <w:rFonts w:ascii="Times New Roman" w:hAnsiTheme="minorEastAsia" w:cs="Times New Roman" w:hint="eastAsia"/>
          <w:szCs w:val="24"/>
        </w:rPr>
        <w:t>粗硒转运槽无液</w:t>
      </w:r>
      <w:proofErr w:type="gramEnd"/>
      <w:r w:rsidRPr="007457AA">
        <w:rPr>
          <w:rFonts w:ascii="Times New Roman" w:hAnsiTheme="minorEastAsia" w:cs="Times New Roman" w:hint="eastAsia"/>
          <w:szCs w:val="24"/>
        </w:rPr>
        <w:t>位显示装置，</w:t>
      </w:r>
      <w:proofErr w:type="gramStart"/>
      <w:r w:rsidRPr="007457AA">
        <w:rPr>
          <w:rFonts w:ascii="Times New Roman" w:hAnsiTheme="minorEastAsia" w:cs="Times New Roman" w:hint="eastAsia"/>
          <w:szCs w:val="24"/>
        </w:rPr>
        <w:t>放塔液</w:t>
      </w:r>
      <w:proofErr w:type="gramEnd"/>
      <w:r w:rsidRPr="007457AA">
        <w:rPr>
          <w:rFonts w:ascii="Times New Roman" w:hAnsiTheme="minorEastAsia" w:cs="Times New Roman" w:hint="eastAsia"/>
          <w:szCs w:val="24"/>
        </w:rPr>
        <w:t>作业过程中，操作人员必须站在槽体旁，通过打开人孔盖板才能观察、判断槽内液位。</w:t>
      </w:r>
      <w:r w:rsidR="00991652" w:rsidRPr="007457AA">
        <w:rPr>
          <w:rFonts w:ascii="Times New Roman" w:hAnsiTheme="minorEastAsia" w:cs="Times New Roman" w:hint="eastAsia"/>
          <w:szCs w:val="24"/>
        </w:rPr>
        <w:t>人孔直径较大，造成烟气外泄</w:t>
      </w:r>
      <w:r w:rsidR="00BB2C06" w:rsidRPr="007457AA">
        <w:rPr>
          <w:rFonts w:ascii="Times New Roman" w:hAnsiTheme="minorEastAsia" w:cs="Times New Roman" w:hint="eastAsia"/>
          <w:szCs w:val="24"/>
        </w:rPr>
        <w:t>。为了提高槽体的密闭性，根据浮球液</w:t>
      </w:r>
      <w:proofErr w:type="gramStart"/>
      <w:r w:rsidR="00BB2C06" w:rsidRPr="007457AA">
        <w:rPr>
          <w:rFonts w:ascii="Times New Roman" w:hAnsiTheme="minorEastAsia" w:cs="Times New Roman" w:hint="eastAsia"/>
          <w:szCs w:val="24"/>
        </w:rPr>
        <w:t>位计工作</w:t>
      </w:r>
      <w:proofErr w:type="gramEnd"/>
      <w:r w:rsidR="00BB2C06" w:rsidRPr="007457AA">
        <w:rPr>
          <w:rFonts w:ascii="Times New Roman" w:hAnsiTheme="minorEastAsia" w:cs="Times New Roman" w:hint="eastAsia"/>
          <w:szCs w:val="24"/>
        </w:rPr>
        <w:t>原理，利用</w:t>
      </w:r>
      <w:r w:rsidR="00BB2C06" w:rsidRPr="007457AA">
        <w:rPr>
          <w:rFonts w:ascii="Times New Roman" w:hAnsiTheme="minorEastAsia" w:cs="Times New Roman"/>
          <w:szCs w:val="24"/>
        </w:rPr>
        <w:t>PVC</w:t>
      </w:r>
      <w:r w:rsidR="00BB2C06" w:rsidRPr="007457AA">
        <w:rPr>
          <w:rFonts w:ascii="Times New Roman" w:hAnsiTheme="minorEastAsia" w:cs="Times New Roman" w:hint="eastAsia"/>
          <w:szCs w:val="24"/>
        </w:rPr>
        <w:t>管材、滑轮等生产现有的材料备件，</w:t>
      </w:r>
      <w:proofErr w:type="gramStart"/>
      <w:r w:rsidR="00BB2C06" w:rsidRPr="007457AA">
        <w:rPr>
          <w:rFonts w:ascii="Times New Roman" w:hAnsiTheme="minorEastAsia" w:cs="Times New Roman" w:hint="eastAsia"/>
          <w:szCs w:val="24"/>
        </w:rPr>
        <w:t>对粗硒转运槽成功</w:t>
      </w:r>
      <w:proofErr w:type="gramEnd"/>
      <w:r w:rsidR="00BB2C06" w:rsidRPr="007457AA">
        <w:rPr>
          <w:rFonts w:ascii="Times New Roman" w:hAnsiTheme="minorEastAsia" w:cs="Times New Roman" w:hint="eastAsia"/>
          <w:szCs w:val="24"/>
        </w:rPr>
        <w:t>设计、安装一种新型、简易的机械式外观测液位显示装置。远距离实时观察槽内液位，人孔盖开放面积减少了</w:t>
      </w:r>
      <w:r w:rsidR="00BB2C06" w:rsidRPr="007457AA">
        <w:rPr>
          <w:rFonts w:ascii="Times New Roman" w:hAnsiTheme="minorEastAsia" w:cs="Times New Roman" w:hint="eastAsia"/>
          <w:szCs w:val="24"/>
        </w:rPr>
        <w:t>75%</w:t>
      </w:r>
      <w:r w:rsidR="00BB2C06" w:rsidRPr="007457AA">
        <w:rPr>
          <w:rFonts w:ascii="Times New Roman" w:hAnsiTheme="minorEastAsia" w:cs="Times New Roman" w:hint="eastAsia"/>
          <w:szCs w:val="24"/>
        </w:rPr>
        <w:t>，有效增加了槽体的密闭性</w:t>
      </w:r>
      <w:r w:rsidR="00B26419" w:rsidRPr="007457AA">
        <w:rPr>
          <w:rFonts w:ascii="Times New Roman" w:hAnsiTheme="minorEastAsia" w:cs="Times New Roman" w:hint="eastAsia"/>
          <w:szCs w:val="24"/>
        </w:rPr>
        <w:t>，见图</w:t>
      </w:r>
      <w:r w:rsidR="00B26419" w:rsidRPr="007457AA">
        <w:rPr>
          <w:rFonts w:ascii="Times New Roman" w:hAnsiTheme="minorEastAsia" w:cs="Times New Roman" w:hint="eastAsia"/>
          <w:szCs w:val="24"/>
        </w:rPr>
        <w:t>6</w:t>
      </w:r>
      <w:r w:rsidR="001F0F66" w:rsidRPr="007457AA">
        <w:rPr>
          <w:rFonts w:ascii="Times New Roman" w:hAnsiTheme="minorEastAsia" w:cs="Times New Roman" w:hint="eastAsia"/>
          <w:szCs w:val="24"/>
        </w:rPr>
        <w:t>。</w:t>
      </w:r>
    </w:p>
    <w:p w:rsidR="001F0F66" w:rsidRDefault="00CD1C25" w:rsidP="00CD1C25">
      <w:pPr>
        <w:pStyle w:val="aa"/>
        <w:ind w:firstLineChars="0" w:firstLine="0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2695418" cy="2305050"/>
            <wp:effectExtent l="19050" t="0" r="0" b="0"/>
            <wp:docPr id="16" name="图片 15" descr="fig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9.JPG"/>
                    <pic:cNvPicPr/>
                  </pic:nvPicPr>
                  <pic:blipFill>
                    <a:blip r:embed="rId13" cstate="print"/>
                    <a:srcRect r="1775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66" w:rsidRPr="00F65650" w:rsidRDefault="001F0F66" w:rsidP="00314ECA">
      <w:pPr>
        <w:pStyle w:val="aa"/>
        <w:spacing w:afterLines="23"/>
        <w:ind w:firstLineChars="0" w:firstLine="0"/>
        <w:jc w:val="center"/>
        <w:rPr>
          <w:rFonts w:ascii="Times New Roman" w:eastAsia="黑体" w:hAnsi="Times New Roman" w:cs="Times New Roman"/>
          <w:szCs w:val="24"/>
        </w:rPr>
      </w:pPr>
      <w:r w:rsidRPr="00F65650">
        <w:rPr>
          <w:rFonts w:ascii="Times New Roman" w:eastAsia="黑体" w:hAnsi="Times New Roman" w:cs="Times New Roman"/>
          <w:szCs w:val="24"/>
        </w:rPr>
        <w:t>图</w:t>
      </w:r>
      <w:r w:rsidRPr="00F65650">
        <w:rPr>
          <w:rFonts w:ascii="Times New Roman" w:eastAsia="黑体" w:hAnsi="Times New Roman" w:cs="Times New Roman" w:hint="eastAsia"/>
          <w:szCs w:val="24"/>
        </w:rPr>
        <w:t>6</w:t>
      </w:r>
      <w:r w:rsidRPr="00F65650">
        <w:rPr>
          <w:rFonts w:ascii="Times New Roman" w:eastAsia="黑体" w:hAnsi="Times New Roman" w:cs="Times New Roman"/>
          <w:szCs w:val="24"/>
        </w:rPr>
        <w:t xml:space="preserve"> </w:t>
      </w:r>
      <w:r w:rsidRPr="00F65650">
        <w:rPr>
          <w:rFonts w:ascii="Times New Roman" w:eastAsia="黑体" w:hAnsi="Times New Roman" w:cs="Times New Roman" w:hint="eastAsia"/>
          <w:szCs w:val="24"/>
        </w:rPr>
        <w:t xml:space="preserve"> </w:t>
      </w:r>
      <w:r w:rsidR="00CD1C25" w:rsidRPr="00F65650">
        <w:rPr>
          <w:rFonts w:ascii="Times New Roman" w:eastAsia="黑体" w:hAnsi="Times New Roman" w:cs="Times New Roman" w:hint="eastAsia"/>
          <w:szCs w:val="24"/>
        </w:rPr>
        <w:t>改造后操作示意图</w:t>
      </w:r>
    </w:p>
    <w:p w:rsidR="000C116D" w:rsidRPr="007457AA" w:rsidRDefault="003F3F7B" w:rsidP="00314ECA">
      <w:pPr>
        <w:spacing w:beforeLines="100" w:line="360" w:lineRule="exact"/>
        <w:outlineLvl w:val="0"/>
        <w:rPr>
          <w:rFonts w:ascii="Times New Roman" w:eastAsia="黑体" w:hAnsi="Times New Roman" w:cs="Times New Roman"/>
          <w:kern w:val="0"/>
          <w:sz w:val="28"/>
          <w:szCs w:val="24"/>
        </w:rPr>
      </w:pPr>
      <w:r w:rsidRPr="007457AA">
        <w:rPr>
          <w:rFonts w:ascii="Times New Roman" w:eastAsia="黑体" w:hAnsi="Times New Roman" w:cs="Times New Roman"/>
          <w:kern w:val="0"/>
          <w:sz w:val="28"/>
          <w:szCs w:val="24"/>
        </w:rPr>
        <w:t>4</w:t>
      </w:r>
      <w:r w:rsidR="000C116D" w:rsidRPr="007457AA">
        <w:rPr>
          <w:rFonts w:ascii="Times New Roman" w:eastAsia="黑体" w:hAnsi="Times New Roman" w:cs="Times New Roman"/>
          <w:kern w:val="0"/>
          <w:sz w:val="28"/>
          <w:szCs w:val="24"/>
        </w:rPr>
        <w:t xml:space="preserve"> </w:t>
      </w:r>
      <w:r w:rsidR="00CD1C25" w:rsidRPr="007457AA">
        <w:rPr>
          <w:rFonts w:ascii="Times New Roman" w:eastAsia="黑体" w:hAnsi="Times New Roman" w:cs="Times New Roman"/>
          <w:kern w:val="0"/>
          <w:sz w:val="28"/>
          <w:szCs w:val="24"/>
        </w:rPr>
        <w:t>结语</w:t>
      </w:r>
    </w:p>
    <w:p w:rsidR="005846FA" w:rsidRPr="007457AA" w:rsidRDefault="005846FA" w:rsidP="007457AA">
      <w:pPr>
        <w:pStyle w:val="aa"/>
        <w:spacing w:before="100" w:beforeAutospacing="1"/>
        <w:rPr>
          <w:rFonts w:ascii="Times New Roman" w:hAnsiTheme="minorEastAsia" w:cs="Times New Roman"/>
          <w:szCs w:val="24"/>
        </w:rPr>
      </w:pPr>
      <w:r w:rsidRPr="007457AA">
        <w:rPr>
          <w:rFonts w:ascii="Times New Roman" w:hAnsiTheme="minorEastAsia" w:cs="Times New Roman" w:hint="eastAsia"/>
          <w:szCs w:val="24"/>
        </w:rPr>
        <w:t>回转窑烟气环</w:t>
      </w:r>
      <w:proofErr w:type="gramStart"/>
      <w:r w:rsidRPr="007457AA">
        <w:rPr>
          <w:rFonts w:ascii="Times New Roman" w:hAnsiTheme="minorEastAsia" w:cs="Times New Roman" w:hint="eastAsia"/>
          <w:szCs w:val="24"/>
        </w:rPr>
        <w:t>集系统</w:t>
      </w:r>
      <w:proofErr w:type="gramEnd"/>
      <w:r w:rsidRPr="007457AA">
        <w:rPr>
          <w:rFonts w:ascii="Times New Roman" w:hAnsiTheme="minorEastAsia" w:cs="Times New Roman" w:hint="eastAsia"/>
          <w:szCs w:val="24"/>
        </w:rPr>
        <w:t>改造达到了预期的目标，铜阳极泥硫酸化焙烧过程产出的烟气得到了较好的环集处理。改造后</w:t>
      </w:r>
      <w:r w:rsidR="00557385" w:rsidRPr="007457AA">
        <w:rPr>
          <w:rFonts w:ascii="Times New Roman" w:hAnsiTheme="minorEastAsia" w:cs="Times New Roman" w:hint="eastAsia"/>
          <w:szCs w:val="24"/>
        </w:rPr>
        <w:t>的主要效果有：</w:t>
      </w:r>
    </w:p>
    <w:p w:rsidR="00985781" w:rsidRPr="00985781" w:rsidRDefault="00010895" w:rsidP="00985781">
      <w:pPr>
        <w:pStyle w:val="aa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 w:rsidRPr="00985781">
        <w:rPr>
          <w:rFonts w:ascii="Times New Roman" w:hAnsiTheme="minorEastAsia" w:cs="Times New Roman"/>
          <w:color w:val="000000"/>
          <w:szCs w:val="21"/>
        </w:rPr>
        <w:t>设计制作了新型导气管，解决了气体进入吸收液时，汽泡扩散阻力大，导致吸收液翻腾，吸收</w:t>
      </w:r>
    </w:p>
    <w:p w:rsidR="00283607" w:rsidRPr="00985781" w:rsidRDefault="00010895" w:rsidP="00985781">
      <w:pPr>
        <w:rPr>
          <w:rFonts w:ascii="Times New Roman" w:hAnsi="Times New Roman" w:cs="Times New Roman"/>
          <w:color w:val="000000"/>
          <w:szCs w:val="21"/>
        </w:rPr>
      </w:pPr>
      <w:r w:rsidRPr="00985781">
        <w:rPr>
          <w:rFonts w:ascii="Times New Roman" w:hAnsiTheme="minorEastAsia" w:cs="Times New Roman"/>
          <w:color w:val="000000"/>
          <w:szCs w:val="21"/>
        </w:rPr>
        <w:t>液</w:t>
      </w:r>
      <w:proofErr w:type="gramStart"/>
      <w:r w:rsidRPr="00985781">
        <w:rPr>
          <w:rFonts w:ascii="Times New Roman" w:hAnsiTheme="minorEastAsia" w:cs="Times New Roman"/>
          <w:color w:val="000000"/>
          <w:szCs w:val="21"/>
        </w:rPr>
        <w:t>液</w:t>
      </w:r>
      <w:proofErr w:type="gramEnd"/>
      <w:r w:rsidRPr="00985781">
        <w:rPr>
          <w:rFonts w:ascii="Times New Roman" w:hAnsiTheme="minorEastAsia" w:cs="Times New Roman"/>
          <w:color w:val="000000"/>
          <w:szCs w:val="21"/>
        </w:rPr>
        <w:t>位波动大，</w:t>
      </w:r>
      <w:proofErr w:type="gramStart"/>
      <w:r w:rsidRPr="00985781">
        <w:rPr>
          <w:rFonts w:ascii="Times New Roman" w:hAnsiTheme="minorEastAsia" w:cs="Times New Roman"/>
          <w:color w:val="000000"/>
          <w:szCs w:val="21"/>
        </w:rPr>
        <w:t>烟汽与</w:t>
      </w:r>
      <w:proofErr w:type="gramEnd"/>
      <w:r w:rsidRPr="00985781">
        <w:rPr>
          <w:rFonts w:ascii="Times New Roman" w:hAnsiTheme="minorEastAsia" w:cs="Times New Roman"/>
          <w:color w:val="000000"/>
          <w:szCs w:val="21"/>
        </w:rPr>
        <w:t>吸收液接触不完全，</w:t>
      </w:r>
      <w:proofErr w:type="gramStart"/>
      <w:r w:rsidRPr="00985781">
        <w:rPr>
          <w:rFonts w:ascii="Times New Roman" w:hAnsiTheme="minorEastAsia" w:cs="Times New Roman"/>
          <w:color w:val="000000"/>
          <w:szCs w:val="21"/>
        </w:rPr>
        <w:t>烟汽进入</w:t>
      </w:r>
      <w:proofErr w:type="gramEnd"/>
      <w:r w:rsidRPr="00985781">
        <w:rPr>
          <w:rFonts w:ascii="Times New Roman" w:hAnsiTheme="minorEastAsia" w:cs="Times New Roman"/>
          <w:color w:val="000000"/>
          <w:szCs w:val="21"/>
        </w:rPr>
        <w:t>吸收液的初始负压值要求高，工艺控制困难，硒的吸收率低的问题。</w:t>
      </w:r>
    </w:p>
    <w:p w:rsidR="00012926" w:rsidRPr="007457AA" w:rsidRDefault="00324868" w:rsidP="007457AA">
      <w:pPr>
        <w:pStyle w:val="aa"/>
        <w:numPr>
          <w:ilvl w:val="0"/>
          <w:numId w:val="9"/>
        </w:numPr>
        <w:ind w:left="0" w:firstLine="420"/>
        <w:rPr>
          <w:rFonts w:ascii="Times New Roman" w:hAnsi="Times New Roman" w:cs="Times New Roman"/>
          <w:color w:val="000000"/>
          <w:szCs w:val="21"/>
        </w:rPr>
      </w:pPr>
      <w:r w:rsidRPr="007457AA">
        <w:rPr>
          <w:rFonts w:ascii="Times New Roman" w:hAnsiTheme="minorEastAsia" w:cs="Times New Roman"/>
          <w:bCs/>
          <w:kern w:val="0"/>
          <w:szCs w:val="24"/>
        </w:rPr>
        <w:t>制作</w:t>
      </w:r>
      <w:r w:rsidR="00012926" w:rsidRPr="007457AA">
        <w:rPr>
          <w:rFonts w:ascii="Times New Roman" w:hAnsiTheme="minorEastAsia" w:cs="Times New Roman"/>
          <w:szCs w:val="24"/>
        </w:rPr>
        <w:t>倒</w:t>
      </w:r>
      <w:r w:rsidRPr="007457AA">
        <w:rPr>
          <w:rFonts w:ascii="Times New Roman" w:hAnsi="Times New Roman" w:cs="Times New Roman"/>
          <w:bCs/>
          <w:kern w:val="0"/>
          <w:szCs w:val="24"/>
        </w:rPr>
        <w:t>V</w:t>
      </w:r>
      <w:r w:rsidRPr="007457AA">
        <w:rPr>
          <w:rFonts w:ascii="Times New Roman" w:hAnsiTheme="minorEastAsia" w:cs="Times New Roman"/>
          <w:bCs/>
          <w:kern w:val="0"/>
          <w:szCs w:val="24"/>
        </w:rPr>
        <w:t>形密闭性窑尾烟罩</w:t>
      </w:r>
      <w:r w:rsidR="00DD4861" w:rsidRPr="007457AA">
        <w:rPr>
          <w:rFonts w:ascii="Times New Roman" w:hAnsiTheme="minorEastAsia" w:cs="Times New Roman"/>
          <w:szCs w:val="24"/>
        </w:rPr>
        <w:t>实现了对渣口区的有效包裹，构成良好的密闭环境。</w:t>
      </w:r>
    </w:p>
    <w:p w:rsidR="00010895" w:rsidRPr="007457AA" w:rsidRDefault="006C6754" w:rsidP="007457AA">
      <w:pPr>
        <w:pStyle w:val="aa"/>
        <w:numPr>
          <w:ilvl w:val="0"/>
          <w:numId w:val="9"/>
        </w:numPr>
        <w:ind w:left="0" w:firstLine="420"/>
        <w:rPr>
          <w:rFonts w:ascii="Times New Roman" w:hAnsi="Times New Roman" w:cs="Times New Roman"/>
          <w:color w:val="000000"/>
          <w:szCs w:val="21"/>
        </w:rPr>
      </w:pPr>
      <w:r w:rsidRPr="007457AA">
        <w:rPr>
          <w:rFonts w:ascii="Times New Roman" w:hAnsiTheme="minorEastAsia" w:cs="Times New Roman"/>
          <w:bCs/>
          <w:kern w:val="0"/>
          <w:szCs w:val="24"/>
        </w:rPr>
        <w:t>改进了吸收塔</w:t>
      </w:r>
      <w:r w:rsidR="00EE0AA4" w:rsidRPr="007457AA">
        <w:rPr>
          <w:rFonts w:ascii="Times New Roman" w:hAnsiTheme="minorEastAsia" w:cs="Times New Roman"/>
          <w:bCs/>
          <w:kern w:val="0"/>
          <w:szCs w:val="24"/>
        </w:rPr>
        <w:t>环保风管</w:t>
      </w:r>
      <w:r w:rsidR="007F6546" w:rsidRPr="007457AA">
        <w:rPr>
          <w:rFonts w:ascii="Times New Roman" w:hAnsiTheme="minorEastAsia" w:cs="Times New Roman"/>
          <w:bCs/>
        </w:rPr>
        <w:t>确保了吸收塔</w:t>
      </w:r>
      <w:proofErr w:type="gramStart"/>
      <w:r w:rsidR="007F6546" w:rsidRPr="007457AA">
        <w:rPr>
          <w:rFonts w:ascii="Times New Roman" w:hAnsiTheme="minorEastAsia" w:cs="Times New Roman"/>
          <w:bCs/>
        </w:rPr>
        <w:t>环保风</w:t>
      </w:r>
      <w:proofErr w:type="gramEnd"/>
      <w:r w:rsidR="007F6546" w:rsidRPr="007457AA">
        <w:rPr>
          <w:rFonts w:ascii="Times New Roman" w:hAnsiTheme="minorEastAsia" w:cs="Times New Roman"/>
          <w:bCs/>
        </w:rPr>
        <w:t>负压稳定，</w:t>
      </w:r>
      <w:r w:rsidR="00257939" w:rsidRPr="007457AA">
        <w:rPr>
          <w:rFonts w:ascii="Times New Roman" w:hAnsiTheme="minorEastAsia" w:cs="Times New Roman"/>
          <w:bCs/>
        </w:rPr>
        <w:t>管道清理简单</w:t>
      </w:r>
      <w:r w:rsidR="007F6546" w:rsidRPr="007457AA">
        <w:rPr>
          <w:rFonts w:ascii="Times New Roman" w:hAnsiTheme="minorEastAsia" w:cs="Times New Roman"/>
          <w:bCs/>
        </w:rPr>
        <w:t>方便</w:t>
      </w:r>
      <w:r w:rsidR="00DD4861" w:rsidRPr="007457AA">
        <w:rPr>
          <w:rFonts w:ascii="Times New Roman" w:hAnsiTheme="minorEastAsia" w:cs="Times New Roman"/>
          <w:szCs w:val="24"/>
        </w:rPr>
        <w:t>。</w:t>
      </w:r>
    </w:p>
    <w:p w:rsidR="00A80462" w:rsidRPr="00B672D4" w:rsidRDefault="00C70959" w:rsidP="007457AA">
      <w:pPr>
        <w:pStyle w:val="aa"/>
        <w:numPr>
          <w:ilvl w:val="0"/>
          <w:numId w:val="9"/>
        </w:numPr>
        <w:ind w:left="0" w:firstLine="420"/>
        <w:rPr>
          <w:rFonts w:ascii="Times New Roman" w:hAnsi="Times New Roman" w:cs="Times New Roman"/>
          <w:color w:val="000000"/>
          <w:szCs w:val="21"/>
        </w:rPr>
      </w:pPr>
      <w:r w:rsidRPr="007457AA">
        <w:rPr>
          <w:rFonts w:ascii="Times New Roman" w:hAnsiTheme="minorEastAsia" w:cs="Times New Roman"/>
          <w:szCs w:val="24"/>
        </w:rPr>
        <w:t>设计制作了</w:t>
      </w:r>
      <w:proofErr w:type="gramStart"/>
      <w:r w:rsidRPr="007457AA">
        <w:rPr>
          <w:rFonts w:ascii="Times New Roman" w:hAnsiTheme="minorEastAsia" w:cs="Times New Roman"/>
          <w:szCs w:val="24"/>
        </w:rPr>
        <w:t>简易粗硒转运</w:t>
      </w:r>
      <w:proofErr w:type="gramEnd"/>
      <w:r w:rsidRPr="007457AA">
        <w:rPr>
          <w:rFonts w:ascii="Times New Roman" w:hAnsiTheme="minorEastAsia" w:cs="Times New Roman"/>
          <w:szCs w:val="24"/>
        </w:rPr>
        <w:t>槽液位显示装置，作业时可</w:t>
      </w:r>
      <w:r w:rsidRPr="007457AA">
        <w:rPr>
          <w:rFonts w:ascii="Times New Roman" w:hAnsiTheme="minorEastAsia" w:cs="Times New Roman"/>
          <w:bCs/>
        </w:rPr>
        <w:t>远距离实时观察槽内液位，人孔盖开放面积减少了</w:t>
      </w:r>
      <w:r w:rsidRPr="007457AA">
        <w:rPr>
          <w:rFonts w:ascii="Times New Roman" w:hAnsi="Times New Roman" w:cs="Times New Roman"/>
          <w:bCs/>
        </w:rPr>
        <w:t>75%</w:t>
      </w:r>
      <w:r w:rsidRPr="007457AA">
        <w:rPr>
          <w:rFonts w:ascii="Times New Roman" w:hAnsiTheme="minorEastAsia" w:cs="Times New Roman"/>
          <w:bCs/>
        </w:rPr>
        <w:t>，有效提高槽体的密闭性。</w:t>
      </w:r>
    </w:p>
    <w:p w:rsidR="00B672D4" w:rsidRDefault="00B672D4" w:rsidP="00B672D4">
      <w:pPr>
        <w:rPr>
          <w:rFonts w:ascii="Times New Roman" w:hAnsi="Times New Roman" w:cs="Times New Roman"/>
          <w:color w:val="000000"/>
          <w:szCs w:val="21"/>
        </w:rPr>
      </w:pPr>
    </w:p>
    <w:p w:rsidR="00B672D4" w:rsidRPr="006F7920" w:rsidRDefault="00B672D4" w:rsidP="00314ECA">
      <w:pPr>
        <w:spacing w:beforeLines="100" w:line="360" w:lineRule="exact"/>
        <w:outlineLvl w:val="0"/>
        <w:rPr>
          <w:rFonts w:ascii="Times New Roman" w:eastAsia="黑体" w:hAnsi="Times New Roman" w:cs="Times New Roman"/>
          <w:kern w:val="0"/>
          <w:sz w:val="28"/>
          <w:szCs w:val="24"/>
        </w:rPr>
      </w:pPr>
      <w:r w:rsidRPr="006F7920">
        <w:rPr>
          <w:rFonts w:ascii="Times New Roman" w:eastAsia="黑体" w:hAnsi="Times New Roman" w:cs="Times New Roman" w:hint="eastAsia"/>
          <w:kern w:val="0"/>
          <w:sz w:val="28"/>
          <w:szCs w:val="24"/>
        </w:rPr>
        <w:t>参考文献：</w:t>
      </w:r>
    </w:p>
    <w:p w:rsidR="00B672D4" w:rsidRPr="003B647A" w:rsidRDefault="00C165F2" w:rsidP="003B647A">
      <w:pPr>
        <w:rPr>
          <w:rFonts w:ascii="Times New Roman" w:hAnsiTheme="minorEastAsia" w:cs="Times New Roman"/>
          <w:bCs/>
          <w:kern w:val="0"/>
          <w:szCs w:val="24"/>
        </w:rPr>
      </w:pP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[1]</w:t>
      </w:r>
      <w:r w:rsidR="00B672D4" w:rsidRPr="003B647A">
        <w:rPr>
          <w:rFonts w:ascii="Times New Roman" w:hAnsiTheme="minorEastAsia" w:cs="Times New Roman"/>
          <w:bCs/>
          <w:kern w:val="0"/>
          <w:szCs w:val="24"/>
        </w:rPr>
        <w:t>李银周，李付利</w:t>
      </w: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，</w:t>
      </w:r>
      <w:r w:rsidR="00B672D4" w:rsidRPr="003B647A">
        <w:rPr>
          <w:rFonts w:ascii="Times New Roman" w:hAnsiTheme="minorEastAsia" w:cs="Times New Roman"/>
          <w:bCs/>
          <w:kern w:val="0"/>
          <w:szCs w:val="24"/>
        </w:rPr>
        <w:t>刘智勇</w:t>
      </w: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.</w:t>
      </w:r>
      <w:r w:rsidR="00B672D4" w:rsidRPr="003B647A">
        <w:rPr>
          <w:rFonts w:ascii="Times New Roman" w:hAnsiTheme="minorEastAsia" w:cs="Times New Roman"/>
          <w:bCs/>
          <w:kern w:val="0"/>
          <w:szCs w:val="24"/>
        </w:rPr>
        <w:t>回转窑烟气余热回收技术改造</w:t>
      </w: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[J].</w:t>
      </w: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河北冶金，</w:t>
      </w: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2012,5:61-63</w:t>
      </w:r>
    </w:p>
    <w:p w:rsidR="00C165F2" w:rsidRPr="003B647A" w:rsidRDefault="004C433C" w:rsidP="003B647A">
      <w:pPr>
        <w:rPr>
          <w:rFonts w:ascii="Times New Roman" w:hAnsiTheme="minorEastAsia" w:cs="Times New Roman"/>
          <w:bCs/>
          <w:kern w:val="0"/>
          <w:szCs w:val="24"/>
        </w:rPr>
      </w:pP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[2]</w:t>
      </w: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武智永</w:t>
      </w: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.</w:t>
      </w: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回转窑低温烟气余热回收工艺开发与应用</w:t>
      </w:r>
      <w:r w:rsidR="00D84C4E" w:rsidRPr="003B647A">
        <w:rPr>
          <w:rFonts w:ascii="Times New Roman" w:hAnsiTheme="minorEastAsia" w:cs="Times New Roman" w:hint="eastAsia"/>
          <w:bCs/>
          <w:kern w:val="0"/>
          <w:szCs w:val="24"/>
        </w:rPr>
        <w:t>[J].</w:t>
      </w:r>
      <w:r w:rsidR="00D84C4E" w:rsidRPr="003B647A">
        <w:rPr>
          <w:rFonts w:ascii="Times New Roman" w:hAnsiTheme="minorEastAsia" w:cs="Times New Roman" w:hint="eastAsia"/>
          <w:bCs/>
          <w:kern w:val="0"/>
          <w:szCs w:val="24"/>
        </w:rPr>
        <w:t>山西科技，</w:t>
      </w:r>
      <w:hyperlink r:id="rId14" w:history="1">
        <w:r w:rsidR="00D84C4E"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2017, 33(3)</w:t>
        </w:r>
      </w:hyperlink>
      <w:r w:rsidR="00D84C4E" w:rsidRPr="003B647A">
        <w:rPr>
          <w:rFonts w:ascii="Times New Roman" w:hAnsiTheme="minorEastAsia" w:cs="Times New Roman" w:hint="eastAsia"/>
          <w:bCs/>
          <w:kern w:val="0"/>
          <w:szCs w:val="24"/>
        </w:rPr>
        <w:t>：</w:t>
      </w:r>
      <w:r w:rsidR="00D84C4E" w:rsidRPr="003B647A">
        <w:rPr>
          <w:rFonts w:ascii="Times New Roman" w:hAnsiTheme="minorEastAsia" w:cs="Times New Roman" w:hint="eastAsia"/>
          <w:bCs/>
          <w:kern w:val="0"/>
          <w:szCs w:val="24"/>
        </w:rPr>
        <w:t>137-140</w:t>
      </w:r>
    </w:p>
    <w:p w:rsidR="00C165F2" w:rsidRPr="003B647A" w:rsidRDefault="003C44C9" w:rsidP="003B647A">
      <w:pPr>
        <w:rPr>
          <w:rFonts w:ascii="Times New Roman" w:hAnsiTheme="minorEastAsia" w:cs="Times New Roman"/>
          <w:bCs/>
          <w:kern w:val="0"/>
          <w:szCs w:val="24"/>
        </w:rPr>
      </w:pP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[3]</w:t>
      </w:r>
      <w:hyperlink r:id="rId15" w:history="1"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高松</w:t>
        </w:r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，</w:t>
      </w:r>
      <w:hyperlink r:id="rId16" w:history="1">
        <w:proofErr w:type="gramStart"/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陈仲颖</w:t>
        </w:r>
        <w:proofErr w:type="gramEnd"/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.</w:t>
      </w: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回转窑窑尾烟气超低排放工艺探讨</w:t>
      </w: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[J].</w:t>
      </w:r>
      <w:r w:rsidRPr="003B647A">
        <w:rPr>
          <w:rFonts w:ascii="Times New Roman" w:hAnsiTheme="minorEastAsia" w:cs="Times New Roman"/>
          <w:bCs/>
          <w:kern w:val="0"/>
          <w:szCs w:val="24"/>
        </w:rPr>
        <w:t xml:space="preserve"> </w:t>
      </w:r>
      <w:proofErr w:type="gramStart"/>
      <w:r w:rsidRPr="003B647A">
        <w:rPr>
          <w:rFonts w:ascii="Times New Roman" w:hAnsiTheme="minorEastAsia" w:cs="Times New Roman" w:hint="eastAsia"/>
          <w:bCs/>
          <w:kern w:val="0"/>
          <w:szCs w:val="24"/>
        </w:rPr>
        <w:t>耐火与</w:t>
      </w:r>
      <w:proofErr w:type="gramEnd"/>
      <w:r w:rsidRPr="003B647A">
        <w:rPr>
          <w:rFonts w:ascii="Times New Roman" w:hAnsiTheme="minorEastAsia" w:cs="Times New Roman" w:hint="eastAsia"/>
          <w:bCs/>
          <w:kern w:val="0"/>
          <w:szCs w:val="24"/>
        </w:rPr>
        <w:t>石灰，</w:t>
      </w:r>
      <w:hyperlink r:id="rId17" w:history="1"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2019, 44(5)</w:t>
        </w:r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：</w:t>
      </w: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29-32</w:t>
      </w:r>
    </w:p>
    <w:p w:rsidR="00F22CF9" w:rsidRPr="003B647A" w:rsidRDefault="00F22CF9" w:rsidP="003B647A">
      <w:pPr>
        <w:rPr>
          <w:rFonts w:ascii="Times New Roman" w:hAnsiTheme="minorEastAsia" w:cs="Times New Roman"/>
          <w:bCs/>
          <w:kern w:val="0"/>
          <w:szCs w:val="24"/>
        </w:rPr>
      </w:pP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[4]</w:t>
      </w:r>
      <w:hyperlink r:id="rId18" w:history="1"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王作杰</w:t>
        </w:r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.</w:t>
      </w:r>
      <w:r w:rsidRPr="003B647A">
        <w:rPr>
          <w:rFonts w:ascii="Times New Roman" w:hAnsiTheme="minorEastAsia" w:cs="Times New Roman"/>
          <w:bCs/>
          <w:kern w:val="0"/>
          <w:szCs w:val="24"/>
        </w:rPr>
        <w:t xml:space="preserve"> </w:t>
      </w:r>
      <w:hyperlink r:id="rId19" w:history="1"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水泥窑尾废气超低排放的技术探讨</w:t>
        </w:r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(</w:t>
        </w:r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下</w:t>
        </w:r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)</w:t>
        </w:r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[J].</w:t>
      </w:r>
      <w:r w:rsidRPr="003B647A">
        <w:rPr>
          <w:rFonts w:ascii="Times New Roman" w:hAnsiTheme="minorEastAsia" w:cs="Times New Roman"/>
          <w:bCs/>
          <w:kern w:val="0"/>
          <w:szCs w:val="24"/>
        </w:rPr>
        <w:t xml:space="preserve"> </w:t>
      </w:r>
      <w:hyperlink r:id="rId20" w:tgtFrame="blank" w:history="1"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水泥技术，</w:t>
        </w:r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2019,(3):81-88</w:t>
      </w:r>
    </w:p>
    <w:p w:rsidR="00F22CF9" w:rsidRPr="003B647A" w:rsidRDefault="00F22CF9" w:rsidP="003B647A">
      <w:pPr>
        <w:rPr>
          <w:rFonts w:ascii="Times New Roman" w:hAnsiTheme="minorEastAsia" w:cs="Times New Roman"/>
          <w:bCs/>
          <w:kern w:val="0"/>
          <w:szCs w:val="24"/>
        </w:rPr>
      </w:pP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[5]</w:t>
      </w:r>
      <w:hyperlink r:id="rId21" w:history="1"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王作杰</w:t>
        </w:r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.</w:t>
      </w:r>
      <w:r w:rsidRPr="003B647A">
        <w:rPr>
          <w:rFonts w:ascii="Times New Roman" w:hAnsiTheme="minorEastAsia" w:cs="Times New Roman"/>
          <w:bCs/>
          <w:kern w:val="0"/>
          <w:szCs w:val="24"/>
        </w:rPr>
        <w:t xml:space="preserve"> </w:t>
      </w:r>
      <w:hyperlink r:id="rId22" w:history="1"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水泥窑尾废气超低排放的技术探讨</w:t>
        </w:r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(</w:t>
        </w:r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上</w:t>
        </w:r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)</w:t>
        </w:r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[J].</w:t>
      </w:r>
      <w:r w:rsidRPr="003B647A">
        <w:rPr>
          <w:rFonts w:ascii="Times New Roman" w:hAnsiTheme="minorEastAsia" w:cs="Times New Roman"/>
          <w:bCs/>
          <w:kern w:val="0"/>
          <w:szCs w:val="24"/>
        </w:rPr>
        <w:t xml:space="preserve"> </w:t>
      </w:r>
      <w:hyperlink r:id="rId23" w:tgtFrame="blank" w:history="1"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水泥技术，</w:t>
        </w:r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2019,(2):50-57</w:t>
      </w:r>
    </w:p>
    <w:p w:rsidR="00F22CF9" w:rsidRPr="003B647A" w:rsidRDefault="00F22CF9" w:rsidP="003B647A">
      <w:pPr>
        <w:rPr>
          <w:rFonts w:ascii="Times New Roman" w:hAnsiTheme="minorEastAsia" w:cs="Times New Roman"/>
          <w:bCs/>
          <w:kern w:val="0"/>
          <w:szCs w:val="24"/>
        </w:rPr>
      </w:pP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[6]</w:t>
      </w:r>
      <w:r w:rsidRPr="003B647A">
        <w:rPr>
          <w:rFonts w:ascii="Times New Roman" w:hAnsiTheme="minorEastAsia" w:cs="Times New Roman"/>
          <w:bCs/>
          <w:kern w:val="0"/>
          <w:szCs w:val="24"/>
        </w:rPr>
        <w:t xml:space="preserve"> </w:t>
      </w:r>
      <w:hyperlink r:id="rId24" w:history="1">
        <w:proofErr w:type="gramStart"/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程庆光</w:t>
        </w:r>
        <w:proofErr w:type="gramEnd"/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,</w:t>
      </w:r>
      <w:hyperlink r:id="rId25" w:history="1"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张建华</w:t>
        </w:r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,</w:t>
      </w:r>
      <w:hyperlink r:id="rId26" w:history="1"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吴红良</w:t>
        </w:r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.</w:t>
      </w:r>
      <w:hyperlink r:id="rId27" w:history="1"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生料磨停机后窑尾烟气</w:t>
        </w:r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SO2</w:t>
        </w:r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超标排放问题的解决</w:t>
        </w:r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[J]</w:t>
      </w:r>
      <w:r w:rsidRPr="003B647A">
        <w:rPr>
          <w:rFonts w:ascii="Times New Roman" w:hAnsiTheme="minorEastAsia" w:cs="Times New Roman" w:hint="eastAsia"/>
          <w:bCs/>
          <w:kern w:val="0"/>
          <w:szCs w:val="24"/>
        </w:rPr>
        <w:t>，</w:t>
      </w:r>
      <w:hyperlink r:id="rId28" w:tgtFrame="blank" w:history="1">
        <w:r w:rsidRPr="003B647A">
          <w:rPr>
            <w:rFonts w:ascii="Times New Roman" w:hAnsiTheme="minorEastAsia" w:cs="Times New Roman" w:hint="eastAsia"/>
            <w:bCs/>
            <w:kern w:val="0"/>
            <w:szCs w:val="24"/>
          </w:rPr>
          <w:t>新世纪水泥导报</w:t>
        </w:r>
      </w:hyperlink>
      <w:r w:rsidRPr="003B647A">
        <w:rPr>
          <w:rFonts w:ascii="Times New Roman" w:hAnsiTheme="minorEastAsia" w:cs="Times New Roman" w:hint="eastAsia"/>
          <w:bCs/>
          <w:kern w:val="0"/>
          <w:szCs w:val="24"/>
        </w:rPr>
        <w:t>,2017,23(4):29-30</w:t>
      </w:r>
    </w:p>
    <w:p w:rsidR="00F22CF9" w:rsidRPr="00C165F2" w:rsidRDefault="00F22CF9" w:rsidP="00C165F2">
      <w:pPr>
        <w:rPr>
          <w:rFonts w:ascii="Times New Roman" w:hAnsi="Times New Roman" w:cs="Times New Roman"/>
          <w:color w:val="000000"/>
          <w:szCs w:val="21"/>
        </w:rPr>
      </w:pPr>
    </w:p>
    <w:sectPr w:rsidR="00F22CF9" w:rsidRPr="00C165F2" w:rsidSect="00A3601D">
      <w:headerReference w:type="default" r:id="rId29"/>
      <w:footerReference w:type="default" r:id="rId30"/>
      <w:footerReference w:type="first" r:id="rId31"/>
      <w:pgSz w:w="11906" w:h="16838" w:code="9"/>
      <w:pgMar w:top="1418" w:right="851" w:bottom="851" w:left="1418" w:header="425" w:footer="425" w:gutter="0"/>
      <w:pgBorders>
        <w:top w:val="single" w:sz="4" w:space="10" w:color="auto"/>
      </w:pgBorders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3C1" w:rsidRDefault="003343C1" w:rsidP="009C582D">
      <w:r>
        <w:separator/>
      </w:r>
    </w:p>
  </w:endnote>
  <w:endnote w:type="continuationSeparator" w:id="0">
    <w:p w:rsidR="003343C1" w:rsidRDefault="003343C1" w:rsidP="009C5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C2641B433F94433FBCFBDBBBBDEABE38"/>
      </w:placeholder>
      <w:temporary/>
      <w:showingPlcHdr/>
    </w:sdtPr>
    <w:sdtContent>
      <w:p w:rsidR="00A3601D" w:rsidRDefault="00A3601D">
        <w:pPr>
          <w:pStyle w:val="a4"/>
        </w:pPr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p>
    </w:sdtContent>
  </w:sdt>
  <w:p w:rsidR="0089028A" w:rsidRPr="00A8455B" w:rsidRDefault="0089028A" w:rsidP="00A8455B">
    <w:pPr>
      <w:pStyle w:val="a4"/>
      <w:jc w:val="center"/>
      <w:rPr>
        <w:rFonts w:asciiTheme="majorHAnsi" w:hAnsiTheme="majorHAnsi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01D" w:rsidRPr="00A3601D" w:rsidRDefault="00A3601D" w:rsidP="00A3601D">
    <w:pPr>
      <w:spacing w:line="440" w:lineRule="exact"/>
      <w:rPr>
        <w:rFonts w:ascii="楷体_GB2312" w:eastAsia="楷体_GB2312" w:hint="eastAsia"/>
        <w:bCs/>
        <w:szCs w:val="21"/>
      </w:rPr>
    </w:pPr>
    <w:r w:rsidRPr="00A3601D">
      <w:rPr>
        <w:rFonts w:ascii="楷体_GB2312" w:eastAsia="楷体_GB2312" w:hint="eastAsia"/>
        <w:bCs/>
        <w:szCs w:val="21"/>
      </w:rPr>
      <w:t>黄维（1986年5月），男（汉），江西贵溪，冶炼助理工程师，研究方向为湿法冶金，联系电话：13437018082，E-mail：35269320@qq.com</w:t>
    </w:r>
  </w:p>
  <w:p w:rsidR="00A3601D" w:rsidRDefault="00A3601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3C1" w:rsidRDefault="003343C1" w:rsidP="009C582D">
      <w:r>
        <w:separator/>
      </w:r>
    </w:p>
  </w:footnote>
  <w:footnote w:type="continuationSeparator" w:id="0">
    <w:p w:rsidR="003343C1" w:rsidRDefault="003343C1" w:rsidP="009C58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7CE" w:rsidRDefault="006567CE" w:rsidP="002F7156">
    <w:pPr>
      <w:pStyle w:val="a3"/>
      <w:pBdr>
        <w:bottom w:val="none" w:sz="0" w:space="0" w:color="auto"/>
      </w:pBdr>
      <w:spacing w:line="360" w:lineRule="exact"/>
      <w:jc w:val="right"/>
      <w:rPr>
        <w:rFonts w:ascii="Times New Roman" w:cs="Times New Roman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8F3"/>
    <w:multiLevelType w:val="hybridMultilevel"/>
    <w:tmpl w:val="0308A51A"/>
    <w:lvl w:ilvl="0" w:tplc="418023C0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14D34"/>
    <w:multiLevelType w:val="hybridMultilevel"/>
    <w:tmpl w:val="1B701CE0"/>
    <w:lvl w:ilvl="0" w:tplc="CA802C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3F213D"/>
    <w:multiLevelType w:val="hybridMultilevel"/>
    <w:tmpl w:val="32CC0F08"/>
    <w:lvl w:ilvl="0" w:tplc="3536A9F8">
      <w:start w:val="1"/>
      <w:numFmt w:val="decimal"/>
      <w:lvlText w:val="（%1）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C614033"/>
    <w:multiLevelType w:val="hybridMultilevel"/>
    <w:tmpl w:val="8280DE8A"/>
    <w:lvl w:ilvl="0" w:tplc="ED78C444">
      <w:start w:val="1"/>
      <w:numFmt w:val="decimal"/>
      <w:suff w:val="space"/>
      <w:lvlText w:val="%1）"/>
      <w:lvlJc w:val="left"/>
      <w:pPr>
        <w:ind w:left="980" w:hanging="420"/>
      </w:pPr>
      <w:rPr>
        <w:rFonts w:ascii="Times New Roman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D5C53D5"/>
    <w:multiLevelType w:val="hybridMultilevel"/>
    <w:tmpl w:val="FFD074DC"/>
    <w:lvl w:ilvl="0" w:tplc="1312DAF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8F66BE"/>
    <w:multiLevelType w:val="hybridMultilevel"/>
    <w:tmpl w:val="71C2BA40"/>
    <w:lvl w:ilvl="0" w:tplc="7376D0D0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7A27F6"/>
    <w:multiLevelType w:val="hybridMultilevel"/>
    <w:tmpl w:val="4E2C7516"/>
    <w:lvl w:ilvl="0" w:tplc="D2DCEAC6">
      <w:start w:val="1"/>
      <w:numFmt w:val="decimal"/>
      <w:suff w:val="nothing"/>
      <w:lvlText w:val="（%1）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72663A1"/>
    <w:multiLevelType w:val="hybridMultilevel"/>
    <w:tmpl w:val="4D4A696C"/>
    <w:lvl w:ilvl="0" w:tplc="44969C5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5B3A7F"/>
    <w:multiLevelType w:val="hybridMultilevel"/>
    <w:tmpl w:val="6CC40FB6"/>
    <w:lvl w:ilvl="0" w:tplc="E4345D72">
      <w:start w:val="1"/>
      <w:numFmt w:val="decimal"/>
      <w:suff w:val="nothing"/>
      <w:lvlText w:val="（%1）、"/>
      <w:lvlJc w:val="left"/>
      <w:pPr>
        <w:ind w:left="1413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9">
    <w:nsid w:val="7E7B7FB6"/>
    <w:multiLevelType w:val="hybridMultilevel"/>
    <w:tmpl w:val="2492465E"/>
    <w:lvl w:ilvl="0" w:tplc="86563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82D"/>
    <w:rsid w:val="00002BEC"/>
    <w:rsid w:val="00003079"/>
    <w:rsid w:val="00003968"/>
    <w:rsid w:val="00005B27"/>
    <w:rsid w:val="00010895"/>
    <w:rsid w:val="0001233B"/>
    <w:rsid w:val="000128B7"/>
    <w:rsid w:val="00012926"/>
    <w:rsid w:val="00016681"/>
    <w:rsid w:val="00020EB6"/>
    <w:rsid w:val="0002163E"/>
    <w:rsid w:val="00021F0E"/>
    <w:rsid w:val="0002372B"/>
    <w:rsid w:val="00027B74"/>
    <w:rsid w:val="00030E39"/>
    <w:rsid w:val="0004089E"/>
    <w:rsid w:val="00042818"/>
    <w:rsid w:val="00044744"/>
    <w:rsid w:val="00044794"/>
    <w:rsid w:val="00054C21"/>
    <w:rsid w:val="00056A0D"/>
    <w:rsid w:val="000617A3"/>
    <w:rsid w:val="00063991"/>
    <w:rsid w:val="00065228"/>
    <w:rsid w:val="000748A2"/>
    <w:rsid w:val="00081607"/>
    <w:rsid w:val="000816EE"/>
    <w:rsid w:val="00084700"/>
    <w:rsid w:val="00084B9C"/>
    <w:rsid w:val="0008527A"/>
    <w:rsid w:val="00087A8A"/>
    <w:rsid w:val="00094E7B"/>
    <w:rsid w:val="00096321"/>
    <w:rsid w:val="00096E2F"/>
    <w:rsid w:val="000A08AD"/>
    <w:rsid w:val="000A5121"/>
    <w:rsid w:val="000B1197"/>
    <w:rsid w:val="000B33E3"/>
    <w:rsid w:val="000B6481"/>
    <w:rsid w:val="000C025A"/>
    <w:rsid w:val="000C116D"/>
    <w:rsid w:val="000C3865"/>
    <w:rsid w:val="000C490C"/>
    <w:rsid w:val="000C64A5"/>
    <w:rsid w:val="000D20BA"/>
    <w:rsid w:val="000D2352"/>
    <w:rsid w:val="000D2BD9"/>
    <w:rsid w:val="000D4C98"/>
    <w:rsid w:val="000D78EC"/>
    <w:rsid w:val="000E02F5"/>
    <w:rsid w:val="000E1529"/>
    <w:rsid w:val="000E426C"/>
    <w:rsid w:val="000E51FE"/>
    <w:rsid w:val="000E7B90"/>
    <w:rsid w:val="000F0925"/>
    <w:rsid w:val="000F1905"/>
    <w:rsid w:val="000F39C3"/>
    <w:rsid w:val="000F6909"/>
    <w:rsid w:val="0010112C"/>
    <w:rsid w:val="0010275A"/>
    <w:rsid w:val="0010333F"/>
    <w:rsid w:val="0010485A"/>
    <w:rsid w:val="00106586"/>
    <w:rsid w:val="00107462"/>
    <w:rsid w:val="00110D26"/>
    <w:rsid w:val="00112BE7"/>
    <w:rsid w:val="00114F90"/>
    <w:rsid w:val="001156D0"/>
    <w:rsid w:val="00116311"/>
    <w:rsid w:val="00122245"/>
    <w:rsid w:val="001231A9"/>
    <w:rsid w:val="001247FC"/>
    <w:rsid w:val="0012742C"/>
    <w:rsid w:val="001309CA"/>
    <w:rsid w:val="00133A23"/>
    <w:rsid w:val="00137264"/>
    <w:rsid w:val="0013751C"/>
    <w:rsid w:val="00140BF0"/>
    <w:rsid w:val="00141EE9"/>
    <w:rsid w:val="00142F7C"/>
    <w:rsid w:val="00144B2C"/>
    <w:rsid w:val="00150229"/>
    <w:rsid w:val="00155B36"/>
    <w:rsid w:val="00157EE2"/>
    <w:rsid w:val="0016597C"/>
    <w:rsid w:val="001665C5"/>
    <w:rsid w:val="00177241"/>
    <w:rsid w:val="001876C1"/>
    <w:rsid w:val="00190E7B"/>
    <w:rsid w:val="00193090"/>
    <w:rsid w:val="0019326F"/>
    <w:rsid w:val="001975C4"/>
    <w:rsid w:val="001A3CFD"/>
    <w:rsid w:val="001A3E0D"/>
    <w:rsid w:val="001A5A7E"/>
    <w:rsid w:val="001A5C5F"/>
    <w:rsid w:val="001A5DDB"/>
    <w:rsid w:val="001A7144"/>
    <w:rsid w:val="001A79CF"/>
    <w:rsid w:val="001B5FD0"/>
    <w:rsid w:val="001B721A"/>
    <w:rsid w:val="001B7CF4"/>
    <w:rsid w:val="001C1078"/>
    <w:rsid w:val="001C3248"/>
    <w:rsid w:val="001C344A"/>
    <w:rsid w:val="001C433D"/>
    <w:rsid w:val="001C451E"/>
    <w:rsid w:val="001C5758"/>
    <w:rsid w:val="001C5BE2"/>
    <w:rsid w:val="001C6D7F"/>
    <w:rsid w:val="001D048B"/>
    <w:rsid w:val="001D1A76"/>
    <w:rsid w:val="001D5301"/>
    <w:rsid w:val="001E0D8C"/>
    <w:rsid w:val="001E10D3"/>
    <w:rsid w:val="001E163F"/>
    <w:rsid w:val="001E1EB2"/>
    <w:rsid w:val="001E3954"/>
    <w:rsid w:val="001E49E8"/>
    <w:rsid w:val="001F0960"/>
    <w:rsid w:val="001F0F66"/>
    <w:rsid w:val="001F2D37"/>
    <w:rsid w:val="001F3555"/>
    <w:rsid w:val="001F3689"/>
    <w:rsid w:val="001F411E"/>
    <w:rsid w:val="001F54B0"/>
    <w:rsid w:val="00200783"/>
    <w:rsid w:val="002026C6"/>
    <w:rsid w:val="002042AC"/>
    <w:rsid w:val="002042C3"/>
    <w:rsid w:val="00205382"/>
    <w:rsid w:val="00212680"/>
    <w:rsid w:val="00214D60"/>
    <w:rsid w:val="00217E17"/>
    <w:rsid w:val="00223968"/>
    <w:rsid w:val="002260D7"/>
    <w:rsid w:val="00230005"/>
    <w:rsid w:val="00240978"/>
    <w:rsid w:val="00254410"/>
    <w:rsid w:val="00257939"/>
    <w:rsid w:val="00261615"/>
    <w:rsid w:val="002670C0"/>
    <w:rsid w:val="00273BAF"/>
    <w:rsid w:val="002778BE"/>
    <w:rsid w:val="002802F5"/>
    <w:rsid w:val="0028299F"/>
    <w:rsid w:val="00283112"/>
    <w:rsid w:val="00283607"/>
    <w:rsid w:val="00290118"/>
    <w:rsid w:val="00290A28"/>
    <w:rsid w:val="002938B1"/>
    <w:rsid w:val="002A0494"/>
    <w:rsid w:val="002A108C"/>
    <w:rsid w:val="002A10F1"/>
    <w:rsid w:val="002A1CAE"/>
    <w:rsid w:val="002A5923"/>
    <w:rsid w:val="002B1C66"/>
    <w:rsid w:val="002B2365"/>
    <w:rsid w:val="002B54D4"/>
    <w:rsid w:val="002B7592"/>
    <w:rsid w:val="002C0747"/>
    <w:rsid w:val="002C0930"/>
    <w:rsid w:val="002C0DAB"/>
    <w:rsid w:val="002C188C"/>
    <w:rsid w:val="002C2C08"/>
    <w:rsid w:val="002C3AC3"/>
    <w:rsid w:val="002C6594"/>
    <w:rsid w:val="002C6B1E"/>
    <w:rsid w:val="002C7DEC"/>
    <w:rsid w:val="002D1603"/>
    <w:rsid w:val="002D26CC"/>
    <w:rsid w:val="002D3967"/>
    <w:rsid w:val="002D7192"/>
    <w:rsid w:val="002D7FFE"/>
    <w:rsid w:val="002E0BC6"/>
    <w:rsid w:val="002E341B"/>
    <w:rsid w:val="002E5E03"/>
    <w:rsid w:val="002F1FD7"/>
    <w:rsid w:val="002F25EF"/>
    <w:rsid w:val="002F373A"/>
    <w:rsid w:val="002F5280"/>
    <w:rsid w:val="002F5347"/>
    <w:rsid w:val="002F7156"/>
    <w:rsid w:val="003039FB"/>
    <w:rsid w:val="00303DAE"/>
    <w:rsid w:val="00304D76"/>
    <w:rsid w:val="00307D5F"/>
    <w:rsid w:val="003114F2"/>
    <w:rsid w:val="00314ECA"/>
    <w:rsid w:val="00315C4F"/>
    <w:rsid w:val="00316F34"/>
    <w:rsid w:val="0031723F"/>
    <w:rsid w:val="00322185"/>
    <w:rsid w:val="00323789"/>
    <w:rsid w:val="00324868"/>
    <w:rsid w:val="00324C84"/>
    <w:rsid w:val="00326101"/>
    <w:rsid w:val="00326D0C"/>
    <w:rsid w:val="00333885"/>
    <w:rsid w:val="003343C1"/>
    <w:rsid w:val="00342F6E"/>
    <w:rsid w:val="00346A6B"/>
    <w:rsid w:val="00346F30"/>
    <w:rsid w:val="00347814"/>
    <w:rsid w:val="003507F0"/>
    <w:rsid w:val="003514EB"/>
    <w:rsid w:val="00351534"/>
    <w:rsid w:val="00352DF4"/>
    <w:rsid w:val="00354755"/>
    <w:rsid w:val="00355107"/>
    <w:rsid w:val="00357D6A"/>
    <w:rsid w:val="003602AF"/>
    <w:rsid w:val="003616BC"/>
    <w:rsid w:val="00362703"/>
    <w:rsid w:val="00367D48"/>
    <w:rsid w:val="00370E95"/>
    <w:rsid w:val="00371246"/>
    <w:rsid w:val="003724E3"/>
    <w:rsid w:val="003740B1"/>
    <w:rsid w:val="00380543"/>
    <w:rsid w:val="0038115F"/>
    <w:rsid w:val="00381660"/>
    <w:rsid w:val="00381F6C"/>
    <w:rsid w:val="00382A44"/>
    <w:rsid w:val="00382AD5"/>
    <w:rsid w:val="00384F1C"/>
    <w:rsid w:val="003865A5"/>
    <w:rsid w:val="00386C55"/>
    <w:rsid w:val="00390AFB"/>
    <w:rsid w:val="003914E1"/>
    <w:rsid w:val="00392DF9"/>
    <w:rsid w:val="00393B4F"/>
    <w:rsid w:val="003941EC"/>
    <w:rsid w:val="003958A5"/>
    <w:rsid w:val="003977A1"/>
    <w:rsid w:val="003A226C"/>
    <w:rsid w:val="003A49FD"/>
    <w:rsid w:val="003A4A91"/>
    <w:rsid w:val="003A5D2E"/>
    <w:rsid w:val="003B058D"/>
    <w:rsid w:val="003B0C09"/>
    <w:rsid w:val="003B4933"/>
    <w:rsid w:val="003B5917"/>
    <w:rsid w:val="003B647A"/>
    <w:rsid w:val="003B6E31"/>
    <w:rsid w:val="003B7C0C"/>
    <w:rsid w:val="003C0BB5"/>
    <w:rsid w:val="003C154B"/>
    <w:rsid w:val="003C1FA7"/>
    <w:rsid w:val="003C44C9"/>
    <w:rsid w:val="003C7B5D"/>
    <w:rsid w:val="003D4270"/>
    <w:rsid w:val="003D6C36"/>
    <w:rsid w:val="003D706B"/>
    <w:rsid w:val="003E0428"/>
    <w:rsid w:val="003E25E9"/>
    <w:rsid w:val="003E377B"/>
    <w:rsid w:val="003E476E"/>
    <w:rsid w:val="003F0695"/>
    <w:rsid w:val="003F0830"/>
    <w:rsid w:val="003F3F7B"/>
    <w:rsid w:val="003F4C51"/>
    <w:rsid w:val="003F4FF5"/>
    <w:rsid w:val="003F56B2"/>
    <w:rsid w:val="003F57E4"/>
    <w:rsid w:val="003F7C6A"/>
    <w:rsid w:val="004145E7"/>
    <w:rsid w:val="00416EA9"/>
    <w:rsid w:val="0041700A"/>
    <w:rsid w:val="00417456"/>
    <w:rsid w:val="0041792D"/>
    <w:rsid w:val="00417C7A"/>
    <w:rsid w:val="004212F2"/>
    <w:rsid w:val="00421F61"/>
    <w:rsid w:val="00433F8E"/>
    <w:rsid w:val="004346E7"/>
    <w:rsid w:val="00443AE7"/>
    <w:rsid w:val="00445A30"/>
    <w:rsid w:val="00445B9F"/>
    <w:rsid w:val="00447A5F"/>
    <w:rsid w:val="004508DF"/>
    <w:rsid w:val="0045172A"/>
    <w:rsid w:val="004541F1"/>
    <w:rsid w:val="004615BF"/>
    <w:rsid w:val="00461BE5"/>
    <w:rsid w:val="00462171"/>
    <w:rsid w:val="004648BA"/>
    <w:rsid w:val="00464CD2"/>
    <w:rsid w:val="004652F3"/>
    <w:rsid w:val="00472B7A"/>
    <w:rsid w:val="00473A10"/>
    <w:rsid w:val="0047410A"/>
    <w:rsid w:val="00474FCA"/>
    <w:rsid w:val="004757CD"/>
    <w:rsid w:val="00482987"/>
    <w:rsid w:val="00484B95"/>
    <w:rsid w:val="00486AC4"/>
    <w:rsid w:val="00490684"/>
    <w:rsid w:val="004917C8"/>
    <w:rsid w:val="00496160"/>
    <w:rsid w:val="004A2DE3"/>
    <w:rsid w:val="004A48FC"/>
    <w:rsid w:val="004A4E0D"/>
    <w:rsid w:val="004A5100"/>
    <w:rsid w:val="004A674A"/>
    <w:rsid w:val="004B02F8"/>
    <w:rsid w:val="004B24DB"/>
    <w:rsid w:val="004B2690"/>
    <w:rsid w:val="004B30AB"/>
    <w:rsid w:val="004B30FB"/>
    <w:rsid w:val="004C21F4"/>
    <w:rsid w:val="004C2EA9"/>
    <w:rsid w:val="004C3ABA"/>
    <w:rsid w:val="004C433C"/>
    <w:rsid w:val="004C59E0"/>
    <w:rsid w:val="004D12F6"/>
    <w:rsid w:val="004D46C4"/>
    <w:rsid w:val="004D5576"/>
    <w:rsid w:val="004D6D57"/>
    <w:rsid w:val="004D70F3"/>
    <w:rsid w:val="004E0533"/>
    <w:rsid w:val="004E5A1A"/>
    <w:rsid w:val="004F327E"/>
    <w:rsid w:val="004F720A"/>
    <w:rsid w:val="005007CB"/>
    <w:rsid w:val="005011E5"/>
    <w:rsid w:val="005013D0"/>
    <w:rsid w:val="00507266"/>
    <w:rsid w:val="00512496"/>
    <w:rsid w:val="005138D4"/>
    <w:rsid w:val="00527199"/>
    <w:rsid w:val="00531498"/>
    <w:rsid w:val="00534625"/>
    <w:rsid w:val="00541C0E"/>
    <w:rsid w:val="005447A0"/>
    <w:rsid w:val="00544BE5"/>
    <w:rsid w:val="00545DD7"/>
    <w:rsid w:val="005465FF"/>
    <w:rsid w:val="005475D1"/>
    <w:rsid w:val="0055008D"/>
    <w:rsid w:val="005500DB"/>
    <w:rsid w:val="00552856"/>
    <w:rsid w:val="0055445B"/>
    <w:rsid w:val="00557385"/>
    <w:rsid w:val="00563CB6"/>
    <w:rsid w:val="005678B6"/>
    <w:rsid w:val="00570032"/>
    <w:rsid w:val="00570A8C"/>
    <w:rsid w:val="0057108D"/>
    <w:rsid w:val="00572BD3"/>
    <w:rsid w:val="005732C9"/>
    <w:rsid w:val="0057353B"/>
    <w:rsid w:val="0057681D"/>
    <w:rsid w:val="00577193"/>
    <w:rsid w:val="00577647"/>
    <w:rsid w:val="005841E3"/>
    <w:rsid w:val="005846FA"/>
    <w:rsid w:val="00585E15"/>
    <w:rsid w:val="005867A9"/>
    <w:rsid w:val="00587F3E"/>
    <w:rsid w:val="00587FDB"/>
    <w:rsid w:val="0059438C"/>
    <w:rsid w:val="0059478D"/>
    <w:rsid w:val="00594818"/>
    <w:rsid w:val="0059757C"/>
    <w:rsid w:val="005A0D0B"/>
    <w:rsid w:val="005A18E7"/>
    <w:rsid w:val="005A2206"/>
    <w:rsid w:val="005A29D0"/>
    <w:rsid w:val="005B5C50"/>
    <w:rsid w:val="005C0655"/>
    <w:rsid w:val="005C0C5F"/>
    <w:rsid w:val="005C3761"/>
    <w:rsid w:val="005C3D66"/>
    <w:rsid w:val="005C4FCF"/>
    <w:rsid w:val="005C6A17"/>
    <w:rsid w:val="005D54E4"/>
    <w:rsid w:val="005D7512"/>
    <w:rsid w:val="005F0978"/>
    <w:rsid w:val="005F2C06"/>
    <w:rsid w:val="005F3E1D"/>
    <w:rsid w:val="005F6387"/>
    <w:rsid w:val="005F6CDC"/>
    <w:rsid w:val="00600BAD"/>
    <w:rsid w:val="006026D0"/>
    <w:rsid w:val="00603AB1"/>
    <w:rsid w:val="00605BFC"/>
    <w:rsid w:val="00610579"/>
    <w:rsid w:val="00613F40"/>
    <w:rsid w:val="00614B6F"/>
    <w:rsid w:val="00614F09"/>
    <w:rsid w:val="006205B1"/>
    <w:rsid w:val="00620EAA"/>
    <w:rsid w:val="0062278D"/>
    <w:rsid w:val="00623055"/>
    <w:rsid w:val="006231E3"/>
    <w:rsid w:val="00630ACE"/>
    <w:rsid w:val="00630F05"/>
    <w:rsid w:val="006318E9"/>
    <w:rsid w:val="006330A2"/>
    <w:rsid w:val="00641096"/>
    <w:rsid w:val="00642FE1"/>
    <w:rsid w:val="0064496E"/>
    <w:rsid w:val="00645D0C"/>
    <w:rsid w:val="00651195"/>
    <w:rsid w:val="00652022"/>
    <w:rsid w:val="0065474F"/>
    <w:rsid w:val="006554D0"/>
    <w:rsid w:val="006562E9"/>
    <w:rsid w:val="006567CE"/>
    <w:rsid w:val="00656B59"/>
    <w:rsid w:val="0066073D"/>
    <w:rsid w:val="00662523"/>
    <w:rsid w:val="006643DE"/>
    <w:rsid w:val="00666B56"/>
    <w:rsid w:val="0067192D"/>
    <w:rsid w:val="00671D1D"/>
    <w:rsid w:val="00674B4B"/>
    <w:rsid w:val="006757CD"/>
    <w:rsid w:val="00677195"/>
    <w:rsid w:val="00677B6E"/>
    <w:rsid w:val="006803C6"/>
    <w:rsid w:val="00680D54"/>
    <w:rsid w:val="0068127C"/>
    <w:rsid w:val="00681C78"/>
    <w:rsid w:val="00684082"/>
    <w:rsid w:val="00685C14"/>
    <w:rsid w:val="006861FD"/>
    <w:rsid w:val="00687A92"/>
    <w:rsid w:val="00687D4E"/>
    <w:rsid w:val="006A07AB"/>
    <w:rsid w:val="006A1FA5"/>
    <w:rsid w:val="006A27F7"/>
    <w:rsid w:val="006A6D23"/>
    <w:rsid w:val="006B2A9A"/>
    <w:rsid w:val="006B3440"/>
    <w:rsid w:val="006B4B6B"/>
    <w:rsid w:val="006B65A6"/>
    <w:rsid w:val="006B7B1E"/>
    <w:rsid w:val="006C06CA"/>
    <w:rsid w:val="006C576D"/>
    <w:rsid w:val="006C6754"/>
    <w:rsid w:val="006D015E"/>
    <w:rsid w:val="006D054F"/>
    <w:rsid w:val="006D35D8"/>
    <w:rsid w:val="006D45F8"/>
    <w:rsid w:val="006D5A61"/>
    <w:rsid w:val="006D7074"/>
    <w:rsid w:val="006E0ECD"/>
    <w:rsid w:val="006E2A28"/>
    <w:rsid w:val="006E356C"/>
    <w:rsid w:val="006E5E1E"/>
    <w:rsid w:val="006E7C2A"/>
    <w:rsid w:val="006F07B6"/>
    <w:rsid w:val="006F1DC7"/>
    <w:rsid w:val="006F22A6"/>
    <w:rsid w:val="006F2852"/>
    <w:rsid w:val="006F3958"/>
    <w:rsid w:val="006F4C2C"/>
    <w:rsid w:val="006F5F6A"/>
    <w:rsid w:val="006F7920"/>
    <w:rsid w:val="0070470F"/>
    <w:rsid w:val="0070557A"/>
    <w:rsid w:val="00705FAF"/>
    <w:rsid w:val="00706079"/>
    <w:rsid w:val="00707039"/>
    <w:rsid w:val="00714A1D"/>
    <w:rsid w:val="00715511"/>
    <w:rsid w:val="00715D3A"/>
    <w:rsid w:val="007205D7"/>
    <w:rsid w:val="00722A9B"/>
    <w:rsid w:val="007333A5"/>
    <w:rsid w:val="00736C89"/>
    <w:rsid w:val="00736E49"/>
    <w:rsid w:val="00741926"/>
    <w:rsid w:val="007457AA"/>
    <w:rsid w:val="00746286"/>
    <w:rsid w:val="007507A8"/>
    <w:rsid w:val="00755117"/>
    <w:rsid w:val="007564E4"/>
    <w:rsid w:val="00757204"/>
    <w:rsid w:val="0076042A"/>
    <w:rsid w:val="00762838"/>
    <w:rsid w:val="007643CF"/>
    <w:rsid w:val="00764AF8"/>
    <w:rsid w:val="00765179"/>
    <w:rsid w:val="00766E80"/>
    <w:rsid w:val="00770662"/>
    <w:rsid w:val="0077073F"/>
    <w:rsid w:val="00771B86"/>
    <w:rsid w:val="00771F70"/>
    <w:rsid w:val="007731C2"/>
    <w:rsid w:val="00782EB6"/>
    <w:rsid w:val="00786ECC"/>
    <w:rsid w:val="0078731E"/>
    <w:rsid w:val="00790E8B"/>
    <w:rsid w:val="0079206E"/>
    <w:rsid w:val="00795819"/>
    <w:rsid w:val="007A09E0"/>
    <w:rsid w:val="007A2732"/>
    <w:rsid w:val="007A635A"/>
    <w:rsid w:val="007B64DB"/>
    <w:rsid w:val="007C2EC4"/>
    <w:rsid w:val="007C3A1B"/>
    <w:rsid w:val="007C3F2C"/>
    <w:rsid w:val="007C571A"/>
    <w:rsid w:val="007C70E7"/>
    <w:rsid w:val="007D1B45"/>
    <w:rsid w:val="007D2E44"/>
    <w:rsid w:val="007D361A"/>
    <w:rsid w:val="007D4C0C"/>
    <w:rsid w:val="007D6993"/>
    <w:rsid w:val="007D6A5D"/>
    <w:rsid w:val="007D76C4"/>
    <w:rsid w:val="007E024C"/>
    <w:rsid w:val="007E183A"/>
    <w:rsid w:val="007E554D"/>
    <w:rsid w:val="007E6BFF"/>
    <w:rsid w:val="007F5A43"/>
    <w:rsid w:val="007F6546"/>
    <w:rsid w:val="00816E6D"/>
    <w:rsid w:val="0081784E"/>
    <w:rsid w:val="00817F72"/>
    <w:rsid w:val="00823D7D"/>
    <w:rsid w:val="00825439"/>
    <w:rsid w:val="0083089F"/>
    <w:rsid w:val="008332EF"/>
    <w:rsid w:val="00835656"/>
    <w:rsid w:val="008359FA"/>
    <w:rsid w:val="00835AD7"/>
    <w:rsid w:val="0083690A"/>
    <w:rsid w:val="00837689"/>
    <w:rsid w:val="0084613E"/>
    <w:rsid w:val="008467E0"/>
    <w:rsid w:val="0085054A"/>
    <w:rsid w:val="0085232B"/>
    <w:rsid w:val="00855CFE"/>
    <w:rsid w:val="008569C3"/>
    <w:rsid w:val="00861488"/>
    <w:rsid w:val="00865327"/>
    <w:rsid w:val="00865B7D"/>
    <w:rsid w:val="00871789"/>
    <w:rsid w:val="00873080"/>
    <w:rsid w:val="008741A1"/>
    <w:rsid w:val="00875C56"/>
    <w:rsid w:val="00880907"/>
    <w:rsid w:val="008811A8"/>
    <w:rsid w:val="00882ED5"/>
    <w:rsid w:val="00885C90"/>
    <w:rsid w:val="0089028A"/>
    <w:rsid w:val="00892F4A"/>
    <w:rsid w:val="00895800"/>
    <w:rsid w:val="008B0A0D"/>
    <w:rsid w:val="008B48BE"/>
    <w:rsid w:val="008B5548"/>
    <w:rsid w:val="008B6787"/>
    <w:rsid w:val="008C3FE4"/>
    <w:rsid w:val="008C5061"/>
    <w:rsid w:val="008D0E65"/>
    <w:rsid w:val="008D1D8B"/>
    <w:rsid w:val="008D37EC"/>
    <w:rsid w:val="008D41C2"/>
    <w:rsid w:val="008D4358"/>
    <w:rsid w:val="008D49E8"/>
    <w:rsid w:val="008D6D3E"/>
    <w:rsid w:val="008E2BE5"/>
    <w:rsid w:val="008E3F6E"/>
    <w:rsid w:val="008E51AF"/>
    <w:rsid w:val="008E6800"/>
    <w:rsid w:val="008F1517"/>
    <w:rsid w:val="008F576A"/>
    <w:rsid w:val="008F58A8"/>
    <w:rsid w:val="008F71FB"/>
    <w:rsid w:val="0090090C"/>
    <w:rsid w:val="009049D7"/>
    <w:rsid w:val="00907674"/>
    <w:rsid w:val="00911925"/>
    <w:rsid w:val="00915AAA"/>
    <w:rsid w:val="00916674"/>
    <w:rsid w:val="009231EF"/>
    <w:rsid w:val="009246BC"/>
    <w:rsid w:val="00924E78"/>
    <w:rsid w:val="00927356"/>
    <w:rsid w:val="0093221C"/>
    <w:rsid w:val="009326A3"/>
    <w:rsid w:val="009401DE"/>
    <w:rsid w:val="00944CFF"/>
    <w:rsid w:val="00945A61"/>
    <w:rsid w:val="0094698A"/>
    <w:rsid w:val="00946F18"/>
    <w:rsid w:val="00955A4A"/>
    <w:rsid w:val="00955CF0"/>
    <w:rsid w:val="00960135"/>
    <w:rsid w:val="00960471"/>
    <w:rsid w:val="00960AB3"/>
    <w:rsid w:val="00961030"/>
    <w:rsid w:val="0096202B"/>
    <w:rsid w:val="0096317F"/>
    <w:rsid w:val="00963F44"/>
    <w:rsid w:val="009664B9"/>
    <w:rsid w:val="00966D7D"/>
    <w:rsid w:val="009734C0"/>
    <w:rsid w:val="00973FA4"/>
    <w:rsid w:val="009808BB"/>
    <w:rsid w:val="00983308"/>
    <w:rsid w:val="00983E0C"/>
    <w:rsid w:val="00985781"/>
    <w:rsid w:val="009861B3"/>
    <w:rsid w:val="009900D9"/>
    <w:rsid w:val="00991652"/>
    <w:rsid w:val="009938E7"/>
    <w:rsid w:val="00995BFB"/>
    <w:rsid w:val="009969F7"/>
    <w:rsid w:val="009A0E25"/>
    <w:rsid w:val="009A3569"/>
    <w:rsid w:val="009A3AB2"/>
    <w:rsid w:val="009B1380"/>
    <w:rsid w:val="009B3EB5"/>
    <w:rsid w:val="009C120F"/>
    <w:rsid w:val="009C16D2"/>
    <w:rsid w:val="009C1753"/>
    <w:rsid w:val="009C25A5"/>
    <w:rsid w:val="009C37D2"/>
    <w:rsid w:val="009C582D"/>
    <w:rsid w:val="009C610B"/>
    <w:rsid w:val="009C7BBB"/>
    <w:rsid w:val="009D06FE"/>
    <w:rsid w:val="009D42E2"/>
    <w:rsid w:val="009D6F3C"/>
    <w:rsid w:val="009E4BAE"/>
    <w:rsid w:val="009E518C"/>
    <w:rsid w:val="009E68F9"/>
    <w:rsid w:val="009F11C0"/>
    <w:rsid w:val="009F3213"/>
    <w:rsid w:val="009F3E65"/>
    <w:rsid w:val="009F40D6"/>
    <w:rsid w:val="009F6AA1"/>
    <w:rsid w:val="00A00026"/>
    <w:rsid w:val="00A00F25"/>
    <w:rsid w:val="00A0206D"/>
    <w:rsid w:val="00A066DF"/>
    <w:rsid w:val="00A07A77"/>
    <w:rsid w:val="00A113A3"/>
    <w:rsid w:val="00A1156B"/>
    <w:rsid w:val="00A1220E"/>
    <w:rsid w:val="00A13308"/>
    <w:rsid w:val="00A16935"/>
    <w:rsid w:val="00A2005F"/>
    <w:rsid w:val="00A20D9F"/>
    <w:rsid w:val="00A23A6B"/>
    <w:rsid w:val="00A263C3"/>
    <w:rsid w:val="00A266A2"/>
    <w:rsid w:val="00A268BF"/>
    <w:rsid w:val="00A27490"/>
    <w:rsid w:val="00A33E55"/>
    <w:rsid w:val="00A34D8B"/>
    <w:rsid w:val="00A3538E"/>
    <w:rsid w:val="00A3601D"/>
    <w:rsid w:val="00A37F93"/>
    <w:rsid w:val="00A4032B"/>
    <w:rsid w:val="00A44D1F"/>
    <w:rsid w:val="00A53416"/>
    <w:rsid w:val="00A57176"/>
    <w:rsid w:val="00A60283"/>
    <w:rsid w:val="00A64452"/>
    <w:rsid w:val="00A66A20"/>
    <w:rsid w:val="00A679F5"/>
    <w:rsid w:val="00A7035D"/>
    <w:rsid w:val="00A75D8E"/>
    <w:rsid w:val="00A76D42"/>
    <w:rsid w:val="00A80462"/>
    <w:rsid w:val="00A807FB"/>
    <w:rsid w:val="00A81A9D"/>
    <w:rsid w:val="00A83117"/>
    <w:rsid w:val="00A8346C"/>
    <w:rsid w:val="00A8455B"/>
    <w:rsid w:val="00A849E7"/>
    <w:rsid w:val="00A852A7"/>
    <w:rsid w:val="00A85BDC"/>
    <w:rsid w:val="00A85CE1"/>
    <w:rsid w:val="00A8750C"/>
    <w:rsid w:val="00A900B5"/>
    <w:rsid w:val="00A93B04"/>
    <w:rsid w:val="00A94073"/>
    <w:rsid w:val="00A95427"/>
    <w:rsid w:val="00A95AC5"/>
    <w:rsid w:val="00A96AF0"/>
    <w:rsid w:val="00A96E08"/>
    <w:rsid w:val="00A97645"/>
    <w:rsid w:val="00AA18FB"/>
    <w:rsid w:val="00AA2740"/>
    <w:rsid w:val="00AA3925"/>
    <w:rsid w:val="00AA79B5"/>
    <w:rsid w:val="00AB007D"/>
    <w:rsid w:val="00AB1225"/>
    <w:rsid w:val="00AB15E1"/>
    <w:rsid w:val="00AB3EE5"/>
    <w:rsid w:val="00AB44DC"/>
    <w:rsid w:val="00AC0C28"/>
    <w:rsid w:val="00AC54F4"/>
    <w:rsid w:val="00AC7B51"/>
    <w:rsid w:val="00AC7FD0"/>
    <w:rsid w:val="00AD31B1"/>
    <w:rsid w:val="00AD4069"/>
    <w:rsid w:val="00AD44AA"/>
    <w:rsid w:val="00AD5EDD"/>
    <w:rsid w:val="00AD722E"/>
    <w:rsid w:val="00AE156D"/>
    <w:rsid w:val="00AE1D78"/>
    <w:rsid w:val="00AE2010"/>
    <w:rsid w:val="00AE2AB2"/>
    <w:rsid w:val="00AF0F12"/>
    <w:rsid w:val="00AF267E"/>
    <w:rsid w:val="00AF3C30"/>
    <w:rsid w:val="00AF4519"/>
    <w:rsid w:val="00AF4B17"/>
    <w:rsid w:val="00AF5F2A"/>
    <w:rsid w:val="00AF73EE"/>
    <w:rsid w:val="00B0199E"/>
    <w:rsid w:val="00B031A3"/>
    <w:rsid w:val="00B13FB0"/>
    <w:rsid w:val="00B16336"/>
    <w:rsid w:val="00B17ECC"/>
    <w:rsid w:val="00B210CF"/>
    <w:rsid w:val="00B21C95"/>
    <w:rsid w:val="00B241DD"/>
    <w:rsid w:val="00B24697"/>
    <w:rsid w:val="00B24C7D"/>
    <w:rsid w:val="00B25D33"/>
    <w:rsid w:val="00B26419"/>
    <w:rsid w:val="00B26DFD"/>
    <w:rsid w:val="00B276B8"/>
    <w:rsid w:val="00B32CDD"/>
    <w:rsid w:val="00B4331A"/>
    <w:rsid w:val="00B50066"/>
    <w:rsid w:val="00B519F4"/>
    <w:rsid w:val="00B51B5A"/>
    <w:rsid w:val="00B53C5A"/>
    <w:rsid w:val="00B545E6"/>
    <w:rsid w:val="00B55D82"/>
    <w:rsid w:val="00B55DF9"/>
    <w:rsid w:val="00B5707A"/>
    <w:rsid w:val="00B57DCC"/>
    <w:rsid w:val="00B66ACB"/>
    <w:rsid w:val="00B672D4"/>
    <w:rsid w:val="00B67C2D"/>
    <w:rsid w:val="00B70BED"/>
    <w:rsid w:val="00B7551F"/>
    <w:rsid w:val="00B7629B"/>
    <w:rsid w:val="00B8186A"/>
    <w:rsid w:val="00B81C6D"/>
    <w:rsid w:val="00B85624"/>
    <w:rsid w:val="00B906A9"/>
    <w:rsid w:val="00B90A71"/>
    <w:rsid w:val="00B91ADE"/>
    <w:rsid w:val="00B91EDB"/>
    <w:rsid w:val="00B93797"/>
    <w:rsid w:val="00B95092"/>
    <w:rsid w:val="00B952B9"/>
    <w:rsid w:val="00B95679"/>
    <w:rsid w:val="00B96558"/>
    <w:rsid w:val="00BA4340"/>
    <w:rsid w:val="00BA53CA"/>
    <w:rsid w:val="00BA61E9"/>
    <w:rsid w:val="00BA6554"/>
    <w:rsid w:val="00BA7481"/>
    <w:rsid w:val="00BA7E5A"/>
    <w:rsid w:val="00BB0B85"/>
    <w:rsid w:val="00BB2C06"/>
    <w:rsid w:val="00BB6B6C"/>
    <w:rsid w:val="00BC3A09"/>
    <w:rsid w:val="00BC50A2"/>
    <w:rsid w:val="00BC532B"/>
    <w:rsid w:val="00BC65BE"/>
    <w:rsid w:val="00BC72DF"/>
    <w:rsid w:val="00BD1E59"/>
    <w:rsid w:val="00BD2B28"/>
    <w:rsid w:val="00BD4C2F"/>
    <w:rsid w:val="00BD5852"/>
    <w:rsid w:val="00BE021F"/>
    <w:rsid w:val="00BE18B0"/>
    <w:rsid w:val="00BE1E9F"/>
    <w:rsid w:val="00BE49CA"/>
    <w:rsid w:val="00BE743A"/>
    <w:rsid w:val="00BF537F"/>
    <w:rsid w:val="00BF5B2F"/>
    <w:rsid w:val="00BF5C3A"/>
    <w:rsid w:val="00C006BA"/>
    <w:rsid w:val="00C02D20"/>
    <w:rsid w:val="00C07ABD"/>
    <w:rsid w:val="00C124E7"/>
    <w:rsid w:val="00C143AD"/>
    <w:rsid w:val="00C165F2"/>
    <w:rsid w:val="00C17E8C"/>
    <w:rsid w:val="00C22367"/>
    <w:rsid w:val="00C260A5"/>
    <w:rsid w:val="00C26A87"/>
    <w:rsid w:val="00C3025D"/>
    <w:rsid w:val="00C30F7D"/>
    <w:rsid w:val="00C327FB"/>
    <w:rsid w:val="00C32D59"/>
    <w:rsid w:val="00C37CF8"/>
    <w:rsid w:val="00C40F9B"/>
    <w:rsid w:val="00C4221C"/>
    <w:rsid w:val="00C4442B"/>
    <w:rsid w:val="00C445F3"/>
    <w:rsid w:val="00C47D49"/>
    <w:rsid w:val="00C5088E"/>
    <w:rsid w:val="00C52E55"/>
    <w:rsid w:val="00C56777"/>
    <w:rsid w:val="00C6032C"/>
    <w:rsid w:val="00C60954"/>
    <w:rsid w:val="00C60B3C"/>
    <w:rsid w:val="00C70959"/>
    <w:rsid w:val="00C710AB"/>
    <w:rsid w:val="00C7300B"/>
    <w:rsid w:val="00C77226"/>
    <w:rsid w:val="00C814B7"/>
    <w:rsid w:val="00C83A64"/>
    <w:rsid w:val="00C874BC"/>
    <w:rsid w:val="00C90431"/>
    <w:rsid w:val="00C90EEF"/>
    <w:rsid w:val="00C910C5"/>
    <w:rsid w:val="00C91C0E"/>
    <w:rsid w:val="00C91DAF"/>
    <w:rsid w:val="00C95AC1"/>
    <w:rsid w:val="00C95F04"/>
    <w:rsid w:val="00C96108"/>
    <w:rsid w:val="00CA09DC"/>
    <w:rsid w:val="00CA1471"/>
    <w:rsid w:val="00CA321E"/>
    <w:rsid w:val="00CA3242"/>
    <w:rsid w:val="00CA5FF9"/>
    <w:rsid w:val="00CB0BFF"/>
    <w:rsid w:val="00CC05C6"/>
    <w:rsid w:val="00CC2C74"/>
    <w:rsid w:val="00CC34C8"/>
    <w:rsid w:val="00CC4F37"/>
    <w:rsid w:val="00CC5570"/>
    <w:rsid w:val="00CC77D8"/>
    <w:rsid w:val="00CD154D"/>
    <w:rsid w:val="00CD1C25"/>
    <w:rsid w:val="00CD1D53"/>
    <w:rsid w:val="00CD41F3"/>
    <w:rsid w:val="00CD5A4E"/>
    <w:rsid w:val="00CE4258"/>
    <w:rsid w:val="00CF204E"/>
    <w:rsid w:val="00CF25DA"/>
    <w:rsid w:val="00CF301D"/>
    <w:rsid w:val="00CF37A6"/>
    <w:rsid w:val="00CF3DAA"/>
    <w:rsid w:val="00CF4631"/>
    <w:rsid w:val="00CF61BC"/>
    <w:rsid w:val="00D00DA8"/>
    <w:rsid w:val="00D0128F"/>
    <w:rsid w:val="00D023C7"/>
    <w:rsid w:val="00D02E57"/>
    <w:rsid w:val="00D038EB"/>
    <w:rsid w:val="00D05145"/>
    <w:rsid w:val="00D05855"/>
    <w:rsid w:val="00D07AEA"/>
    <w:rsid w:val="00D10BCB"/>
    <w:rsid w:val="00D10DA7"/>
    <w:rsid w:val="00D11AEA"/>
    <w:rsid w:val="00D14088"/>
    <w:rsid w:val="00D14B0B"/>
    <w:rsid w:val="00D229F0"/>
    <w:rsid w:val="00D23FFD"/>
    <w:rsid w:val="00D25642"/>
    <w:rsid w:val="00D268C2"/>
    <w:rsid w:val="00D33D6C"/>
    <w:rsid w:val="00D35899"/>
    <w:rsid w:val="00D36CA4"/>
    <w:rsid w:val="00D40E5A"/>
    <w:rsid w:val="00D41BA0"/>
    <w:rsid w:val="00D4275F"/>
    <w:rsid w:val="00D454E2"/>
    <w:rsid w:val="00D46856"/>
    <w:rsid w:val="00D47DCB"/>
    <w:rsid w:val="00D511DC"/>
    <w:rsid w:val="00D53D54"/>
    <w:rsid w:val="00D55C9D"/>
    <w:rsid w:val="00D560A7"/>
    <w:rsid w:val="00D5652C"/>
    <w:rsid w:val="00D575BE"/>
    <w:rsid w:val="00D62DF1"/>
    <w:rsid w:val="00D63E8A"/>
    <w:rsid w:val="00D644CB"/>
    <w:rsid w:val="00D724F1"/>
    <w:rsid w:val="00D7485E"/>
    <w:rsid w:val="00D76A54"/>
    <w:rsid w:val="00D808A2"/>
    <w:rsid w:val="00D80B15"/>
    <w:rsid w:val="00D80CF3"/>
    <w:rsid w:val="00D840AE"/>
    <w:rsid w:val="00D84C4E"/>
    <w:rsid w:val="00D870E0"/>
    <w:rsid w:val="00D92172"/>
    <w:rsid w:val="00D96B2A"/>
    <w:rsid w:val="00DA068C"/>
    <w:rsid w:val="00DA0C54"/>
    <w:rsid w:val="00DA6B96"/>
    <w:rsid w:val="00DB0BBE"/>
    <w:rsid w:val="00DB22B3"/>
    <w:rsid w:val="00DB2CFA"/>
    <w:rsid w:val="00DB2FF8"/>
    <w:rsid w:val="00DB339D"/>
    <w:rsid w:val="00DB39D5"/>
    <w:rsid w:val="00DB5243"/>
    <w:rsid w:val="00DC0821"/>
    <w:rsid w:val="00DC2A70"/>
    <w:rsid w:val="00DC3211"/>
    <w:rsid w:val="00DC5DC2"/>
    <w:rsid w:val="00DD1E7E"/>
    <w:rsid w:val="00DD2F3B"/>
    <w:rsid w:val="00DD4829"/>
    <w:rsid w:val="00DD4861"/>
    <w:rsid w:val="00DD7389"/>
    <w:rsid w:val="00DE11DC"/>
    <w:rsid w:val="00DE1D34"/>
    <w:rsid w:val="00DE3661"/>
    <w:rsid w:val="00DE3F16"/>
    <w:rsid w:val="00DE4F45"/>
    <w:rsid w:val="00DE6CD8"/>
    <w:rsid w:val="00DF0CEA"/>
    <w:rsid w:val="00DF7290"/>
    <w:rsid w:val="00E02CBB"/>
    <w:rsid w:val="00E12DF0"/>
    <w:rsid w:val="00E1468F"/>
    <w:rsid w:val="00E147B1"/>
    <w:rsid w:val="00E148F6"/>
    <w:rsid w:val="00E16FB0"/>
    <w:rsid w:val="00E17BA6"/>
    <w:rsid w:val="00E2236E"/>
    <w:rsid w:val="00E24A19"/>
    <w:rsid w:val="00E24AD9"/>
    <w:rsid w:val="00E24EC9"/>
    <w:rsid w:val="00E2746C"/>
    <w:rsid w:val="00E27887"/>
    <w:rsid w:val="00E32535"/>
    <w:rsid w:val="00E41331"/>
    <w:rsid w:val="00E42CB1"/>
    <w:rsid w:val="00E43515"/>
    <w:rsid w:val="00E47DD0"/>
    <w:rsid w:val="00E52212"/>
    <w:rsid w:val="00E52BD0"/>
    <w:rsid w:val="00E54C53"/>
    <w:rsid w:val="00E5542B"/>
    <w:rsid w:val="00E56555"/>
    <w:rsid w:val="00E633D5"/>
    <w:rsid w:val="00E65346"/>
    <w:rsid w:val="00E6566F"/>
    <w:rsid w:val="00E66AD0"/>
    <w:rsid w:val="00E70281"/>
    <w:rsid w:val="00E72530"/>
    <w:rsid w:val="00E74DC4"/>
    <w:rsid w:val="00E75554"/>
    <w:rsid w:val="00E75AD3"/>
    <w:rsid w:val="00E75FCD"/>
    <w:rsid w:val="00E85961"/>
    <w:rsid w:val="00E86838"/>
    <w:rsid w:val="00E923C4"/>
    <w:rsid w:val="00E929DB"/>
    <w:rsid w:val="00E9760C"/>
    <w:rsid w:val="00E97649"/>
    <w:rsid w:val="00EA09DE"/>
    <w:rsid w:val="00EA1841"/>
    <w:rsid w:val="00EA2481"/>
    <w:rsid w:val="00EA35FA"/>
    <w:rsid w:val="00EA3DD8"/>
    <w:rsid w:val="00EA723B"/>
    <w:rsid w:val="00EB18B7"/>
    <w:rsid w:val="00EB18CB"/>
    <w:rsid w:val="00EB3C21"/>
    <w:rsid w:val="00EB4828"/>
    <w:rsid w:val="00EB5128"/>
    <w:rsid w:val="00EB5565"/>
    <w:rsid w:val="00EB7C0C"/>
    <w:rsid w:val="00EC157B"/>
    <w:rsid w:val="00EC19D6"/>
    <w:rsid w:val="00EC204F"/>
    <w:rsid w:val="00EC586D"/>
    <w:rsid w:val="00ED2C28"/>
    <w:rsid w:val="00ED56C8"/>
    <w:rsid w:val="00EE0053"/>
    <w:rsid w:val="00EE0AA4"/>
    <w:rsid w:val="00EE0D18"/>
    <w:rsid w:val="00EE139F"/>
    <w:rsid w:val="00EE1C4A"/>
    <w:rsid w:val="00EE5438"/>
    <w:rsid w:val="00EE57D0"/>
    <w:rsid w:val="00EE65F0"/>
    <w:rsid w:val="00EF1C4F"/>
    <w:rsid w:val="00EF381D"/>
    <w:rsid w:val="00F01E68"/>
    <w:rsid w:val="00F0363B"/>
    <w:rsid w:val="00F04AA6"/>
    <w:rsid w:val="00F07A25"/>
    <w:rsid w:val="00F14A8A"/>
    <w:rsid w:val="00F15D14"/>
    <w:rsid w:val="00F21A5D"/>
    <w:rsid w:val="00F22961"/>
    <w:rsid w:val="00F22CF9"/>
    <w:rsid w:val="00F249BE"/>
    <w:rsid w:val="00F26551"/>
    <w:rsid w:val="00F309A5"/>
    <w:rsid w:val="00F3120A"/>
    <w:rsid w:val="00F324BF"/>
    <w:rsid w:val="00F36931"/>
    <w:rsid w:val="00F41A68"/>
    <w:rsid w:val="00F42804"/>
    <w:rsid w:val="00F51464"/>
    <w:rsid w:val="00F55D8F"/>
    <w:rsid w:val="00F65650"/>
    <w:rsid w:val="00F67B92"/>
    <w:rsid w:val="00F70DC4"/>
    <w:rsid w:val="00F74B08"/>
    <w:rsid w:val="00F75221"/>
    <w:rsid w:val="00F775EC"/>
    <w:rsid w:val="00F81D27"/>
    <w:rsid w:val="00F82195"/>
    <w:rsid w:val="00F821B8"/>
    <w:rsid w:val="00F90B49"/>
    <w:rsid w:val="00F93BCC"/>
    <w:rsid w:val="00F9468D"/>
    <w:rsid w:val="00F9540C"/>
    <w:rsid w:val="00FA08E9"/>
    <w:rsid w:val="00FA15A2"/>
    <w:rsid w:val="00FA4EE1"/>
    <w:rsid w:val="00FA4F92"/>
    <w:rsid w:val="00FA5E7F"/>
    <w:rsid w:val="00FB0DD7"/>
    <w:rsid w:val="00FB0E18"/>
    <w:rsid w:val="00FB1107"/>
    <w:rsid w:val="00FB2C0C"/>
    <w:rsid w:val="00FB3F24"/>
    <w:rsid w:val="00FB6DF5"/>
    <w:rsid w:val="00FC01B2"/>
    <w:rsid w:val="00FC4F0C"/>
    <w:rsid w:val="00FC79F6"/>
    <w:rsid w:val="00FD1638"/>
    <w:rsid w:val="00FD1E43"/>
    <w:rsid w:val="00FD233A"/>
    <w:rsid w:val="00FD4274"/>
    <w:rsid w:val="00FD4786"/>
    <w:rsid w:val="00FD5938"/>
    <w:rsid w:val="00FD6949"/>
    <w:rsid w:val="00FE026C"/>
    <w:rsid w:val="00FE1544"/>
    <w:rsid w:val="00FE21DC"/>
    <w:rsid w:val="00FE26D6"/>
    <w:rsid w:val="00FE340D"/>
    <w:rsid w:val="00FE46CD"/>
    <w:rsid w:val="00FE4E2A"/>
    <w:rsid w:val="00FE57D4"/>
    <w:rsid w:val="00FE5CF7"/>
    <w:rsid w:val="00FE6B49"/>
    <w:rsid w:val="00FE6C08"/>
    <w:rsid w:val="00FE7F9A"/>
    <w:rsid w:val="00FF564B"/>
    <w:rsid w:val="00FF6C57"/>
    <w:rsid w:val="00FF7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144"/>
    <w:pPr>
      <w:widowControl w:val="0"/>
      <w:jc w:val="both"/>
    </w:pPr>
  </w:style>
  <w:style w:type="paragraph" w:styleId="2">
    <w:name w:val="heading 2"/>
    <w:basedOn w:val="a"/>
    <w:next w:val="a"/>
    <w:link w:val="2Char"/>
    <w:semiHidden/>
    <w:unhideWhenUsed/>
    <w:qFormat/>
    <w:rsid w:val="00671D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5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5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582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75D8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75D8E"/>
  </w:style>
  <w:style w:type="paragraph" w:styleId="a6">
    <w:name w:val="Balloon Text"/>
    <w:basedOn w:val="a"/>
    <w:link w:val="Char2"/>
    <w:uiPriority w:val="99"/>
    <w:semiHidden/>
    <w:unhideWhenUsed/>
    <w:rsid w:val="00A6028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60283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9478D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9478D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9478D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9478D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9478D"/>
    <w:rPr>
      <w:b/>
      <w:bCs/>
    </w:rPr>
  </w:style>
  <w:style w:type="paragraph" w:styleId="aa">
    <w:name w:val="List Paragraph"/>
    <w:basedOn w:val="a"/>
    <w:uiPriority w:val="34"/>
    <w:qFormat/>
    <w:rsid w:val="00955CF0"/>
    <w:pPr>
      <w:ind w:firstLineChars="200" w:firstLine="420"/>
    </w:pPr>
  </w:style>
  <w:style w:type="table" w:styleId="-5">
    <w:name w:val="Light Shading Accent 5"/>
    <w:basedOn w:val="a1"/>
    <w:uiPriority w:val="60"/>
    <w:rsid w:val="009E68F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">
    <w:name w:val="浅色底纹 - 强调文字颜色 11"/>
    <w:basedOn w:val="a1"/>
    <w:uiPriority w:val="60"/>
    <w:rsid w:val="009E68F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b">
    <w:name w:val="Table Grid"/>
    <w:basedOn w:val="a1"/>
    <w:uiPriority w:val="59"/>
    <w:rsid w:val="008741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semiHidden/>
    <w:rsid w:val="00671D1D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">
    <w:name w:val="浅色底纹1"/>
    <w:basedOn w:val="a1"/>
    <w:uiPriority w:val="60"/>
    <w:rsid w:val="00944CF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c">
    <w:name w:val="Normal (Web)"/>
    <w:basedOn w:val="a"/>
    <w:uiPriority w:val="99"/>
    <w:semiHidden/>
    <w:unhideWhenUsed/>
    <w:rsid w:val="00F15D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Document Map"/>
    <w:basedOn w:val="a"/>
    <w:link w:val="Char5"/>
    <w:uiPriority w:val="99"/>
    <w:semiHidden/>
    <w:unhideWhenUsed/>
    <w:rsid w:val="00B672D4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d"/>
    <w:uiPriority w:val="99"/>
    <w:semiHidden/>
    <w:rsid w:val="00B672D4"/>
    <w:rPr>
      <w:rFonts w:ascii="宋体" w:eastAsia="宋体"/>
      <w:sz w:val="18"/>
      <w:szCs w:val="18"/>
    </w:rPr>
  </w:style>
  <w:style w:type="character" w:styleId="ae">
    <w:name w:val="Hyperlink"/>
    <w:basedOn w:val="a0"/>
    <w:uiPriority w:val="99"/>
    <w:unhideWhenUsed/>
    <w:rsid w:val="00D84C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wanfangdata.com.cn/details/detail.do?_type=perio&amp;id=gwnhcl201905009" TargetMode="External"/><Relationship Id="rId26" Type="http://schemas.openxmlformats.org/officeDocument/2006/relationships/hyperlink" Target="http://www.wanfangdata.com.cn/details/detail.do?_type=perio&amp;id=gwnhcl201905009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anfangdata.com.cn/details/detail.do?_type=perio&amp;id=gwnhcl201905009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http://www.wanfangdata.com.cn/details/detail.do?_type=perio&amp;id=gwnhcl201905009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www.wanfangdata.com.cn/details/detail.do?_type=perio&amp;id=gwnhcl201905009" TargetMode="External"/><Relationship Id="rId20" Type="http://schemas.openxmlformats.org/officeDocument/2006/relationships/hyperlink" Target="http://www.wanfangdata.com.cn/perio/detail.do?perio_id=snj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www.wanfangdata.com.cn/details/detail.do?_type=perio&amp;id=gwnhcl20190500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anfangdata.com.cn/details/detail.do?_type=perio&amp;id=gwnhcl201905009" TargetMode="External"/><Relationship Id="rId23" Type="http://schemas.openxmlformats.org/officeDocument/2006/relationships/hyperlink" Target="http://www.wanfangdata.com.cn/perio/detail.do?perio_id=snjs" TargetMode="External"/><Relationship Id="rId28" Type="http://schemas.openxmlformats.org/officeDocument/2006/relationships/hyperlink" Target="http://www.wanfangdata.com.cn/perio/detail.do?perio_id=xsjsndb" TargetMode="External"/><Relationship Id="rId10" Type="http://schemas.openxmlformats.org/officeDocument/2006/relationships/image" Target="media/image3.jpeg"/><Relationship Id="rId19" Type="http://schemas.openxmlformats.org/officeDocument/2006/relationships/hyperlink" Target="javascript:void(0);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641B433F94433FBCFBDBBBBDEABE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722C83-2444-4112-B7C1-5FB89D1DFEC9}"/>
      </w:docPartPr>
      <w:docPartBody>
        <w:p w:rsidR="00000000" w:rsidRDefault="007A3D31" w:rsidP="007A3D31">
          <w:pPr>
            <w:pStyle w:val="C2641B433F94433FBCFBDBBBBDEABE3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3D31"/>
    <w:rsid w:val="007A3D31"/>
    <w:rsid w:val="00F07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641B433F94433FBCFBDBBBBDEABE38">
    <w:name w:val="C2641B433F94433FBCFBDBBBBDEABE38"/>
    <w:rsid w:val="007A3D3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8A50C-ECFF-4F59-9DC1-C181AFDA3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538</Words>
  <Characters>3071</Characters>
  <Application>Microsoft Office Word</Application>
  <DocSecurity>0</DocSecurity>
  <Lines>25</Lines>
  <Paragraphs>7</Paragraphs>
  <ScaleCrop>false</ScaleCrop>
  <Company>Sky123.Org</Company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DENGCH</dc:creator>
  <cp:lastModifiedBy>匿名用户</cp:lastModifiedBy>
  <cp:revision>14</cp:revision>
  <cp:lastPrinted>2015-05-04T07:37:00Z</cp:lastPrinted>
  <dcterms:created xsi:type="dcterms:W3CDTF">2018-05-17T01:51:00Z</dcterms:created>
  <dcterms:modified xsi:type="dcterms:W3CDTF">2019-12-25T02:43:00Z</dcterms:modified>
</cp:coreProperties>
</file>