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5E7" w:rsidRDefault="006E7568">
      <w:pPr>
        <w:ind w:firstLineChars="300" w:firstLine="1320"/>
        <w:rPr>
          <w:rFonts w:ascii="方正小标宋简体" w:eastAsia="方正小标宋简体" w:hAnsi="方正小标宋简体" w:cs="方正小标宋简体"/>
          <w:sz w:val="44"/>
          <w:szCs w:val="52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52"/>
        </w:rPr>
        <w:t>刍议中学团干部的“三宜三忌”</w:t>
      </w:r>
    </w:p>
    <w:p w:rsidR="005F65E7" w:rsidRDefault="006E7568">
      <w:pPr>
        <w:ind w:firstLineChars="500" w:firstLine="1600"/>
        <w:rPr>
          <w:rFonts w:ascii="方正楷体简体" w:eastAsia="方正楷体简体" w:hAnsi="方正楷体简体" w:cs="方正楷体简体"/>
          <w:sz w:val="2"/>
          <w:szCs w:val="2"/>
        </w:rPr>
      </w:pPr>
      <w:r>
        <w:rPr>
          <w:rFonts w:ascii="方正楷体简体" w:eastAsia="方正楷体简体" w:hAnsi="方正楷体简体" w:cs="方正楷体简体" w:hint="eastAsia"/>
          <w:sz w:val="32"/>
          <w:szCs w:val="32"/>
        </w:rPr>
        <w:t>云南省武定民族中学</w:t>
      </w:r>
      <w:r>
        <w:rPr>
          <w:rFonts w:ascii="方正楷体简体" w:eastAsia="方正楷体简体" w:hAnsi="方正楷体简体" w:cs="方正楷体简体" w:hint="eastAsia"/>
          <w:sz w:val="32"/>
          <w:szCs w:val="32"/>
        </w:rPr>
        <w:t xml:space="preserve"> </w:t>
      </w:r>
      <w:r>
        <w:rPr>
          <w:rFonts w:ascii="方正楷体简体" w:eastAsia="方正楷体简体" w:hAnsi="方正楷体简体" w:cs="方正楷体简体" w:hint="eastAsia"/>
          <w:sz w:val="32"/>
          <w:szCs w:val="32"/>
        </w:rPr>
        <w:t>张明昆</w:t>
      </w:r>
      <w:r>
        <w:rPr>
          <w:rFonts w:ascii="方正楷体简体" w:eastAsia="方正楷体简体" w:hAnsi="方正楷体简体" w:cs="方正楷体简体" w:hint="eastAsia"/>
          <w:sz w:val="32"/>
          <w:szCs w:val="32"/>
        </w:rPr>
        <w:t xml:space="preserve"> </w:t>
      </w:r>
      <w:r>
        <w:rPr>
          <w:rFonts w:ascii="方正楷体简体" w:eastAsia="方正楷体简体" w:hAnsi="方正楷体简体" w:cs="方正楷体简体" w:hint="eastAsia"/>
          <w:sz w:val="32"/>
          <w:szCs w:val="32"/>
        </w:rPr>
        <w:t>王丽梅</w:t>
      </w:r>
    </w:p>
    <w:p w:rsidR="005F65E7" w:rsidRDefault="006E7568">
      <w:pPr>
        <w:spacing w:line="560" w:lineRule="exact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中学团干部是学校党组织的助手和后备军，是联系青年学生的桥梁和纽带，是引领青年学生积极向上、担当奋进的中坚力量，是助</w:t>
      </w:r>
      <w:proofErr w:type="gramStart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推学校</w:t>
      </w:r>
      <w:proofErr w:type="gramEnd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良性健康发展的生力军。新时期的中学团干部要始终围绕“以党建引领团建、以党建促进团建”的总体思路，坚持“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凝聚青年、服务大局、当好桥梁、从严治团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”的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四维工作格局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；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坚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持立德树人根本任务；坚持以服务青年学生成长成才为工作的出发点和落脚点；坚持以保持和增强中学共青团政治性、先进性、群众性为着力点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,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自觉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投身脱贫攻坚主战场，以抓实抓好</w:t>
      </w:r>
      <w:proofErr w:type="gramStart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控辍保学工</w:t>
      </w:r>
      <w:proofErr w:type="gramEnd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作为己任，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深入推进中学共青团改革攻坚，努力开创中学共青团工作新局面。</w:t>
      </w:r>
    </w:p>
    <w:p w:rsidR="005F65E7" w:rsidRDefault="006E7568">
      <w:pPr>
        <w:spacing w:line="560" w:lineRule="exact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笔者一直从事中学共青团工作，对如何强化中学团组织的吸引力、凝聚力、战斗力，提升中学各级团干部的素养能力，永葆中学团干部的政治本色做了一些积极的思考和有益的尝试，认为坚持“三宜三忌”是做好中学团干部的前提和基本遵循。</w:t>
      </w:r>
    </w:p>
    <w:p w:rsidR="005F65E7" w:rsidRDefault="006E7568">
      <w:pPr>
        <w:numPr>
          <w:ilvl w:val="0"/>
          <w:numId w:val="1"/>
        </w:numPr>
        <w:spacing w:line="560" w:lineRule="exact"/>
        <w:ind w:firstLineChars="200" w:firstLine="640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宜做青年友</w:t>
      </w: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，</w:t>
      </w:r>
      <w:proofErr w:type="gramStart"/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忌当青年</w:t>
      </w:r>
      <w:proofErr w:type="gramEnd"/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官</w:t>
      </w:r>
    </w:p>
    <w:p w:rsidR="005F65E7" w:rsidRDefault="006E7568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习近平总书记在同团中央新一届领导班子谈话时提出“做青年友，</w:t>
      </w:r>
      <w:proofErr w:type="gramStart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不</w:t>
      </w:r>
      <w:proofErr w:type="gramEnd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做青年官”的要求，可谓语重心长，发人深思。中学共青团干部肩负着“组织青年、依靠青年、引导青年、服务青年”的重任，其工作性质决定中学团干部必须要俯下身子接通地气，做好青年学生的“知心人”“贴心人”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lastRenderedPageBreak/>
        <w:t>“暖心人”，带着深厚的感情走进青年学生、了解青年学生、服务青年学生，心甘情愿地和青年学生交朋友，把青年学生当亲人，认真听取青年学生的意见建议，诚心诚意对青年学生说实话、为青年学生办实事、</w:t>
      </w:r>
      <w:proofErr w:type="gramStart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帮青年</w:t>
      </w:r>
      <w:proofErr w:type="gramEnd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学生解难题，</w:t>
      </w:r>
      <w:proofErr w:type="gramStart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想青年</w:t>
      </w:r>
      <w:proofErr w:type="gramEnd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学生所想，</w:t>
      </w:r>
      <w:proofErr w:type="gramStart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急青年</w:t>
      </w:r>
      <w:proofErr w:type="gramEnd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学生所急，</w:t>
      </w:r>
      <w:proofErr w:type="gramStart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忧青年</w:t>
      </w:r>
      <w:proofErr w:type="gramEnd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学生所忧，切不可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高高在上、盛气凌人，让青年学生敬而远之；要耐心倾听青年学生的心声，时刻关心青年学生的学习和生活，关注其情感和行为动向，及时帮助青年学生排解不良情绪、化解矛盾纠纷；要时刻关注青年学生的安全，及时排除安全隐患，积极营造平安、和谐、温馨的校园氛围，为青年学生的生命财产安全保驾护航，使青年学生的获得感、幸福感、安全感更加充实、更有保障、更可持续；要有“化干戈为玉帛”的容人容事心胸，求同存异、团结友善、精诚合作、携手共进；要有海纳百川的聚才之度，认真了解和把握青年学生的长处和不足，用人之长，容人之短，任人唯贤；要坚持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通过开展丰富多彩的文体活动、主题教育实践活动植入社会主义核心价值观教育，引导青年学生树立正确的价值观念，以活动加深友谊、增进感情，让青年学生感受到团干部的亲切和蔼、平易近人；要充分利用团、队会强化对青年学生的思想引领，以“润物无声”的方式渗透思想教育，构筑青年学生思想高地，帮助和引导其弘扬真善美、唱响主旋律、</w:t>
      </w:r>
      <w:proofErr w:type="gramStart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传递正</w:t>
      </w:r>
      <w:proofErr w:type="gramEnd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能量。</w:t>
      </w:r>
    </w:p>
    <w:p w:rsidR="005F65E7" w:rsidRDefault="006E7568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具体言之，中学团干部就是要想法设法让青年学生在学校感受到家庭般的温暖，进而厚</w:t>
      </w:r>
      <w:proofErr w:type="gramStart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植青年</w:t>
      </w:r>
      <w:proofErr w:type="gramEnd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学生热爱学校、尊敬师长、友爱同学的情怀；中学团干部要经常通过微信、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QQ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、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lastRenderedPageBreak/>
        <w:t>书信等青年学生喜闻乐见的交流方式与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之交心谈心，充分感知青年学生的所思所想，倾听青年学生的心声、了解其真实诉求，以便更精准有效地实施帮扶教育；要经常参与到青年学生的读书学习活动中，与之共同探究良好的学习方法、共同释疑解惑、使青年学生心灵得到洗礼、素养得以提升、思想境界得到升华。</w:t>
      </w:r>
    </w:p>
    <w:p w:rsidR="005F65E7" w:rsidRDefault="006E7568">
      <w:pPr>
        <w:numPr>
          <w:ilvl w:val="0"/>
          <w:numId w:val="1"/>
        </w:numPr>
        <w:spacing w:line="560" w:lineRule="exact"/>
        <w:ind w:firstLineChars="200" w:firstLine="640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宜</w:t>
      </w: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主动</w:t>
      </w:r>
      <w:proofErr w:type="gramEnd"/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担当</w:t>
      </w: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，</w:t>
      </w: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忌</w:t>
      </w: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慵懒无为</w:t>
      </w:r>
    </w:p>
    <w:p w:rsidR="005F65E7" w:rsidRDefault="006E7568">
      <w:pPr>
        <w:spacing w:line="560" w:lineRule="exact"/>
        <w:ind w:firstLineChars="200" w:firstLine="640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中学团干部要在学校办学思想理念的指引下主动担当作为，积极为学校发展建言献策、奉献青春力量。工作中要不断提高政治站位，坚持勤于谋事不讲条件、勤于干事不惧困难，切忌慵懒无为、斤斤计较；当个人利益与学校利益、青年学生利益发生冲突时要摒弃私念、顾全大局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；一方面勇挑重担，积极承担“苦、重、难”的工作，以主动担当的姿态不折不扣地完成学校部署的工作任务，另一方面要立足青年学生实际，创新和变革工作方法，多谋利于学校发展、利于青年学生成长成才之策，多思促进青年学生学习和道德品行提升之</w:t>
      </w:r>
      <w:proofErr w:type="gramStart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措</w:t>
      </w:r>
      <w:proofErr w:type="gramEnd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，多行促进青年学生身心健康发展之事。</w:t>
      </w:r>
    </w:p>
    <w:p w:rsidR="005F65E7" w:rsidRDefault="006E7568">
      <w:pPr>
        <w:spacing w:line="560" w:lineRule="exact"/>
        <w:ind w:firstLine="640"/>
        <w:jc w:val="left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值得特别注意的是，在新时代教育背景下，中学团干部一定要与时俱进，自觉转变思想观念，要变“大家给我上”为“大家跟我上”、变“评论员”为“运动员”、变“指挥家”为“实战家”、变“粗言暴语、冷言冷语”为“和风细雨、春风化雨”。凡事要靠前作战、亲力亲为、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切忌遥控指挥；要敢于刀刃向内，勇于自我革命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clear" w:color="auto" w:fill="FFFFFF"/>
        </w:rPr>
        <w:t>，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出现问题敢于担责、多省自身不足、多思自身之过；行事要坚持务实求真的原则，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lastRenderedPageBreak/>
        <w:t>亲自带头研究部署工作，与青年学生一道群策群力、共克难关，切忌蜻蜓点水、走马观花、脱离实际；要敢于碰硬，敢于直面困难和挫折，切忌遇到好处就上、碰到困难就让；切不可推三阻四、畏首畏尾；要充分发扬民主，广泛听取青年学生的意见建议，充分发挥其聪明才智，通过集思广益科学谋划工作方案，高效落实工作任务。</w:t>
      </w:r>
    </w:p>
    <w:p w:rsidR="005F65E7" w:rsidRDefault="006E7568">
      <w:pPr>
        <w:spacing w:line="560" w:lineRule="exact"/>
        <w:ind w:firstLine="640"/>
        <w:jc w:val="left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反观部分中学团干部的工作，因疏于和青年学生流通交流，缺乏和青年学生并肩作战的意识，重安排布置，轻检查落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实，</w:t>
      </w:r>
      <w:proofErr w:type="gramStart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重追求</w:t>
      </w:r>
      <w:proofErr w:type="gramEnd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结果、轻过程管理，重听取汇报、轻跟踪问效，以文件布置工作，以会议安排任务的现象不同程度地存在，工作安排布置了就万事大吉，不能身体力行地参加到工作落实环节，或对工作落实过程疏于监管；思考问题脱离青年学生实际，制定措施不能立足青年学生立场，导致工作成效不明显，形式主义现象突出。</w:t>
      </w:r>
    </w:p>
    <w:p w:rsidR="005F65E7" w:rsidRDefault="006E7568">
      <w:pPr>
        <w:numPr>
          <w:ilvl w:val="0"/>
          <w:numId w:val="1"/>
        </w:num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宜</w:t>
      </w: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笃学创新</w:t>
      </w: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，</w:t>
      </w: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忌</w:t>
      </w: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因循守旧</w:t>
      </w:r>
    </w:p>
    <w:p w:rsidR="005F65E7" w:rsidRDefault="006E7568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习近平总书记强调，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能力不是一劳永逸、一蹴而就的，必须持续升级、不断扩容。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中学团干部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要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不断增强学习意识、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增强学习新知识、掌握新本领的自觉性和紧迫感，重新学习，不断掌握新知识、熟悉新领域、开拓新视野。</w:t>
      </w:r>
    </w:p>
    <w:p w:rsidR="005F65E7" w:rsidRDefault="006E7568" w:rsidP="009D3FC1">
      <w:pPr>
        <w:spacing w:line="560" w:lineRule="exact"/>
        <w:ind w:leftChars="200" w:left="420" w:firstLineChars="100" w:firstLine="320"/>
        <w:jc w:val="left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中学团干部是学校发展的生力军、新鲜血液，在青春舞</w:t>
      </w:r>
    </w:p>
    <w:p w:rsidR="005F65E7" w:rsidRDefault="006E7568">
      <w:pPr>
        <w:spacing w:line="560" w:lineRule="exact"/>
        <w:jc w:val="left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台上理应笃学善思、大胆创新。因循守旧只会碌碌无为、开拓进取才能推陈出新。因此，中学团干部一定要树立终身学习的理念，真正把学习作为一种生活习惯、一种生存需要、一种精神追求、一种政治责任、一种思想境界，要通过学习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lastRenderedPageBreak/>
        <w:t>提升自己的能力，通过实践锻炼自己的才干。要虚怀若谷、博采众长、广泛涉猎、兼收并蓄，善于从书本学习理论知识，切实加强理论修养、政治修养、道德修养、纪律修养、作风修养。向学校领导和师长学习决策与用人的风格和魄力，学习沟通交流、组织协调的技巧，在实践中学习化解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各种矛盾问题的方法和策略，以此提升自己的“软实力”，真正做到“以德服人”、而非“以权压人”。同时，中学团干部要学会带领青年学生共同学习，进行智慧分享，汇众人之智，聚众人之力，敏而好学，共同提高。</w:t>
      </w:r>
    </w:p>
    <w:p w:rsidR="005F65E7" w:rsidRDefault="006E7568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万事严中来，举大事必慎其始终。谨慎才能致远，细节决定成败，中学团干部作为青年学生思想的引路人，道德情怀的培养人，学习生活的帮扶人，要力争把每一项工作做到臻于至善，切不可大而化之。新时期的中学团干部既要有“功成不必在我”的精神境界，也要有“功成必定有我”的责任担当，树立“下属有功我有功，下属无功我有过”的理念，在决策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时，真正做到“有胆有识”，不做“有胆无识”的莽夫，更不做“有识无胆”的懦夫。一则要谨遵“三宜三忌”的工作方法，不断加强自身的素养修为，以身作则，率先垂范，以</w:t>
      </w:r>
      <w:r w:rsidR="009D3FC1"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高昂的斗志，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激扬向上的精神风貌，阳光向上的形象，赢得青年学生的拥戴和认可。二则要善于利用学校丰富的德育资源，引导青年学生树立正确的世界观、人生观和价值观，为青年学生心灵埋下真善美的种子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,</w:t>
      </w:r>
      <w:proofErr w:type="gramStart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引导其扣好</w:t>
      </w:r>
      <w:proofErr w:type="gramEnd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人生的第一粒扣子，筑牢思想之基、把稳思想之舵，进而为助</w:t>
      </w:r>
      <w:proofErr w:type="gramStart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推学校</w:t>
      </w:r>
      <w:proofErr w:type="gramEnd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又好又快发展贡献青春智慧和无穷正能量。</w:t>
      </w:r>
    </w:p>
    <w:p w:rsidR="00591565" w:rsidRPr="00591565" w:rsidRDefault="00591565" w:rsidP="00591565">
      <w:pPr>
        <w:pStyle w:val="a6"/>
        <w:spacing w:before="0" w:beforeAutospacing="0" w:after="0" w:afterAutospacing="0" w:line="360" w:lineRule="auto"/>
        <w:jc w:val="both"/>
        <w:rPr>
          <w:rFonts w:ascii="楷体_GB2312" w:eastAsia="楷体_GB2312" w:hAnsi="微软雅黑" w:hint="eastAsia"/>
          <w:color w:val="030303"/>
          <w:sz w:val="16"/>
          <w:szCs w:val="16"/>
        </w:rPr>
      </w:pPr>
      <w:r w:rsidRPr="00591565">
        <w:rPr>
          <w:rFonts w:ascii="楷体_GB2312" w:eastAsia="楷体_GB2312" w:hAnsi="微软雅黑" w:hint="eastAsia"/>
          <w:color w:val="030303"/>
          <w:sz w:val="22"/>
          <w:szCs w:val="22"/>
        </w:rPr>
        <w:lastRenderedPageBreak/>
        <w:t>作者：张明昆，系云南省武定民族中学副校长，楚雄州中青年学术技术带头人，楚雄</w:t>
      </w:r>
      <w:proofErr w:type="gramStart"/>
      <w:r w:rsidRPr="00591565">
        <w:rPr>
          <w:rFonts w:ascii="楷体_GB2312" w:eastAsia="楷体_GB2312" w:hAnsi="微软雅黑" w:hint="eastAsia"/>
          <w:color w:val="030303"/>
          <w:sz w:val="22"/>
          <w:szCs w:val="22"/>
        </w:rPr>
        <w:t>州作家</w:t>
      </w:r>
      <w:proofErr w:type="gramEnd"/>
      <w:r w:rsidRPr="00591565">
        <w:rPr>
          <w:rFonts w:ascii="楷体_GB2312" w:eastAsia="楷体_GB2312" w:hAnsi="微软雅黑" w:hint="eastAsia"/>
          <w:color w:val="030303"/>
          <w:sz w:val="22"/>
          <w:szCs w:val="22"/>
        </w:rPr>
        <w:t>协会会员，武定县作协副主席。</w:t>
      </w:r>
    </w:p>
    <w:p w:rsidR="00591565" w:rsidRPr="00591565" w:rsidRDefault="00591565" w:rsidP="00591565">
      <w:pPr>
        <w:pStyle w:val="a6"/>
        <w:spacing w:before="0" w:beforeAutospacing="0" w:after="0" w:afterAutospacing="0" w:line="360" w:lineRule="auto"/>
        <w:jc w:val="both"/>
        <w:rPr>
          <w:rFonts w:ascii="楷体_GB2312" w:eastAsia="楷体_GB2312" w:hAnsi="微软雅黑" w:hint="eastAsia"/>
          <w:color w:val="030303"/>
          <w:sz w:val="16"/>
          <w:szCs w:val="16"/>
        </w:rPr>
      </w:pPr>
      <w:r w:rsidRPr="00591565">
        <w:rPr>
          <w:rFonts w:ascii="楷体_GB2312" w:eastAsia="楷体_GB2312" w:hAnsi="微软雅黑" w:hint="eastAsia"/>
          <w:color w:val="030303"/>
          <w:sz w:val="22"/>
          <w:szCs w:val="22"/>
        </w:rPr>
        <w:t>联系电话：15125724337</w:t>
      </w:r>
    </w:p>
    <w:p w:rsidR="00591565" w:rsidRPr="00591565" w:rsidRDefault="00591565" w:rsidP="00591565">
      <w:pPr>
        <w:pStyle w:val="a6"/>
        <w:spacing w:before="0" w:beforeAutospacing="0" w:after="0" w:afterAutospacing="0" w:line="360" w:lineRule="auto"/>
        <w:jc w:val="both"/>
        <w:rPr>
          <w:rFonts w:ascii="楷体_GB2312" w:eastAsia="楷体_GB2312" w:hAnsi="微软雅黑" w:hint="eastAsia"/>
          <w:color w:val="030303"/>
          <w:sz w:val="16"/>
          <w:szCs w:val="16"/>
        </w:rPr>
      </w:pPr>
      <w:r w:rsidRPr="00591565">
        <w:rPr>
          <w:rFonts w:ascii="楷体_GB2312" w:eastAsia="楷体_GB2312" w:hAnsi="微软雅黑" w:hint="eastAsia"/>
          <w:color w:val="030303"/>
          <w:sz w:val="22"/>
          <w:szCs w:val="22"/>
        </w:rPr>
        <w:t>通讯地址：武定县狮山镇民中路97号武定民族中学</w:t>
      </w:r>
    </w:p>
    <w:p w:rsidR="00591565" w:rsidRPr="00591565" w:rsidRDefault="00591565" w:rsidP="0059156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</w:p>
    <w:sectPr w:rsidR="00591565" w:rsidRPr="00591565" w:rsidSect="005F65E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568" w:rsidRDefault="006E7568" w:rsidP="005F65E7">
      <w:r>
        <w:separator/>
      </w:r>
    </w:p>
  </w:endnote>
  <w:endnote w:type="continuationSeparator" w:id="0">
    <w:p w:rsidR="006E7568" w:rsidRDefault="006E7568" w:rsidP="005F65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5E7" w:rsidRDefault="005F65E7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5F65E7" w:rsidRDefault="005F65E7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6E7568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591565">
                  <w:rPr>
                    <w:noProof/>
                  </w:rPr>
                  <w:t>6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568" w:rsidRDefault="006E7568" w:rsidP="005F65E7">
      <w:r>
        <w:separator/>
      </w:r>
    </w:p>
  </w:footnote>
  <w:footnote w:type="continuationSeparator" w:id="0">
    <w:p w:rsidR="006E7568" w:rsidRDefault="006E7568" w:rsidP="005F65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11E4E"/>
    <w:multiLevelType w:val="singleLevel"/>
    <w:tmpl w:val="7CC11E4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5BF32BC"/>
    <w:rsid w:val="002B5E69"/>
    <w:rsid w:val="0034576F"/>
    <w:rsid w:val="00591565"/>
    <w:rsid w:val="005F65E7"/>
    <w:rsid w:val="006E7568"/>
    <w:rsid w:val="009748B2"/>
    <w:rsid w:val="009D3FC1"/>
    <w:rsid w:val="013D49D2"/>
    <w:rsid w:val="02107CD8"/>
    <w:rsid w:val="05257670"/>
    <w:rsid w:val="052B6F56"/>
    <w:rsid w:val="05B257FB"/>
    <w:rsid w:val="05BF32BC"/>
    <w:rsid w:val="05C06220"/>
    <w:rsid w:val="06340C5C"/>
    <w:rsid w:val="0AAC0220"/>
    <w:rsid w:val="0ACB2162"/>
    <w:rsid w:val="0B8343B7"/>
    <w:rsid w:val="0CF223BC"/>
    <w:rsid w:val="0DEB4AB4"/>
    <w:rsid w:val="0E3B38D1"/>
    <w:rsid w:val="0EA82861"/>
    <w:rsid w:val="0F8949A3"/>
    <w:rsid w:val="0FA16E8E"/>
    <w:rsid w:val="11E56701"/>
    <w:rsid w:val="12946499"/>
    <w:rsid w:val="13D715A5"/>
    <w:rsid w:val="1415189A"/>
    <w:rsid w:val="14995620"/>
    <w:rsid w:val="16BD7CC9"/>
    <w:rsid w:val="17174CB2"/>
    <w:rsid w:val="172B4BB0"/>
    <w:rsid w:val="189B67B9"/>
    <w:rsid w:val="19532148"/>
    <w:rsid w:val="1A34055F"/>
    <w:rsid w:val="1A3A4E82"/>
    <w:rsid w:val="1ABB1E25"/>
    <w:rsid w:val="1BB927A7"/>
    <w:rsid w:val="1CA104F5"/>
    <w:rsid w:val="1DA1169C"/>
    <w:rsid w:val="1E857D66"/>
    <w:rsid w:val="1EC84D8A"/>
    <w:rsid w:val="2032769E"/>
    <w:rsid w:val="23020E90"/>
    <w:rsid w:val="246D7752"/>
    <w:rsid w:val="248E19C4"/>
    <w:rsid w:val="29711A10"/>
    <w:rsid w:val="2B4168D8"/>
    <w:rsid w:val="2B8F2462"/>
    <w:rsid w:val="2D3D54ED"/>
    <w:rsid w:val="2DA62F50"/>
    <w:rsid w:val="2E23276F"/>
    <w:rsid w:val="2ED52E26"/>
    <w:rsid w:val="2F3D3257"/>
    <w:rsid w:val="2FB100D2"/>
    <w:rsid w:val="2FC35597"/>
    <w:rsid w:val="3050106B"/>
    <w:rsid w:val="30F13EAC"/>
    <w:rsid w:val="35B37061"/>
    <w:rsid w:val="36841DED"/>
    <w:rsid w:val="37B07210"/>
    <w:rsid w:val="39B726C5"/>
    <w:rsid w:val="3A5A4792"/>
    <w:rsid w:val="3B172B2E"/>
    <w:rsid w:val="3B805744"/>
    <w:rsid w:val="3BC26E83"/>
    <w:rsid w:val="3BFD089D"/>
    <w:rsid w:val="3DBD147E"/>
    <w:rsid w:val="3F893C83"/>
    <w:rsid w:val="41075C75"/>
    <w:rsid w:val="41122B4E"/>
    <w:rsid w:val="41381E33"/>
    <w:rsid w:val="41A01EE9"/>
    <w:rsid w:val="424D615E"/>
    <w:rsid w:val="4262384E"/>
    <w:rsid w:val="426B7F82"/>
    <w:rsid w:val="43482A0D"/>
    <w:rsid w:val="43FE4240"/>
    <w:rsid w:val="447D7A04"/>
    <w:rsid w:val="44CD02DE"/>
    <w:rsid w:val="46266918"/>
    <w:rsid w:val="46917F87"/>
    <w:rsid w:val="46CB309E"/>
    <w:rsid w:val="492758AC"/>
    <w:rsid w:val="4BA349B0"/>
    <w:rsid w:val="4ECF6FC1"/>
    <w:rsid w:val="509B4F27"/>
    <w:rsid w:val="514D3623"/>
    <w:rsid w:val="53AC2D73"/>
    <w:rsid w:val="54555FE9"/>
    <w:rsid w:val="54F74E1A"/>
    <w:rsid w:val="5578592D"/>
    <w:rsid w:val="55984E1D"/>
    <w:rsid w:val="58D00B68"/>
    <w:rsid w:val="594210AD"/>
    <w:rsid w:val="597F5E8B"/>
    <w:rsid w:val="598B467C"/>
    <w:rsid w:val="5B0542D3"/>
    <w:rsid w:val="5BB271B6"/>
    <w:rsid w:val="5DC913FD"/>
    <w:rsid w:val="5FED2EB7"/>
    <w:rsid w:val="606773E6"/>
    <w:rsid w:val="6291747E"/>
    <w:rsid w:val="638B687B"/>
    <w:rsid w:val="64E06659"/>
    <w:rsid w:val="65AB5971"/>
    <w:rsid w:val="67C84FFB"/>
    <w:rsid w:val="682A4300"/>
    <w:rsid w:val="69E36C9D"/>
    <w:rsid w:val="6A02173D"/>
    <w:rsid w:val="6B2164F1"/>
    <w:rsid w:val="6B6442D2"/>
    <w:rsid w:val="6E0D6326"/>
    <w:rsid w:val="6EFE04F2"/>
    <w:rsid w:val="70AD726D"/>
    <w:rsid w:val="71895C5F"/>
    <w:rsid w:val="723154D6"/>
    <w:rsid w:val="73732232"/>
    <w:rsid w:val="74792780"/>
    <w:rsid w:val="74E706DA"/>
    <w:rsid w:val="75EA756E"/>
    <w:rsid w:val="79622BA5"/>
    <w:rsid w:val="7CE52440"/>
    <w:rsid w:val="7DE967FE"/>
    <w:rsid w:val="7ECE1E8F"/>
    <w:rsid w:val="7F056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65E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F65E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F65E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F65E7"/>
    <w:rPr>
      <w:b/>
    </w:rPr>
  </w:style>
  <w:style w:type="paragraph" w:styleId="a6">
    <w:name w:val="Normal (Web)"/>
    <w:basedOn w:val="a"/>
    <w:uiPriority w:val="99"/>
    <w:unhideWhenUsed/>
    <w:rsid w:val="00591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12584</dc:creator>
  <cp:lastModifiedBy>Windows 用户</cp:lastModifiedBy>
  <cp:revision>3</cp:revision>
  <dcterms:created xsi:type="dcterms:W3CDTF">2019-12-25T11:38:00Z</dcterms:created>
  <dcterms:modified xsi:type="dcterms:W3CDTF">2019-12-25T12:09:00Z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