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小学语文儿童诗歌教学策略研究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冉林玉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（重庆师范大学 重庆 401331）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摘要：</w:t>
      </w:r>
      <w:r>
        <w:rPr>
          <w:rFonts w:hint="eastAsia"/>
          <w:sz w:val="21"/>
          <w:szCs w:val="21"/>
          <w:lang w:val="en-US" w:eastAsia="zh-CN"/>
        </w:rPr>
        <w:t>儿童是天真烂漫、洁白无瑕的代言人，儿童诗歌是把孩子领进自由自在、卓越成长国度里的金钥匙。儿童诗歌在小学语文教学中起着至关重要的作用，教好儿童诗歌对儿童的长远发展具有深远的意义。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关键词：</w:t>
      </w:r>
      <w:r>
        <w:rPr>
          <w:rFonts w:hint="eastAsia"/>
          <w:sz w:val="21"/>
          <w:szCs w:val="21"/>
          <w:lang w:val="en-US" w:eastAsia="zh-CN"/>
        </w:rPr>
        <w:t xml:space="preserve">小学语文 儿童诗歌 教学策略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儿童诗歌主要以儿童为接受主体，具有想象丰富、情感饱满、语言童趣、朗朗上口的特征，适合儿童吟诵、表达、阅读的一种文学样式。部编教材中大量增加了童诗童谣的内容，一年级的教材中选编了许多生动有趣的儿童诗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《孙悟空打妖怪》《怎么都快乐》《谁和谁好》《一个接一个》等深受儿童喜欢，因为它们都是从儿童的视角出发，描绘儿童的内心世界，符合儿童的心理发展规律，有利于发挥儿童的想象，激发儿童的好奇心和求知欲。因此，诗歌教学对儿童的发展有着重大的作用。那么，我们应该怎样更好的让儿童在诗歌中健康快乐的成长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 吟诵诗歌，发现诗趣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课标强调要在阅读教学中“诵读儿歌、儿童诗，展开想象，获得初步的情感体验，感受语言的优美”。从心理学和生理学角度出发，繁琐冗长的篇章极易造成心理上、视觉上的疲劳，进而产生排斥心理，特别是儿童，他们更喜欢吟诵那些节奏明快、动听悦耳的诗化的语言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[2]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而儿童诗恰是他们倾听这个世界最好的途径。因此，儿童诗歌教学首先应引起儿童的共鸣，通过吟诵的方式，拓展孩子的想象，让儿童发现诗歌的趣味。教师要起到“示范”作用，教学时要富有感染力的读，朗读时要注意停顿、疾缓、声调、韵味等，通过绘声绘色地吟诵，无形中把学生牵入诗歌的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，《植物妈妈有办法》这是一首科普儿歌，本文运用比喻和拟人的修辞手法,教师可采取分角色朗读,生动形象地把蒲公英、苍耳、豌豆妈妈播撒种子的方法讲述给学生，无形中让儿童感受语言的韵律美、节奏美并激发儿童的阅读兴趣；《明天要远足》这首诗充满童真童趣，描写的是儿童出游前的心情，把儿童的期待、兴奋、激动刻画得如神笔马良之手。教学时，可从有特征性的字词入手，如文中三次使用“唉”字，让学生用自己的方式朗读，生动传神的把儿童的内心世界表达得淋漓尽致，情趣盎然。这些儿童诗是栩栩如生的，与孩子的学习、生活实际是紧密联系的。通过示范朗读、小组互读以及自己喜欢的方式诵读，走进文本，让学生切切实实感受到自己与诗歌融为一体，从而打开儿童的新世界，充分感受到诗歌的趣味性和画面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 扬起诗帆，放飞心灵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诗歌教学要触摸语言的魅力，理解诗人心灵的博大，学生只有进入诗“境”，诗歌中的文字才能活过来，学生内心逐渐与诗人相通，诗歌学习才能真正成为学生心灵的吟诵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[3]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儿童诗歌教学时首先要创设情境，巧妙地激发学生阅读的兴趣。教师要仔细钻研教材，引导学生思考，拓展学生思维，利用视频、音频、直观教具等方式营造诗意的氛围，创造诗意的境界，把学生带入如诗如画的境界，感受“诗中有画，画中有诗”。其次，展开想象的翅膀，使孩子们像小鸟一样自由自在的翱翔在儿童诗歌的天空之中。教师用生动形象的语言让学生融情于景，宛若自己就是诗中人，再指导朗读切实体会其中的情感。最后，从文本延伸到生活，尊重个性，满足孩子表达的需求。语文教学强调尊重个性，在客观规律发展基础之上有的放矢。儿童诗歌并不是一字一句去深入剖析，有些东西他们不懂才是不断探索的动力，才更能激发儿童对诗歌的好奇心与求知欲，发现诗歌的意境美。逐字逐句的解析反而让诗歌失去了诗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 驰骋诗海，绽放诗我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认知心理学表明，一年级儿童处于认知发展前运算阶段，形象思维主导，以想象为主要学习方式，儿童诗正好提供了儿童想象的空间</w:t>
      </w:r>
      <w:bookmarkStart w:id="0" w:name="_GoBack"/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[1]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而小学生处于前运算阶段和具体运算阶段的过渡阶段，每一阶段具备不同的特征，小学时期是培养儿童想象力的最佳时期。每个孩子都是天生的诗人，一个个脚印，一张张手掌都是一首首小诗。他们有着最闪亮的眼睛，最丰富的内心情感以及最天马行空的想象力，教师只是一个引门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，孙双金老师教学儿童诗时，出示几个画面加文字提示“把自己放上天”“假如我会飞”“爬上天去摘星星”，或自己喜欢的内容，让学生自由写一首小诗，展开想象，整个教学过程没有说教，有的只是把学生的主体性还给学生，让学生自己去感受、想象、思考，让学生在自己编织的世界里开出朵朵花来。因此，儿童诗歌教学应留给儿童更多的空间，让他们在自己的世界里自由的飞翔，发挥想象力和创造力，在诗意般的梦境里染上五彩斑斓的色彩，在留白的空间里绽放朵朵“诗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 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法国的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罗曼·罗兰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曾说：“世界上只有一件东西能令人把其余的一切都忘掉:就是一个可爱的小娃娃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”而儿童诗歌是补给孩子的营养品，是还给孩子童真的一扇窗户。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[1]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金叶.引领儿童徜徉于诗歌天地——浅谈统编教材一年级儿童诗的教学[J].课程教育研究,2018(40):62-63.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[2]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许湘云.对新时期小学诗歌教学的理性思考[J].科教文汇(上旬刊),2009(06):117+123.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[3]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肖向东,赵绪碧.创设诗歌情境  培养阅读能力  实现自主探究——走进名师课堂,也谈小学古诗教学[J].科学咨询(教育科研),2011(12):58-59.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作者简介：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冉林玉（1996-），女，重庆师范大学在读研究硕士生，研究方向：小学语文教学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566EA"/>
    <w:rsid w:val="496806D0"/>
    <w:rsid w:val="5A9E1743"/>
    <w:rsid w:val="6098249D"/>
    <w:rsid w:val="66727249"/>
    <w:rsid w:val="711B536E"/>
    <w:rsid w:val="7A4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2006</Words>
  <Characters>2088</Characters>
  <Paragraphs>23</Paragraphs>
  <TotalTime>34</TotalTime>
  <ScaleCrop>false</ScaleCrop>
  <LinksUpToDate>false</LinksUpToDate>
  <CharactersWithSpaces>2105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林玉</cp:lastModifiedBy>
  <dcterms:modified xsi:type="dcterms:W3CDTF">2019-12-25T08:10:17Z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