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8AC" w:rsidRPr="00F0689A" w:rsidRDefault="00F118AC" w:rsidP="00F118AC">
      <w:pPr>
        <w:jc w:val="center"/>
        <w:rPr>
          <w:b/>
          <w:sz w:val="32"/>
          <w:szCs w:val="32"/>
        </w:rPr>
      </w:pPr>
      <w:r w:rsidRPr="00F0689A">
        <w:rPr>
          <w:b/>
          <w:sz w:val="32"/>
          <w:szCs w:val="32"/>
        </w:rPr>
        <w:t>“</w:t>
      </w:r>
      <w:r w:rsidRPr="00F0689A">
        <w:rPr>
          <w:rFonts w:hint="eastAsia"/>
          <w:b/>
          <w:sz w:val="32"/>
          <w:szCs w:val="32"/>
        </w:rPr>
        <w:t>00</w:t>
      </w:r>
      <w:r w:rsidRPr="00F0689A">
        <w:rPr>
          <w:b/>
          <w:sz w:val="32"/>
          <w:szCs w:val="32"/>
        </w:rPr>
        <w:t>”</w:t>
      </w:r>
      <w:r w:rsidRPr="00F0689A">
        <w:rPr>
          <w:rFonts w:hint="eastAsia"/>
          <w:b/>
          <w:sz w:val="32"/>
          <w:szCs w:val="32"/>
        </w:rPr>
        <w:t>后高职新生心理健康测评及分析</w:t>
      </w:r>
    </w:p>
    <w:p w:rsidR="00F118AC" w:rsidRPr="00BC015C" w:rsidRDefault="00F118AC" w:rsidP="00F118AC">
      <w:pPr>
        <w:jc w:val="center"/>
      </w:pPr>
      <w:r w:rsidRPr="00BC015C">
        <w:rPr>
          <w:rFonts w:hint="eastAsia"/>
        </w:rPr>
        <w:t xml:space="preserve">济宁职业技术学院 </w:t>
      </w:r>
      <w:proofErr w:type="gramStart"/>
      <w:r w:rsidRPr="00BC015C">
        <w:rPr>
          <w:rFonts w:hint="eastAsia"/>
        </w:rPr>
        <w:t>岳爱菊</w:t>
      </w:r>
      <w:proofErr w:type="gramEnd"/>
      <w:r w:rsidRPr="00BC015C">
        <w:rPr>
          <w:rFonts w:hint="eastAsia"/>
        </w:rPr>
        <w:t xml:space="preserve"> 王亚男 吴静莹</w:t>
      </w:r>
    </w:p>
    <w:p w:rsidR="00F118AC" w:rsidRDefault="00F118AC" w:rsidP="00F118AC">
      <w:pPr>
        <w:adjustRightInd w:val="0"/>
        <w:snapToGrid w:val="0"/>
        <w:jc w:val="left"/>
        <w:rPr>
          <w:rFonts w:ascii="仿宋_GB2312" w:eastAsia="仿宋_GB2312"/>
        </w:rPr>
      </w:pPr>
      <w:r w:rsidRPr="00BC015C">
        <w:rPr>
          <w:rFonts w:asciiTheme="minorEastAsia" w:hAnsiTheme="minorEastAsia" w:hint="eastAsia"/>
          <w:b/>
        </w:rPr>
        <w:t>摘要</w:t>
      </w:r>
      <w:r>
        <w:rPr>
          <w:rFonts w:asciiTheme="minorEastAsia" w:hAnsiTheme="minorEastAsia" w:hint="eastAsia"/>
          <w:sz w:val="28"/>
          <w:szCs w:val="28"/>
        </w:rPr>
        <w:t>：</w:t>
      </w:r>
      <w:r w:rsidRPr="00F0689A">
        <w:rPr>
          <w:rFonts w:ascii="仿宋" w:eastAsia="仿宋" w:hAnsi="仿宋" w:hint="eastAsia"/>
        </w:rPr>
        <w:t>为了了解“00”后这一代新高职学生的心理状况，使学院对学生心理问题的分级、分类管理和心理健康教育更有针对性，我们组织了本次测评并对数据进行了统计分析，发现了他们的一些共同特点和共同存在的问题，作为我们对新媒体环境下成长起来的“00”后的心理健康教育体系进行重新构建的依据。我们测评的组织、出现的问题、测评结果也可作为同类院校心理健康教育的参考。</w:t>
      </w:r>
    </w:p>
    <w:p w:rsidR="00F118AC" w:rsidRPr="00867D76" w:rsidRDefault="00F118AC" w:rsidP="00F118AC">
      <w:r w:rsidRPr="00867D76">
        <w:rPr>
          <w:rFonts w:asciiTheme="minorEastAsia" w:eastAsiaTheme="minorEastAsia" w:hAnsiTheme="minorEastAsia" w:hint="eastAsia"/>
          <w:b/>
        </w:rPr>
        <w:t>关键词：</w:t>
      </w:r>
      <w:r w:rsidRPr="00867D76">
        <w:rPr>
          <w:rFonts w:hint="eastAsia"/>
        </w:rPr>
        <w:t>00后，高职新生，心理健康测评</w:t>
      </w:r>
    </w:p>
    <w:p w:rsidR="00F118AC" w:rsidRDefault="00F118AC" w:rsidP="00F118AC">
      <w:pPr>
        <w:rPr>
          <w:rFonts w:hint="eastAsia"/>
        </w:rPr>
      </w:pPr>
      <w:r w:rsidRPr="00867D76">
        <w:rPr>
          <w:rFonts w:hint="eastAsia"/>
          <w:b/>
        </w:rPr>
        <w:t>作者简介</w:t>
      </w:r>
      <w:r w:rsidRPr="00867D76">
        <w:rPr>
          <w:rFonts w:hint="eastAsia"/>
        </w:rPr>
        <w:t>：</w:t>
      </w:r>
      <w:proofErr w:type="gramStart"/>
      <w:r w:rsidRPr="00867D76">
        <w:rPr>
          <w:rFonts w:hint="eastAsia"/>
        </w:rPr>
        <w:t>岳爱菊</w:t>
      </w:r>
      <w:proofErr w:type="gramEnd"/>
      <w:r w:rsidRPr="00867D76">
        <w:rPr>
          <w:rFonts w:hint="eastAsia"/>
        </w:rPr>
        <w:t>（1969—）、女、山东嘉祥、济宁职业技术学院学生工作处心理健康教育中心、副教授、研究方向：大学生心理健康教育、山东省济宁市、272037</w:t>
      </w:r>
    </w:p>
    <w:p w:rsidR="00F118AC" w:rsidRPr="00AA2DDC" w:rsidRDefault="00F118AC" w:rsidP="00F118AC">
      <w:pPr>
        <w:adjustRightInd w:val="0"/>
        <w:snapToGrid w:val="0"/>
        <w:ind w:firstLineChars="200" w:firstLine="482"/>
        <w:jc w:val="left"/>
        <w:rPr>
          <w:rFonts w:asciiTheme="minorEastAsia" w:eastAsiaTheme="minorEastAsia" w:hAnsiTheme="minorEastAsia"/>
          <w:b/>
          <w:sz w:val="24"/>
        </w:rPr>
      </w:pPr>
      <w:r w:rsidRPr="00AA2DDC">
        <w:rPr>
          <w:rFonts w:asciiTheme="minorEastAsia" w:eastAsiaTheme="minorEastAsia" w:hAnsiTheme="minorEastAsia" w:hint="eastAsia"/>
          <w:b/>
          <w:sz w:val="24"/>
        </w:rPr>
        <w:t>一、测评组织与实施</w:t>
      </w:r>
    </w:p>
    <w:p w:rsidR="00F118AC" w:rsidRPr="00AA2DDC" w:rsidRDefault="00F118AC" w:rsidP="00F118AC">
      <w:pPr>
        <w:adjustRightInd w:val="0"/>
        <w:snapToGrid w:val="0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AA2DDC">
        <w:rPr>
          <w:rFonts w:asciiTheme="minorEastAsia" w:eastAsiaTheme="minorEastAsia" w:hAnsiTheme="minorEastAsia" w:hint="eastAsia"/>
          <w:sz w:val="24"/>
        </w:rPr>
        <w:t>（一）施测时间</w:t>
      </w:r>
    </w:p>
    <w:p w:rsidR="00F118AC" w:rsidRPr="00AA2DDC" w:rsidRDefault="00F118AC" w:rsidP="00F118AC">
      <w:pPr>
        <w:adjustRightInd w:val="0"/>
        <w:snapToGrid w:val="0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AA2DDC">
        <w:rPr>
          <w:rFonts w:asciiTheme="minorEastAsia" w:eastAsiaTheme="minorEastAsia" w:hAnsiTheme="minorEastAsia" w:hint="eastAsia"/>
          <w:sz w:val="24"/>
        </w:rPr>
        <w:t>2019年11月1日至12月10日</w:t>
      </w:r>
    </w:p>
    <w:p w:rsidR="00F118AC" w:rsidRPr="00AA2DDC" w:rsidRDefault="00F118AC" w:rsidP="00F118AC">
      <w:pPr>
        <w:adjustRightInd w:val="0"/>
        <w:snapToGrid w:val="0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AA2DDC">
        <w:rPr>
          <w:rFonts w:asciiTheme="minorEastAsia" w:eastAsiaTheme="minorEastAsia" w:hAnsiTheme="minorEastAsia" w:hint="eastAsia"/>
          <w:sz w:val="24"/>
        </w:rPr>
        <w:t>（二）施测对象</w:t>
      </w:r>
    </w:p>
    <w:p w:rsidR="00F118AC" w:rsidRPr="00AA2DDC" w:rsidRDefault="00F118AC" w:rsidP="00F118AC">
      <w:pPr>
        <w:adjustRightInd w:val="0"/>
        <w:snapToGrid w:val="0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AA2DDC">
        <w:rPr>
          <w:rFonts w:asciiTheme="minorEastAsia" w:eastAsiaTheme="minorEastAsia" w:hAnsiTheme="minorEastAsia" w:hint="eastAsia"/>
          <w:sz w:val="24"/>
        </w:rPr>
        <w:t>我院2019级新生（含高职、五年制大专段）共5158人。</w:t>
      </w:r>
    </w:p>
    <w:p w:rsidR="00F118AC" w:rsidRPr="00AA2DDC" w:rsidRDefault="00F118AC" w:rsidP="00F118AC">
      <w:pPr>
        <w:adjustRightInd w:val="0"/>
        <w:snapToGrid w:val="0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AA2DDC">
        <w:rPr>
          <w:rFonts w:asciiTheme="minorEastAsia" w:eastAsiaTheme="minorEastAsia" w:hAnsiTheme="minorEastAsia" w:hint="eastAsia"/>
          <w:sz w:val="24"/>
        </w:rPr>
        <w:t>（三）施测量表</w:t>
      </w:r>
    </w:p>
    <w:p w:rsidR="00F118AC" w:rsidRPr="00AA2DDC" w:rsidRDefault="00F118AC" w:rsidP="00F118AC">
      <w:pPr>
        <w:adjustRightInd w:val="0"/>
        <w:snapToGrid w:val="0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AA2DDC">
        <w:rPr>
          <w:rFonts w:asciiTheme="minorEastAsia" w:eastAsiaTheme="minorEastAsia" w:hAnsiTheme="minorEastAsia" w:hint="eastAsia"/>
          <w:sz w:val="24"/>
        </w:rPr>
        <w:t>中国大学生心理健康测评系统</w:t>
      </w:r>
    </w:p>
    <w:p w:rsidR="00F118AC" w:rsidRPr="00AA2DDC" w:rsidRDefault="00F118AC" w:rsidP="00F118AC">
      <w:pPr>
        <w:adjustRightInd w:val="0"/>
        <w:snapToGrid w:val="0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AA2DDC">
        <w:rPr>
          <w:rFonts w:asciiTheme="minorEastAsia" w:eastAsiaTheme="minorEastAsia" w:hAnsiTheme="minorEastAsia" w:hint="eastAsia"/>
          <w:sz w:val="24"/>
        </w:rPr>
        <w:t>（四）具体流程</w:t>
      </w:r>
    </w:p>
    <w:p w:rsidR="00F118AC" w:rsidRPr="00AA2DDC" w:rsidRDefault="00F118AC" w:rsidP="00F118AC">
      <w:pPr>
        <w:adjustRightInd w:val="0"/>
        <w:snapToGrid w:val="0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AA2DDC">
        <w:rPr>
          <w:rFonts w:asciiTheme="minorEastAsia" w:eastAsiaTheme="minorEastAsia" w:hAnsiTheme="minorEastAsia" w:hint="eastAsia"/>
          <w:sz w:val="24"/>
        </w:rPr>
        <w:t>此次普查由心理健康教育中心统一组织和协调，各系心理成长辅导站具体施测。安排如下：</w:t>
      </w:r>
    </w:p>
    <w:p w:rsidR="00F118AC" w:rsidRPr="00AA2DDC" w:rsidRDefault="00F118AC" w:rsidP="00F118AC">
      <w:pPr>
        <w:adjustRightInd w:val="0"/>
        <w:snapToGrid w:val="0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AA2DDC">
        <w:rPr>
          <w:rFonts w:asciiTheme="minorEastAsia" w:eastAsiaTheme="minorEastAsia" w:hAnsiTheme="minorEastAsia" w:hint="eastAsia"/>
          <w:sz w:val="24"/>
        </w:rPr>
        <w:t>11月1日—6日 宣传动员；导入学生信息；对各班心理委员做专题培训。</w:t>
      </w:r>
    </w:p>
    <w:p w:rsidR="00F118AC" w:rsidRPr="00AA2DDC" w:rsidRDefault="00F118AC" w:rsidP="00F118AC">
      <w:pPr>
        <w:adjustRightInd w:val="0"/>
        <w:snapToGrid w:val="0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AA2DDC">
        <w:rPr>
          <w:rFonts w:asciiTheme="minorEastAsia" w:eastAsiaTheme="minorEastAsia" w:hAnsiTheme="minorEastAsia" w:hint="eastAsia"/>
          <w:sz w:val="24"/>
        </w:rPr>
        <w:t>11月7日 召开各系心理成长辅导站站长会议，安排布置测评具体事项和要求。</w:t>
      </w:r>
    </w:p>
    <w:p w:rsidR="00F118AC" w:rsidRPr="00AA2DDC" w:rsidRDefault="00F118AC" w:rsidP="00F118AC">
      <w:pPr>
        <w:adjustRightInd w:val="0"/>
        <w:snapToGrid w:val="0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AA2DDC">
        <w:rPr>
          <w:rFonts w:asciiTheme="minorEastAsia" w:eastAsiaTheme="minorEastAsia" w:hAnsiTheme="minorEastAsia" w:hint="eastAsia"/>
          <w:sz w:val="24"/>
        </w:rPr>
        <w:t>11月11日—20日，学生测量，各系心理成长辅导站站长负责，辅导员和心理委员组织指导。</w:t>
      </w:r>
    </w:p>
    <w:p w:rsidR="00F118AC" w:rsidRPr="00AA2DDC" w:rsidRDefault="00F118AC" w:rsidP="00F118AC">
      <w:pPr>
        <w:adjustRightInd w:val="0"/>
        <w:snapToGrid w:val="0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AA2DDC">
        <w:rPr>
          <w:rFonts w:asciiTheme="minorEastAsia" w:eastAsiaTheme="minorEastAsia" w:hAnsiTheme="minorEastAsia" w:hint="eastAsia"/>
          <w:sz w:val="24"/>
        </w:rPr>
        <w:t>11月21日—25日，结果统计。</w:t>
      </w:r>
    </w:p>
    <w:p w:rsidR="00F118AC" w:rsidRPr="00AA2DDC" w:rsidRDefault="00F118AC" w:rsidP="00F118AC">
      <w:pPr>
        <w:adjustRightInd w:val="0"/>
        <w:snapToGrid w:val="0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AA2DDC">
        <w:rPr>
          <w:rFonts w:asciiTheme="minorEastAsia" w:eastAsiaTheme="minorEastAsia" w:hAnsiTheme="minorEastAsia" w:hint="eastAsia"/>
          <w:sz w:val="24"/>
        </w:rPr>
        <w:t>11月26日—12月1日 ，第一轮约谈，三级心理问题由辅导员负责，二级和一级由</w:t>
      </w:r>
      <w:proofErr w:type="gramStart"/>
      <w:r w:rsidRPr="00AA2DDC">
        <w:rPr>
          <w:rFonts w:asciiTheme="minorEastAsia" w:eastAsiaTheme="minorEastAsia" w:hAnsiTheme="minorEastAsia" w:hint="eastAsia"/>
          <w:sz w:val="24"/>
        </w:rPr>
        <w:t>系心理</w:t>
      </w:r>
      <w:proofErr w:type="gramEnd"/>
      <w:r w:rsidRPr="00AA2DDC">
        <w:rPr>
          <w:rFonts w:asciiTheme="minorEastAsia" w:eastAsiaTheme="minorEastAsia" w:hAnsiTheme="minorEastAsia" w:hint="eastAsia"/>
          <w:sz w:val="24"/>
        </w:rPr>
        <w:t>成长辅导站站长负责。</w:t>
      </w:r>
    </w:p>
    <w:p w:rsidR="00F118AC" w:rsidRDefault="00F118AC" w:rsidP="00F118AC">
      <w:pPr>
        <w:adjustRightInd w:val="0"/>
        <w:snapToGrid w:val="0"/>
        <w:ind w:firstLineChars="200" w:firstLine="480"/>
        <w:jc w:val="left"/>
        <w:rPr>
          <w:rFonts w:asciiTheme="minorEastAsia" w:eastAsiaTheme="minorEastAsia" w:hAnsiTheme="minorEastAsia" w:hint="eastAsia"/>
          <w:sz w:val="24"/>
        </w:rPr>
      </w:pPr>
      <w:r w:rsidRPr="00AA2DDC">
        <w:rPr>
          <w:rFonts w:asciiTheme="minorEastAsia" w:eastAsiaTheme="minorEastAsia" w:hAnsiTheme="minorEastAsia" w:hint="eastAsia"/>
          <w:sz w:val="24"/>
        </w:rPr>
        <w:t>12月2日—11日，第二轮约谈，由心理健康中心专职和兼职心理咨询师负责，每个学生15分钟。</w:t>
      </w:r>
    </w:p>
    <w:p w:rsidR="00F118AC" w:rsidRPr="00583015" w:rsidRDefault="00F118AC" w:rsidP="00F118AC">
      <w:pPr>
        <w:adjustRightInd w:val="0"/>
        <w:snapToGrid w:val="0"/>
        <w:ind w:firstLineChars="200" w:firstLine="482"/>
        <w:jc w:val="left"/>
        <w:rPr>
          <w:rFonts w:asciiTheme="minorEastAsia" w:eastAsiaTheme="minorEastAsia" w:hAnsiTheme="minorEastAsia"/>
          <w:b/>
          <w:sz w:val="24"/>
        </w:rPr>
      </w:pPr>
      <w:r w:rsidRPr="00583015">
        <w:rPr>
          <w:rFonts w:asciiTheme="minorEastAsia" w:eastAsiaTheme="minorEastAsia" w:hAnsiTheme="minorEastAsia" w:hint="eastAsia"/>
          <w:b/>
          <w:sz w:val="24"/>
        </w:rPr>
        <w:t>二、测评结果统计分析</w:t>
      </w:r>
    </w:p>
    <w:p w:rsidR="00F118AC" w:rsidRPr="006F4049" w:rsidRDefault="00F118AC" w:rsidP="00F118AC">
      <w:pPr>
        <w:adjustRightInd w:val="0"/>
        <w:snapToGrid w:val="0"/>
        <w:ind w:firstLineChars="200" w:firstLine="480"/>
        <w:jc w:val="left"/>
        <w:rPr>
          <w:rFonts w:ascii="仿宋_GB2312" w:eastAsia="仿宋_GB2312"/>
          <w:sz w:val="32"/>
          <w:szCs w:val="32"/>
        </w:rPr>
      </w:pPr>
      <w:r w:rsidRPr="00AA2DDC">
        <w:rPr>
          <w:rFonts w:asciiTheme="minorEastAsia" w:eastAsiaTheme="minorEastAsia" w:hAnsiTheme="minorEastAsia" w:hint="eastAsia"/>
          <w:sz w:val="24"/>
        </w:rPr>
        <w:t>本期上传信息：5155人; 已参与5021人，未参与测评：134人; 已完成测评的5016人，至今未完成的139人。其中一级心理问题542人，二级心理问题621人，三级心理问题1157人，无心理问题的2665人，试卷作废31人。具体测评结果见表1，心理问题分布情况见图1。</w:t>
      </w:r>
    </w:p>
    <w:tbl>
      <w:tblPr>
        <w:tblStyle w:val="-11"/>
        <w:tblW w:w="8522" w:type="dxa"/>
        <w:jc w:val="center"/>
        <w:tblLayout w:type="fixed"/>
        <w:tblLook w:val="04A0"/>
      </w:tblPr>
      <w:tblGrid>
        <w:gridCol w:w="898"/>
        <w:gridCol w:w="912"/>
        <w:gridCol w:w="820"/>
        <w:gridCol w:w="1353"/>
        <w:gridCol w:w="1469"/>
        <w:gridCol w:w="1535"/>
        <w:gridCol w:w="1535"/>
      </w:tblGrid>
      <w:tr w:rsidR="00F118AC" w:rsidRPr="00B56A3C" w:rsidTr="001C5E39">
        <w:trPr>
          <w:cnfStyle w:val="100000000000"/>
          <w:trHeight w:val="1364"/>
          <w:jc w:val="center"/>
        </w:trPr>
        <w:tc>
          <w:tcPr>
            <w:cnfStyle w:val="001000000000"/>
            <w:tcW w:w="898" w:type="dxa"/>
            <w:vAlign w:val="center"/>
          </w:tcPr>
          <w:p w:rsidR="00F118AC" w:rsidRPr="00B56A3C" w:rsidRDefault="00F118AC" w:rsidP="001C5E39"/>
        </w:tc>
        <w:tc>
          <w:tcPr>
            <w:tcW w:w="912" w:type="dxa"/>
            <w:vAlign w:val="center"/>
          </w:tcPr>
          <w:p w:rsidR="00F118AC" w:rsidRPr="00B56A3C" w:rsidRDefault="00F118AC" w:rsidP="001C5E39">
            <w:pPr>
              <w:cnfStyle w:val="100000000000"/>
            </w:pPr>
            <w:r w:rsidRPr="00B56A3C">
              <w:rPr>
                <w:rFonts w:hint="eastAsia"/>
              </w:rPr>
              <w:t>学生</w:t>
            </w:r>
          </w:p>
          <w:p w:rsidR="00F118AC" w:rsidRPr="00B56A3C" w:rsidRDefault="00F118AC" w:rsidP="001C5E39">
            <w:pPr>
              <w:cnfStyle w:val="100000000000"/>
              <w:rPr>
                <w:b w:val="0"/>
                <w:bCs w:val="0"/>
              </w:rPr>
            </w:pPr>
            <w:r w:rsidRPr="00B56A3C">
              <w:rPr>
                <w:rFonts w:hint="eastAsia"/>
              </w:rPr>
              <w:t>总数</w:t>
            </w:r>
          </w:p>
        </w:tc>
        <w:tc>
          <w:tcPr>
            <w:tcW w:w="820" w:type="dxa"/>
            <w:vAlign w:val="center"/>
          </w:tcPr>
          <w:p w:rsidR="00F118AC" w:rsidRPr="00B56A3C" w:rsidRDefault="00F118AC" w:rsidP="001C5E39">
            <w:pPr>
              <w:cnfStyle w:val="100000000000"/>
            </w:pPr>
            <w:r w:rsidRPr="00B56A3C">
              <w:rPr>
                <w:rFonts w:hint="eastAsia"/>
              </w:rPr>
              <w:t>参测</w:t>
            </w:r>
          </w:p>
          <w:p w:rsidR="00F118AC" w:rsidRPr="00B56A3C" w:rsidRDefault="00F118AC" w:rsidP="001C5E39">
            <w:pPr>
              <w:cnfStyle w:val="100000000000"/>
              <w:rPr>
                <w:b w:val="0"/>
                <w:bCs w:val="0"/>
              </w:rPr>
            </w:pPr>
            <w:r w:rsidRPr="00B56A3C">
              <w:rPr>
                <w:rFonts w:hint="eastAsia"/>
              </w:rPr>
              <w:t>人数</w:t>
            </w:r>
          </w:p>
        </w:tc>
        <w:tc>
          <w:tcPr>
            <w:tcW w:w="1353" w:type="dxa"/>
            <w:vAlign w:val="center"/>
          </w:tcPr>
          <w:p w:rsidR="00F118AC" w:rsidRPr="00B56A3C" w:rsidRDefault="00F118AC" w:rsidP="001C5E39">
            <w:pPr>
              <w:cnfStyle w:val="100000000000"/>
            </w:pPr>
            <w:r w:rsidRPr="00B56A3C">
              <w:rPr>
                <w:rFonts w:hint="eastAsia"/>
              </w:rPr>
              <w:t>一级心理</w:t>
            </w:r>
          </w:p>
          <w:p w:rsidR="00F118AC" w:rsidRPr="00B56A3C" w:rsidRDefault="00F118AC" w:rsidP="001C5E39">
            <w:pPr>
              <w:cnfStyle w:val="100000000000"/>
              <w:rPr>
                <w:b w:val="0"/>
                <w:bCs w:val="0"/>
              </w:rPr>
            </w:pPr>
            <w:r w:rsidRPr="00B56A3C">
              <w:rPr>
                <w:rFonts w:hint="eastAsia"/>
              </w:rPr>
              <w:t>问题人数</w:t>
            </w:r>
          </w:p>
        </w:tc>
        <w:tc>
          <w:tcPr>
            <w:tcW w:w="1469" w:type="dxa"/>
            <w:vAlign w:val="center"/>
          </w:tcPr>
          <w:p w:rsidR="00F118AC" w:rsidRPr="00B56A3C" w:rsidRDefault="00F118AC" w:rsidP="001C5E39">
            <w:pPr>
              <w:cnfStyle w:val="100000000000"/>
            </w:pPr>
            <w:r w:rsidRPr="00B56A3C">
              <w:rPr>
                <w:rFonts w:hint="eastAsia"/>
              </w:rPr>
              <w:t>二级心理</w:t>
            </w:r>
          </w:p>
          <w:p w:rsidR="00F118AC" w:rsidRPr="00B56A3C" w:rsidRDefault="00F118AC" w:rsidP="001C5E39">
            <w:pPr>
              <w:cnfStyle w:val="100000000000"/>
              <w:rPr>
                <w:b w:val="0"/>
                <w:bCs w:val="0"/>
              </w:rPr>
            </w:pPr>
            <w:r w:rsidRPr="00B56A3C">
              <w:rPr>
                <w:rFonts w:hint="eastAsia"/>
              </w:rPr>
              <w:t>问题人数</w:t>
            </w:r>
          </w:p>
        </w:tc>
        <w:tc>
          <w:tcPr>
            <w:tcW w:w="1535" w:type="dxa"/>
            <w:vAlign w:val="center"/>
          </w:tcPr>
          <w:p w:rsidR="00F118AC" w:rsidRPr="00B56A3C" w:rsidRDefault="00F118AC" w:rsidP="001C5E39">
            <w:pPr>
              <w:cnfStyle w:val="100000000000"/>
            </w:pPr>
            <w:r w:rsidRPr="00B56A3C">
              <w:rPr>
                <w:rFonts w:hint="eastAsia"/>
              </w:rPr>
              <w:t>一二级</w:t>
            </w:r>
          </w:p>
          <w:p w:rsidR="00F118AC" w:rsidRPr="00B56A3C" w:rsidRDefault="00F118AC" w:rsidP="001C5E39">
            <w:pPr>
              <w:cnfStyle w:val="100000000000"/>
            </w:pPr>
            <w:r w:rsidRPr="00B56A3C">
              <w:rPr>
                <w:rFonts w:hint="eastAsia"/>
              </w:rPr>
              <w:t>筛出率</w:t>
            </w:r>
          </w:p>
        </w:tc>
        <w:tc>
          <w:tcPr>
            <w:tcW w:w="1535" w:type="dxa"/>
            <w:vAlign w:val="center"/>
          </w:tcPr>
          <w:p w:rsidR="00F118AC" w:rsidRPr="00B56A3C" w:rsidRDefault="00F118AC" w:rsidP="001C5E39">
            <w:pPr>
              <w:cnfStyle w:val="100000000000"/>
            </w:pPr>
            <w:r w:rsidRPr="00B56A3C">
              <w:rPr>
                <w:rFonts w:hint="eastAsia"/>
              </w:rPr>
              <w:t>一二级问题</w:t>
            </w:r>
          </w:p>
          <w:p w:rsidR="00F118AC" w:rsidRPr="00B56A3C" w:rsidRDefault="00F118AC" w:rsidP="001C5E39">
            <w:pPr>
              <w:cnfStyle w:val="100000000000"/>
            </w:pPr>
            <w:r w:rsidRPr="00B56A3C">
              <w:rPr>
                <w:rFonts w:hint="eastAsia"/>
              </w:rPr>
              <w:t>占全院%</w:t>
            </w:r>
          </w:p>
        </w:tc>
      </w:tr>
      <w:tr w:rsidR="00F118AC" w:rsidRPr="00B56A3C" w:rsidTr="001C5E39">
        <w:trPr>
          <w:trHeight w:val="409"/>
          <w:jc w:val="center"/>
        </w:trPr>
        <w:tc>
          <w:tcPr>
            <w:cnfStyle w:val="001000000000"/>
            <w:tcW w:w="89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:rsidR="00F118AC" w:rsidRPr="00B56A3C" w:rsidRDefault="00F118AC" w:rsidP="001C5E39">
            <w:pPr>
              <w:rPr>
                <w:b w:val="0"/>
                <w:bCs w:val="0"/>
              </w:rPr>
            </w:pPr>
            <w:r w:rsidRPr="00B56A3C">
              <w:rPr>
                <w:rFonts w:hint="eastAsia"/>
              </w:rPr>
              <w:t>全校</w:t>
            </w:r>
          </w:p>
        </w:tc>
        <w:tc>
          <w:tcPr>
            <w:tcW w:w="912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5021</w:t>
            </w:r>
          </w:p>
        </w:tc>
        <w:tc>
          <w:tcPr>
            <w:tcW w:w="82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5016</w:t>
            </w:r>
          </w:p>
        </w:tc>
        <w:tc>
          <w:tcPr>
            <w:tcW w:w="1353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542</w:t>
            </w:r>
          </w:p>
        </w:tc>
        <w:tc>
          <w:tcPr>
            <w:tcW w:w="1469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621</w:t>
            </w:r>
          </w:p>
        </w:tc>
        <w:tc>
          <w:tcPr>
            <w:tcW w:w="15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23.2%</w:t>
            </w:r>
          </w:p>
        </w:tc>
        <w:tc>
          <w:tcPr>
            <w:tcW w:w="15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100</w:t>
            </w:r>
          </w:p>
        </w:tc>
      </w:tr>
      <w:tr w:rsidR="00F118AC" w:rsidRPr="00B56A3C" w:rsidTr="001C5E39">
        <w:trPr>
          <w:jc w:val="center"/>
        </w:trPr>
        <w:tc>
          <w:tcPr>
            <w:cnfStyle w:val="001000000000"/>
            <w:tcW w:w="898" w:type="dxa"/>
            <w:vAlign w:val="center"/>
          </w:tcPr>
          <w:p w:rsidR="00F118AC" w:rsidRPr="00B56A3C" w:rsidRDefault="00F118AC" w:rsidP="001C5E39">
            <w:pPr>
              <w:rPr>
                <w:b w:val="0"/>
                <w:bCs w:val="0"/>
              </w:rPr>
            </w:pPr>
            <w:r w:rsidRPr="00B56A3C">
              <w:rPr>
                <w:rFonts w:hint="eastAsia"/>
              </w:rPr>
              <w:t>男生</w:t>
            </w:r>
          </w:p>
        </w:tc>
        <w:tc>
          <w:tcPr>
            <w:tcW w:w="912" w:type="dxa"/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2315</w:t>
            </w:r>
          </w:p>
        </w:tc>
        <w:tc>
          <w:tcPr>
            <w:tcW w:w="820" w:type="dxa"/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2312</w:t>
            </w:r>
          </w:p>
        </w:tc>
        <w:tc>
          <w:tcPr>
            <w:tcW w:w="1353" w:type="dxa"/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259</w:t>
            </w:r>
          </w:p>
        </w:tc>
        <w:tc>
          <w:tcPr>
            <w:tcW w:w="1469" w:type="dxa"/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282</w:t>
            </w:r>
          </w:p>
        </w:tc>
        <w:tc>
          <w:tcPr>
            <w:tcW w:w="1535" w:type="dxa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23.4%</w:t>
            </w:r>
          </w:p>
        </w:tc>
        <w:tc>
          <w:tcPr>
            <w:tcW w:w="1535" w:type="dxa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46.5</w:t>
            </w:r>
          </w:p>
        </w:tc>
      </w:tr>
      <w:tr w:rsidR="00F118AC" w:rsidRPr="00B56A3C" w:rsidTr="001C5E39">
        <w:trPr>
          <w:jc w:val="center"/>
        </w:trPr>
        <w:tc>
          <w:tcPr>
            <w:cnfStyle w:val="001000000000"/>
            <w:tcW w:w="89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:rsidR="00F118AC" w:rsidRPr="00B56A3C" w:rsidRDefault="00F118AC" w:rsidP="001C5E39">
            <w:pPr>
              <w:rPr>
                <w:b w:val="0"/>
                <w:bCs w:val="0"/>
              </w:rPr>
            </w:pPr>
            <w:r w:rsidRPr="00B56A3C">
              <w:rPr>
                <w:rFonts w:hint="eastAsia"/>
              </w:rPr>
              <w:t>女生</w:t>
            </w:r>
          </w:p>
        </w:tc>
        <w:tc>
          <w:tcPr>
            <w:tcW w:w="912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2706</w:t>
            </w:r>
          </w:p>
        </w:tc>
        <w:tc>
          <w:tcPr>
            <w:tcW w:w="82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2704</w:t>
            </w:r>
          </w:p>
        </w:tc>
        <w:tc>
          <w:tcPr>
            <w:tcW w:w="1353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283</w:t>
            </w:r>
          </w:p>
        </w:tc>
        <w:tc>
          <w:tcPr>
            <w:tcW w:w="1469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339</w:t>
            </w:r>
          </w:p>
        </w:tc>
        <w:tc>
          <w:tcPr>
            <w:tcW w:w="15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23%</w:t>
            </w:r>
          </w:p>
        </w:tc>
        <w:tc>
          <w:tcPr>
            <w:tcW w:w="15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53.5</w:t>
            </w:r>
          </w:p>
        </w:tc>
      </w:tr>
      <w:tr w:rsidR="00F118AC" w:rsidRPr="00B56A3C" w:rsidTr="001C5E39">
        <w:trPr>
          <w:jc w:val="center"/>
        </w:trPr>
        <w:tc>
          <w:tcPr>
            <w:cnfStyle w:val="001000000000"/>
            <w:tcW w:w="898" w:type="dxa"/>
            <w:vAlign w:val="center"/>
          </w:tcPr>
          <w:p w:rsidR="00F118AC" w:rsidRPr="00B56A3C" w:rsidRDefault="00F118AC" w:rsidP="001C5E39">
            <w:pPr>
              <w:rPr>
                <w:b w:val="0"/>
                <w:bCs w:val="0"/>
              </w:rPr>
            </w:pPr>
            <w:r w:rsidRPr="00B56A3C">
              <w:rPr>
                <w:rFonts w:hint="eastAsia"/>
              </w:rPr>
              <w:t>机电系</w:t>
            </w:r>
          </w:p>
        </w:tc>
        <w:tc>
          <w:tcPr>
            <w:tcW w:w="912" w:type="dxa"/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613</w:t>
            </w:r>
          </w:p>
        </w:tc>
        <w:tc>
          <w:tcPr>
            <w:tcW w:w="820" w:type="dxa"/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612</w:t>
            </w:r>
          </w:p>
        </w:tc>
        <w:tc>
          <w:tcPr>
            <w:tcW w:w="1353" w:type="dxa"/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60</w:t>
            </w:r>
          </w:p>
        </w:tc>
        <w:tc>
          <w:tcPr>
            <w:tcW w:w="1469" w:type="dxa"/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69</w:t>
            </w:r>
          </w:p>
        </w:tc>
        <w:tc>
          <w:tcPr>
            <w:tcW w:w="1535" w:type="dxa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21.1%</w:t>
            </w:r>
          </w:p>
        </w:tc>
        <w:tc>
          <w:tcPr>
            <w:tcW w:w="1535" w:type="dxa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11.1</w:t>
            </w:r>
          </w:p>
        </w:tc>
      </w:tr>
      <w:tr w:rsidR="00F118AC" w:rsidRPr="00B56A3C" w:rsidTr="001C5E39">
        <w:trPr>
          <w:jc w:val="center"/>
        </w:trPr>
        <w:tc>
          <w:tcPr>
            <w:cnfStyle w:val="001000000000"/>
            <w:tcW w:w="89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:rsidR="00F118AC" w:rsidRPr="00B56A3C" w:rsidRDefault="00F118AC" w:rsidP="001C5E39">
            <w:pPr>
              <w:rPr>
                <w:b w:val="0"/>
                <w:bCs w:val="0"/>
              </w:rPr>
            </w:pPr>
            <w:r w:rsidRPr="00B56A3C">
              <w:rPr>
                <w:rFonts w:hint="eastAsia"/>
              </w:rPr>
              <w:lastRenderedPageBreak/>
              <w:t>外语系</w:t>
            </w:r>
          </w:p>
        </w:tc>
        <w:tc>
          <w:tcPr>
            <w:tcW w:w="912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476</w:t>
            </w:r>
          </w:p>
        </w:tc>
        <w:tc>
          <w:tcPr>
            <w:tcW w:w="82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473</w:t>
            </w:r>
          </w:p>
        </w:tc>
        <w:tc>
          <w:tcPr>
            <w:tcW w:w="1353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41</w:t>
            </w:r>
          </w:p>
        </w:tc>
        <w:tc>
          <w:tcPr>
            <w:tcW w:w="1469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53</w:t>
            </w:r>
          </w:p>
        </w:tc>
        <w:tc>
          <w:tcPr>
            <w:tcW w:w="15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19.9%</w:t>
            </w:r>
          </w:p>
        </w:tc>
        <w:tc>
          <w:tcPr>
            <w:tcW w:w="15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8.1</w:t>
            </w:r>
          </w:p>
        </w:tc>
      </w:tr>
      <w:tr w:rsidR="00F118AC" w:rsidRPr="00B56A3C" w:rsidTr="001C5E39">
        <w:trPr>
          <w:jc w:val="center"/>
        </w:trPr>
        <w:tc>
          <w:tcPr>
            <w:cnfStyle w:val="001000000000"/>
            <w:tcW w:w="898" w:type="dxa"/>
            <w:vAlign w:val="center"/>
          </w:tcPr>
          <w:p w:rsidR="00F118AC" w:rsidRPr="00B56A3C" w:rsidRDefault="00F118AC" w:rsidP="001C5E39">
            <w:r w:rsidRPr="00B56A3C">
              <w:rPr>
                <w:rFonts w:hint="eastAsia"/>
              </w:rPr>
              <w:t>电子系</w:t>
            </w:r>
          </w:p>
        </w:tc>
        <w:tc>
          <w:tcPr>
            <w:tcW w:w="912" w:type="dxa"/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817</w:t>
            </w:r>
          </w:p>
        </w:tc>
        <w:tc>
          <w:tcPr>
            <w:tcW w:w="820" w:type="dxa"/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816</w:t>
            </w:r>
          </w:p>
        </w:tc>
        <w:tc>
          <w:tcPr>
            <w:tcW w:w="1353" w:type="dxa"/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100</w:t>
            </w:r>
          </w:p>
        </w:tc>
        <w:tc>
          <w:tcPr>
            <w:tcW w:w="1469" w:type="dxa"/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116</w:t>
            </w:r>
          </w:p>
        </w:tc>
        <w:tc>
          <w:tcPr>
            <w:tcW w:w="1535" w:type="dxa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26.5%</w:t>
            </w:r>
          </w:p>
        </w:tc>
        <w:tc>
          <w:tcPr>
            <w:tcW w:w="1535" w:type="dxa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18.6</w:t>
            </w:r>
          </w:p>
        </w:tc>
      </w:tr>
      <w:tr w:rsidR="00F118AC" w:rsidRPr="00B56A3C" w:rsidTr="001C5E39">
        <w:trPr>
          <w:trHeight w:val="409"/>
          <w:jc w:val="center"/>
        </w:trPr>
        <w:tc>
          <w:tcPr>
            <w:cnfStyle w:val="001000000000"/>
            <w:tcW w:w="89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:rsidR="00F118AC" w:rsidRPr="00B56A3C" w:rsidRDefault="00F118AC" w:rsidP="001C5E39">
            <w:pPr>
              <w:rPr>
                <w:b w:val="0"/>
                <w:bCs w:val="0"/>
              </w:rPr>
            </w:pPr>
            <w:r w:rsidRPr="00B56A3C">
              <w:rPr>
                <w:rFonts w:hint="eastAsia"/>
              </w:rPr>
              <w:t>建筑系</w:t>
            </w:r>
          </w:p>
        </w:tc>
        <w:tc>
          <w:tcPr>
            <w:tcW w:w="912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404</w:t>
            </w:r>
          </w:p>
        </w:tc>
        <w:tc>
          <w:tcPr>
            <w:tcW w:w="82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404</w:t>
            </w:r>
          </w:p>
        </w:tc>
        <w:tc>
          <w:tcPr>
            <w:tcW w:w="1353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26</w:t>
            </w:r>
          </w:p>
        </w:tc>
        <w:tc>
          <w:tcPr>
            <w:tcW w:w="1469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41</w:t>
            </w:r>
          </w:p>
        </w:tc>
        <w:tc>
          <w:tcPr>
            <w:tcW w:w="15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16.6%</w:t>
            </w:r>
          </w:p>
        </w:tc>
        <w:tc>
          <w:tcPr>
            <w:tcW w:w="15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5.8</w:t>
            </w:r>
          </w:p>
        </w:tc>
      </w:tr>
      <w:tr w:rsidR="00F118AC" w:rsidRPr="00B56A3C" w:rsidTr="001C5E39">
        <w:trPr>
          <w:jc w:val="center"/>
        </w:trPr>
        <w:tc>
          <w:tcPr>
            <w:cnfStyle w:val="001000000000"/>
            <w:tcW w:w="898" w:type="dxa"/>
            <w:vAlign w:val="center"/>
          </w:tcPr>
          <w:p w:rsidR="00F118AC" w:rsidRPr="00B56A3C" w:rsidRDefault="00F118AC" w:rsidP="001C5E39">
            <w:pPr>
              <w:rPr>
                <w:b w:val="0"/>
                <w:bCs w:val="0"/>
              </w:rPr>
            </w:pPr>
            <w:r w:rsidRPr="00B56A3C">
              <w:rPr>
                <w:rFonts w:hint="eastAsia"/>
              </w:rPr>
              <w:t>汽车系</w:t>
            </w:r>
          </w:p>
        </w:tc>
        <w:tc>
          <w:tcPr>
            <w:tcW w:w="912" w:type="dxa"/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384</w:t>
            </w:r>
          </w:p>
        </w:tc>
        <w:tc>
          <w:tcPr>
            <w:tcW w:w="820" w:type="dxa"/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384</w:t>
            </w:r>
          </w:p>
        </w:tc>
        <w:tc>
          <w:tcPr>
            <w:tcW w:w="1353" w:type="dxa"/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44</w:t>
            </w:r>
          </w:p>
        </w:tc>
        <w:tc>
          <w:tcPr>
            <w:tcW w:w="1469" w:type="dxa"/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45</w:t>
            </w:r>
          </w:p>
        </w:tc>
        <w:tc>
          <w:tcPr>
            <w:tcW w:w="1535" w:type="dxa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23.2%</w:t>
            </w:r>
          </w:p>
        </w:tc>
        <w:tc>
          <w:tcPr>
            <w:tcW w:w="1535" w:type="dxa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7.7</w:t>
            </w:r>
          </w:p>
        </w:tc>
      </w:tr>
      <w:tr w:rsidR="00F118AC" w:rsidRPr="00B56A3C" w:rsidTr="001C5E39">
        <w:trPr>
          <w:jc w:val="center"/>
        </w:trPr>
        <w:tc>
          <w:tcPr>
            <w:cnfStyle w:val="001000000000"/>
            <w:tcW w:w="89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:rsidR="00F118AC" w:rsidRPr="00B56A3C" w:rsidRDefault="00F118AC" w:rsidP="001C5E39">
            <w:pPr>
              <w:rPr>
                <w:b w:val="0"/>
                <w:bCs w:val="0"/>
              </w:rPr>
            </w:pPr>
            <w:r w:rsidRPr="00B56A3C">
              <w:rPr>
                <w:rFonts w:hint="eastAsia"/>
              </w:rPr>
              <w:t>经管系</w:t>
            </w:r>
          </w:p>
        </w:tc>
        <w:tc>
          <w:tcPr>
            <w:tcW w:w="912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678</w:t>
            </w:r>
          </w:p>
        </w:tc>
        <w:tc>
          <w:tcPr>
            <w:tcW w:w="82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678</w:t>
            </w:r>
          </w:p>
        </w:tc>
        <w:tc>
          <w:tcPr>
            <w:tcW w:w="1353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77</w:t>
            </w:r>
          </w:p>
        </w:tc>
        <w:tc>
          <w:tcPr>
            <w:tcW w:w="1469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111</w:t>
            </w:r>
          </w:p>
        </w:tc>
        <w:tc>
          <w:tcPr>
            <w:tcW w:w="15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27.7%</w:t>
            </w:r>
          </w:p>
        </w:tc>
        <w:tc>
          <w:tcPr>
            <w:tcW w:w="15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16.2</w:t>
            </w:r>
          </w:p>
        </w:tc>
      </w:tr>
      <w:tr w:rsidR="00F118AC" w:rsidRPr="00B56A3C" w:rsidTr="001C5E39">
        <w:trPr>
          <w:jc w:val="center"/>
        </w:trPr>
        <w:tc>
          <w:tcPr>
            <w:cnfStyle w:val="001000000000"/>
            <w:tcW w:w="898" w:type="dxa"/>
            <w:vAlign w:val="center"/>
          </w:tcPr>
          <w:p w:rsidR="00F118AC" w:rsidRPr="00B56A3C" w:rsidRDefault="00F118AC" w:rsidP="001C5E39">
            <w:pPr>
              <w:rPr>
                <w:b w:val="0"/>
                <w:bCs w:val="0"/>
              </w:rPr>
            </w:pPr>
            <w:r w:rsidRPr="00B56A3C">
              <w:rPr>
                <w:rFonts w:hint="eastAsia"/>
              </w:rPr>
              <w:t>艺术系</w:t>
            </w:r>
          </w:p>
        </w:tc>
        <w:tc>
          <w:tcPr>
            <w:tcW w:w="912" w:type="dxa"/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397</w:t>
            </w:r>
          </w:p>
        </w:tc>
        <w:tc>
          <w:tcPr>
            <w:tcW w:w="820" w:type="dxa"/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397</w:t>
            </w:r>
          </w:p>
        </w:tc>
        <w:tc>
          <w:tcPr>
            <w:tcW w:w="1353" w:type="dxa"/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52</w:t>
            </w:r>
          </w:p>
        </w:tc>
        <w:tc>
          <w:tcPr>
            <w:tcW w:w="1469" w:type="dxa"/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55</w:t>
            </w:r>
          </w:p>
        </w:tc>
        <w:tc>
          <w:tcPr>
            <w:tcW w:w="1535" w:type="dxa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27%</w:t>
            </w:r>
          </w:p>
        </w:tc>
        <w:tc>
          <w:tcPr>
            <w:tcW w:w="1535" w:type="dxa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9.2</w:t>
            </w:r>
          </w:p>
        </w:tc>
      </w:tr>
      <w:tr w:rsidR="00F118AC" w:rsidRPr="00B56A3C" w:rsidTr="001C5E39">
        <w:trPr>
          <w:jc w:val="center"/>
        </w:trPr>
        <w:tc>
          <w:tcPr>
            <w:cnfStyle w:val="001000000000"/>
            <w:tcW w:w="89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:rsidR="00F118AC" w:rsidRPr="00B56A3C" w:rsidRDefault="00F118AC" w:rsidP="001C5E39">
            <w:pPr>
              <w:rPr>
                <w:b w:val="0"/>
                <w:bCs w:val="0"/>
              </w:rPr>
            </w:pPr>
            <w:proofErr w:type="gramStart"/>
            <w:r w:rsidRPr="00B56A3C">
              <w:rPr>
                <w:rFonts w:hint="eastAsia"/>
              </w:rPr>
              <w:t>文管系</w:t>
            </w:r>
            <w:proofErr w:type="gramEnd"/>
          </w:p>
        </w:tc>
        <w:tc>
          <w:tcPr>
            <w:tcW w:w="912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825</w:t>
            </w:r>
          </w:p>
        </w:tc>
        <w:tc>
          <w:tcPr>
            <w:tcW w:w="82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825</w:t>
            </w:r>
          </w:p>
        </w:tc>
        <w:tc>
          <w:tcPr>
            <w:tcW w:w="1353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89</w:t>
            </w:r>
          </w:p>
        </w:tc>
        <w:tc>
          <w:tcPr>
            <w:tcW w:w="1469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83</w:t>
            </w:r>
          </w:p>
        </w:tc>
        <w:tc>
          <w:tcPr>
            <w:tcW w:w="15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20.8%</w:t>
            </w:r>
          </w:p>
        </w:tc>
        <w:tc>
          <w:tcPr>
            <w:tcW w:w="15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14.8</w:t>
            </w:r>
          </w:p>
        </w:tc>
      </w:tr>
      <w:tr w:rsidR="00F118AC" w:rsidRPr="00B56A3C" w:rsidTr="001C5E39">
        <w:trPr>
          <w:jc w:val="center"/>
        </w:trPr>
        <w:tc>
          <w:tcPr>
            <w:cnfStyle w:val="001000000000"/>
            <w:tcW w:w="898" w:type="dxa"/>
            <w:vAlign w:val="center"/>
          </w:tcPr>
          <w:p w:rsidR="00F118AC" w:rsidRPr="00B56A3C" w:rsidRDefault="00F118AC" w:rsidP="001C5E39">
            <w:r w:rsidRPr="00B56A3C">
              <w:rPr>
                <w:rFonts w:hint="eastAsia"/>
              </w:rPr>
              <w:t>生化系</w:t>
            </w:r>
          </w:p>
        </w:tc>
        <w:tc>
          <w:tcPr>
            <w:tcW w:w="912" w:type="dxa"/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427</w:t>
            </w:r>
          </w:p>
        </w:tc>
        <w:tc>
          <w:tcPr>
            <w:tcW w:w="820" w:type="dxa"/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427</w:t>
            </w:r>
          </w:p>
        </w:tc>
        <w:tc>
          <w:tcPr>
            <w:tcW w:w="1353" w:type="dxa"/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53</w:t>
            </w:r>
          </w:p>
        </w:tc>
        <w:tc>
          <w:tcPr>
            <w:tcW w:w="1469" w:type="dxa"/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48</w:t>
            </w:r>
          </w:p>
        </w:tc>
        <w:tc>
          <w:tcPr>
            <w:tcW w:w="1535" w:type="dxa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23.7%</w:t>
            </w:r>
          </w:p>
        </w:tc>
        <w:tc>
          <w:tcPr>
            <w:tcW w:w="1535" w:type="dxa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8.7</w:t>
            </w:r>
          </w:p>
        </w:tc>
      </w:tr>
    </w:tbl>
    <w:p w:rsidR="00F118AC" w:rsidRPr="006F4049" w:rsidRDefault="00F118AC" w:rsidP="00F118AC">
      <w:pPr>
        <w:jc w:val="center"/>
      </w:pPr>
      <w:r w:rsidRPr="006F4049">
        <w:rPr>
          <w:rFonts w:hint="eastAsia"/>
        </w:rPr>
        <w:t>表1 测评结果统计分析表</w:t>
      </w:r>
    </w:p>
    <w:p w:rsidR="00F118AC" w:rsidRDefault="00F118AC" w:rsidP="00F118AC">
      <w:r w:rsidRPr="00B56A3C">
        <w:rPr>
          <w:noProof/>
        </w:rPr>
        <w:drawing>
          <wp:inline distT="0" distB="0" distL="0" distR="0">
            <wp:extent cx="4552950" cy="23467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10000" contrast="30000"/>
                    </a:blip>
                    <a:srcRect l="29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57" cy="2351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8AC" w:rsidRPr="006F4049" w:rsidRDefault="00F118AC" w:rsidP="00F118AC">
      <w:pPr>
        <w:jc w:val="center"/>
      </w:pPr>
      <w:r w:rsidRPr="006F4049">
        <w:rPr>
          <w:rFonts w:hint="eastAsia"/>
        </w:rPr>
        <w:t>图1心理问题分布图</w:t>
      </w:r>
    </w:p>
    <w:p w:rsidR="00F118AC" w:rsidRPr="00AA2DDC" w:rsidRDefault="00F118AC" w:rsidP="00F118AC">
      <w:pPr>
        <w:ind w:firstLineChars="98" w:firstLine="236"/>
        <w:rPr>
          <w:rFonts w:asciiTheme="minorEastAsia" w:eastAsiaTheme="minorEastAsia" w:hAnsiTheme="minorEastAsia"/>
          <w:b/>
          <w:sz w:val="24"/>
        </w:rPr>
      </w:pPr>
      <w:r w:rsidRPr="00AA2DDC">
        <w:rPr>
          <w:rFonts w:asciiTheme="minorEastAsia" w:eastAsiaTheme="minorEastAsia" w:hAnsiTheme="minorEastAsia" w:hint="eastAsia"/>
          <w:b/>
          <w:sz w:val="24"/>
        </w:rPr>
        <w:t>三、心理健康测评约谈情况统计分析</w:t>
      </w:r>
    </w:p>
    <w:p w:rsidR="00F118AC" w:rsidRPr="00AA2DDC" w:rsidRDefault="00F118AC" w:rsidP="00F118AC">
      <w:pPr>
        <w:ind w:firstLineChars="100" w:firstLine="240"/>
        <w:rPr>
          <w:sz w:val="24"/>
        </w:rPr>
      </w:pPr>
      <w:r w:rsidRPr="00AA2DDC">
        <w:rPr>
          <w:rFonts w:hint="eastAsia"/>
          <w:sz w:val="24"/>
        </w:rPr>
        <w:t>经过两轮约谈，实际存在心理问题人数及在各系分布情况如下：</w:t>
      </w:r>
    </w:p>
    <w:tbl>
      <w:tblPr>
        <w:tblStyle w:val="-11"/>
        <w:tblW w:w="8855" w:type="dxa"/>
        <w:jc w:val="center"/>
        <w:tblLayout w:type="fixed"/>
        <w:tblLook w:val="04A0"/>
      </w:tblPr>
      <w:tblGrid>
        <w:gridCol w:w="1508"/>
        <w:gridCol w:w="1593"/>
        <w:gridCol w:w="1728"/>
        <w:gridCol w:w="1483"/>
        <w:gridCol w:w="530"/>
        <w:gridCol w:w="2013"/>
      </w:tblGrid>
      <w:tr w:rsidR="00F118AC" w:rsidRPr="00B56A3C" w:rsidTr="001C5E39">
        <w:trPr>
          <w:cnfStyle w:val="100000000000"/>
          <w:trHeight w:val="528"/>
          <w:jc w:val="center"/>
        </w:trPr>
        <w:tc>
          <w:tcPr>
            <w:cnfStyle w:val="001000000000"/>
            <w:tcW w:w="1508" w:type="dxa"/>
            <w:vMerge w:val="restart"/>
          </w:tcPr>
          <w:p w:rsidR="00F118AC" w:rsidRPr="00B56A3C" w:rsidRDefault="00F118AC" w:rsidP="001C5E39"/>
        </w:tc>
        <w:tc>
          <w:tcPr>
            <w:tcW w:w="3321" w:type="dxa"/>
            <w:gridSpan w:val="2"/>
          </w:tcPr>
          <w:p w:rsidR="00F118AC" w:rsidRPr="00B56A3C" w:rsidRDefault="00F118AC" w:rsidP="001C5E39">
            <w:pPr>
              <w:jc w:val="center"/>
              <w:cnfStyle w:val="100000000000"/>
              <w:rPr>
                <w:b w:val="0"/>
                <w:bCs w:val="0"/>
              </w:rPr>
            </w:pPr>
            <w:r w:rsidRPr="00B56A3C">
              <w:rPr>
                <w:rFonts w:hint="eastAsia"/>
              </w:rPr>
              <w:t>约谈学生数量</w:t>
            </w:r>
          </w:p>
        </w:tc>
        <w:tc>
          <w:tcPr>
            <w:tcW w:w="2013" w:type="dxa"/>
            <w:gridSpan w:val="2"/>
            <w:vMerge w:val="restart"/>
            <w:vAlign w:val="center"/>
          </w:tcPr>
          <w:p w:rsidR="00F118AC" w:rsidRPr="00B56A3C" w:rsidRDefault="00F118AC" w:rsidP="001C5E39">
            <w:pPr>
              <w:cnfStyle w:val="100000000000"/>
            </w:pPr>
            <w:r w:rsidRPr="00B56A3C">
              <w:rPr>
                <w:rFonts w:hint="eastAsia"/>
              </w:rPr>
              <w:t>实际存在心理</w:t>
            </w:r>
          </w:p>
          <w:p w:rsidR="00F118AC" w:rsidRPr="00B56A3C" w:rsidRDefault="00F118AC" w:rsidP="001C5E39">
            <w:pPr>
              <w:cnfStyle w:val="100000000000"/>
              <w:rPr>
                <w:b w:val="0"/>
                <w:bCs w:val="0"/>
              </w:rPr>
            </w:pPr>
            <w:r w:rsidRPr="00B56A3C">
              <w:rPr>
                <w:rFonts w:hint="eastAsia"/>
              </w:rPr>
              <w:t>问题人数</w:t>
            </w:r>
          </w:p>
        </w:tc>
        <w:tc>
          <w:tcPr>
            <w:tcW w:w="2013" w:type="dxa"/>
            <w:vMerge w:val="restart"/>
            <w:vAlign w:val="center"/>
          </w:tcPr>
          <w:p w:rsidR="00F118AC" w:rsidRPr="00B56A3C" w:rsidRDefault="00F118AC" w:rsidP="001C5E39">
            <w:pPr>
              <w:cnfStyle w:val="100000000000"/>
            </w:pPr>
            <w:r w:rsidRPr="00B56A3C">
              <w:rPr>
                <w:rFonts w:hint="eastAsia"/>
              </w:rPr>
              <w:t>问题人数</w:t>
            </w:r>
          </w:p>
          <w:p w:rsidR="00F118AC" w:rsidRPr="00B56A3C" w:rsidRDefault="00F118AC" w:rsidP="001C5E39">
            <w:pPr>
              <w:cnfStyle w:val="100000000000"/>
            </w:pPr>
            <w:r w:rsidRPr="00B56A3C">
              <w:rPr>
                <w:rFonts w:hint="eastAsia"/>
              </w:rPr>
              <w:t>占全院%</w:t>
            </w:r>
          </w:p>
        </w:tc>
      </w:tr>
      <w:tr w:rsidR="00F118AC" w:rsidRPr="00B56A3C" w:rsidTr="001C5E39">
        <w:trPr>
          <w:trHeight w:val="532"/>
          <w:jc w:val="center"/>
        </w:trPr>
        <w:tc>
          <w:tcPr>
            <w:cnfStyle w:val="001000000000"/>
            <w:tcW w:w="1508" w:type="dxa"/>
            <w:vMerge/>
            <w:shd w:val="clear" w:color="auto" w:fill="4F81BD" w:themeFill="accent1"/>
          </w:tcPr>
          <w:p w:rsidR="00F118AC" w:rsidRPr="00B56A3C" w:rsidRDefault="00F118AC" w:rsidP="001C5E39"/>
        </w:tc>
        <w:tc>
          <w:tcPr>
            <w:tcW w:w="1593" w:type="dxa"/>
            <w:shd w:val="clear" w:color="auto" w:fill="4F81BD" w:themeFill="accent1"/>
          </w:tcPr>
          <w:p w:rsidR="00F118AC" w:rsidRPr="00AA2DDC" w:rsidRDefault="00F118AC" w:rsidP="001C5E39">
            <w:pPr>
              <w:cnfStyle w:val="000000000000"/>
              <w:rPr>
                <w:color w:val="FFFFFF" w:themeColor="background1"/>
              </w:rPr>
            </w:pPr>
            <w:r w:rsidRPr="00AA2DDC">
              <w:rPr>
                <w:rFonts w:hint="eastAsia"/>
                <w:color w:val="FFFFFF" w:themeColor="background1"/>
              </w:rPr>
              <w:t>一级心理问题</w:t>
            </w:r>
          </w:p>
        </w:tc>
        <w:tc>
          <w:tcPr>
            <w:tcW w:w="1728" w:type="dxa"/>
            <w:shd w:val="clear" w:color="auto" w:fill="4F81BD" w:themeFill="accent1"/>
          </w:tcPr>
          <w:p w:rsidR="00F118AC" w:rsidRPr="00AA2DDC" w:rsidRDefault="00F118AC" w:rsidP="001C5E39">
            <w:pPr>
              <w:cnfStyle w:val="000000000000"/>
              <w:rPr>
                <w:color w:val="FFFFFF" w:themeColor="background1"/>
              </w:rPr>
            </w:pPr>
            <w:r w:rsidRPr="00AA2DDC">
              <w:rPr>
                <w:rFonts w:hint="eastAsia"/>
                <w:color w:val="FFFFFF" w:themeColor="background1"/>
              </w:rPr>
              <w:t>二级心理问题</w:t>
            </w:r>
          </w:p>
        </w:tc>
        <w:tc>
          <w:tcPr>
            <w:tcW w:w="2013" w:type="dxa"/>
            <w:gridSpan w:val="2"/>
            <w:vMerge/>
            <w:shd w:val="clear" w:color="auto" w:fill="4F81BD" w:themeFill="accent1"/>
          </w:tcPr>
          <w:p w:rsidR="00F118AC" w:rsidRPr="00B56A3C" w:rsidRDefault="00F118AC" w:rsidP="001C5E39">
            <w:pPr>
              <w:cnfStyle w:val="000000000000"/>
            </w:pPr>
          </w:p>
        </w:tc>
        <w:tc>
          <w:tcPr>
            <w:tcW w:w="2013" w:type="dxa"/>
            <w:vMerge/>
            <w:shd w:val="clear" w:color="auto" w:fill="4F81BD" w:themeFill="accent1"/>
          </w:tcPr>
          <w:p w:rsidR="00F118AC" w:rsidRPr="00B56A3C" w:rsidRDefault="00F118AC" w:rsidP="001C5E39">
            <w:pPr>
              <w:cnfStyle w:val="000000000000"/>
            </w:pPr>
          </w:p>
        </w:tc>
      </w:tr>
      <w:tr w:rsidR="00F118AC" w:rsidRPr="00B56A3C" w:rsidTr="001C5E39">
        <w:trPr>
          <w:trHeight w:val="409"/>
          <w:jc w:val="center"/>
        </w:trPr>
        <w:tc>
          <w:tcPr>
            <w:cnfStyle w:val="001000000000"/>
            <w:tcW w:w="150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118AC" w:rsidRPr="00B56A3C" w:rsidRDefault="00F118AC" w:rsidP="001C5E39">
            <w:pPr>
              <w:rPr>
                <w:b w:val="0"/>
                <w:bCs w:val="0"/>
              </w:rPr>
            </w:pPr>
            <w:r w:rsidRPr="00B56A3C">
              <w:rPr>
                <w:rFonts w:hint="eastAsia"/>
              </w:rPr>
              <w:t>全校</w:t>
            </w:r>
          </w:p>
        </w:tc>
        <w:tc>
          <w:tcPr>
            <w:tcW w:w="1593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542</w:t>
            </w:r>
          </w:p>
        </w:tc>
        <w:tc>
          <w:tcPr>
            <w:tcW w:w="172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621</w:t>
            </w:r>
          </w:p>
        </w:tc>
        <w:tc>
          <w:tcPr>
            <w:tcW w:w="148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176</w:t>
            </w:r>
          </w:p>
        </w:tc>
        <w:tc>
          <w:tcPr>
            <w:tcW w:w="254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100</w:t>
            </w:r>
          </w:p>
        </w:tc>
      </w:tr>
      <w:tr w:rsidR="00F118AC" w:rsidRPr="00B56A3C" w:rsidTr="001C5E39">
        <w:trPr>
          <w:jc w:val="center"/>
        </w:trPr>
        <w:tc>
          <w:tcPr>
            <w:cnfStyle w:val="001000000000"/>
            <w:tcW w:w="1508" w:type="dxa"/>
          </w:tcPr>
          <w:p w:rsidR="00F118AC" w:rsidRPr="00B56A3C" w:rsidRDefault="00F118AC" w:rsidP="001C5E39">
            <w:pPr>
              <w:rPr>
                <w:b w:val="0"/>
                <w:bCs w:val="0"/>
              </w:rPr>
            </w:pPr>
            <w:r w:rsidRPr="00B56A3C">
              <w:rPr>
                <w:rFonts w:hint="eastAsia"/>
              </w:rPr>
              <w:t>男生</w:t>
            </w:r>
          </w:p>
        </w:tc>
        <w:tc>
          <w:tcPr>
            <w:tcW w:w="1593" w:type="dxa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259</w:t>
            </w:r>
          </w:p>
        </w:tc>
        <w:tc>
          <w:tcPr>
            <w:tcW w:w="1728" w:type="dxa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282</w:t>
            </w:r>
          </w:p>
        </w:tc>
        <w:tc>
          <w:tcPr>
            <w:tcW w:w="1483" w:type="dxa"/>
            <w:vAlign w:val="center"/>
          </w:tcPr>
          <w:p w:rsidR="00F118AC" w:rsidRPr="00B56A3C" w:rsidRDefault="00F118AC" w:rsidP="001C5E39">
            <w:pPr>
              <w:cnfStyle w:val="000000000000"/>
            </w:pPr>
          </w:p>
        </w:tc>
        <w:tc>
          <w:tcPr>
            <w:tcW w:w="2543" w:type="dxa"/>
            <w:gridSpan w:val="2"/>
          </w:tcPr>
          <w:p w:rsidR="00F118AC" w:rsidRPr="00B56A3C" w:rsidRDefault="00F118AC" w:rsidP="001C5E39">
            <w:pPr>
              <w:cnfStyle w:val="000000000000"/>
            </w:pPr>
          </w:p>
        </w:tc>
      </w:tr>
      <w:tr w:rsidR="00F118AC" w:rsidRPr="00B56A3C" w:rsidTr="001C5E39">
        <w:trPr>
          <w:jc w:val="center"/>
        </w:trPr>
        <w:tc>
          <w:tcPr>
            <w:cnfStyle w:val="001000000000"/>
            <w:tcW w:w="150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118AC" w:rsidRPr="00B56A3C" w:rsidRDefault="00F118AC" w:rsidP="001C5E39">
            <w:pPr>
              <w:rPr>
                <w:b w:val="0"/>
                <w:bCs w:val="0"/>
              </w:rPr>
            </w:pPr>
            <w:r w:rsidRPr="00B56A3C">
              <w:rPr>
                <w:rFonts w:hint="eastAsia"/>
              </w:rPr>
              <w:t>女生</w:t>
            </w:r>
          </w:p>
        </w:tc>
        <w:tc>
          <w:tcPr>
            <w:tcW w:w="1593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283</w:t>
            </w:r>
          </w:p>
        </w:tc>
        <w:tc>
          <w:tcPr>
            <w:tcW w:w="172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339</w:t>
            </w:r>
          </w:p>
        </w:tc>
        <w:tc>
          <w:tcPr>
            <w:tcW w:w="148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F118AC" w:rsidRPr="00B56A3C" w:rsidRDefault="00F118AC" w:rsidP="001C5E39">
            <w:pPr>
              <w:cnfStyle w:val="000000000000"/>
            </w:pPr>
          </w:p>
        </w:tc>
        <w:tc>
          <w:tcPr>
            <w:tcW w:w="254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118AC" w:rsidRPr="00B56A3C" w:rsidRDefault="00F118AC" w:rsidP="001C5E39">
            <w:pPr>
              <w:cnfStyle w:val="000000000000"/>
            </w:pPr>
          </w:p>
        </w:tc>
      </w:tr>
      <w:tr w:rsidR="00F118AC" w:rsidRPr="00B56A3C" w:rsidTr="001C5E39">
        <w:trPr>
          <w:jc w:val="center"/>
        </w:trPr>
        <w:tc>
          <w:tcPr>
            <w:cnfStyle w:val="001000000000"/>
            <w:tcW w:w="1508" w:type="dxa"/>
          </w:tcPr>
          <w:p w:rsidR="00F118AC" w:rsidRPr="00B56A3C" w:rsidRDefault="00F118AC" w:rsidP="001C5E39">
            <w:pPr>
              <w:rPr>
                <w:b w:val="0"/>
                <w:bCs w:val="0"/>
              </w:rPr>
            </w:pPr>
            <w:r w:rsidRPr="00B56A3C">
              <w:rPr>
                <w:rFonts w:hint="eastAsia"/>
              </w:rPr>
              <w:t>机电系</w:t>
            </w:r>
          </w:p>
        </w:tc>
        <w:tc>
          <w:tcPr>
            <w:tcW w:w="1593" w:type="dxa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60</w:t>
            </w:r>
          </w:p>
        </w:tc>
        <w:tc>
          <w:tcPr>
            <w:tcW w:w="1728" w:type="dxa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69</w:t>
            </w:r>
          </w:p>
        </w:tc>
        <w:tc>
          <w:tcPr>
            <w:tcW w:w="1483" w:type="dxa"/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26</w:t>
            </w:r>
          </w:p>
        </w:tc>
        <w:tc>
          <w:tcPr>
            <w:tcW w:w="2543" w:type="dxa"/>
            <w:gridSpan w:val="2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14.8</w:t>
            </w:r>
          </w:p>
        </w:tc>
      </w:tr>
      <w:tr w:rsidR="00F118AC" w:rsidRPr="00B56A3C" w:rsidTr="001C5E39">
        <w:trPr>
          <w:jc w:val="center"/>
        </w:trPr>
        <w:tc>
          <w:tcPr>
            <w:cnfStyle w:val="001000000000"/>
            <w:tcW w:w="150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118AC" w:rsidRPr="00B56A3C" w:rsidRDefault="00F118AC" w:rsidP="001C5E39">
            <w:pPr>
              <w:rPr>
                <w:b w:val="0"/>
                <w:bCs w:val="0"/>
              </w:rPr>
            </w:pPr>
            <w:r w:rsidRPr="00B56A3C">
              <w:rPr>
                <w:rFonts w:hint="eastAsia"/>
              </w:rPr>
              <w:t>外国语系</w:t>
            </w:r>
          </w:p>
        </w:tc>
        <w:tc>
          <w:tcPr>
            <w:tcW w:w="1593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41</w:t>
            </w:r>
          </w:p>
        </w:tc>
        <w:tc>
          <w:tcPr>
            <w:tcW w:w="172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53</w:t>
            </w:r>
          </w:p>
        </w:tc>
        <w:tc>
          <w:tcPr>
            <w:tcW w:w="148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12</w:t>
            </w:r>
          </w:p>
        </w:tc>
        <w:tc>
          <w:tcPr>
            <w:tcW w:w="254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6.8</w:t>
            </w:r>
          </w:p>
        </w:tc>
      </w:tr>
      <w:tr w:rsidR="00F118AC" w:rsidRPr="00B56A3C" w:rsidTr="001C5E39">
        <w:trPr>
          <w:jc w:val="center"/>
        </w:trPr>
        <w:tc>
          <w:tcPr>
            <w:cnfStyle w:val="001000000000"/>
            <w:tcW w:w="1508" w:type="dxa"/>
          </w:tcPr>
          <w:p w:rsidR="00F118AC" w:rsidRPr="00B56A3C" w:rsidRDefault="00F118AC" w:rsidP="001C5E39">
            <w:r w:rsidRPr="00B56A3C">
              <w:rPr>
                <w:rFonts w:hint="eastAsia"/>
              </w:rPr>
              <w:t>电子系</w:t>
            </w:r>
          </w:p>
        </w:tc>
        <w:tc>
          <w:tcPr>
            <w:tcW w:w="1593" w:type="dxa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100</w:t>
            </w:r>
          </w:p>
        </w:tc>
        <w:tc>
          <w:tcPr>
            <w:tcW w:w="1728" w:type="dxa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116</w:t>
            </w:r>
          </w:p>
        </w:tc>
        <w:tc>
          <w:tcPr>
            <w:tcW w:w="1483" w:type="dxa"/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31</w:t>
            </w:r>
          </w:p>
        </w:tc>
        <w:tc>
          <w:tcPr>
            <w:tcW w:w="2543" w:type="dxa"/>
            <w:gridSpan w:val="2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17.6</w:t>
            </w:r>
          </w:p>
        </w:tc>
      </w:tr>
      <w:tr w:rsidR="00F118AC" w:rsidRPr="00B56A3C" w:rsidTr="001C5E39">
        <w:trPr>
          <w:trHeight w:val="409"/>
          <w:jc w:val="center"/>
        </w:trPr>
        <w:tc>
          <w:tcPr>
            <w:cnfStyle w:val="001000000000"/>
            <w:tcW w:w="150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118AC" w:rsidRPr="00B56A3C" w:rsidRDefault="00F118AC" w:rsidP="001C5E39">
            <w:pPr>
              <w:rPr>
                <w:b w:val="0"/>
                <w:bCs w:val="0"/>
              </w:rPr>
            </w:pPr>
            <w:r w:rsidRPr="00B56A3C">
              <w:rPr>
                <w:rFonts w:hint="eastAsia"/>
              </w:rPr>
              <w:t>建筑系</w:t>
            </w:r>
          </w:p>
        </w:tc>
        <w:tc>
          <w:tcPr>
            <w:tcW w:w="1593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26</w:t>
            </w:r>
          </w:p>
        </w:tc>
        <w:tc>
          <w:tcPr>
            <w:tcW w:w="172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41</w:t>
            </w:r>
          </w:p>
        </w:tc>
        <w:tc>
          <w:tcPr>
            <w:tcW w:w="148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5</w:t>
            </w:r>
          </w:p>
        </w:tc>
        <w:tc>
          <w:tcPr>
            <w:tcW w:w="254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2.8</w:t>
            </w:r>
          </w:p>
        </w:tc>
      </w:tr>
      <w:tr w:rsidR="00F118AC" w:rsidRPr="00B56A3C" w:rsidTr="001C5E39">
        <w:trPr>
          <w:jc w:val="center"/>
        </w:trPr>
        <w:tc>
          <w:tcPr>
            <w:cnfStyle w:val="001000000000"/>
            <w:tcW w:w="1508" w:type="dxa"/>
          </w:tcPr>
          <w:p w:rsidR="00F118AC" w:rsidRPr="00B56A3C" w:rsidRDefault="00F118AC" w:rsidP="001C5E39">
            <w:pPr>
              <w:rPr>
                <w:b w:val="0"/>
                <w:bCs w:val="0"/>
              </w:rPr>
            </w:pPr>
            <w:r w:rsidRPr="00B56A3C">
              <w:rPr>
                <w:rFonts w:hint="eastAsia"/>
              </w:rPr>
              <w:t>汽车系</w:t>
            </w:r>
          </w:p>
        </w:tc>
        <w:tc>
          <w:tcPr>
            <w:tcW w:w="1593" w:type="dxa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44</w:t>
            </w:r>
          </w:p>
        </w:tc>
        <w:tc>
          <w:tcPr>
            <w:tcW w:w="1728" w:type="dxa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45</w:t>
            </w:r>
          </w:p>
        </w:tc>
        <w:tc>
          <w:tcPr>
            <w:tcW w:w="1483" w:type="dxa"/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4</w:t>
            </w:r>
          </w:p>
        </w:tc>
        <w:tc>
          <w:tcPr>
            <w:tcW w:w="2543" w:type="dxa"/>
            <w:gridSpan w:val="2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2.3</w:t>
            </w:r>
          </w:p>
        </w:tc>
      </w:tr>
      <w:tr w:rsidR="00F118AC" w:rsidRPr="00B56A3C" w:rsidTr="001C5E39">
        <w:trPr>
          <w:jc w:val="center"/>
        </w:trPr>
        <w:tc>
          <w:tcPr>
            <w:cnfStyle w:val="001000000000"/>
            <w:tcW w:w="150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118AC" w:rsidRPr="00B56A3C" w:rsidRDefault="00F118AC" w:rsidP="001C5E39">
            <w:pPr>
              <w:rPr>
                <w:b w:val="0"/>
                <w:bCs w:val="0"/>
              </w:rPr>
            </w:pPr>
            <w:r w:rsidRPr="00B56A3C">
              <w:rPr>
                <w:rFonts w:hint="eastAsia"/>
              </w:rPr>
              <w:t>经管系</w:t>
            </w:r>
          </w:p>
        </w:tc>
        <w:tc>
          <w:tcPr>
            <w:tcW w:w="1593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77</w:t>
            </w:r>
          </w:p>
        </w:tc>
        <w:tc>
          <w:tcPr>
            <w:tcW w:w="172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111</w:t>
            </w:r>
          </w:p>
        </w:tc>
        <w:tc>
          <w:tcPr>
            <w:tcW w:w="148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11</w:t>
            </w:r>
          </w:p>
        </w:tc>
        <w:tc>
          <w:tcPr>
            <w:tcW w:w="254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6.3</w:t>
            </w:r>
          </w:p>
        </w:tc>
      </w:tr>
      <w:tr w:rsidR="00F118AC" w:rsidRPr="00B56A3C" w:rsidTr="001C5E39">
        <w:trPr>
          <w:jc w:val="center"/>
        </w:trPr>
        <w:tc>
          <w:tcPr>
            <w:cnfStyle w:val="001000000000"/>
            <w:tcW w:w="1508" w:type="dxa"/>
          </w:tcPr>
          <w:p w:rsidR="00F118AC" w:rsidRPr="00B56A3C" w:rsidRDefault="00F118AC" w:rsidP="001C5E39">
            <w:pPr>
              <w:rPr>
                <w:b w:val="0"/>
                <w:bCs w:val="0"/>
              </w:rPr>
            </w:pPr>
            <w:r w:rsidRPr="00B56A3C">
              <w:rPr>
                <w:rFonts w:hint="eastAsia"/>
              </w:rPr>
              <w:t>艺术系</w:t>
            </w:r>
          </w:p>
        </w:tc>
        <w:tc>
          <w:tcPr>
            <w:tcW w:w="1593" w:type="dxa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52</w:t>
            </w:r>
          </w:p>
        </w:tc>
        <w:tc>
          <w:tcPr>
            <w:tcW w:w="1728" w:type="dxa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55</w:t>
            </w:r>
          </w:p>
        </w:tc>
        <w:tc>
          <w:tcPr>
            <w:tcW w:w="1483" w:type="dxa"/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12</w:t>
            </w:r>
          </w:p>
        </w:tc>
        <w:tc>
          <w:tcPr>
            <w:tcW w:w="2543" w:type="dxa"/>
            <w:gridSpan w:val="2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6.8</w:t>
            </w:r>
          </w:p>
        </w:tc>
      </w:tr>
      <w:tr w:rsidR="00F118AC" w:rsidRPr="00B56A3C" w:rsidTr="001C5E39">
        <w:trPr>
          <w:jc w:val="center"/>
        </w:trPr>
        <w:tc>
          <w:tcPr>
            <w:cnfStyle w:val="001000000000"/>
            <w:tcW w:w="150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118AC" w:rsidRPr="00B56A3C" w:rsidRDefault="00F118AC" w:rsidP="001C5E39">
            <w:pPr>
              <w:rPr>
                <w:b w:val="0"/>
                <w:bCs w:val="0"/>
              </w:rPr>
            </w:pPr>
            <w:proofErr w:type="gramStart"/>
            <w:r w:rsidRPr="00B56A3C">
              <w:rPr>
                <w:rFonts w:hint="eastAsia"/>
              </w:rPr>
              <w:t>文管系</w:t>
            </w:r>
            <w:proofErr w:type="gramEnd"/>
          </w:p>
        </w:tc>
        <w:tc>
          <w:tcPr>
            <w:tcW w:w="1593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89</w:t>
            </w:r>
          </w:p>
        </w:tc>
        <w:tc>
          <w:tcPr>
            <w:tcW w:w="172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83</w:t>
            </w:r>
          </w:p>
        </w:tc>
        <w:tc>
          <w:tcPr>
            <w:tcW w:w="148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39</w:t>
            </w:r>
          </w:p>
        </w:tc>
        <w:tc>
          <w:tcPr>
            <w:tcW w:w="254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22</w:t>
            </w:r>
          </w:p>
        </w:tc>
      </w:tr>
      <w:tr w:rsidR="00F118AC" w:rsidRPr="00B56A3C" w:rsidTr="001C5E39">
        <w:trPr>
          <w:jc w:val="center"/>
        </w:trPr>
        <w:tc>
          <w:tcPr>
            <w:cnfStyle w:val="001000000000"/>
            <w:tcW w:w="1508" w:type="dxa"/>
          </w:tcPr>
          <w:p w:rsidR="00F118AC" w:rsidRPr="00B56A3C" w:rsidRDefault="00F118AC" w:rsidP="001C5E39">
            <w:r w:rsidRPr="00B56A3C">
              <w:rPr>
                <w:rFonts w:hint="eastAsia"/>
              </w:rPr>
              <w:t>生化系</w:t>
            </w:r>
          </w:p>
        </w:tc>
        <w:tc>
          <w:tcPr>
            <w:tcW w:w="1593" w:type="dxa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53</w:t>
            </w:r>
          </w:p>
        </w:tc>
        <w:tc>
          <w:tcPr>
            <w:tcW w:w="1728" w:type="dxa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48</w:t>
            </w:r>
          </w:p>
        </w:tc>
        <w:tc>
          <w:tcPr>
            <w:tcW w:w="1483" w:type="dxa"/>
            <w:vAlign w:val="center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36</w:t>
            </w:r>
          </w:p>
        </w:tc>
        <w:tc>
          <w:tcPr>
            <w:tcW w:w="2543" w:type="dxa"/>
            <w:gridSpan w:val="2"/>
          </w:tcPr>
          <w:p w:rsidR="00F118AC" w:rsidRPr="00B56A3C" w:rsidRDefault="00F118AC" w:rsidP="001C5E39">
            <w:pPr>
              <w:cnfStyle w:val="000000000000"/>
            </w:pPr>
            <w:r w:rsidRPr="00B56A3C">
              <w:rPr>
                <w:rFonts w:hint="eastAsia"/>
              </w:rPr>
              <w:t>20.4</w:t>
            </w:r>
          </w:p>
        </w:tc>
      </w:tr>
    </w:tbl>
    <w:p w:rsidR="00F118AC" w:rsidRPr="006F4049" w:rsidRDefault="00F118AC" w:rsidP="00F118AC">
      <w:pPr>
        <w:jc w:val="center"/>
      </w:pPr>
      <w:r w:rsidRPr="006F4049">
        <w:rPr>
          <w:rFonts w:hint="eastAsia"/>
        </w:rPr>
        <w:t>表2心理测评约谈情况分析</w:t>
      </w:r>
    </w:p>
    <w:p w:rsidR="00F118AC" w:rsidRPr="00AA2DDC" w:rsidRDefault="00F118AC" w:rsidP="00F118AC">
      <w:pPr>
        <w:rPr>
          <w:rFonts w:hint="eastAsia"/>
        </w:rPr>
      </w:pPr>
    </w:p>
    <w:p w:rsidR="00F118AC" w:rsidRPr="00AA2DDC" w:rsidRDefault="00F118AC" w:rsidP="00F118AC">
      <w:pPr>
        <w:adjustRightInd w:val="0"/>
        <w:snapToGrid w:val="0"/>
        <w:ind w:firstLineChars="200" w:firstLine="482"/>
        <w:jc w:val="left"/>
        <w:rPr>
          <w:b/>
          <w:sz w:val="24"/>
        </w:rPr>
      </w:pPr>
      <w:r w:rsidRPr="00AA2DDC">
        <w:rPr>
          <w:rFonts w:hint="eastAsia"/>
          <w:b/>
          <w:sz w:val="24"/>
        </w:rPr>
        <w:lastRenderedPageBreak/>
        <w:t>四、心理健康测评学生干预情况统计分析</w:t>
      </w:r>
    </w:p>
    <w:p w:rsidR="00F118AC" w:rsidRPr="00AA2DDC" w:rsidRDefault="00F118AC" w:rsidP="00F118AC">
      <w:pPr>
        <w:adjustRightInd w:val="0"/>
        <w:snapToGrid w:val="0"/>
        <w:ind w:firstLineChars="200" w:firstLine="480"/>
        <w:jc w:val="left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753110</wp:posOffset>
            </wp:positionH>
            <wp:positionV relativeFrom="margin">
              <wp:posOffset>774700</wp:posOffset>
            </wp:positionV>
            <wp:extent cx="3261360" cy="1939925"/>
            <wp:effectExtent l="19050" t="0" r="0" b="0"/>
            <wp:wrapTopAndBottom/>
            <wp:docPr id="2" name="图片 1" descr="测量结果剖面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测量结果剖面图.jpg"/>
                    <pic:cNvPicPr/>
                  </pic:nvPicPr>
                  <pic:blipFill>
                    <a:blip r:embed="rId5"/>
                    <a:srcRect t="9150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2DDC">
        <w:rPr>
          <w:rFonts w:hint="eastAsia"/>
          <w:sz w:val="24"/>
        </w:rPr>
        <w:t>根据筛查情况，我们对本院4895位学生的有效测量问卷进行了归纳分析，结果如图2。</w:t>
      </w:r>
    </w:p>
    <w:p w:rsidR="00F118AC" w:rsidRPr="00AA2DDC" w:rsidRDefault="00F118AC" w:rsidP="00F118AC">
      <w:pPr>
        <w:adjustRightInd w:val="0"/>
        <w:snapToGrid w:val="0"/>
        <w:ind w:firstLineChars="200" w:firstLine="480"/>
        <w:jc w:val="left"/>
        <w:rPr>
          <w:sz w:val="24"/>
        </w:rPr>
      </w:pPr>
    </w:p>
    <w:p w:rsidR="00F118AC" w:rsidRPr="00AA2DDC" w:rsidRDefault="00F118AC" w:rsidP="00F118AC">
      <w:pPr>
        <w:adjustRightInd w:val="0"/>
        <w:snapToGrid w:val="0"/>
        <w:ind w:firstLineChars="850" w:firstLine="1785"/>
        <w:rPr>
          <w:rFonts w:asciiTheme="minorEastAsia" w:eastAsiaTheme="minorEastAsia" w:hAnsiTheme="minorEastAsia" w:cs="微软雅黑"/>
          <w:szCs w:val="21"/>
        </w:rPr>
      </w:pPr>
      <w:r w:rsidRPr="00AA2DDC">
        <w:rPr>
          <w:rFonts w:asciiTheme="minorEastAsia" w:eastAsiaTheme="minorEastAsia" w:hAnsiTheme="minorEastAsia" w:hint="eastAsia"/>
          <w:szCs w:val="21"/>
        </w:rPr>
        <w:t>图2 2019级学生心理健康测评结果剖面图</w:t>
      </w:r>
    </w:p>
    <w:p w:rsidR="00F118AC" w:rsidRPr="00AA2DDC" w:rsidRDefault="00F118AC" w:rsidP="00F118AC">
      <w:pPr>
        <w:adjustRightInd w:val="0"/>
        <w:snapToGrid w:val="0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AA2DDC">
        <w:rPr>
          <w:rFonts w:hint="eastAsia"/>
          <w:sz w:val="24"/>
        </w:rPr>
        <w:t>由图表可见，学生总体情况与全国大学生是一致的，但在抑郁、自卑、冲动、强迫、网络成瘾、学校适应、学业和就业困扰方面的得分明显高于全国的平均分。通过对筛查出的学生进一步的约谈发现，常见的表现为：抑郁——情绪低落，对学习、生活的兴趣丧失，无精打采，悲观，甚至有厌世思想产生，个别学生有过自伤行为和自杀念头。自卑——觉得自己上这个学校很失败，被别人看不起。冲动——无法控制自己的情绪，言行常常不考虑后果或没有想清楚就行动。强迫——存在轻度的强迫行为或强迫思维；网络成瘾——手机上网时间过长，影响了正常的学习、生活，不能控制自己。学校适应——大多学生反应不适应学院的管理制度，感觉管的太严。学业和就业困扰——觉得自己学历低，担心找不到好的工作，想学习但因为基础差又学不会或学习有困难，</w:t>
      </w:r>
      <w:r w:rsidRPr="00AA2DDC">
        <w:rPr>
          <w:rFonts w:asciiTheme="minorEastAsia" w:eastAsiaTheme="minorEastAsia" w:hAnsiTheme="minorEastAsia" w:hint="eastAsia"/>
          <w:sz w:val="24"/>
        </w:rPr>
        <w:t>班级的学习氛围也不够好。</w:t>
      </w:r>
    </w:p>
    <w:p w:rsidR="00F118AC" w:rsidRDefault="00F118AC" w:rsidP="00F118AC">
      <w:pPr>
        <w:ind w:firstLine="200"/>
        <w:jc w:val="left"/>
        <w:rPr>
          <w:rFonts w:asciiTheme="minorEastAsia" w:eastAsiaTheme="minorEastAsia" w:hAnsiTheme="minorEastAsia" w:hint="eastAsia"/>
          <w:sz w:val="24"/>
        </w:rPr>
      </w:pPr>
      <w:r w:rsidRPr="00AA2DDC">
        <w:rPr>
          <w:rFonts w:asciiTheme="minorEastAsia" w:eastAsiaTheme="minorEastAsia" w:hAnsiTheme="minorEastAsia" w:hint="eastAsia"/>
          <w:sz w:val="24"/>
        </w:rPr>
        <w:t>约谈中我们对存在心理问题的学生根据其情况分别进行了处理，其中对132人存在少许困扰，主要为入学适应问题和学业就业等困扰的，建议其进行心理咨询；27人有疑似神经症性和一定心理障碍，致使日常生活、学习受到困扰，</w:t>
      </w:r>
      <w:proofErr w:type="gramStart"/>
      <w:r w:rsidRPr="00AA2DDC">
        <w:rPr>
          <w:rFonts w:asciiTheme="minorEastAsia" w:eastAsiaTheme="minorEastAsia" w:hAnsiTheme="minorEastAsia" w:hint="eastAsia"/>
          <w:sz w:val="24"/>
        </w:rPr>
        <w:t>需系部追踪</w:t>
      </w:r>
      <w:proofErr w:type="gramEnd"/>
      <w:r w:rsidRPr="00AA2DDC">
        <w:rPr>
          <w:rFonts w:asciiTheme="minorEastAsia" w:eastAsiaTheme="minorEastAsia" w:hAnsiTheme="minorEastAsia" w:hint="eastAsia"/>
          <w:sz w:val="24"/>
        </w:rPr>
        <w:t>关注；对14名存在一般危机风险的学生进行了干预；3名经评估危机风险比较严重的，已</w:t>
      </w:r>
      <w:proofErr w:type="gramStart"/>
      <w:r w:rsidRPr="00AA2DDC">
        <w:rPr>
          <w:rFonts w:asciiTheme="minorEastAsia" w:eastAsiaTheme="minorEastAsia" w:hAnsiTheme="minorEastAsia" w:hint="eastAsia"/>
          <w:sz w:val="24"/>
        </w:rPr>
        <w:t>由系部通知</w:t>
      </w:r>
      <w:proofErr w:type="gramEnd"/>
      <w:r w:rsidRPr="00AA2DDC">
        <w:rPr>
          <w:rFonts w:asciiTheme="minorEastAsia" w:eastAsiaTheme="minorEastAsia" w:hAnsiTheme="minorEastAsia" w:hint="eastAsia"/>
          <w:sz w:val="24"/>
        </w:rPr>
        <w:t>家长要求立即送医院进行心理治疗。</w:t>
      </w:r>
    </w:p>
    <w:p w:rsidR="00F118AC" w:rsidRPr="00AA2DDC" w:rsidRDefault="00F118AC" w:rsidP="00F118AC">
      <w:pPr>
        <w:ind w:firstLineChars="182" w:firstLine="439"/>
        <w:jc w:val="left"/>
        <w:rPr>
          <w:rFonts w:asciiTheme="minorEastAsia" w:eastAsiaTheme="minorEastAsia" w:hAnsiTheme="minorEastAsia"/>
          <w:sz w:val="24"/>
        </w:rPr>
      </w:pPr>
      <w:r w:rsidRPr="00AA2DDC">
        <w:rPr>
          <w:rFonts w:asciiTheme="minorEastAsia" w:eastAsiaTheme="minorEastAsia" w:hAnsiTheme="minorEastAsia" w:hint="eastAsia"/>
          <w:b/>
          <w:sz w:val="24"/>
        </w:rPr>
        <w:t>五、测评系统对学校学生心理健康工作开展的作用</w:t>
      </w:r>
      <w:r w:rsidRPr="00AA2DDC">
        <w:rPr>
          <w:rFonts w:asciiTheme="minorEastAsia" w:eastAsiaTheme="minorEastAsia" w:hAnsiTheme="minorEastAsia" w:hint="eastAsia"/>
          <w:b/>
          <w:sz w:val="24"/>
        </w:rPr>
        <w:br/>
      </w:r>
      <w:r w:rsidRPr="00AA2DDC">
        <w:rPr>
          <w:rFonts w:asciiTheme="minorEastAsia" w:eastAsiaTheme="minorEastAsia" w:hAnsiTheme="minorEastAsia" w:hint="eastAsia"/>
          <w:sz w:val="24"/>
        </w:rPr>
        <w:t xml:space="preserve">   </w:t>
      </w:r>
      <w:r w:rsidRPr="00AA2DDC">
        <w:rPr>
          <w:rFonts w:asciiTheme="minorEastAsia" w:eastAsiaTheme="minorEastAsia" w:hAnsiTheme="minorEastAsia" w:hint="eastAsia"/>
          <w:b/>
          <w:sz w:val="24"/>
        </w:rPr>
        <w:t xml:space="preserve"> </w:t>
      </w:r>
      <w:r w:rsidRPr="00AA2DDC">
        <w:rPr>
          <w:rFonts w:asciiTheme="minorEastAsia" w:eastAsiaTheme="minorEastAsia" w:hAnsiTheme="minorEastAsia" w:hint="eastAsia"/>
          <w:bCs/>
          <w:sz w:val="24"/>
        </w:rPr>
        <w:t>通过对</w:t>
      </w:r>
      <w:r w:rsidRPr="00AA2DDC">
        <w:rPr>
          <w:rFonts w:asciiTheme="minorEastAsia" w:eastAsiaTheme="minorEastAsia" w:hAnsiTheme="minorEastAsia" w:hint="eastAsia"/>
          <w:sz w:val="24"/>
        </w:rPr>
        <w:t>我院2019</w:t>
      </w:r>
      <w:r w:rsidRPr="00AA2DDC">
        <w:rPr>
          <w:rFonts w:asciiTheme="minorEastAsia" w:eastAsiaTheme="minorEastAsia" w:hAnsiTheme="minorEastAsia" w:hint="eastAsia"/>
          <w:bCs/>
          <w:sz w:val="24"/>
        </w:rPr>
        <w:t>级学生进行心理筛查和</w:t>
      </w:r>
      <w:r w:rsidRPr="00AA2DDC">
        <w:rPr>
          <w:rFonts w:asciiTheme="minorEastAsia" w:eastAsiaTheme="minorEastAsia" w:hAnsiTheme="minorEastAsia" w:hint="eastAsia"/>
          <w:sz w:val="24"/>
        </w:rPr>
        <w:t>心理档案</w:t>
      </w:r>
      <w:r w:rsidRPr="00AA2DDC">
        <w:rPr>
          <w:rFonts w:asciiTheme="minorEastAsia" w:eastAsiaTheme="minorEastAsia" w:hAnsiTheme="minorEastAsia" w:hint="eastAsia"/>
          <w:bCs/>
          <w:sz w:val="24"/>
        </w:rPr>
        <w:t>的建立，</w:t>
      </w:r>
      <w:r w:rsidRPr="00AA2DDC">
        <w:rPr>
          <w:rFonts w:asciiTheme="minorEastAsia" w:eastAsiaTheme="minorEastAsia" w:hAnsiTheme="minorEastAsia" w:hint="eastAsia"/>
          <w:sz w:val="24"/>
        </w:rPr>
        <w:t>我们掌握了</w:t>
      </w:r>
      <w:r w:rsidRPr="00AA2DDC">
        <w:rPr>
          <w:rFonts w:asciiTheme="minorEastAsia" w:eastAsiaTheme="minorEastAsia" w:hAnsiTheme="minorEastAsia" w:hint="eastAsia"/>
          <w:bCs/>
          <w:sz w:val="24"/>
        </w:rPr>
        <w:t>“00”后</w:t>
      </w:r>
      <w:r w:rsidRPr="00AA2DDC">
        <w:rPr>
          <w:rFonts w:asciiTheme="minorEastAsia" w:eastAsiaTheme="minorEastAsia" w:hAnsiTheme="minorEastAsia" w:hint="eastAsia"/>
          <w:sz w:val="24"/>
        </w:rPr>
        <w:t>新生</w:t>
      </w:r>
      <w:r w:rsidRPr="00AA2DDC">
        <w:rPr>
          <w:rFonts w:asciiTheme="minorEastAsia" w:eastAsiaTheme="minorEastAsia" w:hAnsiTheme="minorEastAsia" w:hint="eastAsia"/>
          <w:bCs/>
          <w:sz w:val="24"/>
        </w:rPr>
        <w:t>们</w:t>
      </w:r>
      <w:r w:rsidRPr="00AA2DDC">
        <w:rPr>
          <w:rFonts w:asciiTheme="minorEastAsia" w:eastAsiaTheme="minorEastAsia" w:hAnsiTheme="minorEastAsia" w:hint="eastAsia"/>
          <w:sz w:val="24"/>
        </w:rPr>
        <w:t>的心理状况，为学院心理问题的分级、分类管理和心理健康教育提供了依据，能够使工作更有针对性</w:t>
      </w:r>
      <w:r w:rsidRPr="00AA2DDC">
        <w:rPr>
          <w:rFonts w:asciiTheme="minorEastAsia" w:eastAsiaTheme="minorEastAsia" w:hAnsiTheme="minorEastAsia" w:hint="eastAsia"/>
          <w:bCs/>
          <w:sz w:val="24"/>
        </w:rPr>
        <w:t>，是学院心理健康教育体系重新构建的依据</w:t>
      </w:r>
      <w:r w:rsidRPr="00AA2DDC">
        <w:rPr>
          <w:rFonts w:asciiTheme="minorEastAsia" w:eastAsiaTheme="minorEastAsia" w:hAnsiTheme="minorEastAsia" w:hint="eastAsia"/>
          <w:sz w:val="24"/>
        </w:rPr>
        <w:t>。</w:t>
      </w:r>
    </w:p>
    <w:p w:rsidR="00F118AC" w:rsidRPr="00AA2DDC" w:rsidRDefault="00F118AC" w:rsidP="00F118AC">
      <w:pPr>
        <w:ind w:firstLineChars="182" w:firstLine="439"/>
        <w:jc w:val="left"/>
        <w:rPr>
          <w:rFonts w:asciiTheme="minorEastAsia" w:eastAsiaTheme="minorEastAsia" w:hAnsiTheme="minorEastAsia"/>
          <w:b/>
          <w:sz w:val="24"/>
        </w:rPr>
      </w:pPr>
      <w:r w:rsidRPr="00AA2DDC">
        <w:rPr>
          <w:rFonts w:asciiTheme="minorEastAsia" w:eastAsiaTheme="minorEastAsia" w:hAnsiTheme="minorEastAsia" w:hint="eastAsia"/>
          <w:b/>
          <w:sz w:val="24"/>
        </w:rPr>
        <w:t>六、本次心理测评存在及发现的问题</w:t>
      </w:r>
    </w:p>
    <w:p w:rsidR="00F118AC" w:rsidRPr="00AA2DDC" w:rsidRDefault="00F118AC" w:rsidP="00F118AC">
      <w:pPr>
        <w:ind w:firstLine="200"/>
        <w:jc w:val="left"/>
        <w:rPr>
          <w:rFonts w:asciiTheme="minorEastAsia" w:eastAsiaTheme="minorEastAsia" w:hAnsiTheme="minorEastAsia"/>
          <w:sz w:val="24"/>
        </w:rPr>
      </w:pPr>
      <w:r w:rsidRPr="00AA2DDC">
        <w:rPr>
          <w:rFonts w:asciiTheme="minorEastAsia" w:eastAsiaTheme="minorEastAsia" w:hAnsiTheme="minorEastAsia" w:hint="eastAsia"/>
          <w:sz w:val="24"/>
        </w:rPr>
        <w:t>（一）组织周密但仍存在测量不规范现象。为使测评真实有效，能够切实反应学生情况，心理健康中心于测试前召开了专题会议，并对各系心理辅导站站长、2019级辅导员、各班心理委员做了专门培训，统一安排了测量时间，要求辅导员和心理委员现场指导、监督，但仍存在部分学生测验不认真，结果不真实的情况。从统计结果看，未参与、未完成和试卷作废的仍有304人。经过学生访谈发现测量的组织、辅导员是否到场、是否宣读指导语、学生对题目的理解等等因素都会影响测量结果。</w:t>
      </w:r>
    </w:p>
    <w:p w:rsidR="00F118AC" w:rsidRDefault="00F118AC" w:rsidP="00F118AC">
      <w:pPr>
        <w:ind w:firstLine="200"/>
        <w:jc w:val="left"/>
        <w:rPr>
          <w:rFonts w:ascii="仿宋_GB2312" w:eastAsia="仿宋_GB2312"/>
          <w:sz w:val="32"/>
          <w:szCs w:val="32"/>
        </w:rPr>
      </w:pPr>
      <w:r w:rsidRPr="00AA2DDC">
        <w:rPr>
          <w:rFonts w:asciiTheme="minorEastAsia" w:eastAsiaTheme="minorEastAsia" w:hAnsiTheme="minorEastAsia" w:hint="eastAsia"/>
          <w:sz w:val="24"/>
        </w:rPr>
        <w:t>（二）由于我院2012年至2018年均采用《症状自评量表(SCL-90)》，与本次采用的《中国大学生心理健康测评系统》量表有所不同，故不能直接进行比较。</w:t>
      </w:r>
      <w:r w:rsidRPr="00AA2DDC">
        <w:rPr>
          <w:rFonts w:asciiTheme="minorEastAsia" w:eastAsiaTheme="minorEastAsia" w:hAnsiTheme="minorEastAsia" w:hint="eastAsia"/>
          <w:sz w:val="24"/>
        </w:rPr>
        <w:lastRenderedPageBreak/>
        <w:t>但从各因子得分来看，表现出强迫、不自信、冲动、抑郁、网络成瘾的学生明显增多，经过约谈可以确定这几类问题为大</w:t>
      </w:r>
      <w:proofErr w:type="gramStart"/>
      <w:r w:rsidRPr="00AA2DDC">
        <w:rPr>
          <w:rFonts w:asciiTheme="minorEastAsia" w:eastAsiaTheme="minorEastAsia" w:hAnsiTheme="minorEastAsia" w:hint="eastAsia"/>
          <w:sz w:val="24"/>
        </w:rPr>
        <w:t>一</w:t>
      </w:r>
      <w:proofErr w:type="gramEnd"/>
      <w:r w:rsidRPr="00AA2DDC">
        <w:rPr>
          <w:rFonts w:asciiTheme="minorEastAsia" w:eastAsiaTheme="minorEastAsia" w:hAnsiTheme="minorEastAsia" w:hint="eastAsia"/>
          <w:sz w:val="24"/>
        </w:rPr>
        <w:t>新生普遍存在的心理问题。“00”后大学生进入大学校园，他们出生于中国经济高速发展时期，互联网的普及，让他们获取资讯更加便捷，他们知识面广、眼界开阔、思想活跃、创造欲强、求新求变，往往不安于现状。呈现出个性化突出，自由意识提升，自我中心明显；深受新媒体影响，孤独感重；竞争意识强烈，精神压力大的特点。学生出现强迫症状的比例逐渐增加，这已经成为一种社会现象，值得我们关注；人际关系中学生普遍以“不自信”、“觉得什么都比不上别人”等词来形容自己，如何提升学生自信是我们应思考的问题；部分学生心理素质较差，不会自我调节，很容易因学习、情感、人际、前途等问题产生焦虑情绪；冲动会让学生出现一些不计后果的言行，如自伤、伤他等；抑郁除意味着心情低落之外，还表现在对各类事物失去兴趣，感到无助、前途无望，幸福感的下降，严重的抑郁会引起心理危机事件的发生，这都应引起我们高职院校心理健康教育工作者的高度重视。</w:t>
      </w:r>
    </w:p>
    <w:p w:rsidR="00F118AC" w:rsidRPr="00F0689A" w:rsidRDefault="00F118AC" w:rsidP="00F118AC">
      <w:pPr>
        <w:rPr>
          <w:b/>
        </w:rPr>
      </w:pPr>
      <w:r w:rsidRPr="00F0689A">
        <w:rPr>
          <w:rFonts w:hint="eastAsia"/>
          <w:b/>
        </w:rPr>
        <w:t>参考文献：</w:t>
      </w:r>
    </w:p>
    <w:p w:rsidR="00F118AC" w:rsidRPr="005A1C7A" w:rsidRDefault="00F118AC" w:rsidP="00F118AC">
      <w:r w:rsidRPr="005A1C7A">
        <w:rPr>
          <w:rFonts w:hint="eastAsia"/>
        </w:rPr>
        <w:t>[1]</w:t>
      </w:r>
      <w:r w:rsidRPr="002A7E44">
        <w:t>http://xinli.gzedu.com/</w:t>
      </w:r>
      <w:r w:rsidRPr="005A1C7A">
        <w:rPr>
          <w:rFonts w:hint="eastAsia"/>
        </w:rPr>
        <w:t>,中国大学生心理健康测评系统,</w:t>
      </w:r>
      <w:r w:rsidRPr="005A1C7A">
        <w:rPr>
          <w:rFonts w:hint="eastAsia"/>
          <w:color w:val="666666"/>
        </w:rPr>
        <w:t>教育部普通高等学校学生心理健康教育专家指导委员会。</w:t>
      </w:r>
    </w:p>
    <w:p w:rsidR="00F118AC" w:rsidRDefault="00F118AC" w:rsidP="00F118AC">
      <w:pPr>
        <w:rPr>
          <w:rStyle w:val="vol"/>
          <w:rFonts w:ascii="Microsoft Yahei" w:hAnsi="Microsoft Yahei" w:hint="eastAsia"/>
          <w:color w:val="333333"/>
          <w:sz w:val="15"/>
          <w:szCs w:val="15"/>
          <w:shd w:val="clear" w:color="auto" w:fill="FCFCFC"/>
        </w:rPr>
      </w:pPr>
      <w:r w:rsidRPr="005A1C7A">
        <w:rPr>
          <w:rFonts w:cs="微软雅黑" w:hint="eastAsia"/>
        </w:rPr>
        <w:t>[2]单永花，</w:t>
      </w:r>
      <w:r w:rsidRPr="005A1C7A">
        <w:rPr>
          <w:shd w:val="clear" w:color="auto" w:fill="FFFFFF"/>
        </w:rPr>
        <w:t>00后大学生心理健康现状研究与讨论</w:t>
      </w:r>
      <w:r w:rsidRPr="005A1C7A">
        <w:rPr>
          <w:rFonts w:hint="eastAsia"/>
          <w:shd w:val="clear" w:color="auto" w:fill="FFFFFF"/>
        </w:rPr>
        <w:t>[J]，</w:t>
      </w:r>
      <w:r w:rsidRPr="002A7E44">
        <w:rPr>
          <w:bdr w:val="none" w:sz="0" w:space="0" w:color="auto" w:frame="1"/>
        </w:rPr>
        <w:t>《青年与社会》</w:t>
      </w:r>
      <w:r>
        <w:rPr>
          <w:rFonts w:hint="eastAsia"/>
          <w:bdr w:val="none" w:sz="0" w:space="0" w:color="auto" w:frame="1"/>
        </w:rPr>
        <w:t>，</w:t>
      </w:r>
      <w:r w:rsidRPr="005A1C7A">
        <w:rPr>
          <w:rStyle w:val="from"/>
          <w:rFonts w:ascii="Microsoft Yahei" w:eastAsia="仿宋" w:hAnsi="Microsoft Yahei"/>
          <w:color w:val="333333"/>
          <w:sz w:val="24"/>
          <w:shd w:val="clear" w:color="auto" w:fill="FCFCFC"/>
        </w:rPr>
        <w:t> </w:t>
      </w:r>
      <w:r w:rsidRPr="005A1C7A">
        <w:rPr>
          <w:rStyle w:val="vol"/>
          <w:rFonts w:ascii="仿宋" w:eastAsia="仿宋" w:hAnsi="仿宋"/>
          <w:color w:val="333333"/>
          <w:sz w:val="24"/>
          <w:shd w:val="clear" w:color="auto" w:fill="FCFCFC"/>
        </w:rPr>
        <w:t>2019年第28期196-196,198,共2页</w:t>
      </w:r>
      <w:r w:rsidRPr="005A1C7A">
        <w:rPr>
          <w:rStyle w:val="vol"/>
          <w:rFonts w:ascii="仿宋" w:eastAsia="仿宋" w:hAnsi="仿宋" w:hint="eastAsia"/>
          <w:color w:val="333333"/>
          <w:sz w:val="24"/>
          <w:shd w:val="clear" w:color="auto" w:fill="FCFCFC"/>
        </w:rPr>
        <w:t>。</w:t>
      </w:r>
    </w:p>
    <w:p w:rsidR="00F118AC" w:rsidRPr="00AA2DDC" w:rsidRDefault="00F118AC" w:rsidP="00F118AC">
      <w:pPr>
        <w:rPr>
          <w:b/>
          <w:shd w:val="clear" w:color="auto" w:fill="F5F5F5"/>
        </w:rPr>
      </w:pPr>
      <w:r w:rsidRPr="00AA2DDC">
        <w:rPr>
          <w:rFonts w:hint="eastAsia"/>
          <w:b/>
          <w:shd w:val="clear" w:color="auto" w:fill="F5F5F5"/>
        </w:rPr>
        <w:t>Evaluation and analysis of mental health of Post-2000s Vocational College Freshmen</w:t>
      </w:r>
    </w:p>
    <w:p w:rsidR="00B82DFC" w:rsidRDefault="00F118AC" w:rsidP="00F118AC">
      <w:pPr>
        <w:jc w:val="center"/>
      </w:pPr>
      <w:proofErr w:type="spellStart"/>
      <w:r>
        <w:rPr>
          <w:rFonts w:hint="eastAsia"/>
          <w:shd w:val="clear" w:color="auto" w:fill="F5F5F5"/>
        </w:rPr>
        <w:t>Jining</w:t>
      </w:r>
      <w:proofErr w:type="spellEnd"/>
      <w:r>
        <w:rPr>
          <w:rFonts w:hint="eastAsia"/>
          <w:shd w:val="clear" w:color="auto" w:fill="F5F5F5"/>
        </w:rPr>
        <w:t xml:space="preserve"> </w:t>
      </w:r>
      <w:proofErr w:type="gramStart"/>
      <w:r>
        <w:rPr>
          <w:rFonts w:hint="eastAsia"/>
          <w:shd w:val="clear" w:color="auto" w:fill="F5F5F5"/>
        </w:rPr>
        <w:t xml:space="preserve">polytechnic  </w:t>
      </w:r>
      <w:proofErr w:type="spellStart"/>
      <w:r>
        <w:rPr>
          <w:rFonts w:hint="eastAsia"/>
          <w:shd w:val="clear" w:color="auto" w:fill="F5F5F5"/>
        </w:rPr>
        <w:t>Yue</w:t>
      </w:r>
      <w:proofErr w:type="spellEnd"/>
      <w:proofErr w:type="gramEnd"/>
      <w:r>
        <w:rPr>
          <w:rFonts w:hint="eastAsia"/>
          <w:shd w:val="clear" w:color="auto" w:fill="F5F5F5"/>
        </w:rPr>
        <w:t xml:space="preserve"> </w:t>
      </w:r>
      <w:proofErr w:type="spellStart"/>
      <w:r>
        <w:rPr>
          <w:rFonts w:hint="eastAsia"/>
          <w:shd w:val="clear" w:color="auto" w:fill="F5F5F5"/>
        </w:rPr>
        <w:t>aiju,Wang</w:t>
      </w:r>
      <w:proofErr w:type="spellEnd"/>
      <w:r>
        <w:rPr>
          <w:rFonts w:hint="eastAsia"/>
          <w:shd w:val="clear" w:color="auto" w:fill="F5F5F5"/>
        </w:rPr>
        <w:t xml:space="preserve"> </w:t>
      </w:r>
      <w:proofErr w:type="spellStart"/>
      <w:r>
        <w:rPr>
          <w:rFonts w:hint="eastAsia"/>
          <w:shd w:val="clear" w:color="auto" w:fill="F5F5F5"/>
        </w:rPr>
        <w:t>yanan,Wu</w:t>
      </w:r>
      <w:proofErr w:type="spellEnd"/>
      <w:r>
        <w:rPr>
          <w:rFonts w:hint="eastAsia"/>
          <w:shd w:val="clear" w:color="auto" w:fill="F5F5F5"/>
        </w:rPr>
        <w:t xml:space="preserve"> </w:t>
      </w:r>
      <w:proofErr w:type="spellStart"/>
      <w:r>
        <w:rPr>
          <w:rFonts w:hint="eastAsia"/>
          <w:shd w:val="clear" w:color="auto" w:fill="F5F5F5"/>
        </w:rPr>
        <w:t>jingying</w:t>
      </w:r>
      <w:proofErr w:type="spellEnd"/>
    </w:p>
    <w:sectPr w:rsidR="00B82DFC" w:rsidSect="00B82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18AC"/>
    <w:rsid w:val="00B82DFC"/>
    <w:rsid w:val="00F11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8AC"/>
    <w:pPr>
      <w:widowControl w:val="0"/>
      <w:jc w:val="both"/>
    </w:pPr>
    <w:rPr>
      <w:rFonts w:asciiTheme="majorEastAsia" w:eastAsiaTheme="majorEastAsia" w:hAnsiTheme="majorEastAsia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11">
    <w:name w:val="浅色列表 - 强调文字颜色 11"/>
    <w:basedOn w:val="a1"/>
    <w:uiPriority w:val="61"/>
    <w:rsid w:val="00F118AC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from">
    <w:name w:val="from"/>
    <w:basedOn w:val="a0"/>
    <w:rsid w:val="00F118AC"/>
  </w:style>
  <w:style w:type="character" w:customStyle="1" w:styleId="vol">
    <w:name w:val="vol"/>
    <w:basedOn w:val="a0"/>
    <w:rsid w:val="00F118AC"/>
  </w:style>
  <w:style w:type="paragraph" w:styleId="a3">
    <w:name w:val="Balloon Text"/>
    <w:basedOn w:val="a"/>
    <w:link w:val="Char"/>
    <w:uiPriority w:val="99"/>
    <w:semiHidden/>
    <w:unhideWhenUsed/>
    <w:rsid w:val="00F118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18AC"/>
    <w:rPr>
      <w:rFonts w:asciiTheme="majorEastAsia" w:eastAsiaTheme="majorEastAsia" w:hAnsiTheme="majorEastAsi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503</Words>
  <Characters>2869</Characters>
  <Application>Microsoft Office Word</Application>
  <DocSecurity>0</DocSecurity>
  <Lines>23</Lines>
  <Paragraphs>6</Paragraphs>
  <ScaleCrop>false</ScaleCrop>
  <Company>Microsoft</Company>
  <LinksUpToDate>false</LinksUpToDate>
  <CharactersWithSpaces>3366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2019-12-25T01:41:00Z</dcterms:created>
  <dcterms:modified xsi:type="dcterms:W3CDTF">2019-12-25T01:45:00Z</dcterms:modified>
</cp:coreProperties>
</file>