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对口高职护生现代学徒制多元评价体系的研究</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0" w:firstLineChars="200"/>
        <w:jc w:val="center"/>
        <w:textAlignment w:val="auto"/>
        <w:rPr>
          <w:rFonts w:hint="eastAsia" w:ascii="仿宋_GB2312" w:hAnsi="仿宋_GB2312" w:eastAsia="仿宋_GB2312" w:cs="仿宋_GB2312"/>
          <w:color w:val="000000" w:themeColor="text1"/>
          <w:sz w:val="24"/>
          <w:szCs w:val="24"/>
          <w:lang w:eastAsia="zh-CN"/>
          <w14:textFill>
            <w14:solidFill>
              <w14:schemeClr w14:val="tx1"/>
            </w14:solidFill>
          </w14:textFill>
        </w:rPr>
      </w:pPr>
      <w:r>
        <w:rPr>
          <w:rFonts w:hint="eastAsia" w:ascii="仿宋_GB2312" w:hAnsi="仿宋_GB2312" w:eastAsia="仿宋_GB2312" w:cs="仿宋_GB2312"/>
          <w:color w:val="000000" w:themeColor="text1"/>
          <w:sz w:val="24"/>
          <w:szCs w:val="24"/>
          <w:lang w:eastAsia="zh-CN"/>
          <w14:textFill>
            <w14:solidFill>
              <w14:schemeClr w14:val="tx1"/>
            </w14:solidFill>
          </w14:textFill>
        </w:rPr>
        <w:t>王莉 苏夏 刘艳 黄亚琴 付能荣</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0" w:firstLineChars="200"/>
        <w:jc w:val="center"/>
        <w:textAlignment w:val="auto"/>
        <w:rPr>
          <w:rFonts w:hint="eastAsia" w:ascii="仿宋_GB2312" w:hAnsi="仿宋_GB2312" w:eastAsia="仿宋_GB2312" w:cs="仿宋_GB2312"/>
          <w:color w:val="000000" w:themeColor="text1"/>
          <w:sz w:val="24"/>
          <w:szCs w:val="24"/>
          <w:lang w:eastAsia="zh-CN"/>
          <w14:textFill>
            <w14:solidFill>
              <w14:schemeClr w14:val="tx1"/>
            </w14:solidFill>
          </w14:textFill>
        </w:rPr>
      </w:pPr>
      <w:r>
        <w:rPr>
          <w:rFonts w:hint="eastAsia" w:ascii="仿宋_GB2312" w:hAnsi="仿宋_GB2312" w:eastAsia="仿宋_GB2312" w:cs="仿宋_GB2312"/>
          <w:color w:val="000000" w:themeColor="text1"/>
          <w:sz w:val="24"/>
          <w:szCs w:val="24"/>
          <w:lang w:eastAsia="zh-CN"/>
          <w14:textFill>
            <w14:solidFill>
              <w14:schemeClr w14:val="tx1"/>
            </w14:solidFill>
          </w14:textFill>
        </w:rPr>
        <w:t>（四川护理职业学院，四川  成都 610041）</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2" w:firstLineChars="200"/>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b/>
          <w:color w:val="000000" w:themeColor="text1"/>
          <w:sz w:val="24"/>
          <w:szCs w:val="24"/>
          <w14:textFill>
            <w14:solidFill>
              <w14:schemeClr w14:val="tx1"/>
            </w14:solidFill>
          </w14:textFill>
        </w:rPr>
        <w:t>摘要</w:t>
      </w:r>
      <w:r>
        <w:rPr>
          <w:rFonts w:hint="eastAsia" w:ascii="仿宋_GB2312" w:hAnsi="仿宋_GB2312" w:eastAsia="仿宋_GB2312" w:cs="仿宋_GB2312"/>
          <w:b/>
          <w:color w:val="auto"/>
          <w:sz w:val="24"/>
          <w:szCs w:val="24"/>
        </w:rPr>
        <w:t>：</w:t>
      </w:r>
      <w:r>
        <w:rPr>
          <w:rFonts w:hint="eastAsia" w:ascii="仿宋_GB2312" w:hAnsi="仿宋_GB2312" w:eastAsia="仿宋_GB2312" w:cs="仿宋_GB2312"/>
          <w:color w:val="auto"/>
          <w:sz w:val="24"/>
          <w:szCs w:val="24"/>
          <w:lang w:eastAsia="zh-CN"/>
        </w:rPr>
        <w:t>我院是四川省第一家医学类现代学徒制试点学校，积极探究对口高职护生现代学徒制多元评价体系，形成适合学院自身发展的具有特色的现代学徒制评价模式，对深化职业教育人才培养模式改革，进一步落实“五对接”，提高护理专业学生的岗位胜任能力，探索出护理实用性人才培养的高效途径，为培养学生工匠精神、职业道德和创新创业能力搭建平台，努力培养高素质的技术技能型人才。</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2" w:firstLineChars="200"/>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b/>
          <w:color w:val="auto"/>
          <w:sz w:val="24"/>
          <w:szCs w:val="24"/>
        </w:rPr>
        <w:t>关键词：</w:t>
      </w:r>
      <w:r>
        <w:rPr>
          <w:rFonts w:hint="eastAsia" w:ascii="仿宋_GB2312" w:hAnsi="仿宋_GB2312" w:eastAsia="仿宋_GB2312" w:cs="仿宋_GB2312"/>
          <w:color w:val="auto"/>
          <w:sz w:val="24"/>
          <w:szCs w:val="24"/>
          <w:lang w:eastAsia="zh-CN"/>
        </w:rPr>
        <w:t>对口高职、护生</w:t>
      </w:r>
      <w:r>
        <w:rPr>
          <w:rFonts w:hint="eastAsia" w:ascii="仿宋_GB2312" w:hAnsi="仿宋_GB2312" w:eastAsia="仿宋_GB2312" w:cs="仿宋_GB2312"/>
          <w:color w:val="auto"/>
          <w:sz w:val="24"/>
          <w:szCs w:val="24"/>
        </w:rPr>
        <w:t>、</w:t>
      </w:r>
      <w:r>
        <w:rPr>
          <w:rFonts w:hint="eastAsia" w:ascii="仿宋_GB2312" w:hAnsi="仿宋_GB2312" w:eastAsia="仿宋_GB2312" w:cs="仿宋_GB2312"/>
          <w:color w:val="auto"/>
          <w:sz w:val="24"/>
          <w:szCs w:val="24"/>
          <w:lang w:eastAsia="zh-CN"/>
        </w:rPr>
        <w:t>现代学徒制</w:t>
      </w:r>
      <w:r>
        <w:rPr>
          <w:rFonts w:hint="eastAsia" w:ascii="仿宋_GB2312" w:hAnsi="仿宋_GB2312" w:eastAsia="仿宋_GB2312" w:cs="仿宋_GB2312"/>
          <w:color w:val="auto"/>
          <w:sz w:val="24"/>
          <w:szCs w:val="24"/>
        </w:rPr>
        <w:t>、</w:t>
      </w:r>
      <w:r>
        <w:rPr>
          <w:rFonts w:hint="eastAsia" w:ascii="仿宋_GB2312" w:hAnsi="仿宋_GB2312" w:eastAsia="仿宋_GB2312" w:cs="仿宋_GB2312"/>
          <w:color w:val="auto"/>
          <w:sz w:val="24"/>
          <w:szCs w:val="24"/>
          <w:lang w:eastAsia="zh-CN"/>
        </w:rPr>
        <w:t>多元评价</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sz w:val="24"/>
          <w:szCs w:val="24"/>
          <w:lang w:eastAsia="zh-CN"/>
        </w:rPr>
        <w:t>我国从</w:t>
      </w:r>
      <w:r>
        <w:rPr>
          <w:rFonts w:hint="eastAsia" w:ascii="仿宋_GB2312" w:hAnsi="仿宋_GB2312" w:eastAsia="仿宋_GB2312" w:cs="仿宋_GB2312"/>
          <w:color w:val="auto"/>
          <w:sz w:val="24"/>
          <w:szCs w:val="24"/>
        </w:rPr>
        <w:t>2015年</w:t>
      </w:r>
      <w:r>
        <w:rPr>
          <w:rFonts w:hint="eastAsia" w:ascii="仿宋_GB2312" w:hAnsi="仿宋_GB2312" w:eastAsia="仿宋_GB2312" w:cs="仿宋_GB2312"/>
          <w:color w:val="auto"/>
          <w:sz w:val="24"/>
          <w:szCs w:val="24"/>
          <w:lang w:eastAsia="zh-CN"/>
        </w:rPr>
        <w:t>开始</w:t>
      </w:r>
      <w:r>
        <w:rPr>
          <w:rFonts w:hint="eastAsia" w:ascii="仿宋_GB2312" w:hAnsi="仿宋_GB2312" w:eastAsia="仿宋_GB2312" w:cs="仿宋_GB2312"/>
          <w:color w:val="auto"/>
          <w:sz w:val="24"/>
          <w:szCs w:val="24"/>
        </w:rPr>
        <w:t>在全国范围内开展了现代学徒制试点工作</w:t>
      </w:r>
      <w:r>
        <w:rPr>
          <w:rFonts w:hint="eastAsia" w:ascii="仿宋_GB2312" w:hAnsi="仿宋_GB2312" w:eastAsia="仿宋_GB2312" w:cs="仿宋_GB2312"/>
          <w:color w:val="auto"/>
          <w:sz w:val="24"/>
          <w:szCs w:val="24"/>
          <w:lang w:eastAsia="zh-CN"/>
        </w:rPr>
        <w:t>，但是护理专业</w:t>
      </w:r>
      <w:r>
        <w:rPr>
          <w:rFonts w:hint="eastAsia" w:ascii="仿宋_GB2312" w:hAnsi="仿宋_GB2312" w:eastAsia="仿宋_GB2312" w:cs="仿宋_GB2312"/>
          <w:color w:val="auto"/>
          <w:kern w:val="0"/>
          <w:sz w:val="24"/>
          <w:szCs w:val="24"/>
        </w:rPr>
        <w:t>的实施处于试点阶段，</w:t>
      </w:r>
      <w:r>
        <w:rPr>
          <w:rFonts w:hint="eastAsia" w:ascii="仿宋_GB2312" w:hAnsi="仿宋_GB2312" w:eastAsia="仿宋_GB2312" w:cs="仿宋_GB2312"/>
          <w:color w:val="auto"/>
          <w:kern w:val="0"/>
          <w:sz w:val="24"/>
          <w:szCs w:val="24"/>
          <w:lang w:eastAsia="zh-CN"/>
        </w:rPr>
        <w:t>尤其</w:t>
      </w:r>
      <w:r>
        <w:rPr>
          <w:rFonts w:hint="eastAsia" w:ascii="仿宋_GB2312" w:hAnsi="仿宋_GB2312" w:eastAsia="仿宋_GB2312" w:cs="仿宋_GB2312"/>
          <w:color w:val="auto"/>
          <w:kern w:val="0"/>
          <w:sz w:val="24"/>
          <w:szCs w:val="24"/>
        </w:rPr>
        <w:t>没有关于护理专业现代学徒制评价体系研究</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借鉴职业教育发达国家的宝贵经验</w:t>
      </w:r>
      <w:r>
        <w:rPr>
          <w:rFonts w:hint="eastAsia" w:ascii="仿宋_GB2312" w:hAnsi="仿宋_GB2312" w:eastAsia="仿宋_GB2312" w:cs="仿宋_GB2312"/>
          <w:color w:val="auto"/>
          <w:kern w:val="0"/>
          <w:sz w:val="24"/>
          <w:szCs w:val="24"/>
          <w:lang w:eastAsia="zh-CN"/>
        </w:rPr>
        <w:t>，对现代学徒制护生采用</w:t>
      </w:r>
      <w:r>
        <w:rPr>
          <w:rFonts w:hint="eastAsia" w:ascii="仿宋_GB2312" w:hAnsi="仿宋_GB2312" w:eastAsia="仿宋_GB2312" w:cs="仿宋_GB2312"/>
          <w:color w:val="auto"/>
          <w:kern w:val="0"/>
          <w:sz w:val="24"/>
          <w:szCs w:val="24"/>
        </w:rPr>
        <w:t>“八位一体”</w:t>
      </w:r>
      <w:r>
        <w:rPr>
          <w:rFonts w:hint="eastAsia" w:ascii="仿宋_GB2312" w:hAnsi="仿宋_GB2312" w:eastAsia="仿宋_GB2312" w:cs="仿宋_GB2312"/>
          <w:color w:val="auto"/>
          <w:kern w:val="0"/>
          <w:sz w:val="24"/>
          <w:szCs w:val="24"/>
          <w:lang w:eastAsia="zh-CN"/>
        </w:rPr>
        <w:t>的</w:t>
      </w:r>
      <w:r>
        <w:rPr>
          <w:rFonts w:hint="eastAsia" w:ascii="仿宋_GB2312" w:hAnsi="仿宋_GB2312" w:eastAsia="仿宋_GB2312" w:cs="仿宋_GB2312"/>
          <w:color w:val="auto"/>
          <w:kern w:val="0"/>
          <w:sz w:val="24"/>
          <w:szCs w:val="24"/>
        </w:rPr>
        <w:t>评价体系</w:t>
      </w:r>
      <w:r>
        <w:rPr>
          <w:rFonts w:hint="eastAsia" w:ascii="仿宋_GB2312" w:hAnsi="仿宋_GB2312" w:eastAsia="仿宋_GB2312" w:cs="仿宋_GB2312"/>
          <w:color w:val="auto"/>
          <w:kern w:val="0"/>
          <w:sz w:val="24"/>
          <w:szCs w:val="24"/>
          <w:lang w:eastAsia="zh-CN"/>
        </w:rPr>
        <w:t>，</w:t>
      </w:r>
    </w:p>
    <w:p>
      <w:pPr>
        <w:keepNext w:val="0"/>
        <w:keepLines w:val="0"/>
        <w:pageBreakBefore w:val="0"/>
        <w:kinsoku/>
        <w:wordWrap/>
        <w:overflowPunct/>
        <w:topLinePunct w:val="0"/>
        <w:autoSpaceDE/>
        <w:autoSpaceDN/>
        <w:bidi w:val="0"/>
        <w:adjustRightInd/>
        <w:snapToGrid/>
        <w:spacing w:beforeAutospacing="0" w:afterAutospacing="0" w:line="500" w:lineRule="exact"/>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kern w:val="0"/>
          <w:sz w:val="24"/>
          <w:szCs w:val="24"/>
        </w:rPr>
        <w:t>能降低学生“从学校到医院”的难度</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在一定程度上</w:t>
      </w:r>
      <w:r>
        <w:rPr>
          <w:rFonts w:hint="eastAsia" w:ascii="仿宋_GB2312" w:hAnsi="仿宋_GB2312" w:eastAsia="仿宋_GB2312" w:cs="仿宋_GB2312"/>
          <w:color w:val="auto"/>
          <w:kern w:val="0"/>
          <w:sz w:val="24"/>
          <w:szCs w:val="24"/>
          <w:lang w:eastAsia="zh-CN"/>
        </w:rPr>
        <w:t>能</w:t>
      </w:r>
      <w:r>
        <w:rPr>
          <w:rFonts w:hint="eastAsia" w:ascii="仿宋_GB2312" w:hAnsi="仿宋_GB2312" w:eastAsia="仿宋_GB2312" w:cs="仿宋_GB2312"/>
          <w:color w:val="auto"/>
          <w:kern w:val="0"/>
          <w:sz w:val="24"/>
          <w:szCs w:val="24"/>
        </w:rPr>
        <w:t>解决学校培养与医院需求脱节问题</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提高护理人才培养质量和针对性，培养真实的护理人才。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2" w:firstLineChars="200"/>
        <w:textAlignment w:val="auto"/>
        <w:rPr>
          <w:rFonts w:hint="eastAsia" w:ascii="仿宋_GB2312" w:hAnsi="仿宋_GB2312" w:eastAsia="仿宋_GB2312" w:cs="仿宋_GB2312"/>
          <w:b/>
          <w:bCs/>
          <w:color w:val="auto"/>
          <w:sz w:val="24"/>
          <w:szCs w:val="24"/>
        </w:rPr>
      </w:pPr>
      <w:r>
        <w:rPr>
          <w:rFonts w:hint="eastAsia" w:ascii="仿宋_GB2312" w:hAnsi="仿宋_GB2312" w:eastAsia="仿宋_GB2312" w:cs="仿宋_GB2312"/>
          <w:b/>
          <w:bCs/>
          <w:color w:val="auto"/>
          <w:sz w:val="24"/>
          <w:szCs w:val="24"/>
          <w:lang w:val="en-US" w:eastAsia="zh-CN"/>
        </w:rPr>
        <w:t>1.</w:t>
      </w:r>
      <w:r>
        <w:rPr>
          <w:rFonts w:hint="eastAsia" w:ascii="仿宋_GB2312" w:hAnsi="仿宋_GB2312" w:eastAsia="仿宋_GB2312" w:cs="仿宋_GB2312"/>
          <w:b/>
          <w:bCs/>
          <w:color w:val="auto"/>
          <w:sz w:val="24"/>
          <w:szCs w:val="24"/>
        </w:rPr>
        <w:t>对口高职护生实施现代学徒制的</w:t>
      </w:r>
      <w:r>
        <w:rPr>
          <w:rFonts w:hint="eastAsia" w:ascii="仿宋_GB2312" w:hAnsi="仿宋_GB2312" w:eastAsia="仿宋_GB2312" w:cs="仿宋_GB2312"/>
          <w:b/>
          <w:bCs/>
          <w:color w:val="auto"/>
          <w:sz w:val="24"/>
          <w:szCs w:val="24"/>
          <w:lang w:eastAsia="zh-CN"/>
        </w:rPr>
        <w:t>重要</w:t>
      </w:r>
      <w:r>
        <w:rPr>
          <w:rFonts w:hint="eastAsia" w:ascii="仿宋_GB2312" w:hAnsi="仿宋_GB2312" w:eastAsia="仿宋_GB2312" w:cs="仿宋_GB2312"/>
          <w:b/>
          <w:bCs/>
          <w:color w:val="auto"/>
          <w:sz w:val="24"/>
          <w:szCs w:val="24"/>
        </w:rPr>
        <w:t>意义</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rPr>
        <w:t>对口高职护理专业的学生是从中专护理专业考上来的，且在医院实习过，学生已</w:t>
      </w:r>
      <w:r>
        <w:rPr>
          <w:rFonts w:hint="eastAsia" w:ascii="仿宋_GB2312" w:hAnsi="仿宋_GB2312" w:eastAsia="仿宋_GB2312" w:cs="仿宋_GB2312"/>
          <w:color w:val="auto"/>
          <w:sz w:val="24"/>
          <w:szCs w:val="24"/>
          <w:lang w:eastAsia="zh-CN"/>
        </w:rPr>
        <w:t>经取得了</w:t>
      </w:r>
      <w:r>
        <w:rPr>
          <w:rFonts w:hint="eastAsia" w:ascii="仿宋_GB2312" w:hAnsi="仿宋_GB2312" w:eastAsia="仿宋_GB2312" w:cs="仿宋_GB2312"/>
          <w:color w:val="auto"/>
          <w:sz w:val="24"/>
          <w:szCs w:val="24"/>
        </w:rPr>
        <w:t>护士资格证，具备了一定的理论基础和护理操作技能。</w:t>
      </w:r>
      <w:r>
        <w:rPr>
          <w:rFonts w:hint="eastAsia" w:ascii="仿宋_GB2312" w:hAnsi="仿宋_GB2312" w:eastAsia="仿宋_GB2312" w:cs="仿宋_GB2312"/>
          <w:color w:val="auto"/>
          <w:sz w:val="24"/>
          <w:szCs w:val="24"/>
          <w:lang w:val="en-US" w:eastAsia="zh-CN"/>
        </w:rPr>
        <w:t>对其实施现代学徒制人才培养在一定程度上能够调动学生学习积极性，提升学生岗位胜任能力。</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val="en-US" w:eastAsia="zh-CN"/>
        </w:rPr>
        <w:t>1.</w:t>
      </w:r>
      <w:r>
        <w:rPr>
          <w:rFonts w:hint="eastAsia" w:ascii="仿宋_GB2312" w:hAnsi="仿宋_GB2312" w:eastAsia="仿宋_GB2312" w:cs="仿宋_GB2312"/>
          <w:color w:val="auto"/>
          <w:sz w:val="24"/>
          <w:szCs w:val="24"/>
        </w:rPr>
        <w:t>1</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在护理专业实行现代学徒制，将有利于学校与医院的合作和联合育人，将使医院参与到职业教育人才培养全过程，实现</w:t>
      </w:r>
      <w:r>
        <w:rPr>
          <w:rFonts w:hint="eastAsia" w:ascii="仿宋_GB2312" w:hAnsi="仿宋_GB2312" w:eastAsia="仿宋_GB2312" w:cs="仿宋_GB2312"/>
          <w:color w:val="auto"/>
          <w:sz w:val="24"/>
          <w:szCs w:val="24"/>
          <w:lang w:val="en-US" w:eastAsia="zh-CN"/>
        </w:rPr>
        <w:t>“五对接”。</w:t>
      </w:r>
      <w:r>
        <w:rPr>
          <w:rFonts w:hint="eastAsia" w:ascii="仿宋_GB2312" w:hAnsi="仿宋_GB2312" w:eastAsia="仿宋_GB2312" w:cs="仿宋_GB2312"/>
          <w:color w:val="auto"/>
          <w:sz w:val="24"/>
          <w:szCs w:val="24"/>
        </w:rPr>
        <w:t>让学生在学生在仿真或真实工作情境中“做中学”、“学中做”，体验真实的“工作情景”，</w:t>
      </w:r>
      <w:r>
        <w:rPr>
          <w:rFonts w:hint="eastAsia" w:ascii="仿宋_GB2312" w:hAnsi="仿宋_GB2312" w:eastAsia="仿宋_GB2312" w:cs="仿宋_GB2312"/>
          <w:color w:val="auto"/>
          <w:sz w:val="24"/>
          <w:szCs w:val="24"/>
          <w:lang w:eastAsia="zh-CN"/>
        </w:rPr>
        <w:t>从而</w:t>
      </w:r>
      <w:r>
        <w:rPr>
          <w:rFonts w:hint="eastAsia" w:ascii="仿宋_GB2312" w:hAnsi="仿宋_GB2312" w:eastAsia="仿宋_GB2312" w:cs="仿宋_GB2312"/>
          <w:color w:val="auto"/>
          <w:sz w:val="24"/>
          <w:szCs w:val="24"/>
        </w:rPr>
        <w:t>降低学生“从学校到医院”的难度</w:t>
      </w:r>
      <w:r>
        <w:rPr>
          <w:rFonts w:hint="eastAsia" w:ascii="仿宋_GB2312" w:hAnsi="仿宋_GB2312" w:eastAsia="仿宋_GB2312" w:cs="仿宋_GB2312"/>
          <w:color w:val="auto"/>
          <w:sz w:val="24"/>
          <w:szCs w:val="24"/>
          <w:lang w:eastAsia="zh-CN"/>
        </w:rPr>
        <w:t>，并</w:t>
      </w:r>
      <w:r>
        <w:rPr>
          <w:rFonts w:hint="eastAsia" w:ascii="仿宋_GB2312" w:hAnsi="仿宋_GB2312" w:eastAsia="仿宋_GB2312" w:cs="仿宋_GB2312"/>
          <w:color w:val="auto"/>
          <w:sz w:val="24"/>
          <w:szCs w:val="24"/>
        </w:rPr>
        <w:t>在一定程度上解决学校培养与医院需求脱节问题</w:t>
      </w:r>
      <w:r>
        <w:rPr>
          <w:rFonts w:hint="eastAsia" w:ascii="仿宋_GB2312" w:hAnsi="仿宋_GB2312" w:eastAsia="仿宋_GB2312" w:cs="仿宋_GB2312"/>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val="en-US" w:eastAsia="zh-CN"/>
        </w:rPr>
        <w:t>1.</w:t>
      </w:r>
      <w:r>
        <w:rPr>
          <w:rFonts w:hint="eastAsia" w:ascii="仿宋_GB2312" w:hAnsi="仿宋_GB2312" w:eastAsia="仿宋_GB2312" w:cs="仿宋_GB2312"/>
          <w:color w:val="auto"/>
          <w:sz w:val="24"/>
          <w:szCs w:val="24"/>
        </w:rPr>
        <w:t>2</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有利于建立的“双导师”队伍</w:t>
      </w:r>
      <w:r>
        <w:rPr>
          <w:rFonts w:hint="eastAsia" w:ascii="仿宋_GB2312" w:hAnsi="仿宋_GB2312" w:eastAsia="仿宋_GB2312" w:cs="仿宋_GB2312"/>
          <w:color w:val="auto"/>
          <w:sz w:val="24"/>
          <w:szCs w:val="24"/>
          <w:lang w:eastAsia="zh-CN"/>
        </w:rPr>
        <w:t>和</w:t>
      </w:r>
      <w:r>
        <w:rPr>
          <w:rFonts w:hint="eastAsia" w:ascii="仿宋_GB2312" w:hAnsi="仿宋_GB2312" w:eastAsia="仿宋_GB2312" w:cs="仿宋_GB2312"/>
          <w:color w:val="auto"/>
          <w:sz w:val="24"/>
          <w:szCs w:val="24"/>
        </w:rPr>
        <w:t>“双师型”专兼职教师的培养，学校和医院按照标准选拔导师，由校企双方联合发文，实现互评互聘，通过互相顶岗、共同开发课程、共同教学等机制，协同发展与提高，实现专兼职教师的有机融合</w:t>
      </w:r>
      <w:r>
        <w:rPr>
          <w:rFonts w:hint="eastAsia" w:ascii="仿宋_GB2312" w:hAnsi="仿宋_GB2312" w:eastAsia="仿宋_GB2312" w:cs="仿宋_GB2312"/>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lang w:val="en-US" w:eastAsia="zh-CN"/>
        </w:rPr>
        <w:t>1.3</w:t>
      </w:r>
      <w:r>
        <w:rPr>
          <w:rFonts w:hint="eastAsia" w:ascii="仿宋_GB2312" w:hAnsi="仿宋_GB2312" w:eastAsia="仿宋_GB2312" w:cs="仿宋_GB2312"/>
          <w:color w:val="auto"/>
          <w:sz w:val="24"/>
          <w:szCs w:val="24"/>
          <w:lang w:eastAsia="zh-CN"/>
        </w:rPr>
        <w:t>开展现代学徒制教育，可以持续培养护生的</w:t>
      </w:r>
      <w:r>
        <w:rPr>
          <w:rFonts w:hint="eastAsia" w:ascii="仿宋_GB2312" w:hAnsi="仿宋_GB2312" w:eastAsia="仿宋_GB2312" w:cs="仿宋_GB2312"/>
          <w:color w:val="auto"/>
          <w:sz w:val="24"/>
          <w:szCs w:val="24"/>
        </w:rPr>
        <w:t>工匠精神、</w:t>
      </w:r>
      <w:r>
        <w:rPr>
          <w:rFonts w:hint="eastAsia" w:ascii="仿宋_GB2312" w:hAnsi="仿宋_GB2312" w:eastAsia="仿宋_GB2312" w:cs="仿宋_GB2312"/>
          <w:color w:val="auto"/>
          <w:sz w:val="24"/>
          <w:szCs w:val="24"/>
          <w:shd w:val="clear" w:color="auto" w:fill="FFFFFF"/>
        </w:rPr>
        <w:t>职业道德和创新创业能力</w:t>
      </w:r>
      <w:r>
        <w:rPr>
          <w:rFonts w:hint="eastAsia" w:ascii="仿宋_GB2312" w:hAnsi="仿宋_GB2312" w:eastAsia="仿宋_GB2312" w:cs="仿宋_GB2312"/>
          <w:color w:val="auto"/>
          <w:sz w:val="24"/>
          <w:szCs w:val="24"/>
          <w:shd w:val="clear" w:color="auto" w:fill="FFFFFF"/>
          <w:lang w:eastAsia="zh-CN"/>
        </w:rPr>
        <w:t>，</w:t>
      </w:r>
      <w:r>
        <w:rPr>
          <w:rFonts w:hint="eastAsia" w:ascii="仿宋_GB2312" w:hAnsi="仿宋_GB2312" w:eastAsia="仿宋_GB2312" w:cs="仿宋_GB2312"/>
          <w:color w:val="auto"/>
          <w:sz w:val="24"/>
          <w:szCs w:val="24"/>
        </w:rPr>
        <w:t>为地方医院培养更多素质高、技能强的护理人才，推动护理事业的发展，具有社会效益。</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b w:val="0"/>
          <w:bCs w:val="0"/>
          <w:color w:val="auto"/>
          <w:sz w:val="24"/>
          <w:szCs w:val="24"/>
        </w:rPr>
      </w:pPr>
      <w:r>
        <w:rPr>
          <w:rFonts w:hint="eastAsia" w:ascii="仿宋_GB2312" w:hAnsi="仿宋_GB2312" w:eastAsia="仿宋_GB2312" w:cs="仿宋_GB2312"/>
          <w:b w:val="0"/>
          <w:bCs w:val="0"/>
          <w:color w:val="auto"/>
          <w:sz w:val="24"/>
          <w:szCs w:val="24"/>
          <w:lang w:val="en-US" w:eastAsia="zh-CN"/>
        </w:rPr>
        <w:t xml:space="preserve">1.4 </w:t>
      </w:r>
      <w:r>
        <w:rPr>
          <w:rFonts w:hint="eastAsia" w:ascii="仿宋_GB2312" w:hAnsi="仿宋_GB2312" w:eastAsia="仿宋_GB2312" w:cs="仿宋_GB2312"/>
          <w:b w:val="0"/>
          <w:bCs w:val="0"/>
          <w:color w:val="auto"/>
          <w:sz w:val="24"/>
          <w:szCs w:val="24"/>
        </w:rPr>
        <w:t>“一员三师”师资队伍</w:t>
      </w:r>
      <w:r>
        <w:rPr>
          <w:rFonts w:hint="eastAsia" w:ascii="仿宋_GB2312" w:hAnsi="仿宋_GB2312" w:eastAsia="仿宋_GB2312" w:cs="仿宋_GB2312"/>
          <w:b w:val="0"/>
          <w:bCs w:val="0"/>
          <w:color w:val="auto"/>
          <w:sz w:val="24"/>
          <w:szCs w:val="24"/>
          <w:lang w:eastAsia="zh-CN"/>
        </w:rPr>
        <w:t>，</w:t>
      </w:r>
      <w:r>
        <w:rPr>
          <w:rFonts w:hint="eastAsia" w:ascii="仿宋_GB2312" w:hAnsi="仿宋_GB2312" w:eastAsia="仿宋_GB2312" w:cs="仿宋_GB2312"/>
          <w:b w:val="0"/>
          <w:bCs w:val="0"/>
          <w:color w:val="auto"/>
          <w:sz w:val="24"/>
          <w:szCs w:val="24"/>
        </w:rPr>
        <w:t>全面提高</w:t>
      </w:r>
      <w:r>
        <w:rPr>
          <w:rFonts w:hint="eastAsia" w:ascii="仿宋_GB2312" w:hAnsi="仿宋_GB2312" w:eastAsia="仿宋_GB2312" w:cs="仿宋_GB2312"/>
          <w:b w:val="0"/>
          <w:bCs w:val="0"/>
          <w:color w:val="auto"/>
          <w:sz w:val="24"/>
          <w:szCs w:val="24"/>
          <w:lang w:eastAsia="zh-CN"/>
        </w:rPr>
        <w:t>对口高职</w:t>
      </w:r>
      <w:r>
        <w:rPr>
          <w:rFonts w:hint="eastAsia" w:ascii="仿宋_GB2312" w:hAnsi="仿宋_GB2312" w:eastAsia="仿宋_GB2312" w:cs="仿宋_GB2312"/>
          <w:b w:val="0"/>
          <w:bCs w:val="0"/>
          <w:color w:val="auto"/>
          <w:sz w:val="24"/>
          <w:szCs w:val="24"/>
        </w:rPr>
        <w:t>护生的综合素质。</w:t>
      </w:r>
      <w:r>
        <w:rPr>
          <w:rFonts w:hint="eastAsia" w:ascii="仿宋_GB2312" w:hAnsi="仿宋_GB2312" w:eastAsia="仿宋_GB2312" w:cs="仿宋_GB2312"/>
          <w:b w:val="0"/>
          <w:bCs w:val="0"/>
          <w:color w:val="auto"/>
          <w:sz w:val="24"/>
          <w:szCs w:val="24"/>
          <w:lang w:eastAsia="zh-CN"/>
        </w:rPr>
        <w:t>即：一个学员有三个不同层面的老师，校内有辅导员为学生提供身心关怀，校内的护理专业老师</w:t>
      </w:r>
      <w:r>
        <w:rPr>
          <w:rFonts w:hint="eastAsia" w:ascii="仿宋_GB2312" w:hAnsi="仿宋_GB2312" w:eastAsia="仿宋_GB2312" w:cs="仿宋_GB2312"/>
          <w:b w:val="0"/>
          <w:bCs w:val="0"/>
          <w:color w:val="auto"/>
          <w:sz w:val="24"/>
          <w:szCs w:val="24"/>
        </w:rPr>
        <w:t>配合医院</w:t>
      </w:r>
      <w:r>
        <w:rPr>
          <w:rFonts w:hint="eastAsia" w:ascii="仿宋_GB2312" w:hAnsi="仿宋_GB2312" w:eastAsia="仿宋_GB2312" w:cs="仿宋_GB2312"/>
          <w:b w:val="0"/>
          <w:bCs w:val="0"/>
          <w:color w:val="auto"/>
          <w:sz w:val="24"/>
          <w:szCs w:val="24"/>
          <w:lang w:eastAsia="zh-CN"/>
        </w:rPr>
        <w:t>进行理论</w:t>
      </w:r>
      <w:r>
        <w:rPr>
          <w:rFonts w:hint="eastAsia" w:ascii="仿宋_GB2312" w:hAnsi="仿宋_GB2312" w:eastAsia="仿宋_GB2312" w:cs="仿宋_GB2312"/>
          <w:b w:val="0"/>
          <w:bCs w:val="0"/>
          <w:color w:val="auto"/>
          <w:sz w:val="24"/>
          <w:szCs w:val="24"/>
        </w:rPr>
        <w:t>指导，帮助学生更快融入医院学习中</w:t>
      </w:r>
      <w:r>
        <w:rPr>
          <w:rFonts w:hint="eastAsia" w:ascii="仿宋_GB2312" w:hAnsi="仿宋_GB2312" w:eastAsia="仿宋_GB2312" w:cs="仿宋_GB2312"/>
          <w:b w:val="0"/>
          <w:bCs w:val="0"/>
          <w:color w:val="auto"/>
          <w:sz w:val="24"/>
          <w:szCs w:val="24"/>
          <w:lang w:eastAsia="zh-CN"/>
        </w:rPr>
        <w:t>，医院有</w:t>
      </w:r>
      <w:r>
        <w:rPr>
          <w:rFonts w:hint="eastAsia" w:ascii="仿宋_GB2312" w:hAnsi="仿宋_GB2312" w:eastAsia="仿宋_GB2312" w:cs="仿宋_GB2312"/>
          <w:b w:val="0"/>
          <w:bCs w:val="0"/>
          <w:color w:val="auto"/>
          <w:sz w:val="24"/>
          <w:szCs w:val="24"/>
        </w:rPr>
        <w:t>相对固定的师傅</w:t>
      </w:r>
      <w:r>
        <w:rPr>
          <w:rFonts w:hint="eastAsia" w:ascii="仿宋_GB2312" w:hAnsi="仿宋_GB2312" w:eastAsia="仿宋_GB2312" w:cs="仿宋_GB2312"/>
          <w:b w:val="0"/>
          <w:bCs w:val="0"/>
          <w:color w:val="auto"/>
          <w:sz w:val="24"/>
          <w:szCs w:val="24"/>
          <w:lang w:eastAsia="zh-CN"/>
        </w:rPr>
        <w:t>一对一指导学生，可以定制针对性强而又科学</w:t>
      </w:r>
      <w:r>
        <w:rPr>
          <w:rFonts w:hint="eastAsia" w:ascii="仿宋_GB2312" w:hAnsi="仿宋_GB2312" w:eastAsia="仿宋_GB2312" w:cs="仿宋_GB2312"/>
          <w:b w:val="0"/>
          <w:bCs w:val="0"/>
          <w:color w:val="auto"/>
          <w:sz w:val="24"/>
          <w:szCs w:val="24"/>
        </w:rPr>
        <w:t>的培养途径</w:t>
      </w:r>
      <w:r>
        <w:rPr>
          <w:rFonts w:hint="eastAsia" w:ascii="仿宋_GB2312" w:hAnsi="仿宋_GB2312" w:eastAsia="仿宋_GB2312" w:cs="仿宋_GB2312"/>
          <w:b w:val="0"/>
          <w:bCs w:val="0"/>
          <w:color w:val="auto"/>
          <w:sz w:val="24"/>
          <w:szCs w:val="24"/>
          <w:lang w:eastAsia="zh-CN"/>
        </w:rPr>
        <w:t>去提升学生的实操能力</w:t>
      </w:r>
      <w:r>
        <w:rPr>
          <w:rFonts w:hint="eastAsia" w:ascii="仿宋_GB2312" w:hAnsi="仿宋_GB2312" w:eastAsia="仿宋_GB2312" w:cs="仿宋_GB2312"/>
          <w:b w:val="0"/>
          <w:bCs w:val="0"/>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b/>
          <w:color w:val="auto"/>
          <w:sz w:val="24"/>
          <w:szCs w:val="24"/>
        </w:rPr>
      </w:pPr>
      <w:r>
        <w:rPr>
          <w:rFonts w:hint="eastAsia" w:ascii="仿宋_GB2312" w:hAnsi="仿宋_GB2312" w:eastAsia="仿宋_GB2312" w:cs="仿宋_GB2312"/>
          <w:b w:val="0"/>
          <w:bCs w:val="0"/>
          <w:color w:val="auto"/>
          <w:sz w:val="24"/>
          <w:szCs w:val="24"/>
          <w:lang w:val="en-US" w:eastAsia="zh-CN"/>
        </w:rPr>
        <w:t xml:space="preserve">1.5 </w:t>
      </w:r>
      <w:r>
        <w:rPr>
          <w:rFonts w:hint="eastAsia" w:ascii="仿宋_GB2312" w:hAnsi="仿宋_GB2312" w:eastAsia="仿宋_GB2312" w:cs="仿宋_GB2312"/>
          <w:color w:val="auto"/>
          <w:sz w:val="24"/>
          <w:szCs w:val="24"/>
        </w:rPr>
        <w:t>通过“工学结合”、“理实一体”的形式</w:t>
      </w:r>
      <w:r>
        <w:rPr>
          <w:rFonts w:hint="eastAsia" w:ascii="仿宋_GB2312" w:hAnsi="仿宋_GB2312" w:eastAsia="仿宋_GB2312" w:cs="仿宋_GB2312"/>
          <w:b w:val="0"/>
          <w:bCs w:val="0"/>
          <w:color w:val="auto"/>
          <w:kern w:val="2"/>
          <w:sz w:val="24"/>
          <w:szCs w:val="24"/>
          <w:lang w:val="en-US" w:eastAsia="zh-CN" w:bidi="ar-SA"/>
        </w:rPr>
        <w:t>，根据岗位能力要求和专业标准发</w:t>
      </w:r>
      <w:r>
        <w:rPr>
          <w:rFonts w:hint="eastAsia" w:ascii="仿宋_GB2312" w:hAnsi="仿宋_GB2312" w:eastAsia="仿宋_GB2312" w:cs="仿宋_GB2312"/>
          <w:color w:val="auto"/>
          <w:sz w:val="24"/>
          <w:szCs w:val="24"/>
          <w:lang w:val="en-US" w:eastAsia="zh-CN"/>
        </w:rPr>
        <w:t>掘对口高职护理教学中存在的共性问题和个性问题，为课程资源开发、教学策略的调整提供决策依据。</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2" w:firstLineChars="200"/>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b/>
          <w:bCs/>
          <w:color w:val="auto"/>
          <w:kern w:val="0"/>
          <w:sz w:val="24"/>
          <w:szCs w:val="24"/>
          <w:lang w:val="en-US" w:eastAsia="zh-CN"/>
        </w:rPr>
        <w:t>2.</w:t>
      </w:r>
      <w:r>
        <w:rPr>
          <w:rFonts w:hint="eastAsia" w:ascii="仿宋_GB2312" w:hAnsi="仿宋_GB2312" w:eastAsia="仿宋_GB2312" w:cs="仿宋_GB2312"/>
          <w:b/>
          <w:bCs/>
          <w:color w:val="auto"/>
          <w:sz w:val="24"/>
          <w:szCs w:val="24"/>
        </w:rPr>
        <w:t>对口高职护生</w:t>
      </w:r>
      <w:r>
        <w:rPr>
          <w:rFonts w:hint="eastAsia" w:ascii="仿宋_GB2312" w:hAnsi="仿宋_GB2312" w:eastAsia="仿宋_GB2312" w:cs="仿宋_GB2312"/>
          <w:b/>
          <w:bCs/>
          <w:color w:val="auto"/>
          <w:kern w:val="0"/>
          <w:sz w:val="24"/>
          <w:szCs w:val="24"/>
        </w:rPr>
        <w:t>现代学徒制多元评价体系的构建原则</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kern w:val="0"/>
          <w:sz w:val="24"/>
          <w:szCs w:val="24"/>
          <w:lang w:val="en-US" w:eastAsia="zh-CN"/>
        </w:rPr>
        <w:t>2.1机构建设与保障。</w:t>
      </w:r>
      <w:r>
        <w:rPr>
          <w:rFonts w:hint="eastAsia" w:ascii="仿宋_GB2312" w:hAnsi="仿宋_GB2312" w:eastAsia="仿宋_GB2312" w:cs="仿宋_GB2312"/>
          <w:color w:val="auto"/>
          <w:kern w:val="0"/>
          <w:sz w:val="24"/>
          <w:szCs w:val="24"/>
        </w:rPr>
        <w:t>根据高职教育的特点，由教育主管部门、学校主管部门、学院、医院以及第三方评价机构成立评价委员会，共同确定评价内容、评价指标等，形成具有共性的评价要素，进行定性和量化，形成共性的职业教育评价体系。</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kern w:val="0"/>
          <w:sz w:val="24"/>
          <w:szCs w:val="24"/>
          <w:lang w:val="en-US" w:eastAsia="zh-CN"/>
        </w:rPr>
        <w:t>2.2评价制度的建立。</w:t>
      </w:r>
      <w:r>
        <w:rPr>
          <w:rFonts w:hint="eastAsia" w:ascii="仿宋_GB2312" w:hAnsi="仿宋_GB2312" w:eastAsia="仿宋_GB2312" w:cs="仿宋_GB2312"/>
          <w:color w:val="auto"/>
          <w:kern w:val="0"/>
          <w:sz w:val="24"/>
          <w:szCs w:val="24"/>
        </w:rPr>
        <w:t>评价需要有严格的评价制度，合理的评价方案、适当的量化方法、科学的质量标准和周密的指标体系，应该做到实施的计划性、审核的全面性、依据的客观性、方法的科学性和评价的反馈机制。</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kern w:val="0"/>
          <w:sz w:val="24"/>
          <w:szCs w:val="24"/>
          <w:lang w:val="en-US" w:eastAsia="zh-CN"/>
        </w:rPr>
        <w:t>2.3</w:t>
      </w:r>
      <w:r>
        <w:rPr>
          <w:rFonts w:hint="eastAsia" w:ascii="仿宋_GB2312" w:hAnsi="仿宋_GB2312" w:eastAsia="仿宋_GB2312" w:cs="仿宋_GB2312"/>
          <w:color w:val="auto"/>
          <w:kern w:val="0"/>
          <w:sz w:val="24"/>
          <w:szCs w:val="24"/>
        </w:rPr>
        <w:t>评价指标</w:t>
      </w:r>
      <w:r>
        <w:rPr>
          <w:rFonts w:hint="eastAsia" w:ascii="仿宋_GB2312" w:hAnsi="仿宋_GB2312" w:eastAsia="仿宋_GB2312" w:cs="仿宋_GB2312"/>
          <w:color w:val="auto"/>
          <w:kern w:val="0"/>
          <w:sz w:val="24"/>
          <w:szCs w:val="24"/>
          <w:lang w:eastAsia="zh-CN"/>
        </w:rPr>
        <w:t>的确定。</w:t>
      </w:r>
      <w:r>
        <w:rPr>
          <w:rFonts w:hint="eastAsia" w:ascii="仿宋_GB2312" w:hAnsi="仿宋_GB2312" w:eastAsia="仿宋_GB2312" w:cs="仿宋_GB2312"/>
          <w:color w:val="auto"/>
          <w:kern w:val="0"/>
          <w:sz w:val="24"/>
          <w:szCs w:val="24"/>
        </w:rPr>
        <w:t xml:space="preserve">是评价的灵魂，在确定评价指标时，需要体现高职教育的办学层次和类型，体现现代高职教育改革发展的要求，体现构建现代职业教育体系的要求。评价指标的确立也就决定了评价的内容广泛性，不仅包括常规教学资料，还应该包括校外的一些隐性内容，如学生的发展空间，医院和患者对学生的认可度、医院带教老师和学院老师对学生的评价等。只有坚持评价体系构建原则，才能保证评价体系的效用。   </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2" w:firstLineChars="200"/>
        <w:textAlignment w:val="auto"/>
        <w:rPr>
          <w:rFonts w:hint="eastAsia" w:ascii="仿宋_GB2312" w:hAnsi="仿宋_GB2312" w:eastAsia="仿宋_GB2312" w:cs="仿宋_GB2312"/>
          <w:b w:val="0"/>
          <w:bCs w:val="0"/>
          <w:color w:val="auto"/>
          <w:sz w:val="24"/>
          <w:szCs w:val="24"/>
          <w:lang w:eastAsia="zh-CN"/>
        </w:rPr>
      </w:pPr>
      <w:r>
        <w:rPr>
          <w:rFonts w:hint="eastAsia" w:ascii="仿宋_GB2312" w:hAnsi="仿宋_GB2312" w:eastAsia="仿宋_GB2312" w:cs="仿宋_GB2312"/>
          <w:b/>
          <w:bCs/>
          <w:color w:val="auto"/>
          <w:kern w:val="0"/>
          <w:sz w:val="24"/>
          <w:szCs w:val="24"/>
          <w:lang w:val="en-US" w:eastAsia="zh-CN"/>
        </w:rPr>
        <w:t>3.</w:t>
      </w:r>
      <w:r>
        <w:rPr>
          <w:rFonts w:hint="eastAsia" w:ascii="仿宋_GB2312" w:hAnsi="仿宋_GB2312" w:eastAsia="仿宋_GB2312" w:cs="仿宋_GB2312"/>
          <w:b/>
          <w:bCs/>
          <w:color w:val="auto"/>
          <w:sz w:val="24"/>
          <w:szCs w:val="24"/>
          <w:lang w:eastAsia="zh-CN"/>
        </w:rPr>
        <w:t>对口高职</w:t>
      </w:r>
      <w:r>
        <w:rPr>
          <w:rFonts w:hint="eastAsia" w:ascii="仿宋_GB2312" w:hAnsi="仿宋_GB2312" w:eastAsia="仿宋_GB2312" w:cs="仿宋_GB2312"/>
          <w:b/>
          <w:bCs/>
          <w:color w:val="auto"/>
          <w:sz w:val="24"/>
          <w:szCs w:val="24"/>
        </w:rPr>
        <w:t>护理专业现代学徒制的多元评价</w:t>
      </w:r>
      <w:r>
        <w:rPr>
          <w:rFonts w:hint="eastAsia" w:ascii="仿宋_GB2312" w:hAnsi="仿宋_GB2312" w:eastAsia="仿宋_GB2312" w:cs="仿宋_GB2312"/>
          <w:b/>
          <w:bCs/>
          <w:color w:val="auto"/>
          <w:sz w:val="24"/>
          <w:szCs w:val="24"/>
          <w:lang w:eastAsia="zh-CN"/>
        </w:rPr>
        <w:t>内容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rightChars="0" w:firstLine="480" w:firstLineChars="200"/>
        <w:textAlignment w:val="auto"/>
        <w:rPr>
          <w:rFonts w:hint="eastAsia" w:ascii="仿宋_GB2312" w:hAnsi="仿宋_GB2312" w:eastAsia="仿宋_GB2312" w:cs="仿宋_GB2312"/>
          <w:i w:val="0"/>
          <w:caps w:val="0"/>
          <w:color w:val="auto"/>
          <w:spacing w:val="0"/>
          <w:kern w:val="0"/>
          <w:sz w:val="24"/>
          <w:szCs w:val="24"/>
          <w:shd w:val="clear" w:fill="FFFFFF"/>
          <w:lang w:val="en-US" w:eastAsia="zh-CN" w:bidi="ar"/>
        </w:rPr>
      </w:pPr>
      <w:r>
        <w:rPr>
          <w:rFonts w:hint="eastAsia" w:ascii="仿宋_GB2312" w:hAnsi="仿宋_GB2312" w:eastAsia="仿宋_GB2312" w:cs="仿宋_GB2312"/>
          <w:i w:val="0"/>
          <w:caps w:val="0"/>
          <w:color w:val="auto"/>
          <w:spacing w:val="0"/>
          <w:kern w:val="0"/>
          <w:sz w:val="24"/>
          <w:szCs w:val="24"/>
          <w:shd w:val="clear" w:fill="FFFFFF"/>
          <w:lang w:val="en-US" w:eastAsia="zh-CN" w:bidi="ar"/>
        </w:rPr>
        <w:t>对口高职护理专业现代学徒制学生的评价需要有严格的评价制度和周密的评价指标体系，评价指标是评价的灵魂，需要体现高职教育的办学层次和类型，体现现代高职教育改革发展的要求，体现构建现代职业教育体系的要求。它涵盖了显性指标与隐性内容，充分体现“学生”与“学徒”双重身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rightChars="0" w:firstLine="480" w:firstLineChars="200"/>
        <w:textAlignment w:val="auto"/>
        <w:rPr>
          <w:rFonts w:hint="eastAsia" w:ascii="仿宋_GB2312" w:hAnsi="仿宋_GB2312" w:eastAsia="仿宋_GB2312" w:cs="仿宋_GB2312"/>
          <w:i w:val="0"/>
          <w:caps w:val="0"/>
          <w:color w:val="auto"/>
          <w:spacing w:val="0"/>
          <w:sz w:val="24"/>
          <w:szCs w:val="24"/>
          <w:shd w:val="clear" w:fill="FFFFFF"/>
        </w:rPr>
      </w:pPr>
      <w:r>
        <w:rPr>
          <w:rFonts w:hint="eastAsia" w:ascii="仿宋_GB2312" w:hAnsi="仿宋_GB2312" w:eastAsia="仿宋_GB2312" w:cs="仿宋_GB2312"/>
          <w:i w:val="0"/>
          <w:caps w:val="0"/>
          <w:color w:val="auto"/>
          <w:spacing w:val="0"/>
          <w:sz w:val="24"/>
          <w:szCs w:val="24"/>
          <w:shd w:val="clear" w:fill="FFFFFF"/>
          <w:lang w:val="en-US" w:eastAsia="zh-CN"/>
        </w:rPr>
        <w:t>3.1</w:t>
      </w:r>
      <w:r>
        <w:rPr>
          <w:rFonts w:hint="eastAsia" w:ascii="仿宋_GB2312" w:hAnsi="仿宋_GB2312" w:eastAsia="仿宋_GB2312" w:cs="仿宋_GB2312"/>
          <w:i w:val="0"/>
          <w:caps w:val="0"/>
          <w:color w:val="auto"/>
          <w:spacing w:val="0"/>
          <w:sz w:val="24"/>
          <w:szCs w:val="24"/>
          <w:shd w:val="clear" w:fill="FFFFFF"/>
        </w:rPr>
        <w:t>评价主体多元化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rightChars="0" w:firstLine="480" w:firstLineChars="200"/>
        <w:textAlignment w:val="auto"/>
        <w:rPr>
          <w:rFonts w:hint="eastAsia" w:ascii="仿宋_GB2312" w:hAnsi="仿宋_GB2312" w:eastAsia="仿宋_GB2312" w:cs="仿宋_GB2312"/>
          <w:i w:val="0"/>
          <w:caps w:val="0"/>
          <w:color w:val="auto"/>
          <w:spacing w:val="0"/>
          <w:sz w:val="24"/>
          <w:szCs w:val="24"/>
          <w:shd w:val="clear" w:fill="FFFFFF"/>
          <w:lang w:val="en-US" w:eastAsia="zh-CN"/>
        </w:rPr>
      </w:pPr>
      <w:r>
        <w:rPr>
          <w:rFonts w:hint="eastAsia" w:ascii="仿宋_GB2312" w:hAnsi="仿宋_GB2312" w:eastAsia="仿宋_GB2312" w:cs="仿宋_GB2312"/>
          <w:i w:val="0"/>
          <w:caps w:val="0"/>
          <w:color w:val="auto"/>
          <w:spacing w:val="0"/>
          <w:sz w:val="24"/>
          <w:szCs w:val="24"/>
          <w:shd w:val="clear" w:color="auto" w:fill="FFFFFF"/>
        </w:rPr>
        <w:t>在现代学徒制人才培养</w:t>
      </w:r>
      <w:r>
        <w:rPr>
          <w:rFonts w:hint="eastAsia" w:ascii="仿宋_GB2312" w:hAnsi="仿宋_GB2312" w:eastAsia="仿宋_GB2312" w:cs="仿宋_GB2312"/>
          <w:i w:val="0"/>
          <w:caps w:val="0"/>
          <w:color w:val="auto"/>
          <w:spacing w:val="0"/>
          <w:sz w:val="24"/>
          <w:szCs w:val="24"/>
          <w:shd w:val="clear" w:fill="FFFFFF"/>
        </w:rPr>
        <w:t>模式下，仅由学校任课教师对学生进行考核评价显然是不够的</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i w:val="0"/>
          <w:caps w:val="0"/>
          <w:color w:val="auto"/>
          <w:spacing w:val="0"/>
          <w:sz w:val="24"/>
          <w:szCs w:val="24"/>
          <w:shd w:val="clear" w:fill="FFFFFF"/>
          <w:lang w:val="en-US" w:eastAsia="zh-CN"/>
        </w:rPr>
        <w:t>对对口高职护理专业进行一个培养周期（3年）的现代学徒制培养，</w:t>
      </w:r>
      <w:r>
        <w:rPr>
          <w:rFonts w:hint="eastAsia" w:ascii="仿宋_GB2312" w:hAnsi="仿宋_GB2312" w:eastAsia="仿宋_GB2312" w:cs="仿宋_GB2312"/>
          <w:i w:val="0"/>
          <w:caps w:val="0"/>
          <w:color w:val="auto"/>
          <w:spacing w:val="0"/>
          <w:sz w:val="24"/>
          <w:szCs w:val="24"/>
          <w:shd w:val="clear" w:fill="FFFFFF"/>
        </w:rPr>
        <w:t>具有院院双元育人特点，</w:t>
      </w:r>
      <w:r>
        <w:rPr>
          <w:rFonts w:hint="eastAsia" w:ascii="仿宋_GB2312" w:hAnsi="仿宋_GB2312" w:eastAsia="仿宋_GB2312" w:cs="仿宋_GB2312"/>
          <w:i w:val="0"/>
          <w:caps w:val="0"/>
          <w:color w:val="auto"/>
          <w:spacing w:val="0"/>
          <w:sz w:val="24"/>
          <w:szCs w:val="24"/>
          <w:shd w:val="clear" w:fill="FFFFFF"/>
          <w:lang w:eastAsia="zh-CN"/>
        </w:rPr>
        <w:t>其</w:t>
      </w:r>
      <w:r>
        <w:rPr>
          <w:rFonts w:hint="eastAsia" w:ascii="仿宋_GB2312" w:hAnsi="仿宋_GB2312" w:eastAsia="仿宋_GB2312" w:cs="仿宋_GB2312"/>
          <w:i w:val="0"/>
          <w:caps w:val="0"/>
          <w:color w:val="auto"/>
          <w:spacing w:val="0"/>
          <w:sz w:val="24"/>
          <w:szCs w:val="24"/>
          <w:shd w:val="clear" w:fill="FFFFFF"/>
        </w:rPr>
        <w:t>教学运行具有</w:t>
      </w:r>
      <w:r>
        <w:rPr>
          <w:rFonts w:hint="eastAsia" w:ascii="仿宋_GB2312" w:hAnsi="仿宋_GB2312" w:eastAsia="仿宋_GB2312" w:cs="仿宋_GB2312"/>
          <w:i w:val="0"/>
          <w:caps w:val="0"/>
          <w:color w:val="auto"/>
          <w:spacing w:val="0"/>
          <w:sz w:val="24"/>
          <w:szCs w:val="24"/>
          <w:shd w:val="clear" w:fill="FFFFFF"/>
          <w:lang w:val="en-US" w:eastAsia="zh-CN"/>
        </w:rPr>
        <w:t>多元化教学场所、多元化教学团队、多元化教学方式，从而决定了考核形式的多元化。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rightChars="0" w:firstLine="480" w:firstLineChars="200"/>
        <w:textAlignment w:val="auto"/>
        <w:rPr>
          <w:rFonts w:hint="eastAsia" w:ascii="仿宋_GB2312" w:hAnsi="仿宋_GB2312" w:eastAsia="仿宋_GB2312" w:cs="仿宋_GB2312"/>
          <w:i w:val="0"/>
          <w:caps w:val="0"/>
          <w:color w:val="auto"/>
          <w:spacing w:val="0"/>
          <w:sz w:val="24"/>
          <w:szCs w:val="24"/>
          <w:shd w:val="clear" w:fill="FFFFFF"/>
          <w:lang w:val="en-US" w:eastAsia="zh-CN"/>
        </w:rPr>
      </w:pPr>
      <w:r>
        <w:rPr>
          <w:rFonts w:hint="eastAsia" w:ascii="仿宋_GB2312" w:hAnsi="仿宋_GB2312" w:eastAsia="仿宋_GB2312" w:cs="仿宋_GB2312"/>
          <w:i w:val="0"/>
          <w:caps w:val="0"/>
          <w:color w:val="auto"/>
          <w:spacing w:val="0"/>
          <w:sz w:val="24"/>
          <w:szCs w:val="24"/>
          <w:shd w:val="clear" w:fill="FFFFFF"/>
        </w:rPr>
        <w:t>考核评价主体的选择是实施考核评价体系的关键</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i w:val="0"/>
          <w:caps w:val="0"/>
          <w:color w:val="auto"/>
          <w:spacing w:val="0"/>
          <w:sz w:val="24"/>
          <w:szCs w:val="24"/>
          <w:shd w:val="clear" w:fill="FFFFFF"/>
        </w:rPr>
        <w:t>根据《国家中长期教育改革和发展规划纲要（2010-2020 年）》要求，行业协会（护理的相关学会）、用人单位（医院）、学生家长和社会等要作为评价主体，参与到职业教育评估当中。</w:t>
      </w:r>
      <w:r>
        <w:rPr>
          <w:rFonts w:hint="eastAsia" w:ascii="仿宋_GB2312" w:hAnsi="仿宋_GB2312" w:eastAsia="仿宋_GB2312" w:cs="仿宋_GB2312"/>
          <w:i w:val="0"/>
          <w:caps w:val="0"/>
          <w:color w:val="auto"/>
          <w:spacing w:val="0"/>
          <w:sz w:val="24"/>
          <w:szCs w:val="24"/>
          <w:shd w:val="clear" w:fill="FFFFFF"/>
          <w:lang w:eastAsia="zh-CN"/>
        </w:rPr>
        <w:t>现代学徒制评价体系中采用</w:t>
      </w:r>
      <w:r>
        <w:rPr>
          <w:rFonts w:hint="eastAsia" w:ascii="仿宋_GB2312" w:hAnsi="仿宋_GB2312" w:eastAsia="仿宋_GB2312" w:cs="仿宋_GB2312"/>
          <w:i w:val="0"/>
          <w:caps w:val="0"/>
          <w:color w:val="auto"/>
          <w:spacing w:val="0"/>
          <w:sz w:val="24"/>
          <w:szCs w:val="24"/>
          <w:shd w:val="clear" w:fill="FFFFFF"/>
        </w:rPr>
        <w:t>学生自我评价、学校教师评价、师傅（医院带教老师）评价、医院评价、患者评价、家庭评价、行业协会（护理的相关协会）和社会评价相结合的“</w:t>
      </w:r>
      <w:r>
        <w:rPr>
          <w:rFonts w:hint="eastAsia" w:ascii="仿宋_GB2312" w:hAnsi="仿宋_GB2312" w:eastAsia="仿宋_GB2312" w:cs="仿宋_GB2312"/>
          <w:i w:val="0"/>
          <w:caps w:val="0"/>
          <w:color w:val="auto"/>
          <w:spacing w:val="0"/>
          <w:sz w:val="24"/>
          <w:szCs w:val="24"/>
          <w:shd w:val="clear" w:fill="FFFFFF"/>
          <w:lang w:eastAsia="zh-CN"/>
        </w:rPr>
        <w:t>八</w:t>
      </w:r>
      <w:r>
        <w:rPr>
          <w:rFonts w:hint="eastAsia" w:ascii="仿宋_GB2312" w:hAnsi="仿宋_GB2312" w:eastAsia="仿宋_GB2312" w:cs="仿宋_GB2312"/>
          <w:i w:val="0"/>
          <w:caps w:val="0"/>
          <w:color w:val="auto"/>
          <w:spacing w:val="0"/>
          <w:sz w:val="24"/>
          <w:szCs w:val="24"/>
          <w:shd w:val="clear" w:fill="FFFFFF"/>
        </w:rPr>
        <w:t>位一体”</w:t>
      </w:r>
      <w:r>
        <w:rPr>
          <w:rFonts w:hint="eastAsia" w:ascii="仿宋_GB2312" w:hAnsi="仿宋_GB2312" w:eastAsia="仿宋_GB2312" w:cs="仿宋_GB2312"/>
          <w:i w:val="0"/>
          <w:caps w:val="0"/>
          <w:color w:val="auto"/>
          <w:spacing w:val="0"/>
          <w:sz w:val="24"/>
          <w:szCs w:val="24"/>
          <w:shd w:val="clear" w:fill="FFFFFF"/>
          <w:lang w:eastAsia="zh-CN"/>
        </w:rPr>
        <w:t>多元主体对对口高职护生进行</w:t>
      </w:r>
      <w:r>
        <w:rPr>
          <w:rFonts w:hint="eastAsia" w:ascii="仿宋_GB2312" w:hAnsi="仿宋_GB2312" w:eastAsia="仿宋_GB2312" w:cs="仿宋_GB2312"/>
          <w:i w:val="0"/>
          <w:caps w:val="0"/>
          <w:color w:val="auto"/>
          <w:spacing w:val="0"/>
          <w:sz w:val="24"/>
          <w:szCs w:val="24"/>
          <w:shd w:val="clear" w:fill="FFFFFF"/>
        </w:rPr>
        <w:t>评价，</w:t>
      </w:r>
      <w:r>
        <w:rPr>
          <w:rFonts w:hint="eastAsia" w:ascii="仿宋_GB2312" w:hAnsi="仿宋_GB2312" w:eastAsia="仿宋_GB2312" w:cs="仿宋_GB2312"/>
          <w:i w:val="0"/>
          <w:caps w:val="0"/>
          <w:color w:val="auto"/>
          <w:spacing w:val="0"/>
          <w:sz w:val="24"/>
          <w:szCs w:val="24"/>
          <w:shd w:val="clear" w:fill="FFFFFF"/>
          <w:lang w:eastAsia="zh-CN"/>
        </w:rPr>
        <w:t>才</w:t>
      </w:r>
      <w:r>
        <w:rPr>
          <w:rFonts w:hint="eastAsia" w:ascii="仿宋_GB2312" w:hAnsi="仿宋_GB2312" w:eastAsia="仿宋_GB2312" w:cs="仿宋_GB2312"/>
          <w:i w:val="0"/>
          <w:caps w:val="0"/>
          <w:color w:val="auto"/>
          <w:spacing w:val="0"/>
          <w:sz w:val="24"/>
          <w:szCs w:val="24"/>
          <w:shd w:val="clear" w:fill="FFFFFF"/>
        </w:rPr>
        <w:t>能真实地反映</w:t>
      </w:r>
      <w:r>
        <w:rPr>
          <w:rFonts w:hint="eastAsia" w:ascii="仿宋_GB2312" w:hAnsi="仿宋_GB2312" w:eastAsia="仿宋_GB2312" w:cs="仿宋_GB2312"/>
          <w:i w:val="0"/>
          <w:caps w:val="0"/>
          <w:color w:val="auto"/>
          <w:spacing w:val="0"/>
          <w:sz w:val="24"/>
          <w:szCs w:val="24"/>
          <w:shd w:val="clear" w:fill="FFFFFF"/>
          <w:lang w:eastAsia="zh-CN"/>
        </w:rPr>
        <w:t>学生</w:t>
      </w:r>
      <w:r>
        <w:rPr>
          <w:rFonts w:hint="eastAsia" w:ascii="仿宋_GB2312" w:hAnsi="仿宋_GB2312" w:eastAsia="仿宋_GB2312" w:cs="仿宋_GB2312"/>
          <w:i w:val="0"/>
          <w:caps w:val="0"/>
          <w:color w:val="auto"/>
          <w:spacing w:val="0"/>
          <w:sz w:val="24"/>
          <w:szCs w:val="24"/>
          <w:shd w:val="clear" w:fill="FFFFFF"/>
        </w:rPr>
        <w:t>在</w:t>
      </w:r>
      <w:r>
        <w:rPr>
          <w:rFonts w:hint="eastAsia" w:ascii="仿宋_GB2312" w:hAnsi="仿宋_GB2312" w:eastAsia="仿宋_GB2312" w:cs="仿宋_GB2312"/>
          <w:i w:val="0"/>
          <w:caps w:val="0"/>
          <w:color w:val="auto"/>
          <w:spacing w:val="0"/>
          <w:sz w:val="24"/>
          <w:szCs w:val="24"/>
          <w:shd w:val="clear" w:fill="FFFFFF"/>
          <w:lang w:eastAsia="zh-CN"/>
        </w:rPr>
        <w:t>学习、实操</w:t>
      </w:r>
      <w:r>
        <w:rPr>
          <w:rFonts w:hint="eastAsia" w:ascii="仿宋_GB2312" w:hAnsi="仿宋_GB2312" w:eastAsia="仿宋_GB2312" w:cs="仿宋_GB2312"/>
          <w:i w:val="0"/>
          <w:caps w:val="0"/>
          <w:color w:val="auto"/>
          <w:spacing w:val="0"/>
          <w:sz w:val="24"/>
          <w:szCs w:val="24"/>
          <w:shd w:val="clear" w:fill="FFFFFF"/>
        </w:rPr>
        <w:t>全过程中</w:t>
      </w:r>
      <w:r>
        <w:rPr>
          <w:rFonts w:hint="eastAsia" w:ascii="仿宋_GB2312" w:hAnsi="仿宋_GB2312" w:eastAsia="仿宋_GB2312" w:cs="仿宋_GB2312"/>
          <w:i w:val="0"/>
          <w:caps w:val="0"/>
          <w:color w:val="auto"/>
          <w:spacing w:val="0"/>
          <w:sz w:val="24"/>
          <w:szCs w:val="24"/>
          <w:shd w:val="clear" w:fill="FFFFFF"/>
          <w:lang w:eastAsia="zh-CN"/>
        </w:rPr>
        <w:t>的</w:t>
      </w:r>
      <w:r>
        <w:rPr>
          <w:rFonts w:hint="eastAsia" w:ascii="仿宋_GB2312" w:hAnsi="仿宋_GB2312" w:eastAsia="仿宋_GB2312" w:cs="仿宋_GB2312"/>
          <w:i w:val="0"/>
          <w:caps w:val="0"/>
          <w:color w:val="auto"/>
          <w:spacing w:val="0"/>
          <w:sz w:val="24"/>
          <w:szCs w:val="24"/>
          <w:shd w:val="clear" w:fill="FFFFFF"/>
        </w:rPr>
        <w:t>完成</w:t>
      </w:r>
      <w:r>
        <w:rPr>
          <w:rFonts w:hint="eastAsia" w:ascii="仿宋_GB2312" w:hAnsi="仿宋_GB2312" w:eastAsia="仿宋_GB2312" w:cs="仿宋_GB2312"/>
          <w:i w:val="0"/>
          <w:caps w:val="0"/>
          <w:color w:val="auto"/>
          <w:spacing w:val="0"/>
          <w:sz w:val="24"/>
          <w:szCs w:val="24"/>
          <w:shd w:val="clear" w:fill="FFFFFF"/>
          <w:lang w:eastAsia="zh-CN"/>
        </w:rPr>
        <w:t>情况</w:t>
      </w:r>
      <w:r>
        <w:rPr>
          <w:rFonts w:hint="eastAsia" w:ascii="仿宋_GB2312" w:hAnsi="仿宋_GB2312" w:eastAsia="仿宋_GB2312" w:cs="仿宋_GB2312"/>
          <w:i w:val="0"/>
          <w:caps w:val="0"/>
          <w:color w:val="auto"/>
          <w:spacing w:val="0"/>
          <w:sz w:val="24"/>
          <w:szCs w:val="24"/>
          <w:shd w:val="clear" w:fill="FFFFFF"/>
        </w:rPr>
        <w:t>，使评价结果更为客观</w:t>
      </w:r>
      <w:r>
        <w:rPr>
          <w:rFonts w:hint="eastAsia" w:ascii="仿宋_GB2312" w:hAnsi="仿宋_GB2312" w:eastAsia="仿宋_GB2312" w:cs="仿宋_GB2312"/>
          <w:i w:val="0"/>
          <w:caps w:val="0"/>
          <w:color w:val="auto"/>
          <w:spacing w:val="0"/>
          <w:sz w:val="24"/>
          <w:szCs w:val="24"/>
          <w:shd w:val="clear" w:fill="FFFFFF"/>
          <w:lang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rightChars="0" w:firstLine="480" w:firstLineChars="20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i w:val="0"/>
          <w:caps w:val="0"/>
          <w:color w:val="auto"/>
          <w:spacing w:val="0"/>
          <w:sz w:val="24"/>
          <w:szCs w:val="24"/>
          <w:shd w:val="clear" w:fill="FFFFFF"/>
          <w:lang w:eastAsia="zh-CN"/>
        </w:rPr>
        <w:t>考核评价中把学生作为</w:t>
      </w:r>
      <w:r>
        <w:rPr>
          <w:rFonts w:hint="eastAsia" w:ascii="仿宋_GB2312" w:hAnsi="仿宋_GB2312" w:eastAsia="仿宋_GB2312" w:cs="仿宋_GB2312"/>
          <w:i w:val="0"/>
          <w:caps w:val="0"/>
          <w:color w:val="auto"/>
          <w:spacing w:val="0"/>
          <w:sz w:val="24"/>
          <w:szCs w:val="24"/>
          <w:shd w:val="clear" w:fill="FFFFFF"/>
        </w:rPr>
        <w:t>评价的主体可以发挥学生的主人翁作用。</w:t>
      </w:r>
      <w:r>
        <w:rPr>
          <w:rFonts w:hint="eastAsia" w:ascii="仿宋_GB2312" w:hAnsi="仿宋_GB2312" w:eastAsia="仿宋_GB2312" w:cs="仿宋_GB2312"/>
          <w:i w:val="0"/>
          <w:caps w:val="0"/>
          <w:color w:val="auto"/>
          <w:spacing w:val="0"/>
          <w:sz w:val="24"/>
          <w:szCs w:val="24"/>
          <w:shd w:val="clear" w:fill="FFFFFF"/>
          <w:lang w:val="en-US" w:eastAsia="zh-CN"/>
        </w:rPr>
        <w:t>学生根据评价标准，对自己的学习做出分析和判断，并对自身的学习进行反思和调控，在自我</w:t>
      </w:r>
      <w:r>
        <w:rPr>
          <w:rFonts w:hint="eastAsia" w:ascii="仿宋_GB2312" w:hAnsi="仿宋_GB2312" w:eastAsia="仿宋_GB2312" w:cs="仿宋_GB2312"/>
          <w:i w:val="0"/>
          <w:caps w:val="0"/>
          <w:color w:val="auto"/>
          <w:spacing w:val="0"/>
          <w:sz w:val="24"/>
          <w:szCs w:val="24"/>
          <w:shd w:val="clear" w:fill="FFFFFF"/>
        </w:rPr>
        <w:t>评价活动中学会相互学习、取长补短,增强合作与参与意识</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i w:val="0"/>
          <w:caps w:val="0"/>
          <w:color w:val="auto"/>
          <w:spacing w:val="0"/>
          <w:sz w:val="24"/>
          <w:szCs w:val="24"/>
          <w:shd w:val="clear" w:fill="FFFFFF"/>
          <w:lang w:val="en-US" w:eastAsia="zh-CN"/>
        </w:rPr>
        <w:t>通过对标师傅的评价活动来掌握一定的评价标准和运用标准的方法，积累经验，让自己在职业期待上有明确的定位，提高毕业生的专业对口率。</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i w:val="0"/>
          <w:caps w:val="0"/>
          <w:color w:val="auto"/>
          <w:spacing w:val="0"/>
          <w:sz w:val="24"/>
          <w:szCs w:val="24"/>
          <w:shd w:val="clear" w:fill="FFFFFF"/>
        </w:rPr>
      </w:pPr>
      <w:r>
        <w:rPr>
          <w:rFonts w:hint="eastAsia" w:ascii="仿宋_GB2312" w:hAnsi="仿宋_GB2312" w:eastAsia="仿宋_GB2312" w:cs="仿宋_GB2312"/>
          <w:i w:val="0"/>
          <w:caps w:val="0"/>
          <w:color w:val="auto"/>
          <w:spacing w:val="0"/>
          <w:sz w:val="24"/>
          <w:szCs w:val="24"/>
          <w:shd w:val="clear" w:fill="FFFFFF"/>
          <w:lang w:val="en-US" w:eastAsia="zh-CN"/>
        </w:rPr>
        <w:t>3.2</w:t>
      </w:r>
      <w:r>
        <w:rPr>
          <w:rFonts w:hint="eastAsia" w:ascii="仿宋_GB2312" w:hAnsi="仿宋_GB2312" w:eastAsia="仿宋_GB2312" w:cs="仿宋_GB2312"/>
          <w:i w:val="0"/>
          <w:caps w:val="0"/>
          <w:color w:val="auto"/>
          <w:spacing w:val="0"/>
          <w:sz w:val="24"/>
          <w:szCs w:val="24"/>
          <w:shd w:val="clear" w:fill="FFFFFF"/>
        </w:rPr>
        <w:t>评价形式多样化</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kern w:val="0"/>
          <w:sz w:val="24"/>
          <w:szCs w:val="24"/>
          <w:lang w:eastAsia="zh-CN"/>
        </w:rPr>
        <w:t>对口高职</w:t>
      </w:r>
      <w:r>
        <w:rPr>
          <w:rFonts w:hint="eastAsia" w:ascii="仿宋_GB2312" w:hAnsi="仿宋_GB2312" w:eastAsia="仿宋_GB2312" w:cs="仿宋_GB2312"/>
          <w:color w:val="auto"/>
          <w:kern w:val="0"/>
          <w:sz w:val="24"/>
          <w:szCs w:val="24"/>
        </w:rPr>
        <w:t>理专业现代学徒制</w:t>
      </w:r>
      <w:r>
        <w:rPr>
          <w:rFonts w:hint="eastAsia" w:ascii="仿宋_GB2312" w:hAnsi="仿宋_GB2312" w:eastAsia="仿宋_GB2312" w:cs="仿宋_GB2312"/>
          <w:color w:val="auto"/>
          <w:kern w:val="0"/>
          <w:sz w:val="24"/>
          <w:szCs w:val="24"/>
          <w:lang w:eastAsia="zh-CN"/>
        </w:rPr>
        <w:t>引入</w:t>
      </w:r>
      <w:r>
        <w:rPr>
          <w:rFonts w:hint="eastAsia" w:ascii="仿宋_GB2312" w:hAnsi="仿宋_GB2312" w:eastAsia="仿宋_GB2312" w:cs="仿宋_GB2312"/>
          <w:color w:val="auto"/>
          <w:kern w:val="0"/>
          <w:sz w:val="24"/>
          <w:szCs w:val="24"/>
        </w:rPr>
        <w:t>“八位一体”评价体系</w:t>
      </w:r>
      <w:r>
        <w:rPr>
          <w:rFonts w:hint="eastAsia" w:ascii="仿宋_GB2312" w:hAnsi="仿宋_GB2312" w:eastAsia="仿宋_GB2312" w:cs="仿宋_GB2312"/>
          <w:color w:val="auto"/>
          <w:kern w:val="0"/>
          <w:sz w:val="24"/>
          <w:szCs w:val="24"/>
          <w:lang w:eastAsia="zh-CN"/>
        </w:rPr>
        <w:t>，即：</w:t>
      </w:r>
      <w:r>
        <w:rPr>
          <w:rFonts w:hint="eastAsia" w:ascii="仿宋_GB2312" w:hAnsi="仿宋_GB2312" w:eastAsia="仿宋_GB2312" w:cs="仿宋_GB2312"/>
          <w:color w:val="auto"/>
          <w:kern w:val="0"/>
          <w:sz w:val="24"/>
          <w:szCs w:val="24"/>
        </w:rPr>
        <w:t>改革以往学校自主考评的评价模式，将学生自我评价、学校教师评价、师傅（医院带教老师）评价、医院评价、患者评价、家庭评价、行业协会（护理的相关协会）和社会评价相结合的多方参与的“八位一体”评价体系，充分实现双主体、双角色的现代职业教育特色。</w:t>
      </w:r>
    </w:p>
    <w:p>
      <w:pPr>
        <w:keepNext w:val="0"/>
        <w:keepLines w:val="0"/>
        <w:pageBreakBefore w:val="0"/>
        <w:kinsoku/>
        <w:wordWrap/>
        <w:overflowPunct/>
        <w:topLinePunct w:val="0"/>
        <w:autoSpaceDE/>
        <w:autoSpaceDN/>
        <w:bidi w:val="0"/>
        <w:adjustRightInd/>
        <w:snapToGrid/>
        <w:spacing w:beforeAutospacing="0" w:afterAutospacing="0" w:line="500" w:lineRule="exact"/>
        <w:ind w:firstLine="480" w:firstLineChars="200"/>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kern w:val="0"/>
          <w:sz w:val="24"/>
          <w:szCs w:val="24"/>
          <w:lang w:eastAsia="zh-CN"/>
        </w:rPr>
        <w:t>为</w:t>
      </w:r>
      <w:r>
        <w:rPr>
          <w:rFonts w:hint="eastAsia" w:ascii="仿宋_GB2312" w:hAnsi="仿宋_GB2312" w:eastAsia="仿宋_GB2312" w:cs="仿宋_GB2312"/>
          <w:color w:val="auto"/>
          <w:kern w:val="0"/>
          <w:sz w:val="24"/>
          <w:szCs w:val="24"/>
        </w:rPr>
        <w:t>保证多元评价信息的全面性，让与现代学徒制利益相关的各个行为主体都能参与进来，可以利用网络信息平台（QQ、微信、微博、客户端等），建立动态数据库，充分利用“互联网 +”技术，组织指导参与评价。同时还可以采用座谈会、现场问卷调查等</w:t>
      </w:r>
      <w:r>
        <w:rPr>
          <w:rFonts w:hint="eastAsia" w:ascii="仿宋_GB2312" w:hAnsi="仿宋_GB2312" w:eastAsia="仿宋_GB2312" w:cs="仿宋_GB2312"/>
          <w:color w:val="auto"/>
          <w:kern w:val="0"/>
          <w:sz w:val="24"/>
          <w:szCs w:val="24"/>
          <w:lang w:eastAsia="zh-CN"/>
        </w:rPr>
        <w:t>多种</w:t>
      </w:r>
      <w:r>
        <w:rPr>
          <w:rFonts w:hint="eastAsia" w:ascii="仿宋_GB2312" w:hAnsi="仿宋_GB2312" w:eastAsia="仿宋_GB2312" w:cs="仿宋_GB2312"/>
          <w:color w:val="auto"/>
          <w:kern w:val="0"/>
          <w:sz w:val="24"/>
          <w:szCs w:val="24"/>
        </w:rPr>
        <w:t>方式进行具体细致的评价。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仿宋_GB2312" w:hAnsi="仿宋_GB2312" w:eastAsia="仿宋_GB2312" w:cs="仿宋_GB2312"/>
          <w:i w:val="0"/>
          <w:caps w:val="0"/>
          <w:color w:val="auto"/>
          <w:spacing w:val="0"/>
          <w:sz w:val="24"/>
          <w:szCs w:val="24"/>
          <w:shd w:val="clear" w:fill="FFFFFF"/>
        </w:rPr>
      </w:pPr>
      <w:r>
        <w:rPr>
          <w:rFonts w:hint="eastAsia" w:ascii="仿宋_GB2312" w:hAnsi="仿宋_GB2312" w:eastAsia="仿宋_GB2312" w:cs="仿宋_GB2312"/>
          <w:i w:val="0"/>
          <w:caps w:val="0"/>
          <w:color w:val="auto"/>
          <w:spacing w:val="0"/>
          <w:sz w:val="24"/>
          <w:szCs w:val="24"/>
          <w:shd w:val="clear" w:fill="FFFFFF"/>
          <w:lang w:val="en-US" w:eastAsia="zh-CN"/>
        </w:rPr>
        <w:t xml:space="preserve"> 3.3</w:t>
      </w:r>
      <w:r>
        <w:rPr>
          <w:rFonts w:hint="eastAsia" w:ascii="仿宋_GB2312" w:hAnsi="仿宋_GB2312" w:eastAsia="仿宋_GB2312" w:cs="仿宋_GB2312"/>
          <w:i w:val="0"/>
          <w:caps w:val="0"/>
          <w:color w:val="auto"/>
          <w:spacing w:val="0"/>
          <w:sz w:val="24"/>
          <w:szCs w:val="24"/>
          <w:shd w:val="clear" w:fill="FFFFFF"/>
        </w:rPr>
        <w:t>评价内容</w:t>
      </w:r>
      <w:r>
        <w:rPr>
          <w:rFonts w:hint="eastAsia" w:ascii="仿宋_GB2312" w:hAnsi="仿宋_GB2312" w:eastAsia="仿宋_GB2312" w:cs="仿宋_GB2312"/>
          <w:i w:val="0"/>
          <w:caps w:val="0"/>
          <w:color w:val="auto"/>
          <w:spacing w:val="0"/>
          <w:sz w:val="24"/>
          <w:szCs w:val="24"/>
          <w:shd w:val="clear" w:fill="FFFFFF"/>
          <w:lang w:val="en-US" w:eastAsia="zh-CN"/>
        </w:rPr>
        <w:t>职业化</w:t>
      </w:r>
      <w:r>
        <w:rPr>
          <w:rFonts w:hint="eastAsia" w:ascii="仿宋_GB2312" w:hAnsi="仿宋_GB2312" w:eastAsia="仿宋_GB2312" w:cs="仿宋_GB2312"/>
          <w:i w:val="0"/>
          <w:caps w:val="0"/>
          <w:color w:val="auto"/>
          <w:spacing w:val="0"/>
          <w:sz w:val="24"/>
          <w:szCs w:val="24"/>
          <w:shd w:val="clear" w:fill="FFFFFF"/>
        </w:rPr>
        <w:br w:type="textWrapping"/>
      </w:r>
      <w:r>
        <w:rPr>
          <w:rFonts w:hint="eastAsia" w:ascii="仿宋_GB2312" w:hAnsi="仿宋_GB2312" w:eastAsia="仿宋_GB2312" w:cs="仿宋_GB2312"/>
          <w:i w:val="0"/>
          <w:caps w:val="0"/>
          <w:color w:val="auto"/>
          <w:spacing w:val="0"/>
          <w:sz w:val="24"/>
          <w:szCs w:val="24"/>
          <w:shd w:val="clear" w:fill="FFFFFF"/>
        </w:rPr>
        <w:t>　</w:t>
      </w:r>
      <w:r>
        <w:rPr>
          <w:rFonts w:hint="eastAsia" w:ascii="仿宋_GB2312" w:hAnsi="仿宋_GB2312" w:eastAsia="仿宋_GB2312" w:cs="仿宋_GB2312"/>
          <w:i w:val="0"/>
          <w:caps w:val="0"/>
          <w:color w:val="auto"/>
          <w:spacing w:val="0"/>
          <w:sz w:val="24"/>
          <w:szCs w:val="24"/>
          <w:shd w:val="clear" w:fill="FFFFFF"/>
          <w:lang w:val="en-US" w:eastAsia="zh-CN"/>
        </w:rPr>
        <w:t xml:space="preserve">  </w:t>
      </w:r>
      <w:r>
        <w:rPr>
          <w:rFonts w:hint="eastAsia" w:ascii="仿宋_GB2312" w:hAnsi="仿宋_GB2312" w:eastAsia="仿宋_GB2312" w:cs="仿宋_GB2312"/>
          <w:i w:val="0"/>
          <w:caps w:val="0"/>
          <w:color w:val="auto"/>
          <w:spacing w:val="0"/>
          <w:sz w:val="24"/>
          <w:szCs w:val="24"/>
          <w:shd w:val="clear" w:fill="FFFFFF"/>
          <w:lang w:eastAsia="zh-CN"/>
        </w:rPr>
        <w:t>职业化包括职业内容、职业素养（含职业道德、职业意识、职业心态三方面内容）和职业规范（含职业化思想、语言、动作三方面内容），每一个行业都有严格的行为规范，使思想、语言、动作符合自己的身份。</w:t>
      </w:r>
      <w:r>
        <w:rPr>
          <w:rFonts w:hint="eastAsia" w:ascii="仿宋_GB2312" w:hAnsi="仿宋_GB2312" w:eastAsia="仿宋_GB2312" w:cs="仿宋_GB2312"/>
          <w:i w:val="0"/>
          <w:caps w:val="0"/>
          <w:color w:val="auto"/>
          <w:spacing w:val="0"/>
          <w:sz w:val="24"/>
          <w:szCs w:val="24"/>
          <w:shd w:val="clear" w:fill="FFFFFF"/>
        </w:rPr>
        <w:t>制定</w:t>
      </w:r>
      <w:r>
        <w:rPr>
          <w:rFonts w:hint="eastAsia" w:ascii="仿宋_GB2312" w:hAnsi="仿宋_GB2312" w:eastAsia="仿宋_GB2312" w:cs="仿宋_GB2312"/>
          <w:color w:val="auto"/>
          <w:sz w:val="24"/>
          <w:szCs w:val="24"/>
        </w:rPr>
        <w:t>对口高职护生</w:t>
      </w:r>
      <w:r>
        <w:rPr>
          <w:rFonts w:hint="eastAsia" w:ascii="仿宋_GB2312" w:hAnsi="仿宋_GB2312" w:eastAsia="仿宋_GB2312" w:cs="仿宋_GB2312"/>
          <w:i w:val="0"/>
          <w:caps w:val="0"/>
          <w:color w:val="auto"/>
          <w:spacing w:val="0"/>
          <w:sz w:val="24"/>
          <w:szCs w:val="24"/>
          <w:shd w:val="clear" w:fill="FFFFFF"/>
        </w:rPr>
        <w:t>学徒考核评价内容时，学校与</w:t>
      </w:r>
      <w:r>
        <w:rPr>
          <w:rFonts w:hint="eastAsia" w:ascii="仿宋_GB2312" w:hAnsi="仿宋_GB2312" w:eastAsia="仿宋_GB2312" w:cs="仿宋_GB2312"/>
          <w:i w:val="0"/>
          <w:caps w:val="0"/>
          <w:color w:val="auto"/>
          <w:spacing w:val="0"/>
          <w:sz w:val="24"/>
          <w:szCs w:val="24"/>
          <w:shd w:val="clear" w:fill="FFFFFF"/>
          <w:lang w:eastAsia="zh-CN"/>
        </w:rPr>
        <w:t>医院要</w:t>
      </w:r>
      <w:r>
        <w:rPr>
          <w:rFonts w:hint="eastAsia" w:ascii="仿宋_GB2312" w:hAnsi="仿宋_GB2312" w:eastAsia="仿宋_GB2312" w:cs="仿宋_GB2312"/>
          <w:i w:val="0"/>
          <w:caps w:val="0"/>
          <w:color w:val="auto"/>
          <w:spacing w:val="0"/>
          <w:sz w:val="24"/>
          <w:szCs w:val="24"/>
          <w:shd w:val="clear" w:fill="FFFFFF"/>
        </w:rPr>
        <w:t>进行深入的沟通和交流，充分掌握</w:t>
      </w:r>
      <w:r>
        <w:rPr>
          <w:rFonts w:hint="eastAsia" w:ascii="仿宋_GB2312" w:hAnsi="仿宋_GB2312" w:eastAsia="仿宋_GB2312" w:cs="仿宋_GB2312"/>
          <w:i w:val="0"/>
          <w:caps w:val="0"/>
          <w:color w:val="auto"/>
          <w:spacing w:val="0"/>
          <w:sz w:val="24"/>
          <w:szCs w:val="24"/>
          <w:shd w:val="clear" w:fill="FFFFFF"/>
          <w:lang w:eastAsia="zh-CN"/>
        </w:rPr>
        <w:t>护理</w:t>
      </w:r>
      <w:r>
        <w:rPr>
          <w:rFonts w:hint="eastAsia" w:ascii="仿宋_GB2312" w:hAnsi="仿宋_GB2312" w:eastAsia="仿宋_GB2312" w:cs="仿宋_GB2312"/>
          <w:i w:val="0"/>
          <w:caps w:val="0"/>
          <w:color w:val="auto"/>
          <w:spacing w:val="0"/>
          <w:sz w:val="24"/>
          <w:szCs w:val="24"/>
          <w:shd w:val="clear" w:fill="FFFFFF"/>
        </w:rPr>
        <w:t>行业标准以及</w:t>
      </w:r>
      <w:r>
        <w:rPr>
          <w:rFonts w:hint="eastAsia" w:ascii="仿宋_GB2312" w:hAnsi="仿宋_GB2312" w:eastAsia="仿宋_GB2312" w:cs="仿宋_GB2312"/>
          <w:i w:val="0"/>
          <w:caps w:val="0"/>
          <w:color w:val="auto"/>
          <w:spacing w:val="0"/>
          <w:sz w:val="24"/>
          <w:szCs w:val="24"/>
          <w:shd w:val="clear" w:fill="FFFFFF"/>
          <w:lang w:eastAsia="zh-CN"/>
        </w:rPr>
        <w:t>医院</w:t>
      </w:r>
      <w:r>
        <w:rPr>
          <w:rFonts w:hint="eastAsia" w:ascii="仿宋_GB2312" w:hAnsi="仿宋_GB2312" w:eastAsia="仿宋_GB2312" w:cs="仿宋_GB2312"/>
          <w:i w:val="0"/>
          <w:caps w:val="0"/>
          <w:color w:val="auto"/>
          <w:spacing w:val="0"/>
          <w:sz w:val="24"/>
          <w:szCs w:val="24"/>
          <w:shd w:val="clear" w:fill="FFFFFF"/>
        </w:rPr>
        <w:t>岗位能力要求，</w:t>
      </w:r>
      <w:r>
        <w:rPr>
          <w:rFonts w:hint="eastAsia" w:ascii="仿宋_GB2312" w:hAnsi="仿宋_GB2312" w:eastAsia="仿宋_GB2312" w:cs="仿宋_GB2312"/>
          <w:i w:val="0"/>
          <w:caps w:val="0"/>
          <w:color w:val="auto"/>
          <w:spacing w:val="0"/>
          <w:sz w:val="24"/>
          <w:szCs w:val="24"/>
          <w:shd w:val="clear" w:color="auto" w:fill="FFFFFF"/>
        </w:rPr>
        <w:t>依据</w:t>
      </w:r>
      <w:r>
        <w:rPr>
          <w:rFonts w:hint="eastAsia" w:ascii="仿宋_GB2312" w:hAnsi="仿宋_GB2312" w:eastAsia="仿宋_GB2312" w:cs="仿宋_GB2312"/>
          <w:i w:val="0"/>
          <w:caps w:val="0"/>
          <w:color w:val="auto"/>
          <w:spacing w:val="0"/>
          <w:sz w:val="24"/>
          <w:szCs w:val="24"/>
          <w:shd w:val="clear" w:color="auto" w:fill="FFFFFF"/>
          <w:lang w:eastAsia="zh-CN"/>
        </w:rPr>
        <w:t>护理</w:t>
      </w:r>
      <w:r>
        <w:rPr>
          <w:rFonts w:hint="eastAsia" w:ascii="仿宋_GB2312" w:hAnsi="仿宋_GB2312" w:eastAsia="仿宋_GB2312" w:cs="仿宋_GB2312"/>
          <w:i w:val="0"/>
          <w:caps w:val="0"/>
          <w:color w:val="auto"/>
          <w:spacing w:val="0"/>
          <w:sz w:val="24"/>
          <w:szCs w:val="24"/>
          <w:shd w:val="clear" w:color="auto" w:fill="FFFFFF"/>
        </w:rPr>
        <w:t>专业人才培养目标以及</w:t>
      </w:r>
      <w:r>
        <w:rPr>
          <w:rFonts w:hint="eastAsia" w:ascii="仿宋_GB2312" w:hAnsi="仿宋_GB2312" w:eastAsia="仿宋_GB2312" w:cs="仿宋_GB2312"/>
          <w:i w:val="0"/>
          <w:caps w:val="0"/>
          <w:color w:val="auto"/>
          <w:spacing w:val="0"/>
          <w:sz w:val="24"/>
          <w:szCs w:val="24"/>
          <w:shd w:val="clear" w:color="auto" w:fill="FFFFFF"/>
          <w:lang w:eastAsia="zh-CN"/>
        </w:rPr>
        <w:t>护理</w:t>
      </w:r>
      <w:r>
        <w:rPr>
          <w:rFonts w:hint="eastAsia" w:ascii="仿宋_GB2312" w:hAnsi="仿宋_GB2312" w:eastAsia="仿宋_GB2312" w:cs="仿宋_GB2312"/>
          <w:i w:val="0"/>
          <w:caps w:val="0"/>
          <w:color w:val="auto"/>
          <w:spacing w:val="0"/>
          <w:sz w:val="24"/>
          <w:szCs w:val="24"/>
          <w:shd w:val="clear" w:color="auto" w:fill="FFFFFF"/>
        </w:rPr>
        <w:t>发展对人才的需求</w:t>
      </w:r>
      <w:r>
        <w:rPr>
          <w:rFonts w:hint="eastAsia" w:ascii="仿宋_GB2312" w:hAnsi="仿宋_GB2312" w:eastAsia="仿宋_GB2312" w:cs="仿宋_GB2312"/>
          <w:i w:val="0"/>
          <w:caps w:val="0"/>
          <w:color w:val="auto"/>
          <w:spacing w:val="0"/>
          <w:sz w:val="24"/>
          <w:szCs w:val="24"/>
          <w:shd w:val="clear" w:color="auto" w:fill="FFFFFF"/>
          <w:lang w:eastAsia="zh-CN"/>
        </w:rPr>
        <w:t>进行</w:t>
      </w:r>
      <w:r>
        <w:rPr>
          <w:rFonts w:hint="eastAsia" w:ascii="仿宋_GB2312" w:hAnsi="仿宋_GB2312" w:eastAsia="仿宋_GB2312" w:cs="仿宋_GB2312"/>
          <w:i w:val="0"/>
          <w:caps w:val="0"/>
          <w:color w:val="auto"/>
          <w:spacing w:val="0"/>
          <w:sz w:val="24"/>
          <w:szCs w:val="24"/>
          <w:shd w:val="clear" w:fill="FFFFFF"/>
        </w:rPr>
        <w:t>学业标准和学徒标准“双标准”评价</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i w:val="0"/>
          <w:caps w:val="0"/>
          <w:color w:val="auto"/>
          <w:spacing w:val="0"/>
          <w:sz w:val="24"/>
          <w:szCs w:val="24"/>
          <w:shd w:val="clear" w:fill="FFFFFF"/>
        </w:rPr>
        <w:t>实现对学徒</w:t>
      </w:r>
      <w:r>
        <w:rPr>
          <w:rFonts w:hint="eastAsia" w:ascii="仿宋_GB2312" w:hAnsi="仿宋_GB2312" w:eastAsia="仿宋_GB2312" w:cs="仿宋_GB2312"/>
          <w:i w:val="0"/>
          <w:caps w:val="0"/>
          <w:color w:val="auto"/>
          <w:spacing w:val="0"/>
          <w:sz w:val="24"/>
          <w:szCs w:val="24"/>
          <w:shd w:val="clear" w:fill="FFFFFF"/>
          <w:lang w:eastAsia="zh-CN"/>
        </w:rPr>
        <w:t>护理</w:t>
      </w:r>
      <w:r>
        <w:rPr>
          <w:rFonts w:hint="eastAsia" w:ascii="仿宋_GB2312" w:hAnsi="仿宋_GB2312" w:eastAsia="仿宋_GB2312" w:cs="仿宋_GB2312"/>
          <w:i w:val="0"/>
          <w:caps w:val="0"/>
          <w:color w:val="auto"/>
          <w:spacing w:val="0"/>
          <w:sz w:val="24"/>
          <w:szCs w:val="24"/>
          <w:shd w:val="clear" w:fill="FFFFFF"/>
        </w:rPr>
        <w:t>职业能力的全面考察，更好地促进学徒</w:t>
      </w:r>
      <w:r>
        <w:rPr>
          <w:rFonts w:hint="eastAsia" w:ascii="仿宋_GB2312" w:hAnsi="仿宋_GB2312" w:eastAsia="仿宋_GB2312" w:cs="仿宋_GB2312"/>
          <w:i w:val="0"/>
          <w:caps w:val="0"/>
          <w:color w:val="auto"/>
          <w:spacing w:val="0"/>
          <w:sz w:val="24"/>
          <w:szCs w:val="24"/>
          <w:shd w:val="clear" w:fill="FFFFFF"/>
          <w:lang w:eastAsia="zh-CN"/>
        </w:rPr>
        <w:t>护理</w:t>
      </w:r>
      <w:r>
        <w:rPr>
          <w:rFonts w:hint="eastAsia" w:ascii="仿宋_GB2312" w:hAnsi="仿宋_GB2312" w:eastAsia="仿宋_GB2312" w:cs="仿宋_GB2312"/>
          <w:i w:val="0"/>
          <w:caps w:val="0"/>
          <w:color w:val="auto"/>
          <w:spacing w:val="0"/>
          <w:sz w:val="24"/>
          <w:szCs w:val="24"/>
          <w:shd w:val="clear" w:fill="FFFFFF"/>
        </w:rPr>
        <w:t>职业的发展。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仿宋_GB2312" w:hAnsi="仿宋_GB2312" w:eastAsia="仿宋_GB2312" w:cs="仿宋_GB2312"/>
          <w:i w:val="0"/>
          <w:caps w:val="0"/>
          <w:color w:val="auto"/>
          <w:spacing w:val="0"/>
          <w:sz w:val="24"/>
          <w:szCs w:val="24"/>
          <w:shd w:val="clear" w:fill="FFFFFF"/>
        </w:rPr>
      </w:pPr>
      <w:r>
        <w:rPr>
          <w:rFonts w:hint="eastAsia" w:ascii="仿宋_GB2312" w:hAnsi="仿宋_GB2312" w:eastAsia="仿宋_GB2312" w:cs="仿宋_GB2312"/>
          <w:i w:val="0"/>
          <w:caps w:val="0"/>
          <w:color w:val="auto"/>
          <w:spacing w:val="0"/>
          <w:sz w:val="24"/>
          <w:szCs w:val="24"/>
          <w:shd w:val="clear" w:fill="FFFFFF"/>
          <w:lang w:eastAsia="zh-CN"/>
        </w:rPr>
        <w:t>对口高职护生的</w:t>
      </w:r>
      <w:r>
        <w:rPr>
          <w:rFonts w:hint="eastAsia" w:ascii="仿宋_GB2312" w:hAnsi="仿宋_GB2312" w:eastAsia="仿宋_GB2312" w:cs="仿宋_GB2312"/>
          <w:i w:val="0"/>
          <w:caps w:val="0"/>
          <w:color w:val="auto"/>
          <w:spacing w:val="0"/>
          <w:sz w:val="24"/>
          <w:szCs w:val="24"/>
          <w:shd w:val="clear" w:fill="FFFFFF"/>
        </w:rPr>
        <w:t>学业评价是</w:t>
      </w:r>
      <w:r>
        <w:rPr>
          <w:rFonts w:hint="eastAsia" w:ascii="仿宋_GB2312" w:hAnsi="仿宋_GB2312" w:eastAsia="仿宋_GB2312" w:cs="仿宋_GB2312"/>
          <w:i w:val="0"/>
          <w:caps w:val="0"/>
          <w:color w:val="auto"/>
          <w:spacing w:val="0"/>
          <w:sz w:val="24"/>
          <w:szCs w:val="24"/>
          <w:shd w:val="clear" w:fill="FFFFFF"/>
          <w:lang w:eastAsia="zh-CN"/>
        </w:rPr>
        <w:t>学校</w:t>
      </w:r>
      <w:r>
        <w:rPr>
          <w:rFonts w:hint="eastAsia" w:ascii="仿宋_GB2312" w:hAnsi="仿宋_GB2312" w:eastAsia="仿宋_GB2312" w:cs="仿宋_GB2312"/>
          <w:i w:val="0"/>
          <w:caps w:val="0"/>
          <w:color w:val="auto"/>
          <w:spacing w:val="0"/>
          <w:sz w:val="24"/>
          <w:szCs w:val="24"/>
          <w:shd w:val="clear" w:fill="FFFFFF"/>
        </w:rPr>
        <w:t>以</w:t>
      </w:r>
      <w:r>
        <w:rPr>
          <w:rFonts w:hint="eastAsia" w:ascii="仿宋_GB2312" w:hAnsi="仿宋_GB2312" w:eastAsia="仿宋_GB2312" w:cs="仿宋_GB2312"/>
          <w:i w:val="0"/>
          <w:caps w:val="0"/>
          <w:color w:val="auto"/>
          <w:spacing w:val="0"/>
          <w:sz w:val="24"/>
          <w:szCs w:val="24"/>
          <w:shd w:val="clear" w:fill="FFFFFF"/>
          <w:lang w:eastAsia="zh-CN"/>
        </w:rPr>
        <w:t>护理职业</w:t>
      </w:r>
      <w:r>
        <w:rPr>
          <w:rFonts w:hint="eastAsia" w:ascii="仿宋_GB2312" w:hAnsi="仿宋_GB2312" w:eastAsia="仿宋_GB2312" w:cs="仿宋_GB2312"/>
          <w:i w:val="0"/>
          <w:caps w:val="0"/>
          <w:color w:val="auto"/>
          <w:spacing w:val="0"/>
          <w:sz w:val="24"/>
          <w:szCs w:val="24"/>
          <w:shd w:val="clear" w:fill="FFFFFF"/>
        </w:rPr>
        <w:t>教育教学目标为依据,运用</w:t>
      </w:r>
      <w:r>
        <w:rPr>
          <w:rFonts w:hint="eastAsia" w:ascii="仿宋_GB2312" w:hAnsi="仿宋_GB2312" w:eastAsia="仿宋_GB2312" w:cs="仿宋_GB2312"/>
          <w:i w:val="0"/>
          <w:caps w:val="0"/>
          <w:color w:val="auto"/>
          <w:spacing w:val="0"/>
          <w:sz w:val="24"/>
          <w:szCs w:val="24"/>
          <w:shd w:val="clear" w:fill="FFFFFF"/>
          <w:lang w:eastAsia="zh-CN"/>
        </w:rPr>
        <w:t>恰</w:t>
      </w:r>
      <w:r>
        <w:rPr>
          <w:rFonts w:hint="eastAsia" w:ascii="仿宋_GB2312" w:hAnsi="仿宋_GB2312" w:eastAsia="仿宋_GB2312" w:cs="仿宋_GB2312"/>
          <w:i w:val="0"/>
          <w:caps w:val="0"/>
          <w:color w:val="auto"/>
          <w:spacing w:val="0"/>
          <w:sz w:val="24"/>
          <w:szCs w:val="24"/>
          <w:shd w:val="clear" w:fill="FFFFFF"/>
        </w:rPr>
        <w:t>当有效的工具和途径</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i w:val="0"/>
          <w:caps w:val="0"/>
          <w:color w:val="auto"/>
          <w:spacing w:val="0"/>
          <w:sz w:val="24"/>
          <w:szCs w:val="24"/>
          <w:shd w:val="clear" w:fill="FFFFFF"/>
        </w:rPr>
        <w:t>对学生的知识和能力水平进行</w:t>
      </w:r>
      <w:r>
        <w:rPr>
          <w:rFonts w:hint="eastAsia" w:ascii="仿宋_GB2312" w:hAnsi="仿宋_GB2312" w:eastAsia="仿宋_GB2312" w:cs="仿宋_GB2312"/>
          <w:i w:val="0"/>
          <w:caps w:val="0"/>
          <w:color w:val="auto"/>
          <w:spacing w:val="0"/>
          <w:sz w:val="24"/>
          <w:szCs w:val="24"/>
          <w:shd w:val="clear" w:fill="FFFFFF"/>
          <w:lang w:eastAsia="zh-CN"/>
        </w:rPr>
        <w:t>效果</w:t>
      </w:r>
      <w:r>
        <w:rPr>
          <w:rFonts w:hint="eastAsia" w:ascii="仿宋_GB2312" w:hAnsi="仿宋_GB2312" w:eastAsia="仿宋_GB2312" w:cs="仿宋_GB2312"/>
          <w:i w:val="0"/>
          <w:caps w:val="0"/>
          <w:color w:val="auto"/>
          <w:spacing w:val="0"/>
          <w:sz w:val="24"/>
          <w:szCs w:val="24"/>
          <w:shd w:val="clear" w:fill="FFFFFF"/>
        </w:rPr>
        <w:t>判断的过程。</w:t>
      </w:r>
      <w:r>
        <w:rPr>
          <w:rFonts w:hint="eastAsia" w:ascii="仿宋_GB2312" w:hAnsi="仿宋_GB2312" w:eastAsia="仿宋_GB2312" w:cs="仿宋_GB2312"/>
          <w:i w:val="0"/>
          <w:caps w:val="0"/>
          <w:color w:val="auto"/>
          <w:spacing w:val="0"/>
          <w:sz w:val="24"/>
          <w:szCs w:val="24"/>
          <w:shd w:val="clear" w:fill="FFFFFF"/>
          <w:lang w:eastAsia="zh-CN"/>
        </w:rPr>
        <w:t>它包括护理理论知识与基本操作能力、</w:t>
      </w:r>
      <w:r>
        <w:rPr>
          <w:rFonts w:hint="eastAsia" w:ascii="仿宋_GB2312" w:hAnsi="仿宋_GB2312" w:eastAsia="仿宋_GB2312" w:cs="仿宋_GB2312"/>
          <w:i w:val="0"/>
          <w:caps w:val="0"/>
          <w:color w:val="auto"/>
          <w:spacing w:val="0"/>
          <w:sz w:val="24"/>
          <w:szCs w:val="24"/>
          <w:shd w:val="clear" w:fill="FFFFFF"/>
        </w:rPr>
        <w:t>护</w:t>
      </w:r>
      <w:r>
        <w:rPr>
          <w:rFonts w:hint="eastAsia" w:ascii="仿宋_GB2312" w:hAnsi="仿宋_GB2312" w:eastAsia="仿宋_GB2312" w:cs="仿宋_GB2312"/>
          <w:i w:val="0"/>
          <w:caps w:val="0"/>
          <w:color w:val="auto"/>
          <w:spacing w:val="0"/>
          <w:sz w:val="24"/>
          <w:szCs w:val="24"/>
          <w:shd w:val="clear" w:fill="FFFFFF"/>
          <w:lang w:eastAsia="zh-CN"/>
        </w:rPr>
        <w:t>理</w:t>
      </w:r>
      <w:r>
        <w:rPr>
          <w:rFonts w:hint="eastAsia" w:ascii="仿宋_GB2312" w:hAnsi="仿宋_GB2312" w:eastAsia="仿宋_GB2312" w:cs="仿宋_GB2312"/>
          <w:i w:val="0"/>
          <w:caps w:val="0"/>
          <w:color w:val="auto"/>
          <w:spacing w:val="0"/>
          <w:sz w:val="24"/>
          <w:szCs w:val="24"/>
          <w:shd w:val="clear" w:fill="FFFFFF"/>
        </w:rPr>
        <w:t>礼仪、</w:t>
      </w:r>
      <w:r>
        <w:rPr>
          <w:rFonts w:hint="eastAsia" w:ascii="仿宋_GB2312" w:hAnsi="仿宋_GB2312" w:eastAsia="仿宋_GB2312" w:cs="仿宋_GB2312"/>
          <w:i w:val="0"/>
          <w:caps w:val="0"/>
          <w:color w:val="auto"/>
          <w:spacing w:val="0"/>
          <w:sz w:val="24"/>
          <w:szCs w:val="24"/>
          <w:shd w:val="clear" w:fill="FFFFFF"/>
          <w:lang w:eastAsia="zh-CN"/>
        </w:rPr>
        <w:t>护理职业素养及</w:t>
      </w:r>
      <w:r>
        <w:rPr>
          <w:rFonts w:hint="eastAsia" w:ascii="仿宋_GB2312" w:hAnsi="仿宋_GB2312" w:eastAsia="仿宋_GB2312" w:cs="仿宋_GB2312"/>
          <w:i w:val="0"/>
          <w:caps w:val="0"/>
          <w:color w:val="auto"/>
          <w:spacing w:val="0"/>
          <w:sz w:val="24"/>
          <w:szCs w:val="24"/>
          <w:shd w:val="clear" w:fill="FFFFFF"/>
        </w:rPr>
        <w:t>护理管理</w:t>
      </w:r>
      <w:r>
        <w:rPr>
          <w:rFonts w:hint="eastAsia" w:ascii="仿宋_GB2312" w:hAnsi="仿宋_GB2312" w:eastAsia="仿宋_GB2312" w:cs="仿宋_GB2312"/>
          <w:i w:val="0"/>
          <w:caps w:val="0"/>
          <w:color w:val="auto"/>
          <w:spacing w:val="0"/>
          <w:sz w:val="24"/>
          <w:szCs w:val="24"/>
          <w:shd w:val="clear" w:fill="FFFFFF"/>
          <w:lang w:eastAsia="zh-CN"/>
        </w:rPr>
        <w:t>等，</w:t>
      </w:r>
      <w:r>
        <w:rPr>
          <w:rFonts w:hint="eastAsia" w:ascii="仿宋_GB2312" w:hAnsi="仿宋_GB2312" w:eastAsia="仿宋_GB2312" w:cs="仿宋_GB2312"/>
          <w:i w:val="0"/>
          <w:caps w:val="0"/>
          <w:color w:val="auto"/>
          <w:spacing w:val="0"/>
          <w:sz w:val="24"/>
          <w:szCs w:val="24"/>
          <w:shd w:val="clear" w:fill="FFFFFF"/>
        </w:rPr>
        <w:t>既能</w:t>
      </w:r>
      <w:r>
        <w:rPr>
          <w:rFonts w:hint="eastAsia" w:ascii="仿宋_GB2312" w:hAnsi="仿宋_GB2312" w:eastAsia="仿宋_GB2312" w:cs="仿宋_GB2312"/>
          <w:i w:val="0"/>
          <w:caps w:val="0"/>
          <w:color w:val="auto"/>
          <w:spacing w:val="0"/>
          <w:sz w:val="24"/>
          <w:szCs w:val="24"/>
          <w:shd w:val="clear" w:fill="FFFFFF"/>
          <w:lang w:eastAsia="zh-CN"/>
        </w:rPr>
        <w:t>反映</w:t>
      </w:r>
      <w:r>
        <w:rPr>
          <w:rFonts w:hint="eastAsia" w:ascii="仿宋_GB2312" w:hAnsi="仿宋_GB2312" w:eastAsia="仿宋_GB2312" w:cs="仿宋_GB2312"/>
          <w:i w:val="0"/>
          <w:caps w:val="0"/>
          <w:color w:val="auto"/>
          <w:spacing w:val="0"/>
          <w:sz w:val="24"/>
          <w:szCs w:val="24"/>
          <w:shd w:val="clear" w:fill="FFFFFF"/>
        </w:rPr>
        <w:t>教与学</w:t>
      </w:r>
      <w:r>
        <w:rPr>
          <w:rFonts w:hint="eastAsia" w:ascii="仿宋_GB2312" w:hAnsi="仿宋_GB2312" w:eastAsia="仿宋_GB2312" w:cs="仿宋_GB2312"/>
          <w:i w:val="0"/>
          <w:caps w:val="0"/>
          <w:color w:val="auto"/>
          <w:spacing w:val="0"/>
          <w:sz w:val="24"/>
          <w:szCs w:val="24"/>
          <w:shd w:val="clear" w:fill="FFFFFF"/>
          <w:lang w:eastAsia="zh-CN"/>
        </w:rPr>
        <w:t>的状态</w:t>
      </w:r>
      <w:r>
        <w:rPr>
          <w:rFonts w:hint="eastAsia" w:ascii="仿宋_GB2312" w:hAnsi="仿宋_GB2312" w:eastAsia="仿宋_GB2312" w:cs="仿宋_GB2312"/>
          <w:i w:val="0"/>
          <w:caps w:val="0"/>
          <w:color w:val="auto"/>
          <w:spacing w:val="0"/>
          <w:sz w:val="24"/>
          <w:szCs w:val="24"/>
          <w:shd w:val="clear" w:fill="FFFFFF"/>
        </w:rPr>
        <w:t>,又能客观公正公平地评价学生的学业水平, 并对学生未来发展产生</w:t>
      </w:r>
      <w:r>
        <w:rPr>
          <w:rFonts w:hint="eastAsia" w:ascii="仿宋_GB2312" w:hAnsi="仿宋_GB2312" w:eastAsia="仿宋_GB2312" w:cs="仿宋_GB2312"/>
          <w:i w:val="0"/>
          <w:caps w:val="0"/>
          <w:color w:val="auto"/>
          <w:spacing w:val="0"/>
          <w:sz w:val="24"/>
          <w:szCs w:val="24"/>
          <w:shd w:val="clear" w:fill="FFFFFF"/>
          <w:lang w:eastAsia="zh-CN"/>
        </w:rPr>
        <w:t>积极作用</w:t>
      </w:r>
      <w:r>
        <w:rPr>
          <w:rFonts w:hint="eastAsia" w:ascii="仿宋_GB2312" w:hAnsi="仿宋_GB2312" w:eastAsia="仿宋_GB2312" w:cs="仿宋_GB2312"/>
          <w:i w:val="0"/>
          <w:caps w:val="0"/>
          <w:color w:val="auto"/>
          <w:spacing w:val="0"/>
          <w:sz w:val="24"/>
          <w:szCs w:val="24"/>
          <w:shd w:val="clear" w:fill="FFFFFF"/>
        </w:rPr>
        <w:t>。学徒评价则是指</w:t>
      </w:r>
      <w:r>
        <w:rPr>
          <w:rFonts w:hint="eastAsia" w:ascii="仿宋_GB2312" w:hAnsi="仿宋_GB2312" w:eastAsia="仿宋_GB2312" w:cs="仿宋_GB2312"/>
          <w:i w:val="0"/>
          <w:caps w:val="0"/>
          <w:color w:val="auto"/>
          <w:spacing w:val="0"/>
          <w:sz w:val="24"/>
          <w:szCs w:val="24"/>
          <w:shd w:val="clear" w:fill="FFFFFF"/>
          <w:lang w:eastAsia="zh-CN"/>
        </w:rPr>
        <w:t>医院师傅</w:t>
      </w:r>
      <w:r>
        <w:rPr>
          <w:rFonts w:hint="eastAsia" w:ascii="仿宋_GB2312" w:hAnsi="仿宋_GB2312" w:eastAsia="仿宋_GB2312" w:cs="仿宋_GB2312"/>
          <w:i w:val="0"/>
          <w:caps w:val="0"/>
          <w:color w:val="auto"/>
          <w:spacing w:val="0"/>
          <w:sz w:val="24"/>
          <w:szCs w:val="24"/>
          <w:shd w:val="clear" w:fill="FFFFFF"/>
        </w:rPr>
        <w:t>根据</w:t>
      </w:r>
      <w:r>
        <w:rPr>
          <w:rFonts w:hint="eastAsia" w:ascii="仿宋_GB2312" w:hAnsi="仿宋_GB2312" w:eastAsia="仿宋_GB2312" w:cs="仿宋_GB2312"/>
          <w:i w:val="0"/>
          <w:caps w:val="0"/>
          <w:color w:val="auto"/>
          <w:spacing w:val="0"/>
          <w:sz w:val="24"/>
          <w:szCs w:val="24"/>
          <w:shd w:val="clear" w:fill="FFFFFF"/>
          <w:lang w:eastAsia="zh-CN"/>
        </w:rPr>
        <w:t>合格护士</w:t>
      </w:r>
      <w:r>
        <w:rPr>
          <w:rFonts w:hint="eastAsia" w:ascii="仿宋_GB2312" w:hAnsi="仿宋_GB2312" w:eastAsia="仿宋_GB2312" w:cs="仿宋_GB2312"/>
          <w:i w:val="0"/>
          <w:caps w:val="0"/>
          <w:color w:val="auto"/>
          <w:spacing w:val="0"/>
          <w:sz w:val="24"/>
          <w:szCs w:val="24"/>
          <w:shd w:val="clear" w:fill="FFFFFF"/>
        </w:rPr>
        <w:t>标准，</w:t>
      </w:r>
      <w:r>
        <w:rPr>
          <w:rFonts w:hint="eastAsia" w:ascii="仿宋_GB2312" w:hAnsi="仿宋_GB2312" w:eastAsia="仿宋_GB2312" w:cs="仿宋_GB2312"/>
          <w:i w:val="0"/>
          <w:caps w:val="0"/>
          <w:color w:val="auto"/>
          <w:spacing w:val="0"/>
          <w:sz w:val="24"/>
          <w:szCs w:val="24"/>
          <w:shd w:val="clear" w:fill="FFFFFF"/>
          <w:lang w:eastAsia="zh-CN"/>
        </w:rPr>
        <w:t>把</w:t>
      </w:r>
      <w:r>
        <w:rPr>
          <w:rFonts w:hint="eastAsia" w:ascii="仿宋_GB2312" w:hAnsi="仿宋_GB2312" w:eastAsia="仿宋_GB2312" w:cs="仿宋_GB2312"/>
          <w:i w:val="0"/>
          <w:caps w:val="0"/>
          <w:color w:val="auto"/>
          <w:spacing w:val="0"/>
          <w:sz w:val="24"/>
          <w:szCs w:val="24"/>
          <w:shd w:val="clear" w:fill="FFFFFF"/>
        </w:rPr>
        <w:t>出勤情况、</w:t>
      </w:r>
      <w:r>
        <w:rPr>
          <w:rFonts w:hint="eastAsia" w:ascii="仿宋_GB2312" w:hAnsi="仿宋_GB2312" w:eastAsia="仿宋_GB2312" w:cs="仿宋_GB2312"/>
          <w:i w:val="0"/>
          <w:caps w:val="0"/>
          <w:color w:val="auto"/>
          <w:spacing w:val="0"/>
          <w:sz w:val="24"/>
          <w:szCs w:val="24"/>
          <w:shd w:val="clear" w:fill="FFFFFF"/>
          <w:lang w:eastAsia="zh-CN"/>
        </w:rPr>
        <w:t>职业素养、实操</w:t>
      </w:r>
      <w:r>
        <w:rPr>
          <w:rFonts w:hint="eastAsia" w:ascii="仿宋_GB2312" w:hAnsi="仿宋_GB2312" w:eastAsia="仿宋_GB2312" w:cs="仿宋_GB2312"/>
          <w:i w:val="0"/>
          <w:caps w:val="0"/>
          <w:color w:val="auto"/>
          <w:spacing w:val="0"/>
          <w:sz w:val="24"/>
          <w:szCs w:val="24"/>
          <w:shd w:val="clear" w:fill="FFFFFF"/>
        </w:rPr>
        <w:t>能力、</w:t>
      </w:r>
      <w:r>
        <w:rPr>
          <w:rFonts w:hint="eastAsia" w:ascii="仿宋_GB2312" w:hAnsi="仿宋_GB2312" w:eastAsia="仿宋_GB2312" w:cs="仿宋_GB2312"/>
          <w:i w:val="0"/>
          <w:caps w:val="0"/>
          <w:color w:val="auto"/>
          <w:spacing w:val="0"/>
          <w:sz w:val="24"/>
          <w:szCs w:val="24"/>
          <w:shd w:val="clear" w:fill="FFFFFF"/>
          <w:lang w:eastAsia="zh-CN"/>
        </w:rPr>
        <w:t>应变</w:t>
      </w:r>
      <w:r>
        <w:rPr>
          <w:rFonts w:hint="eastAsia" w:ascii="仿宋_GB2312" w:hAnsi="仿宋_GB2312" w:eastAsia="仿宋_GB2312" w:cs="仿宋_GB2312"/>
          <w:i w:val="0"/>
          <w:caps w:val="0"/>
          <w:color w:val="auto"/>
          <w:spacing w:val="0"/>
          <w:sz w:val="24"/>
          <w:szCs w:val="24"/>
          <w:shd w:val="clear" w:fill="FFFFFF"/>
        </w:rPr>
        <w:t>能力</w:t>
      </w:r>
      <w:r>
        <w:rPr>
          <w:rFonts w:hint="eastAsia" w:ascii="仿宋_GB2312" w:hAnsi="仿宋_GB2312" w:eastAsia="仿宋_GB2312" w:cs="仿宋_GB2312"/>
          <w:i w:val="0"/>
          <w:caps w:val="0"/>
          <w:color w:val="auto"/>
          <w:spacing w:val="0"/>
          <w:sz w:val="24"/>
          <w:szCs w:val="24"/>
          <w:shd w:val="clear" w:fill="FFFFFF"/>
          <w:lang w:eastAsia="zh-CN"/>
        </w:rPr>
        <w:t>及</w:t>
      </w:r>
      <w:r>
        <w:rPr>
          <w:rFonts w:hint="eastAsia" w:ascii="仿宋_GB2312" w:hAnsi="仿宋_GB2312" w:eastAsia="仿宋_GB2312" w:cs="仿宋_GB2312"/>
          <w:i w:val="0"/>
          <w:caps w:val="0"/>
          <w:color w:val="auto"/>
          <w:spacing w:val="0"/>
          <w:sz w:val="24"/>
          <w:szCs w:val="24"/>
          <w:shd w:val="clear" w:fill="FFFFFF"/>
        </w:rPr>
        <w:t>创新能力等</w:t>
      </w:r>
      <w:r>
        <w:rPr>
          <w:rFonts w:hint="eastAsia" w:ascii="仿宋_GB2312" w:hAnsi="仿宋_GB2312" w:eastAsia="仿宋_GB2312" w:cs="仿宋_GB2312"/>
          <w:i w:val="0"/>
          <w:caps w:val="0"/>
          <w:color w:val="auto"/>
          <w:spacing w:val="0"/>
          <w:sz w:val="24"/>
          <w:szCs w:val="24"/>
          <w:shd w:val="clear" w:fill="FFFFFF"/>
          <w:lang w:eastAsia="zh-CN"/>
        </w:rPr>
        <w:t>作</w:t>
      </w:r>
      <w:r>
        <w:rPr>
          <w:rFonts w:hint="eastAsia" w:ascii="仿宋_GB2312" w:hAnsi="仿宋_GB2312" w:eastAsia="仿宋_GB2312" w:cs="仿宋_GB2312"/>
          <w:i w:val="0"/>
          <w:caps w:val="0"/>
          <w:color w:val="auto"/>
          <w:spacing w:val="0"/>
          <w:sz w:val="24"/>
          <w:szCs w:val="24"/>
          <w:shd w:val="clear" w:fill="FFFFFF"/>
        </w:rPr>
        <w:t>为考核要素对学</w:t>
      </w:r>
      <w:r>
        <w:rPr>
          <w:rFonts w:hint="eastAsia" w:ascii="仿宋_GB2312" w:hAnsi="仿宋_GB2312" w:eastAsia="仿宋_GB2312" w:cs="仿宋_GB2312"/>
          <w:i w:val="0"/>
          <w:caps w:val="0"/>
          <w:color w:val="auto"/>
          <w:spacing w:val="0"/>
          <w:sz w:val="24"/>
          <w:szCs w:val="24"/>
          <w:shd w:val="clear" w:fill="FFFFFF"/>
          <w:lang w:eastAsia="zh-CN"/>
        </w:rPr>
        <w:t>徒在医院的</w:t>
      </w:r>
      <w:r>
        <w:rPr>
          <w:rFonts w:hint="eastAsia" w:ascii="仿宋_GB2312" w:hAnsi="仿宋_GB2312" w:eastAsia="仿宋_GB2312" w:cs="仿宋_GB2312"/>
          <w:i w:val="0"/>
          <w:caps w:val="0"/>
          <w:color w:val="auto"/>
          <w:spacing w:val="0"/>
          <w:sz w:val="24"/>
          <w:szCs w:val="24"/>
          <w:shd w:val="clear" w:fill="FFFFFF"/>
        </w:rPr>
        <w:t>实际情况进行</w:t>
      </w:r>
      <w:r>
        <w:rPr>
          <w:rFonts w:hint="eastAsia" w:ascii="仿宋_GB2312" w:hAnsi="仿宋_GB2312" w:eastAsia="仿宋_GB2312" w:cs="仿宋_GB2312"/>
          <w:i w:val="0"/>
          <w:caps w:val="0"/>
          <w:color w:val="auto"/>
          <w:spacing w:val="0"/>
          <w:sz w:val="24"/>
          <w:szCs w:val="24"/>
          <w:shd w:val="clear" w:fill="FFFFFF"/>
          <w:lang w:eastAsia="zh-CN"/>
        </w:rPr>
        <w:t>综合</w:t>
      </w:r>
      <w:r>
        <w:rPr>
          <w:rFonts w:hint="eastAsia" w:ascii="仿宋_GB2312" w:hAnsi="仿宋_GB2312" w:eastAsia="仿宋_GB2312" w:cs="仿宋_GB2312"/>
          <w:i w:val="0"/>
          <w:caps w:val="0"/>
          <w:color w:val="auto"/>
          <w:spacing w:val="0"/>
          <w:sz w:val="24"/>
          <w:szCs w:val="24"/>
          <w:shd w:val="clear" w:fill="FFFFFF"/>
        </w:rPr>
        <w:t>评价,确定学生是否符合学徒标准</w:t>
      </w:r>
      <w:r>
        <w:rPr>
          <w:rFonts w:hint="eastAsia" w:ascii="仿宋_GB2312" w:hAnsi="仿宋_GB2312" w:eastAsia="仿宋_GB2312" w:cs="仿宋_GB2312"/>
          <w:i w:val="0"/>
          <w:caps w:val="0"/>
          <w:color w:val="auto"/>
          <w:spacing w:val="0"/>
          <w:sz w:val="24"/>
          <w:szCs w:val="24"/>
          <w:shd w:val="clear" w:fill="FFFFFF"/>
          <w:lang w:eastAsia="zh-CN"/>
        </w:rPr>
        <w:t>，毕业后</w:t>
      </w:r>
      <w:r>
        <w:rPr>
          <w:rFonts w:hint="eastAsia" w:ascii="仿宋_GB2312" w:hAnsi="仿宋_GB2312" w:eastAsia="仿宋_GB2312" w:cs="仿宋_GB2312"/>
          <w:i w:val="0"/>
          <w:caps w:val="0"/>
          <w:color w:val="auto"/>
          <w:spacing w:val="0"/>
          <w:sz w:val="24"/>
          <w:szCs w:val="24"/>
          <w:shd w:val="clear" w:fill="FFFFFF"/>
        </w:rPr>
        <w:t>可</w:t>
      </w:r>
      <w:r>
        <w:rPr>
          <w:rFonts w:hint="eastAsia" w:ascii="仿宋_GB2312" w:hAnsi="仿宋_GB2312" w:eastAsia="仿宋_GB2312" w:cs="仿宋_GB2312"/>
          <w:i w:val="0"/>
          <w:caps w:val="0"/>
          <w:color w:val="auto"/>
          <w:spacing w:val="0"/>
          <w:sz w:val="24"/>
          <w:szCs w:val="24"/>
          <w:shd w:val="clear" w:fill="FFFFFF"/>
          <w:lang w:eastAsia="zh-CN"/>
        </w:rPr>
        <w:t>否</w:t>
      </w:r>
      <w:r>
        <w:rPr>
          <w:rFonts w:hint="eastAsia" w:ascii="仿宋_GB2312" w:hAnsi="仿宋_GB2312" w:eastAsia="仿宋_GB2312" w:cs="仿宋_GB2312"/>
          <w:i w:val="0"/>
          <w:caps w:val="0"/>
          <w:color w:val="auto"/>
          <w:spacing w:val="0"/>
          <w:sz w:val="24"/>
          <w:szCs w:val="24"/>
          <w:shd w:val="clear" w:fill="FFFFFF"/>
        </w:rPr>
        <w:t>留用。</w:t>
      </w:r>
    </w:p>
    <w:p>
      <w:pPr>
        <w:keepNext w:val="0"/>
        <w:keepLines w:val="0"/>
        <w:pageBreakBefore w:val="0"/>
        <w:widowControl/>
        <w:kinsoku/>
        <w:wordWrap/>
        <w:overflowPunct/>
        <w:topLinePunct w:val="0"/>
        <w:autoSpaceDE/>
        <w:autoSpaceDN/>
        <w:bidi w:val="0"/>
        <w:adjustRightInd/>
        <w:snapToGrid/>
        <w:spacing w:beforeAutospacing="0" w:afterAutospacing="0" w:line="500" w:lineRule="exact"/>
        <w:ind w:firstLine="480" w:firstLineChars="200"/>
        <w:jc w:val="left"/>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val="en-US" w:eastAsia="zh-CN"/>
        </w:rPr>
        <w:t>3.4</w:t>
      </w:r>
      <w:r>
        <w:rPr>
          <w:rFonts w:hint="eastAsia" w:ascii="仿宋_GB2312" w:hAnsi="仿宋_GB2312" w:eastAsia="仿宋_GB2312" w:cs="仿宋_GB2312"/>
          <w:color w:val="auto"/>
          <w:sz w:val="24"/>
          <w:szCs w:val="24"/>
          <w:lang w:eastAsia="zh-CN"/>
        </w:rPr>
        <w:t>评价标准科学化</w:t>
      </w:r>
    </w:p>
    <w:p>
      <w:pPr>
        <w:keepNext w:val="0"/>
        <w:keepLines w:val="0"/>
        <w:pageBreakBefore w:val="0"/>
        <w:widowControl/>
        <w:kinsoku/>
        <w:wordWrap/>
        <w:overflowPunct/>
        <w:topLinePunct w:val="0"/>
        <w:autoSpaceDE/>
        <w:autoSpaceDN/>
        <w:bidi w:val="0"/>
        <w:adjustRightInd/>
        <w:snapToGrid/>
        <w:spacing w:beforeAutospacing="0" w:afterAutospacing="0" w:line="500" w:lineRule="exact"/>
        <w:ind w:firstLine="480" w:firstLineChars="200"/>
        <w:jc w:val="left"/>
        <w:textAlignment w:val="auto"/>
        <w:rPr>
          <w:rFonts w:hint="eastAsia" w:ascii="仿宋_GB2312" w:hAnsi="仿宋_GB2312" w:eastAsia="仿宋_GB2312" w:cs="仿宋_GB2312"/>
          <w:color w:val="auto"/>
          <w:kern w:val="0"/>
          <w:sz w:val="24"/>
          <w:szCs w:val="24"/>
          <w:lang w:val="en-US" w:eastAsia="zh-CN"/>
        </w:rPr>
      </w:pPr>
      <w:r>
        <w:rPr>
          <w:rFonts w:hint="eastAsia" w:ascii="仿宋_GB2312" w:hAnsi="仿宋_GB2312" w:eastAsia="仿宋_GB2312" w:cs="仿宋_GB2312"/>
          <w:color w:val="auto"/>
          <w:kern w:val="0"/>
          <w:sz w:val="24"/>
          <w:szCs w:val="24"/>
        </w:rPr>
        <w:t>现代学徒制下不能把单一课程成绩作为评价</w:t>
      </w:r>
      <w:r>
        <w:rPr>
          <w:rFonts w:hint="eastAsia" w:ascii="仿宋_GB2312" w:hAnsi="仿宋_GB2312" w:eastAsia="仿宋_GB2312" w:cs="仿宋_GB2312"/>
          <w:color w:val="auto"/>
          <w:kern w:val="0"/>
          <w:sz w:val="24"/>
          <w:szCs w:val="24"/>
          <w:lang w:eastAsia="zh-CN"/>
        </w:rPr>
        <w:t>对口高职护生</w:t>
      </w:r>
      <w:r>
        <w:rPr>
          <w:rFonts w:hint="eastAsia" w:ascii="仿宋_GB2312" w:hAnsi="仿宋_GB2312" w:eastAsia="仿宋_GB2312" w:cs="仿宋_GB2312"/>
          <w:color w:val="auto"/>
          <w:kern w:val="0"/>
          <w:sz w:val="24"/>
          <w:szCs w:val="24"/>
        </w:rPr>
        <w:t>的标准，而要学生学业“双标准”共同评价</w:t>
      </w:r>
      <w:r>
        <w:rPr>
          <w:rFonts w:hint="eastAsia" w:ascii="仿宋_GB2312" w:hAnsi="仿宋_GB2312" w:eastAsia="仿宋_GB2312" w:cs="仿宋_GB2312"/>
          <w:color w:val="auto"/>
          <w:kern w:val="0"/>
          <w:sz w:val="24"/>
          <w:szCs w:val="24"/>
          <w:lang w:eastAsia="zh-CN"/>
        </w:rPr>
        <w:t>，即：</w:t>
      </w:r>
      <w:r>
        <w:rPr>
          <w:rFonts w:hint="eastAsia" w:ascii="仿宋_GB2312" w:hAnsi="仿宋_GB2312" w:eastAsia="仿宋_GB2312" w:cs="仿宋_GB2312"/>
          <w:color w:val="auto"/>
          <w:kern w:val="0"/>
          <w:sz w:val="24"/>
          <w:szCs w:val="24"/>
        </w:rPr>
        <w:t>把其职业素养</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健全的人格</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高尚的道德素质都</w:t>
      </w:r>
      <w:r>
        <w:rPr>
          <w:rFonts w:hint="eastAsia" w:ascii="仿宋_GB2312" w:hAnsi="仿宋_GB2312" w:eastAsia="仿宋_GB2312" w:cs="仿宋_GB2312"/>
          <w:color w:val="auto"/>
          <w:kern w:val="0"/>
          <w:sz w:val="24"/>
          <w:szCs w:val="24"/>
          <w:lang w:eastAsia="zh-CN"/>
        </w:rPr>
        <w:t>作为评价</w:t>
      </w:r>
      <w:r>
        <w:rPr>
          <w:rFonts w:hint="eastAsia" w:ascii="仿宋_GB2312" w:hAnsi="仿宋_GB2312" w:eastAsia="仿宋_GB2312" w:cs="仿宋_GB2312"/>
          <w:color w:val="auto"/>
          <w:kern w:val="0"/>
          <w:sz w:val="24"/>
          <w:szCs w:val="24"/>
        </w:rPr>
        <w:t>学生的标准</w:t>
      </w:r>
      <w:r>
        <w:rPr>
          <w:rFonts w:hint="eastAsia" w:ascii="仿宋_GB2312" w:hAnsi="仿宋_GB2312" w:eastAsia="仿宋_GB2312" w:cs="仿宋_GB2312"/>
          <w:color w:val="auto"/>
          <w:kern w:val="0"/>
          <w:sz w:val="24"/>
          <w:szCs w:val="24"/>
          <w:lang w:eastAsia="zh-CN"/>
        </w:rPr>
        <w:t>，且</w:t>
      </w:r>
      <w:r>
        <w:rPr>
          <w:rFonts w:hint="eastAsia" w:ascii="仿宋_GB2312" w:hAnsi="仿宋_GB2312" w:eastAsia="仿宋_GB2312" w:cs="仿宋_GB2312"/>
          <w:color w:val="auto"/>
          <w:kern w:val="0"/>
          <w:sz w:val="24"/>
          <w:szCs w:val="24"/>
        </w:rPr>
        <w:t>评价标准应该是</w:t>
      </w:r>
      <w:r>
        <w:rPr>
          <w:rFonts w:hint="eastAsia" w:ascii="仿宋_GB2312" w:hAnsi="仿宋_GB2312" w:eastAsia="仿宋_GB2312" w:cs="仿宋_GB2312"/>
          <w:color w:val="auto"/>
          <w:kern w:val="0"/>
          <w:sz w:val="24"/>
          <w:szCs w:val="24"/>
          <w:lang w:val="en-US" w:eastAsia="zh-CN"/>
        </w:rPr>
        <w:t>科学合理性、客观性、可操作性。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rightChars="0" w:firstLine="480" w:firstLineChars="200"/>
        <w:textAlignment w:val="auto"/>
        <w:rPr>
          <w:rFonts w:hint="eastAsia" w:ascii="仿宋_GB2312" w:hAnsi="仿宋_GB2312" w:eastAsia="仿宋_GB2312" w:cs="仿宋_GB2312"/>
          <w:i w:val="0"/>
          <w:caps w:val="0"/>
          <w:color w:val="auto"/>
          <w:spacing w:val="0"/>
          <w:sz w:val="24"/>
          <w:szCs w:val="24"/>
          <w:shd w:val="clear" w:color="auto" w:fill="FFFFFF"/>
          <w:lang w:val="en-US" w:eastAsia="zh-CN"/>
        </w:rPr>
      </w:pPr>
      <w:r>
        <w:rPr>
          <w:rFonts w:hint="eastAsia" w:ascii="仿宋_GB2312" w:hAnsi="仿宋_GB2312" w:eastAsia="仿宋_GB2312" w:cs="仿宋_GB2312"/>
          <w:color w:val="auto"/>
          <w:kern w:val="0"/>
          <w:sz w:val="24"/>
          <w:szCs w:val="24"/>
        </w:rPr>
        <w:t>评价标准从对其掌握的</w:t>
      </w:r>
      <w:r>
        <w:rPr>
          <w:rFonts w:hint="eastAsia" w:ascii="仿宋_GB2312" w:hAnsi="仿宋_GB2312" w:eastAsia="仿宋_GB2312" w:cs="仿宋_GB2312"/>
          <w:color w:val="auto"/>
          <w:kern w:val="0"/>
          <w:sz w:val="24"/>
          <w:szCs w:val="24"/>
          <w:lang w:eastAsia="zh-CN"/>
        </w:rPr>
        <w:t>护理专业</w:t>
      </w:r>
      <w:r>
        <w:rPr>
          <w:rFonts w:hint="eastAsia" w:ascii="仿宋_GB2312" w:hAnsi="仿宋_GB2312" w:eastAsia="仿宋_GB2312" w:cs="仿宋_GB2312"/>
          <w:color w:val="auto"/>
          <w:kern w:val="0"/>
          <w:sz w:val="24"/>
          <w:szCs w:val="24"/>
        </w:rPr>
        <w:t>知识、具备的</w:t>
      </w:r>
      <w:r>
        <w:rPr>
          <w:rFonts w:hint="eastAsia" w:ascii="仿宋_GB2312" w:hAnsi="仿宋_GB2312" w:eastAsia="仿宋_GB2312" w:cs="仿宋_GB2312"/>
          <w:color w:val="auto"/>
          <w:kern w:val="0"/>
          <w:sz w:val="24"/>
          <w:szCs w:val="24"/>
          <w:lang w:eastAsia="zh-CN"/>
        </w:rPr>
        <w:t>护理临床操作</w:t>
      </w:r>
      <w:r>
        <w:rPr>
          <w:rFonts w:hint="eastAsia" w:ascii="仿宋_GB2312" w:hAnsi="仿宋_GB2312" w:eastAsia="仿宋_GB2312" w:cs="仿宋_GB2312"/>
          <w:color w:val="auto"/>
          <w:kern w:val="0"/>
          <w:sz w:val="24"/>
          <w:szCs w:val="24"/>
        </w:rPr>
        <w:t>技能</w:t>
      </w:r>
      <w:r>
        <w:rPr>
          <w:rFonts w:hint="eastAsia" w:ascii="仿宋_GB2312" w:hAnsi="仿宋_GB2312" w:eastAsia="仿宋_GB2312" w:cs="仿宋_GB2312"/>
          <w:color w:val="auto"/>
          <w:kern w:val="0"/>
          <w:sz w:val="24"/>
          <w:szCs w:val="24"/>
          <w:lang w:eastAsia="zh-CN"/>
        </w:rPr>
        <w:t>、人文精神</w:t>
      </w:r>
      <w:r>
        <w:rPr>
          <w:rFonts w:hint="eastAsia" w:ascii="仿宋_GB2312" w:hAnsi="仿宋_GB2312" w:eastAsia="仿宋_GB2312" w:cs="仿宋_GB2312"/>
          <w:color w:val="auto"/>
          <w:kern w:val="0"/>
          <w:sz w:val="24"/>
          <w:szCs w:val="24"/>
        </w:rPr>
        <w:t>和工作态度、</w:t>
      </w:r>
      <w:r>
        <w:rPr>
          <w:rFonts w:hint="eastAsia" w:ascii="仿宋_GB2312" w:hAnsi="仿宋_GB2312" w:eastAsia="仿宋_GB2312" w:cs="仿宋_GB2312"/>
          <w:color w:val="auto"/>
          <w:kern w:val="0"/>
          <w:sz w:val="24"/>
          <w:szCs w:val="24"/>
          <w:lang w:eastAsia="zh-CN"/>
        </w:rPr>
        <w:t>职业素养与岗位胜任能力</w:t>
      </w:r>
      <w:r>
        <w:rPr>
          <w:rFonts w:hint="eastAsia" w:ascii="仿宋_GB2312" w:hAnsi="仿宋_GB2312" w:eastAsia="仿宋_GB2312" w:cs="仿宋_GB2312"/>
          <w:color w:val="auto"/>
          <w:kern w:val="0"/>
          <w:sz w:val="24"/>
          <w:szCs w:val="24"/>
        </w:rPr>
        <w:t>等方面设置评价任务</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体现学生对所学知识的运用能力以及竞争能力。构建</w:t>
      </w:r>
      <w:r>
        <w:rPr>
          <w:rFonts w:hint="eastAsia" w:ascii="仿宋_GB2312" w:hAnsi="仿宋_GB2312" w:eastAsia="仿宋_GB2312" w:cs="仿宋_GB2312"/>
          <w:color w:val="auto"/>
          <w:kern w:val="0"/>
          <w:sz w:val="24"/>
          <w:szCs w:val="24"/>
          <w:lang w:eastAsia="zh-CN"/>
        </w:rPr>
        <w:t>科学的</w:t>
      </w:r>
      <w:r>
        <w:rPr>
          <w:rFonts w:hint="eastAsia" w:ascii="仿宋_GB2312" w:hAnsi="仿宋_GB2312" w:eastAsia="仿宋_GB2312" w:cs="仿宋_GB2312"/>
          <w:color w:val="auto"/>
          <w:kern w:val="0"/>
          <w:sz w:val="24"/>
          <w:szCs w:val="24"/>
        </w:rPr>
        <w:t>评分细则</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通过评分细则</w:t>
      </w:r>
      <w:r>
        <w:rPr>
          <w:rFonts w:hint="eastAsia" w:ascii="仿宋_GB2312" w:hAnsi="仿宋_GB2312" w:eastAsia="仿宋_GB2312" w:cs="仿宋_GB2312"/>
          <w:color w:val="auto"/>
          <w:kern w:val="0"/>
          <w:sz w:val="24"/>
          <w:szCs w:val="24"/>
          <w:lang w:eastAsia="zh-CN"/>
        </w:rPr>
        <w:t>的量化</w:t>
      </w:r>
      <w:r>
        <w:rPr>
          <w:rFonts w:hint="eastAsia" w:ascii="仿宋_GB2312" w:hAnsi="仿宋_GB2312" w:eastAsia="仿宋_GB2312" w:cs="仿宋_GB2312"/>
          <w:color w:val="auto"/>
          <w:kern w:val="0"/>
          <w:sz w:val="24"/>
          <w:szCs w:val="24"/>
        </w:rPr>
        <w:t>可以差异化各个等级</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使学生更清楚地认识到自身对于任务的完成情况以及和其他同学之间的差距，方便学生进行自我评价，也更直现地展现每个学生的水平。通过对其多元化的评分细则的汇总</w:t>
      </w:r>
      <w:r>
        <w:rPr>
          <w:rFonts w:hint="eastAsia" w:ascii="仿宋_GB2312" w:hAnsi="仿宋_GB2312" w:eastAsia="仿宋_GB2312" w:cs="仿宋_GB2312"/>
          <w:color w:val="auto"/>
          <w:kern w:val="0"/>
          <w:sz w:val="24"/>
          <w:szCs w:val="24"/>
          <w:lang w:eastAsia="zh-CN"/>
        </w:rPr>
        <w:t>，</w:t>
      </w:r>
      <w:r>
        <w:rPr>
          <w:rFonts w:hint="eastAsia" w:ascii="仿宋_GB2312" w:hAnsi="仿宋_GB2312" w:eastAsia="仿宋_GB2312" w:cs="仿宋_GB2312"/>
          <w:color w:val="auto"/>
          <w:kern w:val="0"/>
          <w:sz w:val="24"/>
          <w:szCs w:val="24"/>
        </w:rPr>
        <w:t>得出学生的评价结果，并让学生对其结果进行讨论，认识自己的不足，提出改进方法和思考,确定努力方向。</w:t>
      </w:r>
      <w:r>
        <w:rPr>
          <w:rFonts w:hint="eastAsia" w:ascii="仿宋_GB2312" w:hAnsi="仿宋_GB2312" w:eastAsia="仿宋_GB2312" w:cs="仿宋_GB2312"/>
          <w:i w:val="0"/>
          <w:caps w:val="0"/>
          <w:color w:val="auto"/>
          <w:spacing w:val="0"/>
          <w:sz w:val="24"/>
          <w:szCs w:val="24"/>
          <w:shd w:val="clear" w:color="auto" w:fill="FFFFFF"/>
          <w:lang w:val="en-US" w:eastAsia="zh-CN"/>
        </w:rPr>
        <w:t xml:space="preserve">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line="500" w:lineRule="exact"/>
        <w:ind w:firstLine="482" w:firstLineChars="200"/>
        <w:textAlignment w:val="auto"/>
        <w:outlineLvl w:val="0"/>
        <w:rPr>
          <w:rFonts w:hint="eastAsia" w:ascii="仿宋_GB2312" w:hAnsi="仿宋_GB2312" w:eastAsia="仿宋_GB2312" w:cs="仿宋_GB2312"/>
          <w:b/>
          <w:bCs/>
          <w:i w:val="0"/>
          <w:caps w:val="0"/>
          <w:color w:val="auto"/>
          <w:spacing w:val="0"/>
          <w:sz w:val="24"/>
          <w:szCs w:val="24"/>
          <w:shd w:val="clear" w:color="auto" w:fill="FFFFFF"/>
        </w:rPr>
      </w:pPr>
      <w:r>
        <w:rPr>
          <w:rFonts w:hint="eastAsia" w:ascii="仿宋_GB2312" w:hAnsi="仿宋_GB2312" w:eastAsia="仿宋_GB2312" w:cs="仿宋_GB2312"/>
          <w:b/>
          <w:bCs/>
          <w:color w:val="auto"/>
          <w:kern w:val="0"/>
          <w:sz w:val="24"/>
          <w:szCs w:val="24"/>
          <w:lang w:val="en-US" w:eastAsia="zh-CN"/>
        </w:rPr>
        <w:t>4.</w:t>
      </w:r>
      <w:r>
        <w:rPr>
          <w:rFonts w:hint="eastAsia" w:ascii="仿宋_GB2312" w:hAnsi="仿宋_GB2312" w:eastAsia="仿宋_GB2312" w:cs="仿宋_GB2312"/>
          <w:b/>
          <w:bCs/>
          <w:i w:val="0"/>
          <w:caps w:val="0"/>
          <w:color w:val="auto"/>
          <w:spacing w:val="0"/>
          <w:sz w:val="24"/>
          <w:szCs w:val="24"/>
          <w:shd w:val="clear" w:color="auto" w:fill="FFFFFF"/>
        </w:rPr>
        <w:t>结语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firstLine="480" w:firstLineChars="200"/>
        <w:textAlignment w:val="auto"/>
        <w:rPr>
          <w:rFonts w:hint="eastAsia" w:ascii="仿宋_GB2312" w:hAnsi="仿宋_GB2312" w:eastAsia="仿宋_GB2312" w:cs="仿宋_GB2312"/>
          <w:i w:val="0"/>
          <w:caps w:val="0"/>
          <w:color w:val="FF0000"/>
          <w:spacing w:val="0"/>
          <w:kern w:val="0"/>
          <w:sz w:val="24"/>
          <w:szCs w:val="24"/>
          <w:shd w:val="clear" w:fill="FFFFFF"/>
          <w:lang w:val="en-US" w:eastAsia="zh-CN" w:bidi="ar"/>
        </w:rPr>
      </w:pPr>
      <w:r>
        <w:rPr>
          <w:rFonts w:hint="eastAsia" w:ascii="仿宋_GB2312" w:hAnsi="仿宋_GB2312" w:eastAsia="仿宋_GB2312" w:cs="仿宋_GB2312"/>
          <w:color w:val="auto"/>
          <w:kern w:val="0"/>
          <w:sz w:val="24"/>
          <w:szCs w:val="24"/>
          <w:lang w:val="en-US" w:eastAsia="zh-CN" w:bidi="ar"/>
        </w:rPr>
        <w:t>现代学徒制为职业院校的发展创造了非常好的前景，</w:t>
      </w:r>
      <w:r>
        <w:rPr>
          <w:rFonts w:hint="eastAsia" w:ascii="仿宋_GB2312" w:hAnsi="仿宋_GB2312" w:eastAsia="仿宋_GB2312" w:cs="仿宋_GB2312"/>
          <w:i w:val="0"/>
          <w:caps w:val="0"/>
          <w:color w:val="auto"/>
          <w:spacing w:val="0"/>
          <w:kern w:val="0"/>
          <w:sz w:val="24"/>
          <w:szCs w:val="24"/>
          <w:shd w:val="clear" w:color="auto" w:fill="FFFFFF"/>
          <w:lang w:val="en-US" w:eastAsia="zh-CN" w:bidi="ar"/>
        </w:rPr>
        <w:t>对口高职护生现代学徒制人才培养有利于提升护理学生临床岗位胜任能力及专业自我概念。</w:t>
      </w:r>
      <w:r>
        <w:rPr>
          <w:rFonts w:hint="eastAsia" w:ascii="仿宋_GB2312" w:hAnsi="仿宋_GB2312" w:eastAsia="仿宋_GB2312" w:cs="仿宋_GB2312"/>
          <w:color w:val="auto"/>
          <w:kern w:val="0"/>
          <w:sz w:val="24"/>
          <w:szCs w:val="24"/>
          <w:lang w:val="en-US" w:eastAsia="zh-CN" w:bidi="ar"/>
        </w:rPr>
        <w:t>学校应当重视学生的培养，利用有效的评价方法，对学生进行监督与激励，让学生能够更好地进行学习。对口高职护生</w:t>
      </w:r>
      <w:r>
        <w:rPr>
          <w:rFonts w:hint="eastAsia" w:ascii="仿宋_GB2312" w:hAnsi="仿宋_GB2312" w:eastAsia="仿宋_GB2312" w:cs="仿宋_GB2312"/>
          <w:i w:val="0"/>
          <w:caps w:val="0"/>
          <w:color w:val="auto"/>
          <w:spacing w:val="0"/>
          <w:sz w:val="24"/>
          <w:szCs w:val="24"/>
          <w:shd w:val="clear" w:fill="FFFFFF"/>
        </w:rPr>
        <w:t>多元化评价体系对培养具有</w:t>
      </w:r>
      <w:r>
        <w:rPr>
          <w:rFonts w:hint="eastAsia" w:ascii="仿宋_GB2312" w:hAnsi="仿宋_GB2312" w:eastAsia="仿宋_GB2312" w:cs="仿宋_GB2312"/>
          <w:i w:val="0"/>
          <w:caps w:val="0"/>
          <w:color w:val="auto"/>
          <w:spacing w:val="0"/>
          <w:sz w:val="24"/>
          <w:szCs w:val="24"/>
          <w:u w:val="none"/>
          <w:shd w:val="clear" w:fill="FFFFFF"/>
        </w:rPr>
        <w:fldChar w:fldCharType="begin"/>
      </w:r>
      <w:r>
        <w:rPr>
          <w:rFonts w:hint="eastAsia" w:ascii="仿宋_GB2312" w:hAnsi="仿宋_GB2312" w:eastAsia="仿宋_GB2312" w:cs="仿宋_GB2312"/>
          <w:i w:val="0"/>
          <w:caps w:val="0"/>
          <w:color w:val="auto"/>
          <w:spacing w:val="0"/>
          <w:sz w:val="24"/>
          <w:szCs w:val="24"/>
          <w:u w:val="none"/>
          <w:shd w:val="clear" w:fill="FFFFFF"/>
        </w:rPr>
        <w:instrText xml:space="preserve"> HYPERLINK "http://www.so.com/s?q=%E5%88%9B%E6%96%B0%E7%B2%BE%E7%A5%9E&amp;ie=utf-8&amp;src=internal_wenda_recommend_textn" \t "https://wenda.so.com/q/_blank" </w:instrText>
      </w:r>
      <w:r>
        <w:rPr>
          <w:rFonts w:hint="eastAsia" w:ascii="仿宋_GB2312" w:hAnsi="仿宋_GB2312" w:eastAsia="仿宋_GB2312" w:cs="仿宋_GB2312"/>
          <w:i w:val="0"/>
          <w:caps w:val="0"/>
          <w:color w:val="auto"/>
          <w:spacing w:val="0"/>
          <w:sz w:val="24"/>
          <w:szCs w:val="24"/>
          <w:u w:val="none"/>
          <w:shd w:val="clear" w:fill="FFFFFF"/>
        </w:rPr>
        <w:fldChar w:fldCharType="separate"/>
      </w:r>
      <w:r>
        <w:rPr>
          <w:rStyle w:val="10"/>
          <w:rFonts w:hint="eastAsia" w:ascii="仿宋_GB2312" w:hAnsi="仿宋_GB2312" w:eastAsia="仿宋_GB2312" w:cs="仿宋_GB2312"/>
          <w:i w:val="0"/>
          <w:caps w:val="0"/>
          <w:color w:val="auto"/>
          <w:spacing w:val="0"/>
          <w:sz w:val="24"/>
          <w:szCs w:val="24"/>
          <w:u w:val="none"/>
          <w:shd w:val="clear" w:fill="FFFFFF"/>
        </w:rPr>
        <w:t>创新精神</w:t>
      </w:r>
      <w:r>
        <w:rPr>
          <w:rFonts w:hint="eastAsia" w:ascii="仿宋_GB2312" w:hAnsi="仿宋_GB2312" w:eastAsia="仿宋_GB2312" w:cs="仿宋_GB2312"/>
          <w:i w:val="0"/>
          <w:caps w:val="0"/>
          <w:color w:val="auto"/>
          <w:spacing w:val="0"/>
          <w:sz w:val="24"/>
          <w:szCs w:val="24"/>
          <w:u w:val="none"/>
          <w:shd w:val="clear" w:fill="FFFFFF"/>
        </w:rPr>
        <w:fldChar w:fldCharType="end"/>
      </w:r>
      <w:r>
        <w:rPr>
          <w:rFonts w:hint="eastAsia" w:ascii="仿宋_GB2312" w:hAnsi="仿宋_GB2312" w:eastAsia="仿宋_GB2312" w:cs="仿宋_GB2312"/>
          <w:i w:val="0"/>
          <w:caps w:val="0"/>
          <w:color w:val="auto"/>
          <w:spacing w:val="0"/>
          <w:sz w:val="24"/>
          <w:szCs w:val="24"/>
          <w:shd w:val="clear" w:fill="FFFFFF"/>
        </w:rPr>
        <w:t>和</w:t>
      </w:r>
      <w:r>
        <w:rPr>
          <w:rFonts w:hint="eastAsia" w:ascii="仿宋_GB2312" w:hAnsi="仿宋_GB2312" w:eastAsia="仿宋_GB2312" w:cs="仿宋_GB2312"/>
          <w:i w:val="0"/>
          <w:caps w:val="0"/>
          <w:color w:val="auto"/>
          <w:spacing w:val="0"/>
          <w:sz w:val="24"/>
          <w:szCs w:val="24"/>
          <w:u w:val="none"/>
          <w:shd w:val="clear" w:fill="FFFFFF"/>
        </w:rPr>
        <w:fldChar w:fldCharType="begin"/>
      </w:r>
      <w:r>
        <w:rPr>
          <w:rFonts w:hint="eastAsia" w:ascii="仿宋_GB2312" w:hAnsi="仿宋_GB2312" w:eastAsia="仿宋_GB2312" w:cs="仿宋_GB2312"/>
          <w:i w:val="0"/>
          <w:caps w:val="0"/>
          <w:color w:val="auto"/>
          <w:spacing w:val="0"/>
          <w:sz w:val="24"/>
          <w:szCs w:val="24"/>
          <w:u w:val="none"/>
          <w:shd w:val="clear" w:fill="FFFFFF"/>
        </w:rPr>
        <w:instrText xml:space="preserve"> HYPERLINK "http://www.so.com/s?q=%E5%88%9B%E6%96%B0%E8%83%BD%E5%8A%9B&amp;ie=utf-8&amp;src=internal_wenda_recommend_textn" \t "https://wenda.so.com/q/_blank" </w:instrText>
      </w:r>
      <w:r>
        <w:rPr>
          <w:rFonts w:hint="eastAsia" w:ascii="仿宋_GB2312" w:hAnsi="仿宋_GB2312" w:eastAsia="仿宋_GB2312" w:cs="仿宋_GB2312"/>
          <w:i w:val="0"/>
          <w:caps w:val="0"/>
          <w:color w:val="auto"/>
          <w:spacing w:val="0"/>
          <w:sz w:val="24"/>
          <w:szCs w:val="24"/>
          <w:u w:val="none"/>
          <w:shd w:val="clear" w:fill="FFFFFF"/>
        </w:rPr>
        <w:fldChar w:fldCharType="separate"/>
      </w:r>
      <w:r>
        <w:rPr>
          <w:rStyle w:val="10"/>
          <w:rFonts w:hint="eastAsia" w:ascii="仿宋_GB2312" w:hAnsi="仿宋_GB2312" w:eastAsia="仿宋_GB2312" w:cs="仿宋_GB2312"/>
          <w:i w:val="0"/>
          <w:caps w:val="0"/>
          <w:color w:val="auto"/>
          <w:spacing w:val="0"/>
          <w:sz w:val="24"/>
          <w:szCs w:val="24"/>
          <w:u w:val="none"/>
          <w:shd w:val="clear" w:fill="FFFFFF"/>
        </w:rPr>
        <w:t>创新能力</w:t>
      </w:r>
      <w:r>
        <w:rPr>
          <w:rFonts w:hint="eastAsia" w:ascii="仿宋_GB2312" w:hAnsi="仿宋_GB2312" w:eastAsia="仿宋_GB2312" w:cs="仿宋_GB2312"/>
          <w:i w:val="0"/>
          <w:caps w:val="0"/>
          <w:color w:val="auto"/>
          <w:spacing w:val="0"/>
          <w:sz w:val="24"/>
          <w:szCs w:val="24"/>
          <w:u w:val="none"/>
          <w:shd w:val="clear" w:fill="FFFFFF"/>
        </w:rPr>
        <w:fldChar w:fldCharType="end"/>
      </w:r>
      <w:r>
        <w:rPr>
          <w:rFonts w:hint="eastAsia" w:ascii="仿宋_GB2312" w:hAnsi="仿宋_GB2312" w:eastAsia="仿宋_GB2312" w:cs="仿宋_GB2312"/>
          <w:i w:val="0"/>
          <w:caps w:val="0"/>
          <w:color w:val="auto"/>
          <w:spacing w:val="0"/>
          <w:sz w:val="24"/>
          <w:szCs w:val="24"/>
          <w:shd w:val="clear" w:fill="FFFFFF"/>
        </w:rPr>
        <w:t>的</w:t>
      </w:r>
      <w:r>
        <w:rPr>
          <w:rFonts w:hint="eastAsia" w:ascii="仿宋_GB2312" w:hAnsi="仿宋_GB2312" w:eastAsia="仿宋_GB2312" w:cs="仿宋_GB2312"/>
          <w:i w:val="0"/>
          <w:caps w:val="0"/>
          <w:color w:val="auto"/>
          <w:spacing w:val="0"/>
          <w:sz w:val="24"/>
          <w:szCs w:val="24"/>
          <w:u w:val="none"/>
          <w:shd w:val="clear" w:fill="FFFFFF"/>
        </w:rPr>
        <w:fldChar w:fldCharType="begin"/>
      </w:r>
      <w:r>
        <w:rPr>
          <w:rFonts w:hint="eastAsia" w:ascii="仿宋_GB2312" w:hAnsi="仿宋_GB2312" w:eastAsia="仿宋_GB2312" w:cs="仿宋_GB2312"/>
          <w:i w:val="0"/>
          <w:caps w:val="0"/>
          <w:color w:val="auto"/>
          <w:spacing w:val="0"/>
          <w:sz w:val="24"/>
          <w:szCs w:val="24"/>
          <w:u w:val="none"/>
          <w:shd w:val="clear" w:fill="FFFFFF"/>
        </w:rPr>
        <w:instrText xml:space="preserve"> HYPERLINK "http://www.so.com/s?q=%E9%AB%98%E7%B4%A0%E8%B4%A8%E4%BA%BA%E6%89%8D&amp;ie=utf-8&amp;src=internal_wenda_recommend_textn" \t "https://wenda.so.com/q/_blank" </w:instrText>
      </w:r>
      <w:r>
        <w:rPr>
          <w:rFonts w:hint="eastAsia" w:ascii="仿宋_GB2312" w:hAnsi="仿宋_GB2312" w:eastAsia="仿宋_GB2312" w:cs="仿宋_GB2312"/>
          <w:i w:val="0"/>
          <w:caps w:val="0"/>
          <w:color w:val="auto"/>
          <w:spacing w:val="0"/>
          <w:sz w:val="24"/>
          <w:szCs w:val="24"/>
          <w:u w:val="none"/>
          <w:shd w:val="clear" w:fill="FFFFFF"/>
        </w:rPr>
        <w:fldChar w:fldCharType="separate"/>
      </w:r>
      <w:r>
        <w:rPr>
          <w:rStyle w:val="10"/>
          <w:rFonts w:hint="eastAsia" w:ascii="仿宋_GB2312" w:hAnsi="仿宋_GB2312" w:eastAsia="仿宋_GB2312" w:cs="仿宋_GB2312"/>
          <w:i w:val="0"/>
          <w:caps w:val="0"/>
          <w:color w:val="auto"/>
          <w:spacing w:val="0"/>
          <w:sz w:val="24"/>
          <w:szCs w:val="24"/>
          <w:u w:val="none"/>
          <w:shd w:val="clear" w:fill="FFFFFF"/>
        </w:rPr>
        <w:t>高素质</w:t>
      </w:r>
      <w:r>
        <w:rPr>
          <w:rStyle w:val="10"/>
          <w:rFonts w:hint="eastAsia" w:ascii="仿宋_GB2312" w:hAnsi="仿宋_GB2312" w:eastAsia="仿宋_GB2312" w:cs="仿宋_GB2312"/>
          <w:i w:val="0"/>
          <w:caps w:val="0"/>
          <w:color w:val="auto"/>
          <w:spacing w:val="0"/>
          <w:sz w:val="24"/>
          <w:szCs w:val="24"/>
          <w:u w:val="none"/>
          <w:shd w:val="clear" w:fill="FFFFFF"/>
          <w:lang w:eastAsia="zh-CN"/>
        </w:rPr>
        <w:t>护理</w:t>
      </w:r>
      <w:r>
        <w:rPr>
          <w:rStyle w:val="10"/>
          <w:rFonts w:hint="eastAsia" w:ascii="仿宋_GB2312" w:hAnsi="仿宋_GB2312" w:eastAsia="仿宋_GB2312" w:cs="仿宋_GB2312"/>
          <w:i w:val="0"/>
          <w:caps w:val="0"/>
          <w:color w:val="auto"/>
          <w:spacing w:val="0"/>
          <w:sz w:val="24"/>
          <w:szCs w:val="24"/>
          <w:u w:val="none"/>
          <w:shd w:val="clear" w:fill="FFFFFF"/>
        </w:rPr>
        <w:t>人才</w:t>
      </w:r>
      <w:r>
        <w:rPr>
          <w:rFonts w:hint="eastAsia" w:ascii="仿宋_GB2312" w:hAnsi="仿宋_GB2312" w:eastAsia="仿宋_GB2312" w:cs="仿宋_GB2312"/>
          <w:i w:val="0"/>
          <w:caps w:val="0"/>
          <w:color w:val="auto"/>
          <w:spacing w:val="0"/>
          <w:sz w:val="24"/>
          <w:szCs w:val="24"/>
          <w:u w:val="none"/>
          <w:shd w:val="clear" w:fill="FFFFFF"/>
        </w:rPr>
        <w:fldChar w:fldCharType="end"/>
      </w:r>
      <w:r>
        <w:rPr>
          <w:rFonts w:hint="eastAsia" w:ascii="仿宋_GB2312" w:hAnsi="仿宋_GB2312" w:eastAsia="仿宋_GB2312" w:cs="仿宋_GB2312"/>
          <w:i w:val="0"/>
          <w:caps w:val="0"/>
          <w:color w:val="auto"/>
          <w:spacing w:val="0"/>
          <w:sz w:val="24"/>
          <w:szCs w:val="24"/>
          <w:shd w:val="clear" w:fill="FFFFFF"/>
        </w:rPr>
        <w:t>具有重要的意义</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i w:val="0"/>
          <w:caps w:val="0"/>
          <w:color w:val="auto"/>
          <w:spacing w:val="0"/>
          <w:sz w:val="24"/>
          <w:szCs w:val="24"/>
          <w:shd w:val="clear" w:color="auto" w:fill="FFFFFF"/>
        </w:rPr>
        <w:t>通过确立“多元化”的评价主体，灵活运用多种评价方法，</w:t>
      </w:r>
      <w:r>
        <w:rPr>
          <w:rFonts w:hint="eastAsia" w:ascii="仿宋_GB2312" w:hAnsi="仿宋_GB2312" w:eastAsia="仿宋_GB2312" w:cs="仿宋_GB2312"/>
          <w:i w:val="0"/>
          <w:caps w:val="0"/>
          <w:color w:val="auto"/>
          <w:spacing w:val="0"/>
          <w:sz w:val="24"/>
          <w:szCs w:val="24"/>
          <w:shd w:val="clear" w:color="auto" w:fill="FFFFFF"/>
          <w:lang w:eastAsia="zh-CN"/>
        </w:rPr>
        <w:t>对学生进行科学化、</w:t>
      </w:r>
      <w:r>
        <w:rPr>
          <w:rFonts w:hint="eastAsia" w:ascii="仿宋_GB2312" w:hAnsi="仿宋_GB2312" w:eastAsia="仿宋_GB2312" w:cs="仿宋_GB2312"/>
          <w:i w:val="0"/>
          <w:caps w:val="0"/>
          <w:color w:val="auto"/>
          <w:spacing w:val="0"/>
          <w:sz w:val="24"/>
          <w:szCs w:val="24"/>
          <w:shd w:val="clear" w:color="auto" w:fill="FFFFFF"/>
        </w:rPr>
        <w:t>职业化</w:t>
      </w:r>
      <w:r>
        <w:rPr>
          <w:rFonts w:hint="eastAsia" w:ascii="仿宋_GB2312" w:hAnsi="仿宋_GB2312" w:eastAsia="仿宋_GB2312" w:cs="仿宋_GB2312"/>
          <w:i w:val="0"/>
          <w:caps w:val="0"/>
          <w:color w:val="auto"/>
          <w:spacing w:val="0"/>
          <w:sz w:val="24"/>
          <w:szCs w:val="24"/>
          <w:shd w:val="clear" w:color="auto" w:fill="FFFFFF"/>
          <w:lang w:eastAsia="zh-CN"/>
        </w:rPr>
        <w:t>考核评价。</w:t>
      </w:r>
      <w:r>
        <w:rPr>
          <w:rFonts w:hint="eastAsia" w:ascii="仿宋_GB2312" w:hAnsi="仿宋_GB2312" w:eastAsia="仿宋_GB2312" w:cs="仿宋_GB2312"/>
          <w:i w:val="0"/>
          <w:caps w:val="0"/>
          <w:color w:val="auto"/>
          <w:spacing w:val="0"/>
          <w:sz w:val="24"/>
          <w:szCs w:val="24"/>
          <w:shd w:val="clear" w:color="auto" w:fill="FFFFFF"/>
          <w:lang w:val="en-US" w:eastAsia="zh-CN"/>
        </w:rPr>
        <w:t>但是医院的多科室特殊性使得师傅单一，双导师教学团队能力及育人意识还不够，院校学习时间比例从性---实用、量---够用方面还有调整空间。</w:t>
      </w:r>
      <w:r>
        <w:rPr>
          <w:rFonts w:hint="eastAsia" w:ascii="仿宋_GB2312" w:hAnsi="仿宋_GB2312" w:eastAsia="仿宋_GB2312" w:cs="仿宋_GB2312"/>
          <w:i w:val="0"/>
          <w:caps w:val="0"/>
          <w:color w:val="auto"/>
          <w:spacing w:val="0"/>
          <w:sz w:val="24"/>
          <w:szCs w:val="24"/>
          <w:shd w:val="clear" w:fill="FFFFFF"/>
        </w:rPr>
        <w:t>随着职业教育的发展</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i w:val="0"/>
          <w:caps w:val="0"/>
          <w:color w:val="auto"/>
          <w:spacing w:val="0"/>
          <w:sz w:val="24"/>
          <w:szCs w:val="24"/>
          <w:shd w:val="clear" w:color="auto" w:fill="FFFFFF"/>
        </w:rPr>
        <w:t>校企合作的不断深入，现代学徒制下的学生考核评价体系还需要继续改革发展之路，使得评价体系能真正地符合高职人才培养目标的要求，能够更好地推进现代学徒制的发展。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仿宋_GB2312" w:hAnsi="仿宋_GB2312" w:eastAsia="仿宋_GB2312" w:cs="仿宋_GB2312"/>
          <w:i w:val="0"/>
          <w:caps w:val="0"/>
          <w:color w:val="000000" w:themeColor="text1"/>
          <w:spacing w:val="0"/>
          <w:sz w:val="24"/>
          <w:szCs w:val="24"/>
          <w14:textFill>
            <w14:solidFill>
              <w14:schemeClr w14:val="tx1"/>
            </w14:solidFill>
          </w14:textFill>
        </w:rPr>
      </w:pP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参考文献：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仿宋_GB2312" w:hAnsi="仿宋_GB2312" w:eastAsia="仿宋_GB2312" w:cs="仿宋_GB2312"/>
          <w:i w:val="0"/>
          <w:caps w:val="0"/>
          <w:color w:val="000000" w:themeColor="text1"/>
          <w:spacing w:val="0"/>
          <w:sz w:val="24"/>
          <w:szCs w:val="24"/>
          <w14:textFill>
            <w14:solidFill>
              <w14:schemeClr w14:val="tx1"/>
            </w14:solidFill>
          </w14:textFill>
        </w:rPr>
      </w:pP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1</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lang w:eastAsia="zh-CN"/>
          <w14:textFill>
            <w14:solidFill>
              <w14:schemeClr w14:val="tx1"/>
            </w14:solidFill>
          </w14:textFill>
        </w:rPr>
        <w:t>逢</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小斐</w:t>
      </w:r>
      <w:r>
        <w:rPr>
          <w:rFonts w:hint="eastAsia" w:ascii="仿宋_GB2312" w:hAnsi="仿宋_GB2312" w:eastAsia="仿宋_GB2312" w:cs="仿宋_GB2312"/>
          <w:i w:val="0"/>
          <w:caps w:val="0"/>
          <w:color w:val="000000" w:themeColor="text1"/>
          <w:spacing w:val="0"/>
          <w:sz w:val="24"/>
          <w:szCs w:val="24"/>
          <w:shd w:val="clear" w:color="auto" w:fill="FFFFFF"/>
          <w:lang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fldChar w:fldCharType="begin"/>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instrText xml:space="preserve"> HYPERLINK "http://www.cqvip.com/main/search.aspx?w=%e8%b0%ad%e7%a9%97%e6%9e%ab" </w:instrTex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fldChar w:fldCharType="separate"/>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谭穗枫</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fldChar w:fldCharType="end"/>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 .现代学徒制多元学生评价体系的探索与实践[J]</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中国职业技术教育</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2016</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（31</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9</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2</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-9</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6</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pP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[2]</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朱建军.现代学徒制下学生学业评价理念浅探——基于评价理论发展过程[J].文教资料，2016(17)：132-133.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仿宋_GB2312" w:hAnsi="仿宋_GB2312" w:eastAsia="仿宋_GB2312" w:cs="仿宋_GB2312"/>
          <w:i w:val="0"/>
          <w:caps w:val="0"/>
          <w:color w:val="000000" w:themeColor="text1"/>
          <w:spacing w:val="0"/>
          <w:sz w:val="24"/>
          <w:szCs w:val="24"/>
          <w14:textFill>
            <w14:solidFill>
              <w14:schemeClr w14:val="tx1"/>
            </w14:solidFill>
          </w14:textFill>
        </w:rPr>
      </w:pP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[3]赵红</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何军拥等</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新形势下高职学生学业多元化评价模式探讨[J]</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高职论坛</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2016</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（9）</w:t>
      </w:r>
      <w:r>
        <w:rPr>
          <w:rFonts w:hint="eastAsia" w:ascii="仿宋_GB2312" w:hAnsi="仿宋_GB2312" w:eastAsia="仿宋_GB2312" w:cs="仿宋_GB2312"/>
          <w:i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color="auto" w:fill="FFFFFF"/>
          <w14:textFill>
            <w14:solidFill>
              <w14:schemeClr w14:val="tx1"/>
            </w14:solidFill>
          </w14:textFill>
        </w:rPr>
        <w:t>243-244.</w:t>
      </w:r>
    </w:p>
    <w:p>
      <w:pPr>
        <w:keepNext w:val="0"/>
        <w:keepLines w:val="0"/>
        <w:pageBreakBefore w:val="0"/>
        <w:kinsoku/>
        <w:wordWrap/>
        <w:overflowPunct/>
        <w:topLinePunct w:val="0"/>
        <w:autoSpaceDE/>
        <w:autoSpaceDN/>
        <w:bidi w:val="0"/>
        <w:adjustRightInd/>
        <w:snapToGrid/>
        <w:spacing w:beforeAutospacing="0" w:afterAutospacing="0" w:line="500" w:lineRule="exact"/>
        <w:textAlignment w:val="auto"/>
        <w:rPr>
          <w:rFonts w:hint="eastAsia" w:ascii="仿宋_GB2312" w:hAnsi="仿宋_GB2312" w:eastAsia="仿宋_GB2312" w:cs="仿宋_GB2312"/>
          <w:i w:val="0"/>
          <w:caps w:val="0"/>
          <w:color w:val="000000" w:themeColor="text1"/>
          <w:spacing w:val="0"/>
          <w:sz w:val="24"/>
          <w:szCs w:val="24"/>
          <w:shd w:val="clear" w:fill="FFFFFF"/>
          <w:lang w:val="en-US" w:eastAsia="zh-CN"/>
          <w14:textFill>
            <w14:solidFill>
              <w14:schemeClr w14:val="tx1"/>
            </w14:solidFill>
          </w14:textFill>
        </w:rPr>
      </w:pP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t>[4]王阮芳.李剑.基于现代学徒制的学生考核评价体系构建[J].文教资料,2017(23)：27—28.</w:t>
      </w:r>
      <w:r>
        <w:rPr>
          <w:rFonts w:hint="eastAsia" w:ascii="仿宋_GB2312" w:hAnsi="仿宋_GB2312" w:eastAsia="仿宋_GB2312" w:cs="仿宋_GB2312"/>
          <w:i w:val="0"/>
          <w:caps w:val="0"/>
          <w:color w:val="000000" w:themeColor="text1"/>
          <w:spacing w:val="0"/>
          <w:sz w:val="24"/>
          <w:szCs w:val="24"/>
          <w:shd w:val="clear" w:fill="FFFFFF"/>
          <w14:textFill>
            <w14:solidFill>
              <w14:schemeClr w14:val="tx1"/>
            </w14:solidFill>
          </w14:textFill>
        </w:rPr>
        <w:t> </w:t>
      </w:r>
      <w:r>
        <w:rPr>
          <w:rFonts w:hint="eastAsia" w:ascii="仿宋_GB2312" w:hAnsi="仿宋_GB2312" w:eastAsia="仿宋_GB2312" w:cs="仿宋_GB2312"/>
          <w:i w:val="0"/>
          <w:caps w:val="0"/>
          <w:color w:val="000000" w:themeColor="text1"/>
          <w:spacing w:val="0"/>
          <w:sz w:val="24"/>
          <w:szCs w:val="24"/>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24"/>
          <w:szCs w:val="24"/>
          <w:shd w:val="clear"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fill="FFFFFF"/>
          <w:lang w:val="en-US" w:eastAsia="zh-CN"/>
          <w14:textFill>
            <w14:solidFill>
              <w14:schemeClr w14:val="tx1"/>
            </w14:solidFill>
          </w14:textFill>
        </w:rPr>
        <w:t>5</w:t>
      </w:r>
      <w:r>
        <w:rPr>
          <w:rFonts w:hint="eastAsia" w:ascii="仿宋_GB2312" w:hAnsi="仿宋_GB2312" w:eastAsia="仿宋_GB2312" w:cs="仿宋_GB2312"/>
          <w:i w:val="0"/>
          <w:caps w:val="0"/>
          <w:color w:val="000000" w:themeColor="text1"/>
          <w:spacing w:val="0"/>
          <w:sz w:val="24"/>
          <w:szCs w:val="24"/>
          <w:shd w:val="clear" w:fill="FFFFFF"/>
          <w14:textFill>
            <w14:solidFill>
              <w14:schemeClr w14:val="tx1"/>
            </w14:solidFill>
          </w14:textFill>
        </w:rPr>
        <w:t>]张春华.基于现代学徒制的学体评价体系的建立[J].课程教育研究，2017（16）</w:t>
      </w:r>
      <w:r>
        <w:rPr>
          <w:rFonts w:hint="eastAsia" w:ascii="仿宋_GB2312" w:hAnsi="仿宋_GB2312" w:eastAsia="仿宋_GB2312" w:cs="仿宋_GB2312"/>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500" w:lineRule="exact"/>
        <w:textAlignment w:val="auto"/>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pPr>
      <w:r>
        <w:rPr>
          <w:rFonts w:hint="eastAsia" w:ascii="仿宋_GB2312" w:hAnsi="仿宋_GB2312" w:eastAsia="仿宋_GB2312" w:cs="仿宋_GB2312"/>
          <w:i w:val="0"/>
          <w:caps w:val="0"/>
          <w:color w:val="000000" w:themeColor="text1"/>
          <w:spacing w:val="0"/>
          <w:sz w:val="24"/>
          <w:szCs w:val="24"/>
          <w:shd w:val="clear"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24"/>
          <w:szCs w:val="24"/>
          <w:shd w:val="clear" w:fill="FFFFFF"/>
          <w:lang w:val="en-US" w:eastAsia="zh-CN"/>
          <w14:textFill>
            <w14:solidFill>
              <w14:schemeClr w14:val="tx1"/>
            </w14:solidFill>
          </w14:textFill>
        </w:rPr>
        <w:t>6</w:t>
      </w:r>
      <w:r>
        <w:rPr>
          <w:rFonts w:hint="eastAsia" w:ascii="仿宋_GB2312" w:hAnsi="仿宋_GB2312" w:eastAsia="仿宋_GB2312" w:cs="仿宋_GB2312"/>
          <w:i w:val="0"/>
          <w:caps w:val="0"/>
          <w:color w:val="000000" w:themeColor="text1"/>
          <w:spacing w:val="0"/>
          <w:sz w:val="24"/>
          <w:szCs w:val="24"/>
          <w:shd w:val="clear" w:fill="FFFFFF"/>
          <w14:textFill>
            <w14:solidFill>
              <w14:schemeClr w14:val="tx1"/>
            </w14:solidFill>
          </w14:textFill>
        </w:rPr>
        <w:t>]</w:t>
      </w: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t>吴建设.高职教育推行现代学徒制亟待解决的五大难题［J］.高等教育研究，2014，07：41-45.</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pP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t>［5］史路平，姚水洪，余 静，等． 现代学徒制高职护理真实情境导学式课堂教学改革研究［J］.护士进修杂志，2017( 3) : 219-221．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pP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t>王莉，四川护理职业学院，副教授，邮编：610100，邮箱：</w:t>
      </w: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fldChar w:fldCharType="begin"/>
      </w: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instrText xml:space="preserve"> HYPERLINK "mailto:wangli_1969@126.com," </w:instrText>
      </w: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fldChar w:fldCharType="separate"/>
      </w:r>
      <w:r>
        <w:rPr>
          <w:rStyle w:val="10"/>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t>wangli_1969@126.com,</w:t>
      </w:r>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rPr>
          <w:rFonts w:hint="default" w:ascii="仿宋_GB2312" w:hAnsi="仿宋_GB2312" w:eastAsia="仿宋_GB2312" w:cs="仿宋_GB2312"/>
          <w:color w:val="000000" w:themeColor="text1"/>
          <w:kern w:val="0"/>
          <w:sz w:val="24"/>
          <w:szCs w:val="24"/>
          <w:lang w:val="en-US" w:eastAsia="zh-CN" w:bidi="ar"/>
          <w14:textFill>
            <w14:solidFill>
              <w14:schemeClr w14:val="tx1"/>
            </w14:solidFill>
          </w14:textFill>
        </w:rPr>
      </w:pPr>
      <w:bookmarkStart w:id="0" w:name="_GoBack"/>
      <w:bookmarkEnd w:id="0"/>
      <w:r>
        <w:rPr>
          <w:rFonts w:hint="eastAsia" w:ascii="仿宋_GB2312" w:hAnsi="仿宋_GB2312" w:eastAsia="仿宋_GB2312" w:cs="仿宋_GB2312"/>
          <w:color w:val="000000" w:themeColor="text1"/>
          <w:kern w:val="0"/>
          <w:sz w:val="24"/>
          <w:szCs w:val="24"/>
          <w:lang w:val="en-US" w:eastAsia="zh-CN" w:bidi="ar"/>
          <w14:textFill>
            <w14:solidFill>
              <w14:schemeClr w14:val="tx1"/>
            </w14:solidFill>
          </w14:textFill>
        </w:rPr>
        <w:t>电话：18628166900</w:t>
      </w: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fldChar w:fldCharType="separate"/>
    </w:r>
    <w:r>
      <w:rPr>
        <w:rStyle w:val="9"/>
      </w:rPr>
      <w:t>12</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01"/>
    <w:rsid w:val="00001B0A"/>
    <w:rsid w:val="00011D36"/>
    <w:rsid w:val="000330B7"/>
    <w:rsid w:val="00053B02"/>
    <w:rsid w:val="00064520"/>
    <w:rsid w:val="00092CF8"/>
    <w:rsid w:val="0009565A"/>
    <w:rsid w:val="000F215F"/>
    <w:rsid w:val="00102D6B"/>
    <w:rsid w:val="00121DAF"/>
    <w:rsid w:val="00122790"/>
    <w:rsid w:val="0016479D"/>
    <w:rsid w:val="0017028A"/>
    <w:rsid w:val="001943BA"/>
    <w:rsid w:val="001B3C5A"/>
    <w:rsid w:val="001F4C5E"/>
    <w:rsid w:val="001F7F9D"/>
    <w:rsid w:val="002000E5"/>
    <w:rsid w:val="00201F35"/>
    <w:rsid w:val="00215EAB"/>
    <w:rsid w:val="002237AD"/>
    <w:rsid w:val="00227A8C"/>
    <w:rsid w:val="00250C97"/>
    <w:rsid w:val="002569CC"/>
    <w:rsid w:val="002C33C7"/>
    <w:rsid w:val="002C4D8A"/>
    <w:rsid w:val="002E1F47"/>
    <w:rsid w:val="002E57C8"/>
    <w:rsid w:val="00312A0E"/>
    <w:rsid w:val="00322EE0"/>
    <w:rsid w:val="00326F8E"/>
    <w:rsid w:val="00343334"/>
    <w:rsid w:val="00355F08"/>
    <w:rsid w:val="00360ED6"/>
    <w:rsid w:val="003B2774"/>
    <w:rsid w:val="003C11FC"/>
    <w:rsid w:val="003D1584"/>
    <w:rsid w:val="003D2D87"/>
    <w:rsid w:val="004728DF"/>
    <w:rsid w:val="00477AF4"/>
    <w:rsid w:val="00487862"/>
    <w:rsid w:val="004A3378"/>
    <w:rsid w:val="004A797B"/>
    <w:rsid w:val="004D4270"/>
    <w:rsid w:val="00543FD0"/>
    <w:rsid w:val="00557D8B"/>
    <w:rsid w:val="005705E7"/>
    <w:rsid w:val="005B0C01"/>
    <w:rsid w:val="005C31B9"/>
    <w:rsid w:val="005D5842"/>
    <w:rsid w:val="00614B62"/>
    <w:rsid w:val="00621AF6"/>
    <w:rsid w:val="00633E77"/>
    <w:rsid w:val="00644608"/>
    <w:rsid w:val="0065121A"/>
    <w:rsid w:val="006851A4"/>
    <w:rsid w:val="00693589"/>
    <w:rsid w:val="006C5654"/>
    <w:rsid w:val="006D339A"/>
    <w:rsid w:val="00706E1D"/>
    <w:rsid w:val="00732651"/>
    <w:rsid w:val="007333DC"/>
    <w:rsid w:val="0076282E"/>
    <w:rsid w:val="00787A86"/>
    <w:rsid w:val="007A46A6"/>
    <w:rsid w:val="007A60B4"/>
    <w:rsid w:val="007C4B38"/>
    <w:rsid w:val="007C729E"/>
    <w:rsid w:val="007F78BD"/>
    <w:rsid w:val="007F7F69"/>
    <w:rsid w:val="0084033E"/>
    <w:rsid w:val="0084673B"/>
    <w:rsid w:val="0085259A"/>
    <w:rsid w:val="00852E96"/>
    <w:rsid w:val="008C31C0"/>
    <w:rsid w:val="008C6D3F"/>
    <w:rsid w:val="008D46CA"/>
    <w:rsid w:val="008D4C5C"/>
    <w:rsid w:val="008E440E"/>
    <w:rsid w:val="008F54D0"/>
    <w:rsid w:val="00901F29"/>
    <w:rsid w:val="009046E9"/>
    <w:rsid w:val="0095415E"/>
    <w:rsid w:val="00956087"/>
    <w:rsid w:val="0096060B"/>
    <w:rsid w:val="00977952"/>
    <w:rsid w:val="00990B9E"/>
    <w:rsid w:val="009A1F70"/>
    <w:rsid w:val="009D0430"/>
    <w:rsid w:val="009E1BFA"/>
    <w:rsid w:val="009F51A7"/>
    <w:rsid w:val="009F7513"/>
    <w:rsid w:val="00A10B66"/>
    <w:rsid w:val="00A55E37"/>
    <w:rsid w:val="00A72EB3"/>
    <w:rsid w:val="00AA4032"/>
    <w:rsid w:val="00AC1308"/>
    <w:rsid w:val="00AD792A"/>
    <w:rsid w:val="00AD7CC9"/>
    <w:rsid w:val="00AF55DA"/>
    <w:rsid w:val="00B10113"/>
    <w:rsid w:val="00B12421"/>
    <w:rsid w:val="00B227D8"/>
    <w:rsid w:val="00B4394E"/>
    <w:rsid w:val="00B43C5F"/>
    <w:rsid w:val="00B45650"/>
    <w:rsid w:val="00B5337C"/>
    <w:rsid w:val="00B73C18"/>
    <w:rsid w:val="00B81C46"/>
    <w:rsid w:val="00BC24AC"/>
    <w:rsid w:val="00BC7FC3"/>
    <w:rsid w:val="00BE0074"/>
    <w:rsid w:val="00BE3048"/>
    <w:rsid w:val="00BE3C9F"/>
    <w:rsid w:val="00C04C13"/>
    <w:rsid w:val="00C213A2"/>
    <w:rsid w:val="00C47BB4"/>
    <w:rsid w:val="00CE1EB6"/>
    <w:rsid w:val="00CE1F46"/>
    <w:rsid w:val="00CF6A95"/>
    <w:rsid w:val="00D03E81"/>
    <w:rsid w:val="00D23FE0"/>
    <w:rsid w:val="00D44A5A"/>
    <w:rsid w:val="00D632FD"/>
    <w:rsid w:val="00D86099"/>
    <w:rsid w:val="00DB57E5"/>
    <w:rsid w:val="00DC6A75"/>
    <w:rsid w:val="00DE5A92"/>
    <w:rsid w:val="00DE7F3D"/>
    <w:rsid w:val="00DF5661"/>
    <w:rsid w:val="00E024DD"/>
    <w:rsid w:val="00E171DD"/>
    <w:rsid w:val="00E51261"/>
    <w:rsid w:val="00E81B04"/>
    <w:rsid w:val="00EA2E71"/>
    <w:rsid w:val="00EA6BB1"/>
    <w:rsid w:val="00ED7FAB"/>
    <w:rsid w:val="00EE19C2"/>
    <w:rsid w:val="00EE66C5"/>
    <w:rsid w:val="00EF26C9"/>
    <w:rsid w:val="00F20585"/>
    <w:rsid w:val="00F35822"/>
    <w:rsid w:val="00F70B4C"/>
    <w:rsid w:val="00F71289"/>
    <w:rsid w:val="00F86350"/>
    <w:rsid w:val="00FE4D08"/>
    <w:rsid w:val="02A62B94"/>
    <w:rsid w:val="04310D1C"/>
    <w:rsid w:val="04321319"/>
    <w:rsid w:val="053A4313"/>
    <w:rsid w:val="055027C3"/>
    <w:rsid w:val="0920196D"/>
    <w:rsid w:val="0B3552B2"/>
    <w:rsid w:val="0B771518"/>
    <w:rsid w:val="0B9A39EF"/>
    <w:rsid w:val="0BFA59D0"/>
    <w:rsid w:val="0E102158"/>
    <w:rsid w:val="0E8625EC"/>
    <w:rsid w:val="0F0C1A6F"/>
    <w:rsid w:val="107125B2"/>
    <w:rsid w:val="108B0139"/>
    <w:rsid w:val="110C3FB7"/>
    <w:rsid w:val="118B11D4"/>
    <w:rsid w:val="128C3BC1"/>
    <w:rsid w:val="144B52AD"/>
    <w:rsid w:val="14734FF5"/>
    <w:rsid w:val="14E067D3"/>
    <w:rsid w:val="1552076C"/>
    <w:rsid w:val="159A3657"/>
    <w:rsid w:val="15B820F5"/>
    <w:rsid w:val="169A11E4"/>
    <w:rsid w:val="18862346"/>
    <w:rsid w:val="18943954"/>
    <w:rsid w:val="1AE76B41"/>
    <w:rsid w:val="1C6B6833"/>
    <w:rsid w:val="1C95482C"/>
    <w:rsid w:val="1DB2002B"/>
    <w:rsid w:val="21027B6F"/>
    <w:rsid w:val="240327D3"/>
    <w:rsid w:val="24B041AB"/>
    <w:rsid w:val="26140888"/>
    <w:rsid w:val="27254F92"/>
    <w:rsid w:val="27AA1A42"/>
    <w:rsid w:val="2A23328C"/>
    <w:rsid w:val="2B0570F6"/>
    <w:rsid w:val="2C9E3FAD"/>
    <w:rsid w:val="2F4E78C4"/>
    <w:rsid w:val="2FB87B69"/>
    <w:rsid w:val="311B1A4B"/>
    <w:rsid w:val="314F4D01"/>
    <w:rsid w:val="32A92F96"/>
    <w:rsid w:val="32C35B50"/>
    <w:rsid w:val="34467EA0"/>
    <w:rsid w:val="348037DD"/>
    <w:rsid w:val="36EB7176"/>
    <w:rsid w:val="36F85849"/>
    <w:rsid w:val="37EA297C"/>
    <w:rsid w:val="3CDA6C6D"/>
    <w:rsid w:val="41624469"/>
    <w:rsid w:val="41644145"/>
    <w:rsid w:val="42053C91"/>
    <w:rsid w:val="42BA6282"/>
    <w:rsid w:val="46392336"/>
    <w:rsid w:val="474D2282"/>
    <w:rsid w:val="49887F8C"/>
    <w:rsid w:val="4A0F660E"/>
    <w:rsid w:val="4CC60B41"/>
    <w:rsid w:val="4E0400BE"/>
    <w:rsid w:val="4FC81571"/>
    <w:rsid w:val="55EE1D76"/>
    <w:rsid w:val="563959BE"/>
    <w:rsid w:val="5647792D"/>
    <w:rsid w:val="56E16B37"/>
    <w:rsid w:val="587810F8"/>
    <w:rsid w:val="5ACA4A42"/>
    <w:rsid w:val="5B694C24"/>
    <w:rsid w:val="5BB730A2"/>
    <w:rsid w:val="5C1E616B"/>
    <w:rsid w:val="5EED0BE3"/>
    <w:rsid w:val="600765EB"/>
    <w:rsid w:val="601A01BC"/>
    <w:rsid w:val="62087B21"/>
    <w:rsid w:val="655B749F"/>
    <w:rsid w:val="6953314F"/>
    <w:rsid w:val="69B25DF4"/>
    <w:rsid w:val="6A4F3E8D"/>
    <w:rsid w:val="6B5D1DB2"/>
    <w:rsid w:val="6BF13AEE"/>
    <w:rsid w:val="6FA70582"/>
    <w:rsid w:val="705975C8"/>
    <w:rsid w:val="710363B2"/>
    <w:rsid w:val="752D2B22"/>
    <w:rsid w:val="760B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page number"/>
    <w:basedOn w:val="7"/>
    <w:qFormat/>
    <w:uiPriority w:val="0"/>
  </w:style>
  <w:style w:type="character" w:styleId="10">
    <w:name w:val="Hyperlink"/>
    <w:basedOn w:val="7"/>
    <w:semiHidden/>
    <w:unhideWhenUsed/>
    <w:qFormat/>
    <w:uiPriority w:val="99"/>
    <w:rPr>
      <w:color w:val="0000FF"/>
      <w:u w:val="single"/>
    </w:rPr>
  </w:style>
  <w:style w:type="paragraph" w:customStyle="1" w:styleId="11">
    <w:name w:val="Char Char Char1 Char Char Char Char Char Char Char Char Char Char Char Char Char"/>
    <w:basedOn w:val="1"/>
    <w:qFormat/>
    <w:uiPriority w:val="0"/>
    <w:rPr>
      <w:rFonts w:eastAsia="仿宋_GB2312"/>
      <w:sz w:val="30"/>
      <w:szCs w:val="21"/>
    </w:rPr>
  </w:style>
  <w:style w:type="paragraph" w:customStyle="1" w:styleId="12">
    <w:name w:val="_Style 1"/>
    <w:qFormat/>
    <w:uiPriority w:val="0"/>
    <w:pPr>
      <w:widowControl w:val="0"/>
      <w:jc w:val="both"/>
    </w:pPr>
    <w:rPr>
      <w:rFonts w:ascii="Calibri" w:hAnsi="Calibri" w:eastAsia="宋体" w:cs="Arial"/>
      <w:kern w:val="2"/>
      <w:sz w:val="21"/>
      <w:szCs w:val="22"/>
      <w:lang w:val="en-US" w:eastAsia="zh-CN" w:bidi="ar-SA"/>
    </w:rPr>
  </w:style>
  <w:style w:type="character" w:customStyle="1" w:styleId="13">
    <w:name w:val="批注框文本 Char"/>
    <w:basedOn w:val="7"/>
    <w:link w:val="2"/>
    <w:semiHidden/>
    <w:qFormat/>
    <w:uiPriority w:val="99"/>
    <w:rPr>
      <w:kern w:val="2"/>
      <w:sz w:val="18"/>
      <w:szCs w:val="18"/>
    </w:rPr>
  </w:style>
  <w:style w:type="paragraph" w:styleId="1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1">
          <a:schemeClr val="accent1"/>
        </a:lnRef>
        <a:fillRef idx="0">
          <a:schemeClr val="accent1"/>
        </a:fillRef>
        <a:effectRef idx="0">
          <a:schemeClr val="accent1"/>
        </a:effectRef>
        <a:fontRef idx="minor">
          <a:schemeClr val="tx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661CA-2D69-4BF1-B7ED-01B023E6633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1358</Words>
  <Characters>7744</Characters>
  <Lines>64</Lines>
  <Paragraphs>18</Paragraphs>
  <TotalTime>8</TotalTime>
  <ScaleCrop>false</ScaleCrop>
  <LinksUpToDate>false</LinksUpToDate>
  <CharactersWithSpaces>9084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2019-02-27T03:24:00Z</dcterms:created>
  <dc:creator>User</dc:creator>
  <cp:lastModifiedBy>王莉</cp:lastModifiedBy>
  <dcterms:modified xsi:type="dcterms:W3CDTF">2019-12-26T10:19:07Z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