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28"/>
          <w:szCs w:val="28"/>
          <w:u w:val="none"/>
          <w:lang w:val="en-US" w:eastAsia="zh-CN"/>
        </w:rPr>
        <w:sectPr>
          <w:footerReference r:id="rId3" w:type="default"/>
          <w:type w:val="continuous"/>
          <w:pgSz w:w="11906" w:h="16838"/>
          <w:pgMar w:top="1440" w:right="1800" w:bottom="1440" w:left="1800" w:header="851" w:footer="992" w:gutter="0"/>
          <w:cols w:space="425" w:num="1"/>
          <w:docGrid w:type="lines" w:linePitch="312" w:charSpace="0"/>
        </w:sectPr>
      </w:pPr>
      <w:r>
        <w:rPr>
          <w:rFonts w:hint="eastAsia" w:asciiTheme="majorEastAsia" w:hAnsiTheme="majorEastAsia" w:eastAsiaTheme="majorEastAsia" w:cstheme="majorEastAsia"/>
          <w:b/>
          <w:bCs/>
          <w:sz w:val="28"/>
          <w:szCs w:val="28"/>
          <w:u w:val="none"/>
          <w:lang w:val="en-US" w:eastAsia="zh-CN"/>
        </w:rPr>
        <w:t>关于建立微创外科手术患者VTE防控管理体系的研究</w:t>
      </w:r>
    </w:p>
    <w:p>
      <w:pPr>
        <w:jc w:val="both"/>
        <w:rPr>
          <w:rFonts w:hint="eastAsia" w:asciiTheme="minorEastAsia" w:hAnsiTheme="minorEastAsia" w:eastAsiaTheme="minorEastAsia" w:cstheme="minorEastAsia"/>
          <w:b/>
          <w:bCs/>
          <w:sz w:val="24"/>
          <w:szCs w:val="24"/>
          <w:u w:val="none"/>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jc w:val="center"/>
        <w:rPr>
          <w:rFonts w:hint="eastAsia" w:asciiTheme="minorEastAsia" w:hAnsiTheme="minorEastAsia" w:eastAsiaTheme="minorEastAsia" w:cstheme="minorEastAsia"/>
          <w:b/>
          <w:bCs/>
          <w:sz w:val="24"/>
          <w:szCs w:val="24"/>
          <w:u w:val="none"/>
          <w:vertAlign w:val="superscript"/>
          <w:lang w:val="en-US" w:eastAsia="zh-CN"/>
        </w:rPr>
      </w:pPr>
      <w:r>
        <w:rPr>
          <w:rFonts w:hint="eastAsia" w:asciiTheme="minorEastAsia" w:hAnsiTheme="minorEastAsia" w:eastAsiaTheme="minorEastAsia" w:cstheme="minorEastAsia"/>
          <w:b/>
          <w:bCs/>
          <w:sz w:val="24"/>
          <w:szCs w:val="24"/>
          <w:u w:val="none"/>
          <w:lang w:val="en-US" w:eastAsia="zh-CN"/>
        </w:rPr>
        <w:t>王昔红</w:t>
      </w:r>
      <w:r>
        <w:rPr>
          <w:rFonts w:hint="eastAsia" w:asciiTheme="minorEastAsia" w:hAnsiTheme="minorEastAsia" w:eastAsiaTheme="minorEastAsia" w:cstheme="minorEastAsia"/>
          <w:b/>
          <w:bCs/>
          <w:sz w:val="24"/>
          <w:szCs w:val="24"/>
          <w:u w:val="none"/>
          <w:vertAlign w:val="superscript"/>
          <w:lang w:val="en-US" w:eastAsia="zh-CN"/>
        </w:rPr>
        <w:t>1</w:t>
      </w:r>
      <w:r>
        <w:rPr>
          <w:rFonts w:hint="eastAsia" w:asciiTheme="minorEastAsia" w:hAnsiTheme="minorEastAsia" w:eastAsiaTheme="minorEastAsia" w:cstheme="minorEastAsia"/>
          <w:b/>
          <w:bCs/>
          <w:sz w:val="24"/>
          <w:szCs w:val="24"/>
          <w:u w:val="none"/>
          <w:lang w:val="en-US" w:eastAsia="zh-CN"/>
        </w:rPr>
        <w:t xml:space="preserve"> </w:t>
      </w:r>
      <w:r>
        <w:rPr>
          <w:rFonts w:hint="eastAsia" w:asciiTheme="minorEastAsia" w:hAnsiTheme="minorEastAsia" w:cstheme="minorEastAsia"/>
          <w:b/>
          <w:bCs/>
          <w:sz w:val="24"/>
          <w:szCs w:val="24"/>
          <w:u w:val="none"/>
          <w:vertAlign w:val="superscript"/>
          <w:lang w:val="en-US" w:eastAsia="zh-CN"/>
        </w:rPr>
        <w:t xml:space="preserve"> </w:t>
      </w:r>
      <w:r>
        <w:rPr>
          <w:rFonts w:hint="eastAsia" w:asciiTheme="minorEastAsia" w:hAnsiTheme="minorEastAsia" w:eastAsiaTheme="minorEastAsia" w:cstheme="minorEastAsia"/>
          <w:b/>
          <w:bCs/>
          <w:sz w:val="24"/>
          <w:szCs w:val="24"/>
          <w:u w:val="none"/>
          <w:lang w:val="en-US" w:eastAsia="zh-CN"/>
        </w:rPr>
        <w:t>杨昊</w:t>
      </w:r>
      <w:r>
        <w:rPr>
          <w:rFonts w:hint="eastAsia" w:asciiTheme="minorEastAsia" w:hAnsiTheme="minorEastAsia" w:eastAsiaTheme="minorEastAsia" w:cstheme="minorEastAsia"/>
          <w:b/>
          <w:bCs/>
          <w:sz w:val="24"/>
          <w:szCs w:val="24"/>
          <w:u w:val="none"/>
          <w:vertAlign w:val="superscript"/>
          <w:lang w:val="en-US" w:eastAsia="zh-CN"/>
        </w:rPr>
        <w:t>2</w:t>
      </w:r>
      <w:r>
        <w:rPr>
          <w:rFonts w:hint="eastAsia" w:asciiTheme="minorEastAsia" w:hAnsiTheme="minorEastAsia" w:eastAsiaTheme="minorEastAsia" w:cstheme="minorEastAsia"/>
          <w:b/>
          <w:bCs/>
          <w:sz w:val="24"/>
          <w:szCs w:val="24"/>
          <w:u w:val="none"/>
          <w:lang w:val="en-US" w:eastAsia="zh-CN"/>
        </w:rPr>
        <w:t xml:space="preserve"> </w:t>
      </w:r>
      <w:r>
        <w:rPr>
          <w:rFonts w:hint="eastAsia" w:asciiTheme="minorEastAsia" w:hAnsiTheme="minorEastAsia" w:cstheme="minorEastAsia"/>
          <w:b/>
          <w:bCs/>
          <w:sz w:val="24"/>
          <w:szCs w:val="24"/>
          <w:u w:val="none"/>
          <w:lang w:val="en-US" w:eastAsia="zh-CN"/>
        </w:rPr>
        <w:t xml:space="preserve"> 胡艳</w:t>
      </w:r>
      <w:r>
        <w:rPr>
          <w:rFonts w:hint="eastAsia" w:asciiTheme="minorEastAsia" w:hAnsiTheme="minorEastAsia" w:eastAsiaTheme="minorEastAsia" w:cstheme="minorEastAsia"/>
          <w:b/>
          <w:bCs/>
          <w:sz w:val="24"/>
          <w:szCs w:val="24"/>
          <w:u w:val="none"/>
          <w:vertAlign w:val="superscript"/>
          <w:lang w:val="en-US" w:eastAsia="zh-CN"/>
        </w:rPr>
        <w:t>1</w:t>
      </w:r>
      <w:r>
        <w:rPr>
          <w:rFonts w:hint="eastAsia" w:asciiTheme="minorEastAsia" w:hAnsiTheme="minorEastAsia" w:cstheme="minorEastAsia"/>
          <w:b/>
          <w:bCs/>
          <w:sz w:val="24"/>
          <w:szCs w:val="24"/>
          <w:u w:val="none"/>
          <w:vertAlign w:val="superscript"/>
          <w:lang w:val="en-US" w:eastAsia="zh-CN"/>
        </w:rPr>
        <w:t xml:space="preserve"> △ </w:t>
      </w:r>
      <w:r>
        <w:rPr>
          <w:rFonts w:hint="eastAsia" w:asciiTheme="minorEastAsia" w:hAnsiTheme="minorEastAsia" w:eastAsiaTheme="minorEastAsia" w:cstheme="minorEastAsia"/>
          <w:b/>
          <w:bCs/>
          <w:sz w:val="24"/>
          <w:szCs w:val="24"/>
          <w:u w:val="none"/>
          <w:lang w:val="en-US" w:eastAsia="zh-CN"/>
        </w:rPr>
        <w:t>马桂敏</w:t>
      </w:r>
      <w:r>
        <w:rPr>
          <w:rFonts w:hint="eastAsia" w:asciiTheme="minorEastAsia" w:hAnsiTheme="minorEastAsia" w:eastAsiaTheme="minorEastAsia" w:cstheme="minorEastAsia"/>
          <w:b/>
          <w:bCs/>
          <w:sz w:val="24"/>
          <w:szCs w:val="24"/>
          <w:u w:val="none"/>
          <w:vertAlign w:val="superscript"/>
          <w:lang w:val="en-US" w:eastAsia="zh-CN"/>
        </w:rPr>
        <w:t>1</w:t>
      </w:r>
      <w:r>
        <w:rPr>
          <w:rFonts w:hint="eastAsia" w:asciiTheme="minorEastAsia" w:hAnsiTheme="minorEastAsia" w:eastAsiaTheme="minorEastAsia" w:cstheme="minorEastAsia"/>
          <w:b/>
          <w:bCs/>
          <w:sz w:val="24"/>
          <w:szCs w:val="24"/>
          <w:u w:val="none"/>
          <w:lang w:val="en-US" w:eastAsia="zh-CN"/>
        </w:rPr>
        <w:t xml:space="preserve"> 赵冬梅</w:t>
      </w:r>
      <w:r>
        <w:rPr>
          <w:rFonts w:hint="eastAsia" w:asciiTheme="minorEastAsia" w:hAnsiTheme="minorEastAsia" w:eastAsiaTheme="minorEastAsia" w:cstheme="minorEastAsia"/>
          <w:b/>
          <w:bCs/>
          <w:sz w:val="24"/>
          <w:szCs w:val="24"/>
          <w:u w:val="none"/>
          <w:vertAlign w:val="superscript"/>
          <w:lang w:val="en-US" w:eastAsia="zh-CN"/>
        </w:rPr>
        <w:t xml:space="preserve">1 </w:t>
      </w:r>
      <w:r>
        <w:rPr>
          <w:rFonts w:hint="eastAsia" w:asciiTheme="minorEastAsia" w:hAnsiTheme="minorEastAsia" w:eastAsiaTheme="minorEastAsia" w:cstheme="minorEastAsia"/>
          <w:b/>
          <w:bCs/>
          <w:sz w:val="24"/>
          <w:szCs w:val="24"/>
          <w:u w:val="none"/>
          <w:lang w:val="en-US" w:eastAsia="zh-CN"/>
        </w:rPr>
        <w:t>郝珍珠</w:t>
      </w:r>
      <w:r>
        <w:rPr>
          <w:rFonts w:hint="eastAsia" w:asciiTheme="minorEastAsia" w:hAnsiTheme="minorEastAsia" w:eastAsiaTheme="minorEastAsia" w:cstheme="minorEastAsia"/>
          <w:b/>
          <w:bCs/>
          <w:sz w:val="24"/>
          <w:szCs w:val="24"/>
          <w:u w:val="none"/>
          <w:vertAlign w:val="superscript"/>
          <w:lang w:val="en-US" w:eastAsia="zh-CN"/>
        </w:rPr>
        <w:t>1</w:t>
      </w:r>
      <w:r>
        <w:rPr>
          <w:rFonts w:hint="eastAsia" w:asciiTheme="minorEastAsia" w:hAnsiTheme="minorEastAsia" w:eastAsiaTheme="minorEastAsia" w:cstheme="minorEastAsia"/>
          <w:b/>
          <w:bCs/>
          <w:sz w:val="24"/>
          <w:szCs w:val="24"/>
          <w:u w:val="none"/>
          <w:lang w:val="en-US" w:eastAsia="zh-CN"/>
        </w:rPr>
        <w:t xml:space="preserve"> 钟修元</w:t>
      </w:r>
      <w:r>
        <w:rPr>
          <w:rFonts w:hint="eastAsia" w:asciiTheme="minorEastAsia" w:hAnsiTheme="minorEastAsia" w:eastAsiaTheme="minorEastAsia" w:cstheme="minorEastAsia"/>
          <w:b/>
          <w:bCs/>
          <w:sz w:val="24"/>
          <w:szCs w:val="24"/>
          <w:u w:val="none"/>
          <w:vertAlign w:val="superscript"/>
          <w:lang w:val="en-US" w:eastAsia="zh-CN"/>
        </w:rPr>
        <w:t>1</w:t>
      </w:r>
    </w:p>
    <w:p>
      <w:pPr>
        <w:ind w:firstLine="480" w:firstLineChars="20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（1.四川大学华西第四医院，610041 2.四川大学华西第二医院，610041）</w:t>
      </w:r>
    </w:p>
    <w:p>
      <w:pPr>
        <w:jc w:val="left"/>
        <w:rPr>
          <w:rFonts w:hint="eastAsia" w:asciiTheme="majorEastAsia" w:hAnsiTheme="majorEastAsia" w:eastAsiaTheme="majorEastAsia" w:cstheme="majorEastAsia"/>
          <w:b/>
          <w:bCs/>
          <w:sz w:val="32"/>
          <w:szCs w:val="32"/>
          <w:u w:val="none"/>
          <w:lang w:val="en-US" w:eastAsia="zh-CN"/>
        </w:rPr>
        <w:sectPr>
          <w:type w:val="continuous"/>
          <w:pgSz w:w="11906" w:h="16838"/>
          <w:pgMar w:top="1440" w:right="1800" w:bottom="1440" w:left="1800" w:header="851" w:footer="992" w:gutter="0"/>
          <w:cols w:space="425" w:num="1"/>
          <w:docGrid w:type="lines" w:linePitch="312" w:charSpace="0"/>
        </w:sectPr>
      </w:pPr>
    </w:p>
    <w:p>
      <w:pPr>
        <w:jc w:val="left"/>
        <w:rPr>
          <w:rFonts w:hint="eastAsia" w:asciiTheme="minorEastAsia" w:hAnsiTheme="minorEastAsia" w:eastAsiaTheme="minorEastAsia" w:cstheme="minorEastAsia"/>
          <w:b w:val="0"/>
          <w:bCs w:val="0"/>
          <w:sz w:val="24"/>
          <w:szCs w:val="24"/>
          <w:u w:val="none"/>
          <w:lang w:val="en-US" w:eastAsia="zh-CN"/>
        </w:rPr>
      </w:pPr>
      <w:r>
        <w:rPr>
          <w:rFonts w:hint="eastAsia" w:asciiTheme="minorEastAsia" w:hAnsiTheme="minorEastAsia" w:eastAsiaTheme="minorEastAsia" w:cstheme="minorEastAsia"/>
          <w:b/>
          <w:bCs/>
          <w:sz w:val="24"/>
          <w:szCs w:val="24"/>
          <w:u w:val="none"/>
          <w:lang w:val="en-US" w:eastAsia="zh-CN"/>
        </w:rPr>
        <w:t>摘要：</w:t>
      </w:r>
      <w:r>
        <w:rPr>
          <w:rFonts w:hint="eastAsia" w:asciiTheme="minorEastAsia" w:hAnsiTheme="minorEastAsia" w:eastAsiaTheme="minorEastAsia" w:cstheme="minorEastAsia"/>
          <w:b w:val="0"/>
          <w:bCs w:val="0"/>
          <w:sz w:val="24"/>
          <w:szCs w:val="24"/>
          <w:u w:val="none"/>
          <w:lang w:val="en-US" w:eastAsia="zh-CN"/>
        </w:rPr>
        <w:t>通过查阅国内外静脉血栓栓塞症相关研究现状，构建微创外科手术患者静脉血栓栓塞症防控管理体系，预防微创外科手术患者静脉血栓栓塞症的形成，从而降低静脉血栓栓塞症发生的风险，提高患者的生活质量。</w:t>
      </w:r>
    </w:p>
    <w:p>
      <w:pPr>
        <w:jc w:val="left"/>
        <w:rPr>
          <w:rFonts w:hint="eastAsia" w:asciiTheme="minorEastAsia" w:hAnsiTheme="minorEastAsia" w:eastAsiaTheme="minorEastAsia" w:cstheme="minorEastAsia"/>
          <w:b w:val="0"/>
          <w:bCs w:val="0"/>
          <w:sz w:val="24"/>
          <w:szCs w:val="24"/>
          <w:u w:val="none"/>
          <w:lang w:val="en-US" w:eastAsia="zh-CN"/>
        </w:rPr>
      </w:pPr>
      <w:r>
        <w:rPr>
          <w:rFonts w:hint="eastAsia" w:asciiTheme="minorEastAsia" w:hAnsiTheme="minorEastAsia" w:eastAsiaTheme="minorEastAsia" w:cstheme="minorEastAsia"/>
          <w:b/>
          <w:bCs/>
          <w:sz w:val="24"/>
          <w:szCs w:val="24"/>
          <w:u w:val="none"/>
          <w:lang w:val="en-US" w:eastAsia="zh-CN"/>
        </w:rPr>
        <w:t>关键词：</w:t>
      </w:r>
      <w:r>
        <w:rPr>
          <w:rFonts w:hint="eastAsia" w:asciiTheme="minorEastAsia" w:hAnsiTheme="minorEastAsia" w:eastAsiaTheme="minorEastAsia" w:cstheme="minorEastAsia"/>
          <w:b w:val="0"/>
          <w:bCs w:val="0"/>
          <w:sz w:val="24"/>
          <w:szCs w:val="24"/>
          <w:u w:val="none"/>
          <w:lang w:val="en-US" w:eastAsia="zh-CN"/>
        </w:rPr>
        <w:t>静脉血栓栓塞症；微创外科；预防；防控管理体系</w:t>
      </w:r>
    </w:p>
    <w:p>
      <w:pPr>
        <w:jc w:val="left"/>
        <w:rPr>
          <w:rFonts w:hint="eastAsia" w:asciiTheme="minorEastAsia" w:hAnsiTheme="minorEastAsia" w:eastAsiaTheme="minorEastAsia" w:cstheme="minorEastAsia"/>
          <w:b w:val="0"/>
          <w:bCs w:val="0"/>
          <w:sz w:val="24"/>
          <w:szCs w:val="24"/>
          <w:u w:val="none"/>
          <w:lang w:val="en-US" w:eastAsia="zh-CN"/>
        </w:rPr>
      </w:pPr>
      <w:r>
        <w:rPr>
          <w:rFonts w:hint="eastAsia" w:asciiTheme="minorEastAsia" w:hAnsiTheme="minorEastAsia" w:eastAsiaTheme="minorEastAsia" w:cstheme="minorEastAsia"/>
          <w:b/>
          <w:bCs/>
          <w:sz w:val="24"/>
          <w:szCs w:val="24"/>
          <w:u w:val="none"/>
          <w:lang w:val="en-US" w:eastAsia="zh-CN"/>
        </w:rPr>
        <w:t>Abstract:</w:t>
      </w:r>
      <w:r>
        <w:rPr>
          <w:rFonts w:hint="eastAsia" w:asciiTheme="minorEastAsia" w:hAnsiTheme="minorEastAsia" w:eastAsiaTheme="minorEastAsia" w:cstheme="minorEastAsia"/>
          <w:b w:val="0"/>
          <w:bCs w:val="0"/>
          <w:sz w:val="24"/>
          <w:szCs w:val="24"/>
          <w:u w:val="none"/>
          <w:lang w:val="en-US" w:eastAsia="zh-CN"/>
        </w:rPr>
        <w:t xml:space="preserve"> by consulting the relevant research status of venous thromboembolism at home and abroad, the management system of prevention and control of venous thromboembolism in patients with minimally invasive surgery is constructed to prevent the formation of venous thromboembolism in patients with minimally invasive surgery, so as to reduce the risk of venous thromboembolism and improve the quality of life of patients. </w:t>
      </w:r>
    </w:p>
    <w:p>
      <w:pPr>
        <w:jc w:val="left"/>
        <w:rPr>
          <w:rFonts w:hint="eastAsia" w:asciiTheme="minorEastAsia" w:hAnsiTheme="minorEastAsia" w:eastAsiaTheme="minorEastAsia" w:cstheme="minorEastAsia"/>
          <w:b w:val="0"/>
          <w:bCs w:val="0"/>
          <w:sz w:val="24"/>
          <w:szCs w:val="24"/>
          <w:u w:val="none"/>
          <w:lang w:val="en-US" w:eastAsia="zh-CN"/>
        </w:rPr>
        <w:sectPr>
          <w:type w:val="continuous"/>
          <w:pgSz w:w="11906" w:h="16838"/>
          <w:pgMar w:top="1440" w:right="1800" w:bottom="1440" w:left="1800" w:header="851" w:footer="992" w:gutter="0"/>
          <w:cols w:space="425" w:num="1"/>
          <w:docGrid w:type="lines" w:linePitch="312" w:charSpace="0"/>
        </w:sectPr>
      </w:pPr>
      <w:r>
        <w:rPr>
          <w:rFonts w:hint="eastAsia" w:asciiTheme="minorEastAsia" w:hAnsiTheme="minorEastAsia" w:eastAsiaTheme="minorEastAsia" w:cstheme="minorEastAsia"/>
          <w:b/>
          <w:bCs/>
          <w:sz w:val="24"/>
          <w:szCs w:val="24"/>
          <w:u w:val="none"/>
          <w:lang w:val="en-US" w:eastAsia="zh-CN"/>
        </w:rPr>
        <w:t>Keywords:</w:t>
      </w:r>
      <w:r>
        <w:rPr>
          <w:rFonts w:hint="eastAsia" w:asciiTheme="minorEastAsia" w:hAnsiTheme="minorEastAsia" w:eastAsiaTheme="minorEastAsia" w:cstheme="minorEastAsia"/>
          <w:b w:val="0"/>
          <w:bCs w:val="0"/>
          <w:sz w:val="24"/>
          <w:szCs w:val="24"/>
          <w:u w:val="none"/>
          <w:lang w:val="en-US" w:eastAsia="zh-CN"/>
        </w:rPr>
        <w:t xml:space="preserve"> venous thrombus embolism; minimally invasive surgery; </w:t>
      </w:r>
      <w:bookmarkStart w:id="0" w:name="_GoBack"/>
      <w:bookmarkEnd w:id="0"/>
      <w:r>
        <w:rPr>
          <w:rFonts w:hint="eastAsia" w:asciiTheme="minorEastAsia" w:hAnsiTheme="minorEastAsia" w:eastAsiaTheme="minorEastAsia" w:cstheme="minorEastAsia"/>
          <w:b w:val="0"/>
          <w:bCs w:val="0"/>
          <w:sz w:val="24"/>
          <w:szCs w:val="24"/>
          <w:u w:val="none"/>
          <w:lang w:val="en-US" w:eastAsia="zh-CN"/>
        </w:rPr>
        <w:t>prevention; prevention and control management system</w:t>
      </w:r>
    </w:p>
    <w:p>
      <w:pPr>
        <w:ind w:firstLine="480" w:firstLineChars="200"/>
        <w:jc w:val="left"/>
        <w:rPr>
          <w:rFonts w:hint="eastAsia" w:asciiTheme="minorEastAsia" w:hAnsiTheme="minorEastAsia" w:eastAsiaTheme="minorEastAsia" w:cstheme="minorEastAsia"/>
          <w:b w:val="0"/>
          <w:bCs w:val="0"/>
          <w:sz w:val="24"/>
          <w:szCs w:val="24"/>
          <w:u w:val="none"/>
          <w:lang w:val="en-US" w:eastAsia="zh-CN"/>
        </w:rPr>
      </w:pPr>
      <w:r>
        <w:rPr>
          <w:rFonts w:hint="eastAsia" w:asciiTheme="minorEastAsia" w:hAnsiTheme="minorEastAsia" w:eastAsiaTheme="minorEastAsia" w:cstheme="minorEastAsia"/>
          <w:b w:val="0"/>
          <w:bCs w:val="0"/>
          <w:sz w:val="24"/>
          <w:szCs w:val="24"/>
          <w:u w:val="none"/>
          <w:lang w:val="en-US" w:eastAsia="zh-CN"/>
        </w:rPr>
        <w:t>静脉血栓栓塞症( venous thromboembolism</w:t>
      </w:r>
      <w:r>
        <w:rPr>
          <w:rFonts w:hint="default" w:asciiTheme="minorEastAsia" w:hAnsiTheme="minorEastAsia" w:eastAsiaTheme="minorEastAsia" w:cstheme="minorEastAsia"/>
          <w:b w:val="0"/>
          <w:bCs w:val="0"/>
          <w:sz w:val="24"/>
          <w:szCs w:val="24"/>
          <w:u w:val="none"/>
          <w:lang w:val="en-US" w:eastAsia="zh-CN"/>
        </w:rPr>
        <w:t xml:space="preserve">，VTE) </w:t>
      </w:r>
      <w:r>
        <w:rPr>
          <w:rFonts w:hint="eastAsia" w:asciiTheme="minorEastAsia" w:hAnsiTheme="minorEastAsia" w:eastAsiaTheme="minorEastAsia" w:cstheme="minorEastAsia"/>
          <w:b w:val="0"/>
          <w:bCs w:val="0"/>
          <w:sz w:val="24"/>
          <w:szCs w:val="24"/>
          <w:u w:val="none"/>
          <w:lang w:val="en-US" w:eastAsia="zh-CN"/>
        </w:rPr>
        <w:t>是一个主要的健康问题，具有相当大的发病率和死亡率</w:t>
      </w:r>
      <w:r>
        <w:rPr>
          <w:rFonts w:hint="eastAsia" w:asciiTheme="minorEastAsia" w:hAnsiTheme="minorEastAsia" w:eastAsiaTheme="minorEastAsia" w:cstheme="minorEastAsia"/>
          <w:b w:val="0"/>
          <w:bCs w:val="0"/>
          <w:sz w:val="24"/>
          <w:szCs w:val="24"/>
          <w:u w:val="none"/>
          <w:vertAlign w:val="superscript"/>
          <w:lang w:val="en-US" w:eastAsia="zh-CN"/>
        </w:rPr>
        <w:t>[1]</w:t>
      </w:r>
      <w:r>
        <w:rPr>
          <w:rFonts w:hint="eastAsia" w:asciiTheme="minorEastAsia" w:hAnsiTheme="minorEastAsia" w:eastAsiaTheme="minorEastAsia" w:cstheme="minorEastAsia"/>
          <w:b w:val="0"/>
          <w:bCs w:val="0"/>
          <w:sz w:val="24"/>
          <w:szCs w:val="24"/>
          <w:u w:val="none"/>
          <w:lang w:val="en-US" w:eastAsia="zh-CN"/>
        </w:rPr>
        <w:t xml:space="preserve">。无论是手术或非手术患者，40%～60% </w:t>
      </w:r>
      <w:r>
        <w:rPr>
          <w:rFonts w:hint="default" w:asciiTheme="minorEastAsia" w:hAnsiTheme="minorEastAsia" w:eastAsiaTheme="minorEastAsia" w:cstheme="minorEastAsia"/>
          <w:b w:val="0"/>
          <w:bCs w:val="0"/>
          <w:sz w:val="24"/>
          <w:szCs w:val="24"/>
          <w:u w:val="none"/>
          <w:lang w:val="en-US" w:eastAsia="zh-CN"/>
        </w:rPr>
        <w:t>的患者存在VTE 的风险，其中高危患者的预防比例很低</w:t>
      </w:r>
      <w:r>
        <w:rPr>
          <w:rFonts w:hint="default" w:asciiTheme="minorEastAsia" w:hAnsiTheme="minorEastAsia" w:eastAsiaTheme="minorEastAsia" w:cstheme="minorEastAsia"/>
          <w:b w:val="0"/>
          <w:bCs w:val="0"/>
          <w:sz w:val="24"/>
          <w:szCs w:val="24"/>
          <w:u w:val="none"/>
          <w:vertAlign w:val="superscript"/>
          <w:lang w:val="en-US" w:eastAsia="zh-CN"/>
        </w:rPr>
        <w:t>［</w:t>
      </w:r>
      <w:r>
        <w:rPr>
          <w:rFonts w:hint="eastAsia" w:asciiTheme="minorEastAsia" w:hAnsiTheme="minorEastAsia" w:eastAsiaTheme="minorEastAsia" w:cstheme="minorEastAsia"/>
          <w:b w:val="0"/>
          <w:bCs w:val="0"/>
          <w:sz w:val="24"/>
          <w:szCs w:val="24"/>
          <w:u w:val="none"/>
          <w:vertAlign w:val="superscript"/>
          <w:lang w:val="en-US" w:eastAsia="zh-CN"/>
        </w:rPr>
        <w:t>2</w:t>
      </w:r>
      <w:r>
        <w:rPr>
          <w:rFonts w:hint="default" w:asciiTheme="minorEastAsia" w:hAnsiTheme="minorEastAsia" w:eastAsiaTheme="minorEastAsia" w:cstheme="minorEastAsia"/>
          <w:b w:val="0"/>
          <w:bCs w:val="0"/>
          <w:sz w:val="24"/>
          <w:szCs w:val="24"/>
          <w:u w:val="none"/>
          <w:vertAlign w:val="superscript"/>
          <w:lang w:val="en-US" w:eastAsia="zh-CN"/>
        </w:rPr>
        <w:t>］</w:t>
      </w:r>
      <w:r>
        <w:rPr>
          <w:rFonts w:hint="eastAsia" w:asciiTheme="minorEastAsia" w:hAnsiTheme="minorEastAsia" w:eastAsiaTheme="minorEastAsia" w:cstheme="minorEastAsia"/>
          <w:b w:val="0"/>
          <w:bCs w:val="0"/>
          <w:sz w:val="24"/>
          <w:szCs w:val="24"/>
          <w:u w:val="none"/>
          <w:lang w:val="en-US" w:eastAsia="zh-CN"/>
        </w:rPr>
        <w:t>。因此，预防微创外科手术患者静脉血栓栓塞症的形成，在临床护理工作中显得尤为重要，现将近几年国内外预防VTE的护理相关文献综述如下。</w:t>
      </w:r>
    </w:p>
    <w:p>
      <w:pPr>
        <w:numPr>
          <w:ilvl w:val="0"/>
          <w:numId w:val="0"/>
        </w:numPr>
        <w:ind w:leftChars="0"/>
        <w:jc w:val="left"/>
        <w:rPr>
          <w:rFonts w:hint="default"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1.静脉血栓栓塞概念</w:t>
      </w:r>
    </w:p>
    <w:p>
      <w:pPr>
        <w:ind w:firstLine="480" w:firstLineChars="200"/>
        <w:jc w:val="left"/>
        <w:rPr>
          <w:rFonts w:hint="eastAsia" w:asciiTheme="minorEastAsia" w:hAnsiTheme="minorEastAsia" w:eastAsiaTheme="minorEastAsia" w:cstheme="minorEastAsia"/>
          <w:b w:val="0"/>
          <w:bCs w:val="0"/>
          <w:sz w:val="24"/>
          <w:szCs w:val="24"/>
          <w:u w:val="none"/>
          <w:lang w:val="en-US" w:eastAsia="zh-CN"/>
        </w:rPr>
      </w:pPr>
      <w:r>
        <w:rPr>
          <w:rFonts w:hint="eastAsia" w:asciiTheme="minorEastAsia" w:hAnsiTheme="minorEastAsia" w:eastAsiaTheme="minorEastAsia" w:cstheme="minorEastAsia"/>
          <w:b w:val="0"/>
          <w:bCs w:val="0"/>
          <w:sz w:val="24"/>
          <w:szCs w:val="24"/>
          <w:u w:val="none"/>
          <w:lang w:val="en-US" w:eastAsia="zh-CN"/>
        </w:rPr>
        <w:t>静脉血栓栓塞症( venous thromboembolism</w:t>
      </w:r>
      <w:r>
        <w:rPr>
          <w:rFonts w:hint="default" w:asciiTheme="minorEastAsia" w:hAnsiTheme="minorEastAsia" w:eastAsiaTheme="minorEastAsia" w:cstheme="minorEastAsia"/>
          <w:b w:val="0"/>
          <w:bCs w:val="0"/>
          <w:sz w:val="24"/>
          <w:szCs w:val="24"/>
          <w:u w:val="none"/>
          <w:lang w:val="en-US" w:eastAsia="zh-CN"/>
        </w:rPr>
        <w:t xml:space="preserve">，VTE) </w:t>
      </w:r>
      <w:r>
        <w:rPr>
          <w:rFonts w:hint="eastAsia" w:asciiTheme="minorEastAsia" w:hAnsiTheme="minorEastAsia" w:eastAsiaTheme="minorEastAsia" w:cstheme="minorEastAsia"/>
          <w:b w:val="0"/>
          <w:bCs w:val="0"/>
          <w:sz w:val="24"/>
          <w:szCs w:val="24"/>
          <w:u w:val="none"/>
          <w:lang w:val="en-US" w:eastAsia="zh-CN"/>
        </w:rPr>
        <w:t>是指血液在静脉内不正常凝结，形成内源性栓子，引起静脉阻塞性回流障碍及一系列相关病理生理改变的临床综合征，包括深静脉血栓形成(DVT)和肺栓塞(PTE)</w:t>
      </w:r>
      <w:r>
        <w:rPr>
          <w:rFonts w:hint="eastAsia" w:asciiTheme="minorEastAsia" w:hAnsiTheme="minorEastAsia" w:eastAsiaTheme="minorEastAsia" w:cstheme="minorEastAsia"/>
          <w:b w:val="0"/>
          <w:bCs w:val="0"/>
          <w:sz w:val="24"/>
          <w:szCs w:val="24"/>
          <w:u w:val="none"/>
          <w:vertAlign w:val="superscript"/>
          <w:lang w:val="en-US" w:eastAsia="zh-CN"/>
        </w:rPr>
        <w:t>[3]</w:t>
      </w:r>
      <w:r>
        <w:rPr>
          <w:rFonts w:hint="eastAsia" w:asciiTheme="minorEastAsia" w:hAnsiTheme="minorEastAsia" w:eastAsiaTheme="minorEastAsia" w:cstheme="minorEastAsia"/>
          <w:b w:val="0"/>
          <w:bCs w:val="0"/>
          <w:sz w:val="24"/>
          <w:szCs w:val="24"/>
          <w:u w:val="none"/>
          <w:lang w:val="en-US" w:eastAsia="zh-CN"/>
        </w:rPr>
        <w:t>。深静脉血栓形成（DVT）是血液在深静脉内异常凝结阻塞管腔而导致的静脉回流障碍性疾病。肺栓塞（PTE）是来自静脉系统或右心的血栓阻塞肺动脉或其分支，导致的以肺循环和呼吸功能障碍为主要临床和病理生理特征的疾病</w:t>
      </w:r>
      <w:r>
        <w:rPr>
          <w:rFonts w:hint="eastAsia" w:asciiTheme="minorEastAsia" w:hAnsiTheme="minorEastAsia" w:eastAsiaTheme="minorEastAsia" w:cstheme="minorEastAsia"/>
          <w:b w:val="0"/>
          <w:bCs w:val="0"/>
          <w:sz w:val="24"/>
          <w:szCs w:val="24"/>
          <w:u w:val="none"/>
          <w:vertAlign w:val="superscript"/>
          <w:lang w:val="en-US" w:eastAsia="zh-CN"/>
        </w:rPr>
        <w:t>[4]</w:t>
      </w:r>
      <w:r>
        <w:rPr>
          <w:rFonts w:hint="eastAsia" w:asciiTheme="minorEastAsia" w:hAnsiTheme="minorEastAsia" w:eastAsiaTheme="minorEastAsia" w:cstheme="minorEastAsia"/>
          <w:b w:val="0"/>
          <w:bCs w:val="0"/>
          <w:sz w:val="24"/>
          <w:szCs w:val="24"/>
          <w:u w:val="none"/>
          <w:lang w:val="en-US" w:eastAsia="zh-CN"/>
        </w:rPr>
        <w:t>。</w:t>
      </w:r>
    </w:p>
    <w:p>
      <w:pPr>
        <w:jc w:val="left"/>
        <w:rPr>
          <w:rFonts w:hint="default" w:asciiTheme="minorEastAsia" w:hAnsiTheme="minorEastAsia" w:eastAsiaTheme="minorEastAsia" w:cstheme="minorEastAsia"/>
          <w:b w:val="0"/>
          <w:bCs w:val="0"/>
          <w:sz w:val="24"/>
          <w:szCs w:val="24"/>
          <w:u w:val="none"/>
          <w:lang w:val="en-US" w:eastAsia="zh-CN"/>
        </w:rPr>
      </w:pPr>
      <w:r>
        <w:rPr>
          <w:rFonts w:hint="eastAsia" w:asciiTheme="minorEastAsia" w:hAnsiTheme="minorEastAsia" w:eastAsiaTheme="minorEastAsia" w:cstheme="minorEastAsia"/>
          <w:b/>
          <w:bCs/>
          <w:sz w:val="24"/>
          <w:szCs w:val="24"/>
          <w:lang w:val="en-US" w:eastAsia="zh-CN"/>
        </w:rPr>
        <w:t>2.国内外VTE研究现状</w:t>
      </w:r>
    </w:p>
    <w:p>
      <w:pPr>
        <w:jc w:val="left"/>
        <w:rPr>
          <w:rFonts w:hint="eastAsia" w:asciiTheme="minorEastAsia" w:hAnsiTheme="minorEastAsia" w:eastAsiaTheme="minorEastAsia" w:cstheme="minorEastAsia"/>
          <w:b w:val="0"/>
          <w:bCs w:val="0"/>
          <w:sz w:val="24"/>
          <w:szCs w:val="24"/>
          <w:u w:val="none"/>
          <w:lang w:val="en-US" w:eastAsia="zh-CN"/>
        </w:rPr>
      </w:pPr>
      <w:r>
        <w:rPr>
          <w:rFonts w:hint="eastAsia" w:asciiTheme="minorEastAsia" w:hAnsiTheme="minorEastAsia" w:eastAsiaTheme="minorEastAsia" w:cstheme="minorEastAsia"/>
          <w:b w:val="0"/>
          <w:bCs w:val="0"/>
          <w:sz w:val="24"/>
          <w:szCs w:val="24"/>
          <w:u w:val="none"/>
          <w:lang w:val="en-US" w:eastAsia="zh-CN"/>
        </w:rPr>
        <w:t>2.1 国内外针对静脉血栓预防措施的相关研究现状</w:t>
      </w:r>
    </w:p>
    <w:p>
      <w:pPr>
        <w:ind w:firstLine="480" w:firstLineChars="200"/>
        <w:jc w:val="left"/>
        <w:rPr>
          <w:rFonts w:hint="eastAsia" w:asciiTheme="minorEastAsia" w:hAnsiTheme="minorEastAsia" w:eastAsiaTheme="minorEastAsia" w:cstheme="minorEastAsia"/>
          <w:b w:val="0"/>
          <w:bCs w:val="0"/>
          <w:sz w:val="24"/>
          <w:szCs w:val="24"/>
          <w:u w:val="none"/>
          <w:lang w:val="en-US" w:eastAsia="zh-CN"/>
        </w:rPr>
      </w:pPr>
      <w:r>
        <w:rPr>
          <w:rFonts w:hint="eastAsia" w:asciiTheme="minorEastAsia" w:hAnsiTheme="minorEastAsia" w:eastAsiaTheme="minorEastAsia" w:cstheme="minorEastAsia"/>
          <w:b w:val="0"/>
          <w:bCs w:val="0"/>
          <w:sz w:val="24"/>
          <w:szCs w:val="24"/>
          <w:u w:val="none"/>
          <w:lang w:val="en-US" w:eastAsia="zh-CN"/>
        </w:rPr>
        <w:t>预防静脉血栓栓塞的主要相关措施包括基础预防、物理预防与药物预防三种形式。基础预防方面，有研究显示，在住院患者手术后进行早期活动可以有效减少双下肢形成深静脉血栓栓塞的发生率</w:t>
      </w:r>
      <w:r>
        <w:rPr>
          <w:rFonts w:hint="eastAsia" w:asciiTheme="minorEastAsia" w:hAnsiTheme="minorEastAsia" w:eastAsiaTheme="minorEastAsia" w:cstheme="minorEastAsia"/>
          <w:b w:val="0"/>
          <w:bCs w:val="0"/>
          <w:sz w:val="24"/>
          <w:szCs w:val="24"/>
          <w:u w:val="none"/>
          <w:vertAlign w:val="superscript"/>
          <w:lang w:val="en-US" w:eastAsia="zh-CN"/>
        </w:rPr>
        <w:t>[5]</w:t>
      </w:r>
      <w:r>
        <w:rPr>
          <w:rFonts w:hint="eastAsia" w:asciiTheme="minorEastAsia" w:hAnsiTheme="minorEastAsia" w:eastAsiaTheme="minorEastAsia" w:cstheme="minorEastAsia"/>
          <w:b w:val="0"/>
          <w:bCs w:val="0"/>
          <w:sz w:val="24"/>
          <w:szCs w:val="24"/>
          <w:u w:val="none"/>
          <w:lang w:val="en-US" w:eastAsia="zh-CN"/>
        </w:rPr>
        <w:t>。物理预防方面，龚小玲、靳彩霞等学者曾有研究显示，包括分级加压弹力袜、间歇充气加压泵和足底静脉泵治疗等在内物理预防治疗措施中，分级加压弹力袜与间歇充气加压泵单独或联合使用可以有效降低静脉血栓栓塞症的发生率，从而达到预防静脉血栓栓塞症的发生</w:t>
      </w:r>
      <w:r>
        <w:rPr>
          <w:rFonts w:hint="eastAsia" w:asciiTheme="minorEastAsia" w:hAnsiTheme="minorEastAsia" w:eastAsiaTheme="minorEastAsia" w:cstheme="minorEastAsia"/>
          <w:b w:val="0"/>
          <w:bCs w:val="0"/>
          <w:sz w:val="24"/>
          <w:szCs w:val="24"/>
          <w:u w:val="none"/>
          <w:vertAlign w:val="superscript"/>
          <w:lang w:val="en-US" w:eastAsia="zh-CN"/>
        </w:rPr>
        <w:t>[6,7]</w:t>
      </w:r>
      <w:r>
        <w:rPr>
          <w:rFonts w:hint="eastAsia" w:asciiTheme="minorEastAsia" w:hAnsiTheme="minorEastAsia" w:eastAsiaTheme="minorEastAsia" w:cstheme="minorEastAsia"/>
          <w:b w:val="0"/>
          <w:bCs w:val="0"/>
          <w:sz w:val="24"/>
          <w:szCs w:val="24"/>
          <w:u w:val="none"/>
          <w:lang w:val="en-US" w:eastAsia="zh-CN"/>
        </w:rPr>
        <w:t>。在2015年版《内科住院患者静脉血栓栓塞症预防中国专家建议》曾有对急性加重合并感染、卧床、红细胞增多症、心力衰竭难以纠正，如无禁忌症均可考虑使用普通肝素或低分子肝素抗凝预防血栓</w:t>
      </w:r>
      <w:r>
        <w:rPr>
          <w:rFonts w:hint="eastAsia" w:asciiTheme="minorEastAsia" w:hAnsiTheme="minorEastAsia" w:eastAsiaTheme="minorEastAsia" w:cstheme="minorEastAsia"/>
          <w:b w:val="0"/>
          <w:bCs w:val="0"/>
          <w:sz w:val="24"/>
          <w:szCs w:val="24"/>
          <w:u w:val="none"/>
          <w:vertAlign w:val="superscript"/>
          <w:lang w:val="en-US" w:eastAsia="zh-CN"/>
        </w:rPr>
        <w:t>[8]</w:t>
      </w:r>
      <w:r>
        <w:rPr>
          <w:rFonts w:hint="eastAsia" w:asciiTheme="minorEastAsia" w:hAnsiTheme="minorEastAsia" w:eastAsiaTheme="minorEastAsia" w:cstheme="minorEastAsia"/>
          <w:b w:val="0"/>
          <w:bCs w:val="0"/>
          <w:sz w:val="24"/>
          <w:szCs w:val="24"/>
          <w:u w:val="none"/>
          <w:lang w:val="en-US" w:eastAsia="zh-CN"/>
        </w:rPr>
        <w:t>。Samama等</w:t>
      </w:r>
      <w:r>
        <w:rPr>
          <w:rFonts w:hint="eastAsia" w:asciiTheme="minorEastAsia" w:hAnsiTheme="minorEastAsia" w:eastAsiaTheme="minorEastAsia" w:cstheme="minorEastAsia"/>
          <w:b w:val="0"/>
          <w:bCs w:val="0"/>
          <w:sz w:val="24"/>
          <w:szCs w:val="24"/>
          <w:u w:val="none"/>
          <w:vertAlign w:val="superscript"/>
          <w:lang w:val="en-US" w:eastAsia="zh-CN"/>
        </w:rPr>
        <w:t>[9]</w:t>
      </w:r>
      <w:r>
        <w:rPr>
          <w:rFonts w:hint="eastAsia" w:asciiTheme="minorEastAsia" w:hAnsiTheme="minorEastAsia" w:eastAsiaTheme="minorEastAsia" w:cstheme="minorEastAsia"/>
          <w:b w:val="0"/>
          <w:bCs w:val="0"/>
          <w:sz w:val="24"/>
          <w:szCs w:val="24"/>
          <w:u w:val="none"/>
          <w:lang w:val="en-US" w:eastAsia="zh-CN"/>
        </w:rPr>
        <w:t>研究患者皮下注射依诺肝素40mg进行静脉血栓栓塞症的预防，每日1次治疗6～14天，DVT的发生率5.5%，可显著预防静脉血栓栓塞症的发生。</w:t>
      </w:r>
    </w:p>
    <w:p>
      <w:pPr>
        <w:jc w:val="left"/>
        <w:rPr>
          <w:rFonts w:hint="eastAsia" w:asciiTheme="minorEastAsia" w:hAnsiTheme="minorEastAsia" w:eastAsiaTheme="minorEastAsia" w:cstheme="minorEastAsia"/>
          <w:b w:val="0"/>
          <w:bCs w:val="0"/>
          <w:sz w:val="24"/>
          <w:szCs w:val="24"/>
          <w:u w:val="none"/>
          <w:lang w:val="en-US" w:eastAsia="zh-CN"/>
        </w:rPr>
      </w:pPr>
      <w:r>
        <w:rPr>
          <w:rFonts w:hint="eastAsia" w:asciiTheme="minorEastAsia" w:hAnsiTheme="minorEastAsia" w:eastAsiaTheme="minorEastAsia" w:cstheme="minorEastAsia"/>
          <w:b w:val="0"/>
          <w:bCs w:val="0"/>
          <w:sz w:val="24"/>
          <w:szCs w:val="24"/>
          <w:u w:val="none"/>
          <w:lang w:val="en-US" w:eastAsia="zh-CN"/>
        </w:rPr>
        <w:t>2.2 国内外针对静脉血栓预防管理的相关研究现状</w:t>
      </w:r>
    </w:p>
    <w:p>
      <w:pPr>
        <w:ind w:firstLine="480" w:firstLineChars="200"/>
        <w:jc w:val="left"/>
        <w:rPr>
          <w:rFonts w:hint="eastAsia" w:asciiTheme="minorEastAsia" w:hAnsiTheme="minorEastAsia" w:eastAsiaTheme="minorEastAsia" w:cstheme="minorEastAsia"/>
          <w:b w:val="0"/>
          <w:bCs w:val="0"/>
          <w:sz w:val="24"/>
          <w:szCs w:val="24"/>
          <w:u w:val="none"/>
          <w:lang w:val="en-US" w:eastAsia="zh-CN"/>
        </w:rPr>
      </w:pPr>
      <w:r>
        <w:rPr>
          <w:rFonts w:hint="eastAsia" w:asciiTheme="minorEastAsia" w:hAnsiTheme="minorEastAsia" w:eastAsiaTheme="minorEastAsia" w:cstheme="minorEastAsia"/>
          <w:b w:val="0"/>
          <w:bCs w:val="0"/>
          <w:sz w:val="24"/>
          <w:szCs w:val="24"/>
          <w:u w:val="none"/>
          <w:lang w:val="en-US" w:eastAsia="zh-CN"/>
        </w:rPr>
        <w:t>国内有研究学者曾针对静脉血栓栓塞症使用自行设计的问卷进行相关调查，共调查了全国多省市225名临床护士，研究结果显示具有静脉血栓栓塞症预防护理规范的医院占被调查对象中的73.3%；在对于外科住院患者，进行静脉血栓栓塞症高危相关风险评估仅占到所调查对象的46.7%。而目前针对静脉血栓栓塞症预防还没形成全面与规范的相关护理指南</w:t>
      </w:r>
      <w:r>
        <w:rPr>
          <w:rFonts w:hint="eastAsia" w:asciiTheme="minorEastAsia" w:hAnsiTheme="minorEastAsia" w:eastAsiaTheme="minorEastAsia" w:cstheme="minorEastAsia"/>
          <w:b w:val="0"/>
          <w:bCs w:val="0"/>
          <w:sz w:val="24"/>
          <w:szCs w:val="24"/>
          <w:u w:val="none"/>
          <w:vertAlign w:val="superscript"/>
          <w:lang w:val="en-US" w:eastAsia="zh-CN"/>
        </w:rPr>
        <w:t>[10]</w:t>
      </w:r>
      <w:r>
        <w:rPr>
          <w:rFonts w:hint="eastAsia" w:asciiTheme="minorEastAsia" w:hAnsiTheme="minorEastAsia" w:eastAsiaTheme="minorEastAsia" w:cstheme="minorEastAsia"/>
          <w:b w:val="0"/>
          <w:bCs w:val="0"/>
          <w:sz w:val="24"/>
          <w:szCs w:val="24"/>
          <w:u w:val="none"/>
          <w:lang w:val="en-US" w:eastAsia="zh-CN"/>
        </w:rPr>
        <w:t>。在徐园,王晓杰,陈亚萍等人的研究中，研究者对从事静脉血栓栓塞相关工作的医务人员，通过焦点小组访谈法进行访谈，形成住院患者静脉血栓栓塞症上报系统</w:t>
      </w:r>
      <w:r>
        <w:rPr>
          <w:rFonts w:hint="eastAsia" w:asciiTheme="minorEastAsia" w:hAnsiTheme="minorEastAsia" w:eastAsiaTheme="minorEastAsia" w:cstheme="minorEastAsia"/>
          <w:b w:val="0"/>
          <w:bCs w:val="0"/>
          <w:sz w:val="24"/>
          <w:szCs w:val="24"/>
          <w:u w:val="none"/>
          <w:vertAlign w:val="superscript"/>
          <w:lang w:val="en-US" w:eastAsia="zh-CN"/>
        </w:rPr>
        <w:t>[11]</w:t>
      </w:r>
      <w:r>
        <w:rPr>
          <w:rFonts w:hint="eastAsia" w:asciiTheme="minorEastAsia" w:hAnsiTheme="minorEastAsia" w:eastAsiaTheme="minorEastAsia" w:cstheme="minorEastAsia"/>
          <w:b w:val="0"/>
          <w:bCs w:val="0"/>
          <w:sz w:val="24"/>
          <w:szCs w:val="24"/>
          <w:u w:val="none"/>
          <w:lang w:val="en-US" w:eastAsia="zh-CN"/>
        </w:rPr>
        <w:t>。包括患者静脉血栓栓塞症院内上报表和住院期间静脉血栓栓塞症跟踪表。采用信息化的管理方法对静脉血栓栓塞症患者进行持续有效的跟踪管理，确保患者安全。在谭耀坤等人研究中，研究者对慢性阻塞性肺疾病肺栓塞高危患者按非同期队列的研究方法，将300例患者分为常规组、观察组两组，每组患者150例，按照路径表进行护理，结果显示患者在住院天数、医疗费用、肺栓塞发生率、肺栓塞死亡例数等结果指标中观察组均低于对照组，而预防肺栓塞的知识知晓与掌握程度上，观察组结果明显高于对照组</w:t>
      </w:r>
      <w:r>
        <w:rPr>
          <w:rFonts w:hint="eastAsia" w:asciiTheme="minorEastAsia" w:hAnsiTheme="minorEastAsia" w:eastAsiaTheme="minorEastAsia" w:cstheme="minorEastAsia"/>
          <w:b w:val="0"/>
          <w:bCs w:val="0"/>
          <w:sz w:val="24"/>
          <w:szCs w:val="24"/>
          <w:u w:val="none"/>
          <w:vertAlign w:val="superscript"/>
          <w:lang w:val="en-US" w:eastAsia="zh-CN"/>
        </w:rPr>
        <w:t>[12]</w:t>
      </w:r>
      <w:r>
        <w:rPr>
          <w:rFonts w:hint="eastAsia" w:asciiTheme="minorEastAsia" w:hAnsiTheme="minorEastAsia" w:eastAsiaTheme="minorEastAsia" w:cstheme="minorEastAsia"/>
          <w:b w:val="0"/>
          <w:bCs w:val="0"/>
          <w:sz w:val="24"/>
          <w:szCs w:val="24"/>
          <w:u w:val="none"/>
          <w:lang w:val="en-US" w:eastAsia="zh-CN"/>
        </w:rPr>
        <w:t>。</w:t>
      </w:r>
    </w:p>
    <w:p>
      <w:pPr>
        <w:numPr>
          <w:ilvl w:val="0"/>
          <w:numId w:val="0"/>
        </w:numPr>
        <w:ind w:leftChars="0"/>
        <w:jc w:val="left"/>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3.</w:t>
      </w:r>
      <w:r>
        <w:rPr>
          <w:rFonts w:hint="eastAsia" w:asciiTheme="minorEastAsia" w:hAnsiTheme="minorEastAsia" w:eastAsiaTheme="minorEastAsia" w:cstheme="minorEastAsia"/>
          <w:b/>
          <w:bCs/>
          <w:sz w:val="24"/>
          <w:szCs w:val="24"/>
          <w:lang w:val="en-US" w:eastAsia="zh-CN"/>
        </w:rPr>
        <w:t>构建VTE防控管理体系</w:t>
      </w:r>
    </w:p>
    <w:p>
      <w:pPr>
        <w:jc w:val="left"/>
        <w:rPr>
          <w:rFonts w:hint="eastAsia" w:asciiTheme="minorEastAsia" w:hAnsiTheme="minorEastAsia" w:eastAsiaTheme="minorEastAsia" w:cstheme="minorEastAsia"/>
          <w:b w:val="0"/>
          <w:bCs w:val="0"/>
          <w:sz w:val="24"/>
          <w:szCs w:val="24"/>
          <w:u w:val="none"/>
          <w:lang w:val="en-US" w:eastAsia="zh-CN"/>
        </w:rPr>
      </w:pPr>
      <w:r>
        <w:rPr>
          <w:rFonts w:hint="eastAsia" w:asciiTheme="minorEastAsia" w:hAnsiTheme="minorEastAsia" w:cstheme="minorEastAsia"/>
          <w:b w:val="0"/>
          <w:bCs w:val="0"/>
          <w:sz w:val="24"/>
          <w:szCs w:val="24"/>
          <w:u w:val="none"/>
          <w:lang w:val="en-US" w:eastAsia="zh-CN"/>
        </w:rPr>
        <w:t>3.1</w:t>
      </w:r>
      <w:r>
        <w:rPr>
          <w:rFonts w:hint="eastAsia" w:asciiTheme="minorEastAsia" w:hAnsiTheme="minorEastAsia" w:eastAsiaTheme="minorEastAsia" w:cstheme="minorEastAsia"/>
          <w:b w:val="0"/>
          <w:bCs w:val="0"/>
          <w:sz w:val="24"/>
          <w:szCs w:val="24"/>
          <w:u w:val="none"/>
          <w:lang w:val="en-US" w:eastAsia="zh-CN"/>
        </w:rPr>
        <w:t>成立VTE预防护理小组</w:t>
      </w:r>
    </w:p>
    <w:p>
      <w:pPr>
        <w:ind w:firstLine="480" w:firstLineChars="200"/>
        <w:jc w:val="left"/>
        <w:rPr>
          <w:rFonts w:hint="eastAsia" w:asciiTheme="minorEastAsia" w:hAnsiTheme="minorEastAsia" w:eastAsiaTheme="minorEastAsia" w:cstheme="minorEastAsia"/>
          <w:b w:val="0"/>
          <w:bCs w:val="0"/>
          <w:sz w:val="24"/>
          <w:szCs w:val="24"/>
          <w:u w:val="none"/>
          <w:lang w:val="en-US" w:eastAsia="zh-CN"/>
        </w:rPr>
      </w:pPr>
      <w:r>
        <w:rPr>
          <w:rFonts w:hint="eastAsia" w:asciiTheme="minorEastAsia" w:hAnsiTheme="minorEastAsia" w:eastAsiaTheme="minorEastAsia" w:cstheme="minorEastAsia"/>
          <w:b w:val="0"/>
          <w:bCs w:val="0"/>
          <w:sz w:val="24"/>
          <w:szCs w:val="24"/>
          <w:u w:val="none"/>
          <w:lang w:val="en-US" w:eastAsia="zh-CN"/>
        </w:rPr>
        <w:t xml:space="preserve">VTE的发生不仅给患者带来了痛苦， </w:t>
      </w:r>
      <w:r>
        <w:rPr>
          <w:rFonts w:hint="default" w:asciiTheme="minorEastAsia" w:hAnsiTheme="minorEastAsia" w:eastAsiaTheme="minorEastAsia" w:cstheme="minorEastAsia"/>
          <w:b w:val="0"/>
          <w:bCs w:val="0"/>
          <w:sz w:val="24"/>
          <w:szCs w:val="24"/>
          <w:u w:val="none"/>
          <w:lang w:val="en-US" w:eastAsia="zh-CN"/>
        </w:rPr>
        <w:t>而且延长了患者的住院时间，增加了患者和社会的医疗负担。护士在预防VTE的工作中承担着重要角色</w:t>
      </w:r>
      <w:r>
        <w:rPr>
          <w:rFonts w:hint="default" w:asciiTheme="minorEastAsia" w:hAnsiTheme="minorEastAsia" w:eastAsiaTheme="minorEastAsia" w:cstheme="minorEastAsia"/>
          <w:b w:val="0"/>
          <w:bCs w:val="0"/>
          <w:sz w:val="24"/>
          <w:szCs w:val="24"/>
          <w:u w:val="none"/>
          <w:vertAlign w:val="superscript"/>
          <w:lang w:val="en-US" w:eastAsia="zh-CN"/>
        </w:rPr>
        <w:t>[</w:t>
      </w:r>
      <w:r>
        <w:rPr>
          <w:rFonts w:hint="eastAsia" w:asciiTheme="minorEastAsia" w:hAnsiTheme="minorEastAsia" w:eastAsiaTheme="minorEastAsia" w:cstheme="minorEastAsia"/>
          <w:b w:val="0"/>
          <w:bCs w:val="0"/>
          <w:sz w:val="24"/>
          <w:szCs w:val="24"/>
          <w:u w:val="none"/>
          <w:vertAlign w:val="superscript"/>
          <w:lang w:val="en-US" w:eastAsia="zh-CN"/>
        </w:rPr>
        <w:t>13</w:t>
      </w:r>
      <w:r>
        <w:rPr>
          <w:rFonts w:hint="default" w:asciiTheme="minorEastAsia" w:hAnsiTheme="minorEastAsia" w:eastAsiaTheme="minorEastAsia" w:cstheme="minorEastAsia"/>
          <w:b w:val="0"/>
          <w:bCs w:val="0"/>
          <w:sz w:val="24"/>
          <w:szCs w:val="24"/>
          <w:u w:val="none"/>
          <w:vertAlign w:val="superscript"/>
          <w:lang w:val="en-US" w:eastAsia="zh-CN"/>
        </w:rPr>
        <w:t>]</w:t>
      </w:r>
      <w:r>
        <w:rPr>
          <w:rFonts w:hint="eastAsia" w:asciiTheme="minorEastAsia" w:hAnsiTheme="minorEastAsia" w:eastAsiaTheme="minorEastAsia" w:cstheme="minorEastAsia"/>
          <w:b w:val="0"/>
          <w:bCs w:val="0"/>
          <w:sz w:val="24"/>
          <w:szCs w:val="24"/>
          <w:u w:val="none"/>
          <w:lang w:val="en-US" w:eastAsia="zh-CN"/>
        </w:rPr>
        <w:t xml:space="preserve">。于2019年7月，我院微创外科成立了VTE预防护理小组。小组成员包括副主任医师1名，主治医师1名，护士长1名及科室护士成员8名，通过小组会议明确小组成员的职责，制定规范的VTE相关的评估实施方案、制度和预防措施，加强小组成员对VTE </w:t>
      </w:r>
      <w:r>
        <w:rPr>
          <w:rFonts w:hint="default" w:asciiTheme="minorEastAsia" w:hAnsiTheme="minorEastAsia" w:eastAsiaTheme="minorEastAsia" w:cstheme="minorEastAsia"/>
          <w:b w:val="0"/>
          <w:bCs w:val="0"/>
          <w:sz w:val="24"/>
          <w:szCs w:val="24"/>
          <w:u w:val="none"/>
          <w:lang w:val="en-US" w:eastAsia="zh-CN"/>
        </w:rPr>
        <w:t>知识的专题培训</w:t>
      </w:r>
      <w:r>
        <w:rPr>
          <w:rFonts w:hint="eastAsia" w:asciiTheme="minorEastAsia" w:hAnsiTheme="minorEastAsia" w:eastAsiaTheme="minorEastAsia" w:cstheme="minorEastAsia"/>
          <w:b w:val="0"/>
          <w:bCs w:val="0"/>
          <w:sz w:val="24"/>
          <w:szCs w:val="24"/>
          <w:u w:val="none"/>
          <w:lang w:val="en-US" w:eastAsia="zh-CN"/>
        </w:rPr>
        <w:t>，</w:t>
      </w:r>
      <w:r>
        <w:rPr>
          <w:rFonts w:hint="default" w:asciiTheme="minorEastAsia" w:hAnsiTheme="minorEastAsia" w:eastAsiaTheme="minorEastAsia" w:cstheme="minorEastAsia"/>
          <w:b w:val="0"/>
          <w:bCs w:val="0"/>
          <w:sz w:val="24"/>
          <w:szCs w:val="24"/>
          <w:u w:val="none"/>
          <w:lang w:val="en-US" w:eastAsia="zh-CN"/>
        </w:rPr>
        <w:t>加强医护人员对VTE的认知</w:t>
      </w:r>
      <w:r>
        <w:rPr>
          <w:rFonts w:hint="eastAsia" w:asciiTheme="minorEastAsia" w:hAnsiTheme="minorEastAsia" w:eastAsiaTheme="minorEastAsia" w:cstheme="minorEastAsia"/>
          <w:b w:val="0"/>
          <w:bCs w:val="0"/>
          <w:sz w:val="24"/>
          <w:szCs w:val="24"/>
          <w:u w:val="none"/>
          <w:lang w:val="en-US" w:eastAsia="zh-CN"/>
        </w:rPr>
        <w:t>、</w:t>
      </w:r>
      <w:r>
        <w:rPr>
          <w:rFonts w:hint="default" w:asciiTheme="minorEastAsia" w:hAnsiTheme="minorEastAsia" w:eastAsiaTheme="minorEastAsia" w:cstheme="minorEastAsia"/>
          <w:b w:val="0"/>
          <w:bCs w:val="0"/>
          <w:sz w:val="24"/>
          <w:szCs w:val="24"/>
          <w:u w:val="none"/>
          <w:lang w:val="en-US" w:eastAsia="zh-CN"/>
        </w:rPr>
        <w:t>防范意识、规范化管理能力，使其能够进行VTE相关的科普宣教</w:t>
      </w:r>
      <w:r>
        <w:rPr>
          <w:rFonts w:hint="eastAsia" w:asciiTheme="minorEastAsia" w:hAnsiTheme="minorEastAsia" w:eastAsiaTheme="minorEastAsia" w:cstheme="minorEastAsia"/>
          <w:b w:val="0"/>
          <w:bCs w:val="0"/>
          <w:sz w:val="24"/>
          <w:szCs w:val="24"/>
          <w:u w:val="none"/>
          <w:lang w:val="en-US" w:eastAsia="zh-CN"/>
        </w:rPr>
        <w:t>，</w:t>
      </w:r>
      <w:r>
        <w:rPr>
          <w:rFonts w:hint="default" w:asciiTheme="minorEastAsia" w:hAnsiTheme="minorEastAsia" w:eastAsiaTheme="minorEastAsia" w:cstheme="minorEastAsia"/>
          <w:b w:val="0"/>
          <w:bCs w:val="0"/>
          <w:sz w:val="24"/>
          <w:szCs w:val="24"/>
          <w:u w:val="none"/>
          <w:lang w:val="en-US" w:eastAsia="zh-CN"/>
        </w:rPr>
        <w:t>促进VTE预防措施的落实</w:t>
      </w:r>
      <w:r>
        <w:rPr>
          <w:rFonts w:hint="default" w:asciiTheme="minorEastAsia" w:hAnsiTheme="minorEastAsia" w:eastAsiaTheme="minorEastAsia" w:cstheme="minorEastAsia"/>
          <w:b w:val="0"/>
          <w:bCs w:val="0"/>
          <w:sz w:val="24"/>
          <w:szCs w:val="24"/>
          <w:u w:val="none"/>
          <w:vertAlign w:val="superscript"/>
          <w:lang w:val="en-US" w:eastAsia="zh-CN"/>
        </w:rPr>
        <w:t>[</w:t>
      </w:r>
      <w:r>
        <w:rPr>
          <w:rFonts w:hint="eastAsia" w:asciiTheme="minorEastAsia" w:hAnsiTheme="minorEastAsia" w:eastAsiaTheme="minorEastAsia" w:cstheme="minorEastAsia"/>
          <w:b w:val="0"/>
          <w:bCs w:val="0"/>
          <w:sz w:val="24"/>
          <w:szCs w:val="24"/>
          <w:u w:val="none"/>
          <w:vertAlign w:val="superscript"/>
          <w:lang w:val="en-US" w:eastAsia="zh-CN"/>
        </w:rPr>
        <w:t>14</w:t>
      </w:r>
      <w:r>
        <w:rPr>
          <w:rFonts w:hint="default" w:asciiTheme="minorEastAsia" w:hAnsiTheme="minorEastAsia" w:eastAsiaTheme="minorEastAsia" w:cstheme="minorEastAsia"/>
          <w:b w:val="0"/>
          <w:bCs w:val="0"/>
          <w:sz w:val="24"/>
          <w:szCs w:val="24"/>
          <w:u w:val="none"/>
          <w:vertAlign w:val="superscript"/>
          <w:lang w:val="en-US" w:eastAsia="zh-CN"/>
        </w:rPr>
        <w:t>]</w:t>
      </w:r>
      <w:r>
        <w:rPr>
          <w:rFonts w:hint="default" w:asciiTheme="minorEastAsia" w:hAnsiTheme="minorEastAsia" w:eastAsiaTheme="minorEastAsia" w:cstheme="minorEastAsia"/>
          <w:b w:val="0"/>
          <w:bCs w:val="0"/>
          <w:sz w:val="24"/>
          <w:szCs w:val="24"/>
          <w:u w:val="none"/>
          <w:lang w:val="en-US" w:eastAsia="zh-CN"/>
        </w:rPr>
        <w:t>。</w:t>
      </w:r>
      <w:r>
        <w:rPr>
          <w:rFonts w:hint="eastAsia" w:asciiTheme="minorEastAsia" w:hAnsiTheme="minorEastAsia" w:eastAsiaTheme="minorEastAsia" w:cstheme="minorEastAsia"/>
          <w:b w:val="0"/>
          <w:bCs w:val="0"/>
          <w:sz w:val="24"/>
          <w:szCs w:val="24"/>
          <w:u w:val="none"/>
          <w:lang w:val="en-US" w:eastAsia="zh-CN"/>
        </w:rPr>
        <w:t>同时，加强</w:t>
      </w:r>
      <w:r>
        <w:rPr>
          <w:rFonts w:hint="default" w:asciiTheme="minorEastAsia" w:hAnsiTheme="minorEastAsia" w:eastAsiaTheme="minorEastAsia" w:cstheme="minorEastAsia"/>
          <w:b w:val="0"/>
          <w:bCs w:val="0"/>
          <w:sz w:val="24"/>
          <w:szCs w:val="24"/>
          <w:u w:val="none"/>
          <w:lang w:val="en-US" w:eastAsia="zh-CN"/>
        </w:rPr>
        <w:t>与病人沟通交流</w:t>
      </w:r>
      <w:r>
        <w:rPr>
          <w:rFonts w:hint="eastAsia" w:asciiTheme="minorEastAsia" w:hAnsiTheme="minorEastAsia" w:eastAsiaTheme="minorEastAsia" w:cstheme="minorEastAsia"/>
          <w:b w:val="0"/>
          <w:bCs w:val="0"/>
          <w:sz w:val="24"/>
          <w:szCs w:val="24"/>
          <w:u w:val="none"/>
          <w:lang w:val="en-US" w:eastAsia="zh-CN"/>
        </w:rPr>
        <w:t>，</w:t>
      </w:r>
      <w:r>
        <w:rPr>
          <w:rFonts w:hint="default" w:asciiTheme="minorEastAsia" w:hAnsiTheme="minorEastAsia" w:eastAsiaTheme="minorEastAsia" w:cstheme="minorEastAsia"/>
          <w:b w:val="0"/>
          <w:bCs w:val="0"/>
          <w:sz w:val="24"/>
          <w:szCs w:val="24"/>
          <w:u w:val="none"/>
          <w:lang w:val="en-US" w:eastAsia="zh-CN"/>
        </w:rPr>
        <w:t>通过健康宣教加强病人对</w:t>
      </w:r>
      <w:r>
        <w:rPr>
          <w:rFonts w:hint="eastAsia" w:asciiTheme="minorEastAsia" w:hAnsiTheme="minorEastAsia" w:eastAsiaTheme="minorEastAsia" w:cstheme="minorEastAsia"/>
          <w:b w:val="0"/>
          <w:bCs w:val="0"/>
          <w:sz w:val="24"/>
          <w:szCs w:val="24"/>
          <w:u w:val="none"/>
          <w:lang w:val="en-US" w:eastAsia="zh-CN"/>
        </w:rPr>
        <w:t>VTE</w:t>
      </w:r>
      <w:r>
        <w:rPr>
          <w:rFonts w:hint="default" w:asciiTheme="minorEastAsia" w:hAnsiTheme="minorEastAsia" w:eastAsiaTheme="minorEastAsia" w:cstheme="minorEastAsia"/>
          <w:b w:val="0"/>
          <w:bCs w:val="0"/>
          <w:sz w:val="24"/>
          <w:szCs w:val="24"/>
          <w:u w:val="none"/>
          <w:lang w:val="en-US" w:eastAsia="zh-CN"/>
        </w:rPr>
        <w:t>的认知，鼓励其主动参与</w:t>
      </w:r>
      <w:r>
        <w:rPr>
          <w:rFonts w:hint="eastAsia" w:asciiTheme="minorEastAsia" w:hAnsiTheme="minorEastAsia" w:eastAsiaTheme="minorEastAsia" w:cstheme="minorEastAsia"/>
          <w:b w:val="0"/>
          <w:bCs w:val="0"/>
          <w:sz w:val="24"/>
          <w:szCs w:val="24"/>
          <w:u w:val="none"/>
          <w:lang w:val="en-US" w:eastAsia="zh-CN"/>
        </w:rPr>
        <w:t>VTE的</w:t>
      </w:r>
      <w:r>
        <w:rPr>
          <w:rFonts w:hint="default" w:asciiTheme="minorEastAsia" w:hAnsiTheme="minorEastAsia" w:eastAsiaTheme="minorEastAsia" w:cstheme="minorEastAsia"/>
          <w:b w:val="0"/>
          <w:bCs w:val="0"/>
          <w:sz w:val="24"/>
          <w:szCs w:val="24"/>
          <w:u w:val="none"/>
          <w:lang w:val="en-US" w:eastAsia="zh-CN"/>
        </w:rPr>
        <w:t>防治工作</w:t>
      </w:r>
      <w:r>
        <w:rPr>
          <w:rFonts w:hint="default" w:asciiTheme="minorEastAsia" w:hAnsiTheme="minorEastAsia" w:eastAsiaTheme="minorEastAsia" w:cstheme="minorEastAsia"/>
          <w:b w:val="0"/>
          <w:bCs w:val="0"/>
          <w:sz w:val="24"/>
          <w:szCs w:val="24"/>
          <w:u w:val="none"/>
          <w:vertAlign w:val="superscript"/>
          <w:lang w:val="en-US" w:eastAsia="zh-CN"/>
        </w:rPr>
        <w:t>[</w:t>
      </w:r>
      <w:r>
        <w:rPr>
          <w:rFonts w:hint="eastAsia" w:asciiTheme="minorEastAsia" w:hAnsiTheme="minorEastAsia" w:eastAsiaTheme="minorEastAsia" w:cstheme="minorEastAsia"/>
          <w:b w:val="0"/>
          <w:bCs w:val="0"/>
          <w:sz w:val="24"/>
          <w:szCs w:val="24"/>
          <w:u w:val="none"/>
          <w:vertAlign w:val="superscript"/>
          <w:lang w:val="en-US" w:eastAsia="zh-CN"/>
        </w:rPr>
        <w:t>15</w:t>
      </w:r>
      <w:r>
        <w:rPr>
          <w:rFonts w:hint="default" w:asciiTheme="minorEastAsia" w:hAnsiTheme="minorEastAsia" w:eastAsiaTheme="minorEastAsia" w:cstheme="minorEastAsia"/>
          <w:b w:val="0"/>
          <w:bCs w:val="0"/>
          <w:sz w:val="24"/>
          <w:szCs w:val="24"/>
          <w:u w:val="none"/>
          <w:vertAlign w:val="superscript"/>
          <w:lang w:val="en-US" w:eastAsia="zh-CN"/>
        </w:rPr>
        <w:t>]</w:t>
      </w:r>
      <w:r>
        <w:rPr>
          <w:rFonts w:hint="default" w:asciiTheme="minorEastAsia" w:hAnsiTheme="minorEastAsia" w:eastAsiaTheme="minorEastAsia" w:cstheme="minorEastAsia"/>
          <w:b w:val="0"/>
          <w:bCs w:val="0"/>
          <w:sz w:val="24"/>
          <w:szCs w:val="24"/>
          <w:u w:val="none"/>
          <w:lang w:val="en-US" w:eastAsia="zh-CN"/>
        </w:rPr>
        <w:t>。</w:t>
      </w:r>
    </w:p>
    <w:p>
      <w:pPr>
        <w:jc w:val="left"/>
        <w:rPr>
          <w:rFonts w:hint="eastAsia" w:asciiTheme="minorEastAsia" w:hAnsiTheme="minorEastAsia" w:eastAsiaTheme="minorEastAsia" w:cstheme="minorEastAsia"/>
          <w:b w:val="0"/>
          <w:bCs w:val="0"/>
          <w:sz w:val="24"/>
          <w:szCs w:val="24"/>
          <w:u w:val="none"/>
          <w:lang w:val="en-US" w:eastAsia="zh-CN"/>
        </w:rPr>
      </w:pPr>
      <w:r>
        <w:rPr>
          <w:rFonts w:hint="eastAsia" w:asciiTheme="minorEastAsia" w:hAnsiTheme="minorEastAsia" w:cstheme="minorEastAsia"/>
          <w:b w:val="0"/>
          <w:bCs w:val="0"/>
          <w:sz w:val="24"/>
          <w:szCs w:val="24"/>
          <w:u w:val="none"/>
          <w:lang w:val="en-US" w:eastAsia="zh-CN"/>
        </w:rPr>
        <w:t>3.2</w:t>
      </w:r>
      <w:r>
        <w:rPr>
          <w:rFonts w:hint="eastAsia" w:asciiTheme="minorEastAsia" w:hAnsiTheme="minorEastAsia" w:eastAsiaTheme="minorEastAsia" w:cstheme="minorEastAsia"/>
          <w:b w:val="0"/>
          <w:bCs w:val="0"/>
          <w:sz w:val="24"/>
          <w:szCs w:val="24"/>
          <w:u w:val="none"/>
          <w:lang w:val="en-US" w:eastAsia="zh-CN"/>
        </w:rPr>
        <w:t>选择适合的评估工具</w:t>
      </w:r>
    </w:p>
    <w:p>
      <w:pPr>
        <w:ind w:firstLine="480" w:firstLineChars="200"/>
        <w:jc w:val="left"/>
        <w:rPr>
          <w:rFonts w:hint="default" w:asciiTheme="minorEastAsia" w:hAnsiTheme="minorEastAsia" w:eastAsiaTheme="minorEastAsia" w:cstheme="minorEastAsia"/>
          <w:b w:val="0"/>
          <w:bCs w:val="0"/>
          <w:sz w:val="24"/>
          <w:szCs w:val="24"/>
          <w:u w:val="none"/>
          <w:lang w:val="en-US" w:eastAsia="zh-CN"/>
        </w:rPr>
      </w:pPr>
      <w:r>
        <w:rPr>
          <w:rFonts w:hint="default" w:asciiTheme="minorEastAsia" w:hAnsiTheme="minorEastAsia" w:eastAsiaTheme="minorEastAsia" w:cstheme="minorEastAsia"/>
          <w:b w:val="0"/>
          <w:bCs w:val="0"/>
          <w:sz w:val="24"/>
          <w:szCs w:val="24"/>
          <w:u w:val="none"/>
          <w:lang w:val="en-US" w:eastAsia="zh-CN"/>
        </w:rPr>
        <w:t>国内一线城市某些三甲医院引用</w:t>
      </w:r>
      <w:r>
        <w:rPr>
          <w:rFonts w:hint="eastAsia" w:asciiTheme="minorEastAsia" w:hAnsiTheme="minorEastAsia" w:eastAsiaTheme="minorEastAsia" w:cstheme="minorEastAsia"/>
          <w:b w:val="0"/>
          <w:bCs w:val="0"/>
          <w:sz w:val="24"/>
          <w:szCs w:val="24"/>
          <w:u w:val="none"/>
          <w:lang w:val="en-US" w:eastAsia="zh-CN"/>
        </w:rPr>
        <w:t>Caprini</w:t>
      </w:r>
      <w:r>
        <w:rPr>
          <w:rFonts w:hint="default" w:asciiTheme="minorEastAsia" w:hAnsiTheme="minorEastAsia" w:eastAsiaTheme="minorEastAsia" w:cstheme="minorEastAsia"/>
          <w:b w:val="0"/>
          <w:bCs w:val="0"/>
          <w:sz w:val="24"/>
          <w:szCs w:val="24"/>
          <w:u w:val="none"/>
          <w:lang w:val="en-US" w:eastAsia="zh-CN"/>
        </w:rPr>
        <w:t xml:space="preserve">与 </w:t>
      </w:r>
      <w:r>
        <w:rPr>
          <w:rFonts w:hint="eastAsia" w:asciiTheme="minorEastAsia" w:hAnsiTheme="minorEastAsia" w:eastAsiaTheme="minorEastAsia" w:cstheme="minorEastAsia"/>
          <w:b w:val="0"/>
          <w:bCs w:val="0"/>
          <w:sz w:val="24"/>
          <w:szCs w:val="24"/>
          <w:u w:val="none"/>
          <w:lang w:val="en-US" w:eastAsia="zh-CN"/>
        </w:rPr>
        <w:t>Autar</w:t>
      </w:r>
      <w:r>
        <w:rPr>
          <w:rFonts w:hint="default" w:asciiTheme="minorEastAsia" w:hAnsiTheme="minorEastAsia" w:eastAsiaTheme="minorEastAsia" w:cstheme="minorEastAsia"/>
          <w:b w:val="0"/>
          <w:bCs w:val="0"/>
          <w:sz w:val="24"/>
          <w:szCs w:val="24"/>
          <w:u w:val="none"/>
          <w:lang w:val="en-US" w:eastAsia="zh-CN"/>
        </w:rPr>
        <w:t>风险评估量表对外科及产科病人进行</w:t>
      </w:r>
      <w:r>
        <w:rPr>
          <w:rFonts w:hint="eastAsia" w:asciiTheme="minorEastAsia" w:hAnsiTheme="minorEastAsia" w:eastAsiaTheme="minorEastAsia" w:cstheme="minorEastAsia"/>
          <w:b w:val="0"/>
          <w:bCs w:val="0"/>
          <w:sz w:val="24"/>
          <w:szCs w:val="24"/>
          <w:u w:val="none"/>
          <w:lang w:val="en-US" w:eastAsia="zh-CN"/>
        </w:rPr>
        <w:t>VTE</w:t>
      </w:r>
      <w:r>
        <w:rPr>
          <w:rFonts w:hint="default" w:asciiTheme="minorEastAsia" w:hAnsiTheme="minorEastAsia" w:eastAsiaTheme="minorEastAsia" w:cstheme="minorEastAsia"/>
          <w:b w:val="0"/>
          <w:bCs w:val="0"/>
          <w:sz w:val="24"/>
          <w:szCs w:val="24"/>
          <w:u w:val="none"/>
          <w:lang w:val="en-US" w:eastAsia="zh-CN"/>
        </w:rPr>
        <w:t>风险评估已取得良好效果，但至今仍未找到适合内科病人的风险评估工具，根据</w:t>
      </w:r>
      <w:r>
        <w:rPr>
          <w:rFonts w:hint="eastAsia" w:asciiTheme="minorEastAsia" w:hAnsiTheme="minorEastAsia" w:eastAsiaTheme="minorEastAsia" w:cstheme="minorEastAsia"/>
          <w:b w:val="0"/>
          <w:bCs w:val="0"/>
          <w:sz w:val="24"/>
          <w:szCs w:val="24"/>
          <w:u w:val="none"/>
          <w:lang w:val="en-US" w:eastAsia="zh-CN"/>
        </w:rPr>
        <w:t>2018</w:t>
      </w:r>
      <w:r>
        <w:rPr>
          <w:rFonts w:hint="default" w:asciiTheme="minorEastAsia" w:hAnsiTheme="minorEastAsia" w:eastAsiaTheme="minorEastAsia" w:cstheme="minorEastAsia"/>
          <w:b w:val="0"/>
          <w:bCs w:val="0"/>
          <w:sz w:val="24"/>
          <w:szCs w:val="24"/>
          <w:u w:val="none"/>
          <w:lang w:val="en-US" w:eastAsia="zh-CN"/>
        </w:rPr>
        <w:t xml:space="preserve">年新版《医院内静脉血栓栓塞症防治与管理建议》，将 </w:t>
      </w:r>
      <w:r>
        <w:rPr>
          <w:rFonts w:hint="eastAsia" w:asciiTheme="minorEastAsia" w:hAnsiTheme="minorEastAsia" w:eastAsiaTheme="minorEastAsia" w:cstheme="minorEastAsia"/>
          <w:b w:val="0"/>
          <w:bCs w:val="0"/>
          <w:sz w:val="24"/>
          <w:szCs w:val="24"/>
          <w:u w:val="none"/>
          <w:lang w:val="en-US" w:eastAsia="zh-CN"/>
        </w:rPr>
        <w:t>Padua</w:t>
      </w:r>
      <w:r>
        <w:rPr>
          <w:rFonts w:hint="default" w:asciiTheme="minorEastAsia" w:hAnsiTheme="minorEastAsia" w:eastAsiaTheme="minorEastAsia" w:cstheme="minorEastAsia"/>
          <w:b w:val="0"/>
          <w:bCs w:val="0"/>
          <w:sz w:val="24"/>
          <w:szCs w:val="24"/>
          <w:u w:val="none"/>
          <w:lang w:val="en-US" w:eastAsia="zh-CN"/>
        </w:rPr>
        <w:t>风险评估量表作为内科病人的</w:t>
      </w:r>
      <w:r>
        <w:rPr>
          <w:rFonts w:hint="eastAsia" w:asciiTheme="minorEastAsia" w:hAnsiTheme="minorEastAsia" w:eastAsiaTheme="minorEastAsia" w:cstheme="minorEastAsia"/>
          <w:b w:val="0"/>
          <w:bCs w:val="0"/>
          <w:sz w:val="24"/>
          <w:szCs w:val="24"/>
          <w:u w:val="none"/>
          <w:lang w:val="en-US" w:eastAsia="zh-CN"/>
        </w:rPr>
        <w:t>VTE</w:t>
      </w:r>
      <w:r>
        <w:rPr>
          <w:rFonts w:hint="default" w:asciiTheme="minorEastAsia" w:hAnsiTheme="minorEastAsia" w:eastAsiaTheme="minorEastAsia" w:cstheme="minorEastAsia"/>
          <w:b w:val="0"/>
          <w:bCs w:val="0"/>
          <w:sz w:val="24"/>
          <w:szCs w:val="24"/>
          <w:u w:val="none"/>
          <w:lang w:val="en-US" w:eastAsia="zh-CN"/>
        </w:rPr>
        <w:t>风险评估工具已具有可行性</w:t>
      </w:r>
      <w:r>
        <w:rPr>
          <w:rFonts w:hint="default" w:asciiTheme="minorEastAsia" w:hAnsiTheme="minorEastAsia" w:eastAsiaTheme="minorEastAsia" w:cstheme="minorEastAsia"/>
          <w:b w:val="0"/>
          <w:bCs w:val="0"/>
          <w:sz w:val="24"/>
          <w:szCs w:val="24"/>
          <w:u w:val="none"/>
          <w:vertAlign w:val="superscript"/>
          <w:lang w:val="en-US" w:eastAsia="zh-CN"/>
        </w:rPr>
        <w:t>[</w:t>
      </w:r>
      <w:r>
        <w:rPr>
          <w:rFonts w:hint="eastAsia" w:asciiTheme="minorEastAsia" w:hAnsiTheme="minorEastAsia" w:eastAsiaTheme="minorEastAsia" w:cstheme="minorEastAsia"/>
          <w:b w:val="0"/>
          <w:bCs w:val="0"/>
          <w:sz w:val="24"/>
          <w:szCs w:val="24"/>
          <w:u w:val="none"/>
          <w:vertAlign w:val="superscript"/>
          <w:lang w:val="en-US" w:eastAsia="zh-CN"/>
        </w:rPr>
        <w:t>16]</w:t>
      </w:r>
      <w:r>
        <w:rPr>
          <w:rFonts w:hint="default" w:asciiTheme="minorEastAsia" w:hAnsiTheme="minorEastAsia" w:eastAsiaTheme="minorEastAsia" w:cstheme="minorEastAsia"/>
          <w:b w:val="0"/>
          <w:bCs w:val="0"/>
          <w:sz w:val="24"/>
          <w:szCs w:val="24"/>
          <w:u w:val="none"/>
          <w:lang w:val="en-US" w:eastAsia="zh-CN"/>
        </w:rPr>
        <w:t>。</w:t>
      </w:r>
      <w:r>
        <w:rPr>
          <w:rFonts w:hint="eastAsia" w:asciiTheme="minorEastAsia" w:hAnsiTheme="minorEastAsia" w:eastAsiaTheme="minorEastAsia" w:cstheme="minorEastAsia"/>
          <w:b w:val="0"/>
          <w:bCs w:val="0"/>
          <w:sz w:val="24"/>
          <w:szCs w:val="24"/>
          <w:u w:val="none"/>
          <w:lang w:val="en-US" w:eastAsia="zh-CN"/>
        </w:rPr>
        <w:t>目前，我院采用Caprini评分对微创外科手术患者进行评估，对于微创外科手术术后静脉血栓栓塞症高危患者进行护理干预措施。若患者住院期间发生病情变化时，根据具体情况随时评估。</w:t>
      </w:r>
    </w:p>
    <w:p>
      <w:pPr>
        <w:jc w:val="left"/>
        <w:rPr>
          <w:rFonts w:hint="default" w:asciiTheme="minorEastAsia" w:hAnsiTheme="minorEastAsia" w:eastAsiaTheme="minorEastAsia" w:cstheme="minorEastAsia"/>
          <w:b w:val="0"/>
          <w:bCs w:val="0"/>
          <w:sz w:val="24"/>
          <w:szCs w:val="24"/>
          <w:u w:val="none"/>
          <w:lang w:val="en-US" w:eastAsia="zh-CN"/>
        </w:rPr>
      </w:pPr>
      <w:r>
        <w:rPr>
          <w:rFonts w:hint="eastAsia" w:asciiTheme="minorEastAsia" w:hAnsiTheme="minorEastAsia" w:eastAsiaTheme="minorEastAsia" w:cstheme="minorEastAsia"/>
          <w:b w:val="0"/>
          <w:bCs w:val="0"/>
          <w:sz w:val="24"/>
          <w:szCs w:val="24"/>
          <w:u w:val="none"/>
          <w:lang w:val="en-US" w:eastAsia="zh-CN"/>
        </w:rPr>
        <w:t>3.3制定个体化相关干预方案</w:t>
      </w:r>
    </w:p>
    <w:p>
      <w:pPr>
        <w:jc w:val="left"/>
        <w:rPr>
          <w:rFonts w:hint="eastAsia" w:asciiTheme="minorEastAsia" w:hAnsiTheme="minorEastAsia" w:eastAsiaTheme="minorEastAsia" w:cstheme="minorEastAsia"/>
          <w:b w:val="0"/>
          <w:bCs w:val="0"/>
          <w:sz w:val="24"/>
          <w:szCs w:val="24"/>
          <w:u w:val="none"/>
          <w:lang w:val="en-US" w:eastAsia="zh-CN"/>
        </w:rPr>
      </w:pPr>
      <w:r>
        <w:rPr>
          <w:rFonts w:hint="eastAsia" w:asciiTheme="minorEastAsia" w:hAnsiTheme="minorEastAsia" w:eastAsiaTheme="minorEastAsia" w:cstheme="minorEastAsia"/>
          <w:b w:val="0"/>
          <w:bCs w:val="0"/>
          <w:sz w:val="24"/>
          <w:szCs w:val="24"/>
          <w:u w:val="none"/>
          <w:lang w:val="en-US" w:eastAsia="zh-CN"/>
        </w:rPr>
        <w:t>3.3.1基础预防</w:t>
      </w:r>
    </w:p>
    <w:p>
      <w:pPr>
        <w:ind w:firstLine="480" w:firstLineChars="200"/>
        <w:jc w:val="left"/>
        <w:rPr>
          <w:rFonts w:hint="eastAsia" w:asciiTheme="minorEastAsia" w:hAnsiTheme="minorEastAsia" w:eastAsiaTheme="minorEastAsia" w:cstheme="minorEastAsia"/>
          <w:b w:val="0"/>
          <w:bCs w:val="0"/>
          <w:sz w:val="24"/>
          <w:szCs w:val="24"/>
          <w:u w:val="none"/>
          <w:lang w:val="en-US" w:eastAsia="zh-CN"/>
        </w:rPr>
      </w:pPr>
      <w:r>
        <w:rPr>
          <w:rFonts w:hint="eastAsia" w:asciiTheme="minorEastAsia" w:hAnsiTheme="minorEastAsia" w:eastAsiaTheme="minorEastAsia" w:cstheme="minorEastAsia"/>
          <w:b w:val="0"/>
          <w:bCs w:val="0"/>
          <w:sz w:val="24"/>
          <w:szCs w:val="24"/>
          <w:u w:val="none"/>
          <w:lang w:val="en-US" w:eastAsia="zh-CN"/>
        </w:rPr>
        <w:t xml:space="preserve">①液体入量：微创外科手术术后患者，每日液体入2000ml。（适用于心功能评级三级及以下者）②急性期踝泵运动：踝关节主动背伸、跖屈和旋转活动，一个动作持续时间5秒，10次为1组，每两小时练习1组。③缓解期床边活动：下床活动、床边行走。活动量、强度、时间以不出现呼吸气促及心率增快等表现为宜，遵循循序渐进、逐步增加的原则，下床活动时间每天不少于三次，每次不少于30分钟。合理的运动对于 VTE </w:t>
      </w:r>
      <w:r>
        <w:rPr>
          <w:rFonts w:hint="default" w:asciiTheme="minorEastAsia" w:hAnsiTheme="minorEastAsia" w:eastAsiaTheme="minorEastAsia" w:cstheme="minorEastAsia"/>
          <w:b w:val="0"/>
          <w:bCs w:val="0"/>
          <w:sz w:val="24"/>
          <w:szCs w:val="24"/>
          <w:u w:val="none"/>
          <w:lang w:val="en-US" w:eastAsia="zh-CN"/>
        </w:rPr>
        <w:t>的预防具有重要意义</w:t>
      </w:r>
      <w:r>
        <w:rPr>
          <w:rFonts w:hint="eastAsia" w:asciiTheme="minorEastAsia" w:hAnsiTheme="minorEastAsia" w:eastAsiaTheme="minorEastAsia" w:cstheme="minorEastAsia"/>
          <w:b w:val="0"/>
          <w:bCs w:val="0"/>
          <w:sz w:val="24"/>
          <w:szCs w:val="24"/>
          <w:u w:val="none"/>
          <w:lang w:val="en-US" w:eastAsia="zh-CN"/>
        </w:rPr>
        <w:t>，</w:t>
      </w:r>
      <w:r>
        <w:rPr>
          <w:rFonts w:hint="default" w:asciiTheme="minorEastAsia" w:hAnsiTheme="minorEastAsia" w:eastAsiaTheme="minorEastAsia" w:cstheme="minorEastAsia"/>
          <w:b w:val="0"/>
          <w:bCs w:val="0"/>
          <w:sz w:val="24"/>
          <w:szCs w:val="24"/>
          <w:u w:val="none"/>
          <w:lang w:val="en-US" w:eastAsia="zh-CN"/>
        </w:rPr>
        <w:t>可嘱家属多协助患者翻身、按摩双下肢，协助患者早期下床合理活动，对于VTE的预防具有重要作用</w:t>
      </w:r>
      <w:r>
        <w:rPr>
          <w:rFonts w:hint="eastAsia" w:asciiTheme="minorEastAsia" w:hAnsiTheme="minorEastAsia" w:eastAsiaTheme="minorEastAsia" w:cstheme="minorEastAsia"/>
          <w:b w:val="0"/>
          <w:bCs w:val="0"/>
          <w:sz w:val="24"/>
          <w:szCs w:val="24"/>
          <w:u w:val="none"/>
          <w:lang w:val="en-US" w:eastAsia="zh-CN"/>
        </w:rPr>
        <w:t>,</w:t>
      </w:r>
      <w:r>
        <w:rPr>
          <w:rFonts w:hint="default" w:asciiTheme="minorEastAsia" w:hAnsiTheme="minorEastAsia" w:eastAsiaTheme="minorEastAsia" w:cstheme="minorEastAsia"/>
          <w:b w:val="0"/>
          <w:bCs w:val="0"/>
          <w:sz w:val="24"/>
          <w:szCs w:val="24"/>
          <w:u w:val="none"/>
          <w:lang w:val="en-US" w:eastAsia="zh-CN"/>
        </w:rPr>
        <w:t>可有效提高临床效果</w:t>
      </w:r>
      <w:r>
        <w:rPr>
          <w:rFonts w:hint="default" w:asciiTheme="minorEastAsia" w:hAnsiTheme="minorEastAsia" w:eastAsiaTheme="minorEastAsia" w:cstheme="minorEastAsia"/>
          <w:b w:val="0"/>
          <w:bCs w:val="0"/>
          <w:sz w:val="24"/>
          <w:szCs w:val="24"/>
          <w:u w:val="none"/>
          <w:vertAlign w:val="superscript"/>
          <w:lang w:val="en-US" w:eastAsia="zh-CN"/>
        </w:rPr>
        <w:t>[</w:t>
      </w:r>
      <w:r>
        <w:rPr>
          <w:rFonts w:hint="eastAsia" w:asciiTheme="minorEastAsia" w:hAnsiTheme="minorEastAsia" w:eastAsiaTheme="minorEastAsia" w:cstheme="minorEastAsia"/>
          <w:b w:val="0"/>
          <w:bCs w:val="0"/>
          <w:sz w:val="24"/>
          <w:szCs w:val="24"/>
          <w:u w:val="none"/>
          <w:vertAlign w:val="superscript"/>
          <w:lang w:val="en-US" w:eastAsia="zh-CN"/>
        </w:rPr>
        <w:t>17</w:t>
      </w:r>
      <w:r>
        <w:rPr>
          <w:rFonts w:hint="default" w:asciiTheme="minorEastAsia" w:hAnsiTheme="minorEastAsia" w:eastAsiaTheme="minorEastAsia" w:cstheme="minorEastAsia"/>
          <w:b w:val="0"/>
          <w:bCs w:val="0"/>
          <w:sz w:val="24"/>
          <w:szCs w:val="24"/>
          <w:u w:val="none"/>
          <w:vertAlign w:val="superscript"/>
          <w:lang w:val="en-US" w:eastAsia="zh-CN"/>
        </w:rPr>
        <w:t>]</w:t>
      </w:r>
      <w:r>
        <w:rPr>
          <w:rFonts w:hint="default" w:asciiTheme="minorEastAsia" w:hAnsiTheme="minorEastAsia" w:eastAsiaTheme="minorEastAsia" w:cstheme="minorEastAsia"/>
          <w:b w:val="0"/>
          <w:bCs w:val="0"/>
          <w:sz w:val="24"/>
          <w:szCs w:val="24"/>
          <w:u w:val="none"/>
          <w:lang w:val="en-US" w:eastAsia="zh-CN"/>
        </w:rPr>
        <w:t>。</w:t>
      </w:r>
    </w:p>
    <w:p>
      <w:pPr>
        <w:jc w:val="left"/>
        <w:rPr>
          <w:rFonts w:hint="eastAsia" w:asciiTheme="minorEastAsia" w:hAnsiTheme="minorEastAsia" w:eastAsiaTheme="minorEastAsia" w:cstheme="minorEastAsia"/>
          <w:b w:val="0"/>
          <w:bCs w:val="0"/>
          <w:sz w:val="24"/>
          <w:szCs w:val="24"/>
          <w:u w:val="none"/>
          <w:lang w:val="en-US" w:eastAsia="zh-CN"/>
        </w:rPr>
      </w:pPr>
      <w:r>
        <w:rPr>
          <w:rFonts w:hint="eastAsia" w:asciiTheme="minorEastAsia" w:hAnsiTheme="minorEastAsia" w:eastAsiaTheme="minorEastAsia" w:cstheme="minorEastAsia"/>
          <w:b w:val="0"/>
          <w:bCs w:val="0"/>
          <w:sz w:val="24"/>
          <w:szCs w:val="24"/>
          <w:u w:val="none"/>
          <w:lang w:val="en-US" w:eastAsia="zh-CN"/>
        </w:rPr>
        <w:t>3.3.2物理预防</w:t>
      </w:r>
    </w:p>
    <w:p>
      <w:pPr>
        <w:ind w:firstLine="480" w:firstLineChars="200"/>
        <w:jc w:val="left"/>
        <w:rPr>
          <w:rFonts w:hint="eastAsia" w:asciiTheme="minorEastAsia" w:hAnsiTheme="minorEastAsia" w:eastAsiaTheme="minorEastAsia" w:cstheme="minorEastAsia"/>
          <w:b w:val="0"/>
          <w:bCs w:val="0"/>
          <w:sz w:val="24"/>
          <w:szCs w:val="24"/>
          <w:u w:val="none"/>
          <w:lang w:val="en-US" w:eastAsia="zh-CN"/>
        </w:rPr>
      </w:pPr>
      <w:r>
        <w:rPr>
          <w:rFonts w:hint="eastAsia" w:asciiTheme="minorEastAsia" w:hAnsiTheme="minorEastAsia" w:eastAsiaTheme="minorEastAsia" w:cstheme="minorEastAsia"/>
          <w:b w:val="0"/>
          <w:bCs w:val="0"/>
          <w:sz w:val="24"/>
          <w:szCs w:val="24"/>
          <w:u w:val="none"/>
          <w:lang w:val="en-US" w:eastAsia="zh-CN"/>
        </w:rPr>
        <w:t>包括膝下型分级加压弹力袜和或间歇充气加压泵（气压治疗）的使用。①采用膝下型分级加压弹力袜时每天观察下肢腿围与袜子周长的匹配度，保证弹力袜不发生折叠。②间歇充气加压泵（气压治疗）使用时评估患者有无间歇充气加压泵（气压治疗）的禁忌症，无禁忌症者根据医嘱使用，每天一次，每次半小时。</w:t>
      </w:r>
    </w:p>
    <w:p>
      <w:pPr>
        <w:jc w:val="left"/>
        <w:rPr>
          <w:rFonts w:hint="eastAsia" w:asciiTheme="minorEastAsia" w:hAnsiTheme="minorEastAsia" w:eastAsiaTheme="minorEastAsia" w:cstheme="minorEastAsia"/>
          <w:b w:val="0"/>
          <w:bCs w:val="0"/>
          <w:sz w:val="24"/>
          <w:szCs w:val="24"/>
          <w:u w:val="none"/>
          <w:lang w:val="en-US" w:eastAsia="zh-CN"/>
        </w:rPr>
      </w:pPr>
      <w:r>
        <w:rPr>
          <w:rFonts w:hint="eastAsia" w:asciiTheme="minorEastAsia" w:hAnsiTheme="minorEastAsia" w:eastAsiaTheme="minorEastAsia" w:cstheme="minorEastAsia"/>
          <w:b w:val="0"/>
          <w:bCs w:val="0"/>
          <w:sz w:val="24"/>
          <w:szCs w:val="24"/>
          <w:u w:val="none"/>
          <w:lang w:val="en-US" w:eastAsia="zh-CN"/>
        </w:rPr>
        <w:t>3.3.3药物预防</w:t>
      </w:r>
    </w:p>
    <w:p>
      <w:pPr>
        <w:ind w:firstLine="480" w:firstLineChars="200"/>
        <w:jc w:val="left"/>
        <w:rPr>
          <w:rFonts w:hint="default" w:asciiTheme="minorEastAsia" w:hAnsiTheme="minorEastAsia" w:eastAsiaTheme="minorEastAsia" w:cstheme="minorEastAsia"/>
          <w:b w:val="0"/>
          <w:bCs w:val="0"/>
          <w:sz w:val="24"/>
          <w:szCs w:val="24"/>
          <w:u w:val="none"/>
          <w:lang w:val="en-US" w:eastAsia="zh-CN"/>
        </w:rPr>
      </w:pPr>
      <w:r>
        <w:rPr>
          <w:rFonts w:hint="eastAsia" w:asciiTheme="minorEastAsia" w:hAnsiTheme="minorEastAsia" w:eastAsiaTheme="minorEastAsia" w:cstheme="minorEastAsia"/>
          <w:b w:val="0"/>
          <w:bCs w:val="0"/>
          <w:sz w:val="24"/>
          <w:szCs w:val="24"/>
          <w:u w:val="none"/>
          <w:lang w:val="en-US" w:eastAsia="zh-CN"/>
        </w:rPr>
        <w:t>在评估患者无出血的情况下遵医嘱予以低分子肝素/克塞/速碧林皮下注射，指导患者刷牙时使用软毛牙刷，做好全身皮肤粘膜、呼吸道、消化道出血的观察并做好相关血栓预防记录。</w:t>
      </w:r>
    </w:p>
    <w:p>
      <w:pPr>
        <w:jc w:val="left"/>
        <w:rPr>
          <w:rFonts w:hint="default" w:asciiTheme="minorEastAsia" w:hAnsiTheme="minorEastAsia" w:eastAsiaTheme="minorEastAsia" w:cstheme="minorEastAsia"/>
          <w:b w:val="0"/>
          <w:bCs w:val="0"/>
          <w:sz w:val="24"/>
          <w:szCs w:val="24"/>
          <w:u w:val="none"/>
          <w:lang w:val="en-US" w:eastAsia="zh-CN"/>
        </w:rPr>
      </w:pPr>
      <w:r>
        <w:rPr>
          <w:rFonts w:hint="eastAsia" w:asciiTheme="minorEastAsia" w:hAnsiTheme="minorEastAsia" w:eastAsiaTheme="minorEastAsia" w:cstheme="minorEastAsia"/>
          <w:b w:val="0"/>
          <w:bCs w:val="0"/>
          <w:sz w:val="24"/>
          <w:szCs w:val="24"/>
          <w:u w:val="none"/>
          <w:lang w:val="en-US" w:eastAsia="zh-CN"/>
        </w:rPr>
        <w:t>3.4 加强VTE预防相关知识培训及管理</w:t>
      </w:r>
    </w:p>
    <w:p>
      <w:pPr>
        <w:ind w:firstLine="480" w:firstLineChars="200"/>
        <w:jc w:val="left"/>
        <w:rPr>
          <w:rFonts w:hint="default" w:asciiTheme="minorEastAsia" w:hAnsiTheme="minorEastAsia" w:eastAsiaTheme="minorEastAsia" w:cstheme="minorEastAsia"/>
          <w:b w:val="0"/>
          <w:bCs w:val="0"/>
          <w:sz w:val="24"/>
          <w:szCs w:val="24"/>
          <w:u w:val="none"/>
          <w:lang w:val="en-US" w:eastAsia="zh-CN"/>
        </w:rPr>
      </w:pPr>
      <w:r>
        <w:rPr>
          <w:rFonts w:hint="eastAsia" w:asciiTheme="minorEastAsia" w:hAnsiTheme="minorEastAsia" w:eastAsiaTheme="minorEastAsia" w:cstheme="minorEastAsia"/>
          <w:b w:val="0"/>
          <w:bCs w:val="0"/>
          <w:sz w:val="24"/>
          <w:szCs w:val="24"/>
          <w:u w:val="none"/>
          <w:lang w:val="en-US" w:eastAsia="zh-CN"/>
        </w:rPr>
        <w:t>定期开展VTE相关知识讲座，提高医务人员及患者对VTE的认知，并做好相应的预防措施；利用科研手段，从根本上的解决临在床工作中VTE防治过程出现的问题；鼓励医务工作者积极参加会议，并及时关注国际前言VTE最新研究进展；护士在中、高危VTE风险评估患者床头张贴“中危血栓风险”“高危血栓风险”，温馨提示，并为其发放《VTE预防宣传手册》</w:t>
      </w:r>
      <w:r>
        <w:rPr>
          <w:rFonts w:hint="eastAsia" w:asciiTheme="minorEastAsia" w:hAnsiTheme="minorEastAsia" w:eastAsiaTheme="minorEastAsia" w:cstheme="minorEastAsia"/>
          <w:b w:val="0"/>
          <w:bCs w:val="0"/>
          <w:sz w:val="24"/>
          <w:szCs w:val="24"/>
          <w:u w:val="none"/>
          <w:vertAlign w:val="superscript"/>
          <w:lang w:val="en-US" w:eastAsia="zh-CN"/>
        </w:rPr>
        <w:t>[18]</w:t>
      </w:r>
      <w:r>
        <w:rPr>
          <w:rFonts w:hint="eastAsia" w:asciiTheme="minorEastAsia" w:hAnsiTheme="minorEastAsia" w:eastAsiaTheme="minorEastAsia" w:cstheme="minorEastAsia"/>
          <w:b w:val="0"/>
          <w:bCs w:val="0"/>
          <w:sz w:val="24"/>
          <w:szCs w:val="24"/>
          <w:u w:val="none"/>
          <w:lang w:val="en-US" w:eastAsia="zh-CN"/>
        </w:rPr>
        <w:t>。加强各科室的相关疾病的合作交流，促进医务人员的VTE防范意识。</w:t>
      </w:r>
    </w:p>
    <w:p>
      <w:pPr>
        <w:jc w:val="left"/>
        <w:rPr>
          <w:rFonts w:hint="eastAsia" w:asciiTheme="minorEastAsia" w:hAnsiTheme="minorEastAsia" w:eastAsiaTheme="minorEastAsia" w:cstheme="minorEastAsia"/>
          <w:b w:val="0"/>
          <w:bCs w:val="0"/>
          <w:sz w:val="24"/>
          <w:szCs w:val="24"/>
          <w:u w:val="none"/>
          <w:lang w:val="en-US" w:eastAsia="zh-CN"/>
        </w:rPr>
      </w:pPr>
      <w:r>
        <w:rPr>
          <w:rFonts w:hint="eastAsia" w:asciiTheme="minorEastAsia" w:hAnsiTheme="minorEastAsia" w:eastAsiaTheme="minorEastAsia" w:cstheme="minorEastAsia"/>
          <w:b w:val="0"/>
          <w:bCs w:val="0"/>
          <w:sz w:val="24"/>
          <w:szCs w:val="24"/>
          <w:u w:val="none"/>
          <w:lang w:val="en-US" w:eastAsia="zh-CN"/>
        </w:rPr>
        <w:t>3.5 建立VTE防范随访制度</w:t>
      </w:r>
    </w:p>
    <w:p>
      <w:pPr>
        <w:jc w:val="left"/>
        <w:rPr>
          <w:rFonts w:hint="eastAsia" w:asciiTheme="minorEastAsia" w:hAnsiTheme="minorEastAsia" w:eastAsiaTheme="minorEastAsia" w:cstheme="minorEastAsia"/>
          <w:b w:val="0"/>
          <w:bCs w:val="0"/>
          <w:sz w:val="24"/>
          <w:szCs w:val="24"/>
          <w:u w:val="none"/>
          <w:lang w:val="en-US" w:eastAsia="zh-CN"/>
        </w:rPr>
      </w:pPr>
      <w:r>
        <w:rPr>
          <w:rFonts w:hint="eastAsia" w:asciiTheme="minorEastAsia" w:hAnsiTheme="minorEastAsia" w:eastAsiaTheme="minorEastAsia" w:cstheme="minorEastAsia"/>
          <w:b w:val="0"/>
          <w:bCs w:val="0"/>
          <w:sz w:val="24"/>
          <w:szCs w:val="24"/>
          <w:u w:val="none"/>
          <w:lang w:val="en-US" w:eastAsia="zh-CN"/>
        </w:rPr>
        <w:t xml:space="preserve">   定期对微创外科术后VTE高危出院患者进行随访，并设定联络员，建立VTE随访登记本，根据随访结果给予相应的指导。</w:t>
      </w:r>
    </w:p>
    <w:p>
      <w:pPr>
        <w:ind w:firstLine="480" w:firstLineChars="200"/>
        <w:jc w:val="left"/>
        <w:rPr>
          <w:rFonts w:hint="default" w:asciiTheme="minorEastAsia" w:hAnsiTheme="minorEastAsia" w:eastAsiaTheme="minorEastAsia" w:cstheme="minorEastAsia"/>
          <w:b w:val="0"/>
          <w:bCs w:val="0"/>
          <w:sz w:val="24"/>
          <w:szCs w:val="24"/>
          <w:u w:val="none"/>
          <w:lang w:val="en-US" w:eastAsia="zh-CN"/>
        </w:rPr>
      </w:pPr>
      <w:r>
        <w:rPr>
          <w:rFonts w:hint="eastAsia" w:asciiTheme="minorEastAsia" w:hAnsiTheme="minorEastAsia" w:eastAsiaTheme="minorEastAsia" w:cstheme="minorEastAsia"/>
          <w:b w:val="0"/>
          <w:bCs w:val="0"/>
          <w:sz w:val="24"/>
          <w:szCs w:val="24"/>
          <w:u w:val="none"/>
          <w:lang w:val="en-US" w:eastAsia="zh-CN"/>
        </w:rPr>
        <w:t>综上所述，通过对微创外科手术患者实施预防护理干预，提高了医务人员及患者对VTE的认知，有效预防VTE的形成，从而缓解患者的痛苦，提高患者的生活质量及护理满意度。</w:t>
      </w:r>
    </w:p>
    <w:p>
      <w:pPr>
        <w:numPr>
          <w:ilvl w:val="0"/>
          <w:numId w:val="0"/>
        </w:numPr>
        <w:ind w:leftChars="0"/>
        <w:jc w:val="left"/>
        <w:rPr>
          <w:rFonts w:hint="default" w:eastAsiaTheme="minorEastAsia"/>
          <w:lang w:val="en-US" w:eastAsia="zh-CN"/>
        </w:rPr>
      </w:pPr>
      <w:r>
        <w:rPr>
          <w:rFonts w:hint="eastAsia"/>
          <w:lang w:val="en-US" w:eastAsia="zh-CN"/>
        </w:rPr>
        <w:t xml:space="preserve">  </w:t>
      </w:r>
    </w:p>
    <w:p>
      <w:pPr>
        <w:jc w:val="left"/>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参考文献：</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1</w:t>
      </w:r>
      <w:r>
        <w:rPr>
          <w:rFonts w:hint="default" w:asciiTheme="minorEastAsia" w:hAnsiTheme="minorEastAsia" w:eastAsiaTheme="minorEastAsia" w:cstheme="minorEastAsia"/>
          <w:sz w:val="21"/>
          <w:szCs w:val="21"/>
          <w:lang w:val="en-US" w:eastAsia="zh-CN"/>
        </w:rPr>
        <w:t>]Monreal, M. (2019). Fatal pulmonary</w:t>
      </w:r>
      <w:r>
        <w:rPr>
          <w:rFonts w:hint="eastAsia" w:asciiTheme="minorEastAsia" w:hAnsiTheme="minorEastAsia" w:eastAsiaTheme="minorEastAsia" w:cstheme="minorEastAsia"/>
          <w:sz w:val="21"/>
          <w:szCs w:val="21"/>
          <w:lang w:val="en-US" w:eastAsia="zh-CN"/>
        </w:rPr>
        <w:t xml:space="preserve"> </w:t>
      </w:r>
      <w:r>
        <w:rPr>
          <w:rFonts w:hint="default" w:asciiTheme="minorEastAsia" w:hAnsiTheme="minorEastAsia" w:eastAsiaTheme="minorEastAsia" w:cstheme="minorEastAsia"/>
          <w:sz w:val="21"/>
          <w:szCs w:val="21"/>
          <w:lang w:val="en-US" w:eastAsia="zh-CN"/>
        </w:rPr>
        <w:t>embolism or bleeding in patients with venous thromboembolism: implications of real-life data. Thrombosis</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Research,181,S6–S9. doi:10.1016/s0049-3848(19)30358-5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r>
        <w:rPr>
          <w:rFonts w:hint="default" w:asciiTheme="minorEastAsia" w:hAnsiTheme="minorEastAsia" w:eastAsiaTheme="minorEastAsia" w:cstheme="minorEastAsia"/>
          <w:sz w:val="21"/>
          <w:szCs w:val="21"/>
          <w:lang w:val="en-US" w:eastAsia="zh-CN"/>
        </w:rPr>
        <w:t xml:space="preserve"> 中国健康促进基金会血栓与血管专项基金专家委员会，中华医学会呼吸病学分会肺栓塞与肺血管病学组，中国医师协会呼吸医师分会肺栓塞与肺血管病工作委会．医院内静脉血栓栓塞症防治与管理建议［J］．中华医学杂志</w:t>
      </w:r>
      <w:r>
        <w:rPr>
          <w:rFonts w:hint="eastAsia" w:asciiTheme="minorEastAsia" w:hAnsiTheme="minorEastAsia" w:eastAsiaTheme="minorEastAsia" w:cstheme="minorEastAsia"/>
          <w:sz w:val="21"/>
          <w:szCs w:val="21"/>
          <w:lang w:val="en-US" w:eastAsia="zh-CN"/>
        </w:rPr>
        <w:t>，</w:t>
      </w:r>
      <w:r>
        <w:rPr>
          <w:rFonts w:hint="default" w:asciiTheme="minorEastAsia" w:hAnsiTheme="minorEastAsia" w:eastAsiaTheme="minorEastAsia" w:cstheme="minorEastAsia"/>
          <w:sz w:val="21"/>
          <w:szCs w:val="21"/>
          <w:lang w:val="en-US" w:eastAsia="zh-CN"/>
        </w:rPr>
        <w:t xml:space="preserve">2018，98( 18) : 1383－ 1388．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[3]Lippi G, Favaloro EJ, Cervellin G. Prevention of venous thromboembolism: focus on mechanical prophylaxis.Semin Thromb Hemost,201l,37(3):237-251.</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[4]李蓉蓉,张军,等.肺康复训练在慢性阻塞性肺疾病患者中应用效果的Meta分析[J].中华实用护理杂志,2012,28(35):47-51.</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[5]李春霞,谢春雷,李爱文,等.早期活动对预防脑出血患者术后下肢深静脉血栓形成的作用[J].中华护理杂志,2011,46(1):37-39．</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[6]龚小玲,岳莎莉,潘玉然.分级加压弹力袜与间歇充气加压泵联合应用预防重症患者深静脉血栓形成的研究[J].护理学报,2012,19(7A):57-59.</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[7]靳彩霞.护理干预对预防骨科手术后深静脉血栓形成的效果评价[J].中国实用护理杂志,2011,27(27):5-7.</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[8]中华医学会老年医学分会.内科住院患者静脉血栓栓塞症预防中国专家建议(2015)[J].中华老年医学杂志.2015,34(4):345-352.</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[9]Samama MM，Cohen AT，Damon JY，eta1．Ac-comparison of Enoxaparin with place befor the prevention of venous thromboembolismina cutely ill medical patients．NEn91</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[10]徐园,杨旭,等.国内深静脉血栓预防护理现状的调查研究[J].中华护理杂志，2015,50(10):1222-1225.</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[11]徐园,王晓杰,陈亚萍,等.建立住院患者静脉血栓栓塞症上报系统内容的研究[J].中华护理杂志,2016,51(8):956-958.</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[12]谭耀坤,邓惠英,罗美银.[J].护士进修杂志,2015,30(19):1754-1756.</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[13]Morrison R.Venous thromboembolism：</w:t>
      </w:r>
      <w:r>
        <w:rPr>
          <w:rFonts w:hint="default" w:asciiTheme="minorEastAsia" w:hAnsiTheme="minorEastAsia" w:eastAsiaTheme="minorEastAsia" w:cstheme="minorEastAsia"/>
          <w:sz w:val="21"/>
          <w:szCs w:val="21"/>
          <w:lang w:val="en-US" w:eastAsia="zh-CN"/>
        </w:rPr>
        <w:t>scope of the problem and the nurse</w:t>
      </w:r>
      <w:r>
        <w:rPr>
          <w:rFonts w:hint="eastAsia" w:asciiTheme="minorEastAsia" w:hAnsiTheme="minorEastAsia" w:eastAsiaTheme="minorEastAsia" w:cstheme="minorEastAsia"/>
          <w:sz w:val="21"/>
          <w:szCs w:val="21"/>
          <w:lang w:val="en-US" w:eastAsia="zh-CN"/>
        </w:rPr>
        <w:t>'</w:t>
      </w:r>
      <w:r>
        <w:rPr>
          <w:rFonts w:hint="default" w:asciiTheme="minorEastAsia" w:hAnsiTheme="minorEastAsia" w:eastAsiaTheme="minorEastAsia" w:cstheme="minorEastAsia"/>
          <w:sz w:val="21"/>
          <w:szCs w:val="21"/>
          <w:lang w:val="en-US" w:eastAsia="zh-CN"/>
        </w:rPr>
        <w:t>s role in risk assessment and</w:t>
      </w:r>
      <w:r>
        <w:rPr>
          <w:rFonts w:hint="eastAsia" w:asciiTheme="minorEastAsia" w:hAnsiTheme="minorEastAsia" w:eastAsiaTheme="minorEastAsia" w:cstheme="minorEastAsia"/>
          <w:sz w:val="21"/>
          <w:szCs w:val="21"/>
          <w:lang w:val="en-US" w:eastAsia="zh-CN"/>
        </w:rPr>
        <w:t xml:space="preserve"> </w:t>
      </w:r>
      <w:r>
        <w:rPr>
          <w:rFonts w:hint="default" w:asciiTheme="minorEastAsia" w:hAnsiTheme="minorEastAsia" w:eastAsiaTheme="minorEastAsia" w:cstheme="minorEastAsia"/>
          <w:sz w:val="21"/>
          <w:szCs w:val="21"/>
          <w:lang w:val="en-US" w:eastAsia="zh-CN"/>
        </w:rPr>
        <w:t>prevention［J］. J Vasc</w:t>
      </w:r>
      <w:r>
        <w:rPr>
          <w:rFonts w:hint="eastAsia" w:asciiTheme="minorEastAsia" w:hAnsiTheme="minorEastAsia" w:eastAsiaTheme="minorEastAsia" w:cstheme="minorEastAsia"/>
          <w:sz w:val="21"/>
          <w:szCs w:val="21"/>
          <w:lang w:val="en-US" w:eastAsia="zh-CN"/>
        </w:rPr>
        <w:t xml:space="preserve"> </w:t>
      </w:r>
      <w:r>
        <w:rPr>
          <w:rFonts w:hint="default" w:asciiTheme="minorEastAsia" w:hAnsiTheme="minorEastAsia" w:eastAsiaTheme="minorEastAsia" w:cstheme="minorEastAsia"/>
          <w:sz w:val="21"/>
          <w:szCs w:val="21"/>
          <w:lang w:val="en-US" w:eastAsia="zh-CN"/>
        </w:rPr>
        <w:t>Nurs，2006，24（3）：82-90.</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[14]胡小艳,陈伟,张占娥.VTE防治小组在呼吸内科的应用和效果观察[J].当代护士(上旬刊),2019(09):48-49.</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[15]李洋,黄小红.静脉血栓栓塞症预防控制体系构建及应用的研究进展[J].全科护理,2019,17(19):2314-2316.</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[16]中华医学会血栓栓塞性疾病防治委员会</w:t>
      </w:r>
      <w:r>
        <w:rPr>
          <w:rFonts w:hint="default" w:asciiTheme="minorEastAsia" w:hAnsiTheme="minorEastAsia" w:eastAsiaTheme="minorEastAsia" w:cstheme="minorEastAsia"/>
          <w:sz w:val="21"/>
          <w:szCs w:val="21"/>
          <w:lang w:val="en-US" w:eastAsia="zh-CN"/>
        </w:rPr>
        <w:t>．医院内静脉血栓栓塞症预防与管理建议[</w:t>
      </w:r>
      <w:r>
        <w:rPr>
          <w:rFonts w:hint="eastAsia" w:asciiTheme="minorEastAsia" w:hAnsiTheme="minorEastAsia" w:eastAsiaTheme="minorEastAsia" w:cstheme="minorEastAsia"/>
          <w:sz w:val="21"/>
          <w:szCs w:val="21"/>
          <w:lang w:val="en-US" w:eastAsia="zh-CN"/>
        </w:rPr>
        <w:t>J</w:t>
      </w:r>
      <w:r>
        <w:rPr>
          <w:rFonts w:hint="default" w:asciiTheme="minorEastAsia" w:hAnsiTheme="minorEastAsia" w:eastAsiaTheme="minorEastAsia" w:cstheme="minorEastAsia"/>
          <w:sz w:val="21"/>
          <w:szCs w:val="21"/>
          <w:lang w:val="en-US" w:eastAsia="zh-CN"/>
        </w:rPr>
        <w:t>]．中华医学杂志，</w:t>
      </w:r>
      <w:r>
        <w:rPr>
          <w:rFonts w:hint="eastAsia" w:asciiTheme="minorEastAsia" w:hAnsiTheme="minorEastAsia" w:eastAsiaTheme="minorEastAsia" w:cstheme="minorEastAsia"/>
          <w:sz w:val="21"/>
          <w:szCs w:val="21"/>
          <w:lang w:val="en-US" w:eastAsia="zh-CN"/>
        </w:rPr>
        <w:t>2018</w:t>
      </w:r>
      <w:r>
        <w:rPr>
          <w:rFonts w:hint="default"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98（18）</w:t>
      </w:r>
      <w:r>
        <w:rPr>
          <w:rFonts w:hint="default"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3</w:t>
      </w:r>
      <w:r>
        <w:rPr>
          <w:rFonts w:hint="default" w:asciiTheme="minorEastAsia" w:hAnsiTheme="minorEastAsia" w:eastAsiaTheme="minorEastAsia" w:cstheme="minorEastAsia"/>
          <w:sz w:val="21"/>
          <w:szCs w:val="21"/>
          <w:lang w:val="en-US"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[17]</w:t>
      </w:r>
      <w:r>
        <w:rPr>
          <w:rFonts w:hint="default" w:asciiTheme="minorEastAsia" w:hAnsiTheme="minorEastAsia" w:eastAsiaTheme="minorEastAsia" w:cstheme="minorEastAsia"/>
          <w:sz w:val="21"/>
          <w:szCs w:val="21"/>
          <w:lang w:val="en-US" w:eastAsia="zh-CN"/>
        </w:rPr>
        <w:t>周娅菲.预防护理干预在妇产科术后预防深静脉血栓栓塞症形成中的应用效果[J].中国当代医药,2018,25(31):153-155.</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[18]康宏,甘立军,刘唐春,李忠.医院静脉血栓栓塞症预防管理效果评价分析[J].中国医院管理,2019,39(02):72-73.</w:t>
      </w:r>
    </w:p>
    <w:p>
      <w:pPr>
        <w:keepNext w:val="0"/>
        <w:keepLines w:val="0"/>
        <w:widowControl/>
        <w:suppressLineNumbers w:val="0"/>
        <w:jc w:val="left"/>
        <w:rPr>
          <w:rFonts w:hint="eastAsia" w:eastAsiaTheme="minorEastAsia"/>
          <w:lang w:val="en-US" w:eastAsia="zh-CN"/>
        </w:rPr>
      </w:pPr>
    </w:p>
    <w:p>
      <w:pPr>
        <w:keepNext w:val="0"/>
        <w:keepLines w:val="0"/>
        <w:widowControl/>
        <w:suppressLineNumbers w:val="0"/>
        <w:jc w:val="left"/>
        <w:rPr>
          <w:rFonts w:hint="eastAsia"/>
          <w:lang w:val="en-US" w:eastAsia="zh-CN"/>
        </w:rPr>
      </w:pPr>
    </w:p>
    <w:p>
      <w:pPr>
        <w:jc w:val="left"/>
        <w:rPr>
          <w:rFonts w:hint="default" w:asciiTheme="minorHAnsi" w:hAnsiTheme="minorHAnsi" w:eastAsiaTheme="minorEastAsia" w:cstheme="minorBidi"/>
          <w:kern w:val="2"/>
          <w:sz w:val="21"/>
          <w:szCs w:val="24"/>
          <w:lang w:val="en-US" w:eastAsia="zh-CN" w:bidi="ar-SA"/>
        </w:rPr>
      </w:pPr>
    </w:p>
    <w:p>
      <w:pPr>
        <w:jc w:val="left"/>
        <w:rPr>
          <w:rFonts w:hint="default" w:eastAsiaTheme="minorEastAsia"/>
          <w:lang w:val="en-US" w:eastAsia="zh-CN"/>
        </w:rPr>
      </w:pPr>
    </w:p>
    <w:p>
      <w:pPr>
        <w:jc w:val="left"/>
        <w:rPr>
          <w:rFonts w:hint="default" w:eastAsiaTheme="minorEastAsia"/>
          <w:lang w:val="en-US" w:eastAsia="zh-CN"/>
        </w:rPr>
      </w:pPr>
    </w:p>
    <w:p>
      <w:pPr>
        <w:jc w:val="left"/>
        <w:rPr>
          <w:rFonts w:hint="default" w:eastAsiaTheme="minorEastAsia"/>
          <w:lang w:val="en-US" w:eastAsia="zh-CN"/>
        </w:rPr>
      </w:pPr>
    </w:p>
    <w:p>
      <w:pPr>
        <w:jc w:val="left"/>
        <w:rPr>
          <w:rFonts w:hint="default" w:eastAsiaTheme="minorEastAsia"/>
          <w:lang w:val="en-US" w:eastAsia="zh-CN"/>
        </w:rPr>
      </w:pPr>
    </w:p>
    <w:p>
      <w:pPr>
        <w:jc w:val="left"/>
        <w:rPr>
          <w:rFonts w:hint="default" w:eastAsiaTheme="minorEastAsia"/>
          <w:lang w:val="en-US" w:eastAsia="zh-CN"/>
        </w:rPr>
      </w:pPr>
    </w:p>
    <w:sectPr>
      <w:type w:val="continuous"/>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180" w:firstLineChars="100"/>
      <w:rPr>
        <w:rFonts w:hint="default" w:eastAsiaTheme="minorEastAsia"/>
        <w:lang w:val="en-US" w:eastAsia="zh-CN"/>
      </w:rPr>
    </w:pPr>
    <w:r>
      <w:rPr>
        <w:rFonts w:hint="default" w:eastAsiaTheme="minorEastAsia"/>
        <w:lang w:val="en-US" w:eastAsia="zh-CN"/>
      </w:rPr>
      <w:t>△</w:t>
    </w:r>
    <w:r>
      <w:rPr>
        <w:rFonts w:hint="eastAsia"/>
        <w:lang w:val="en-US" w:eastAsia="zh-CN"/>
      </w:rPr>
      <w:t>通讯作者,Email,19132021@qq.com</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BE254D"/>
    <w:rsid w:val="03FA593E"/>
    <w:rsid w:val="04325630"/>
    <w:rsid w:val="0CBD437E"/>
    <w:rsid w:val="0F09643B"/>
    <w:rsid w:val="12214379"/>
    <w:rsid w:val="19ED78C3"/>
    <w:rsid w:val="1C8F01EE"/>
    <w:rsid w:val="1E8929EB"/>
    <w:rsid w:val="24433F3B"/>
    <w:rsid w:val="2CFA68B3"/>
    <w:rsid w:val="3CC079BF"/>
    <w:rsid w:val="41A062F8"/>
    <w:rsid w:val="42EB4D8B"/>
    <w:rsid w:val="44A87E41"/>
    <w:rsid w:val="4BBE254D"/>
    <w:rsid w:val="4BE45A9C"/>
    <w:rsid w:val="50D55E0F"/>
    <w:rsid w:val="573E3065"/>
    <w:rsid w:val="6048600E"/>
    <w:rsid w:val="64F74DC9"/>
    <w:rsid w:val="6B0703AA"/>
    <w:rsid w:val="6ED86B09"/>
    <w:rsid w:val="76604C99"/>
    <w:rsid w:val="7CB52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Plain Text"/>
    <w:basedOn w:val="1"/>
    <w:qFormat/>
    <w:uiPriority w:val="0"/>
    <w:rPr>
      <w:rFonts w:ascii="宋体" w:hAnsi="Courier New"/>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Office_11.1.0.9292_F1E327BC-269C-435d-A152-05C5408002CA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2019-09-14T12:50:00Z</dcterms:created>
  <dc:creator>旦角儿</dc:creator>
  <cp:lastModifiedBy>旦角儿</cp:lastModifiedBy>
  <dcterms:modified xsi:type="dcterms:W3CDTF">2019-12-09T12:29:54Z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2052-11.1.0.9292</vt:lpwstr>
  </property>
</Properties>
</file>