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sz w:val="44"/>
          <w:szCs w:val="44"/>
        </w:rPr>
      </w:pPr>
      <w:bookmarkStart w:id="7" w:name="_GoBack"/>
      <w:bookmarkEnd w:id="7"/>
    </w:p>
    <w:p>
      <w:pPr>
        <w:spacing w:line="400" w:lineRule="atLeast"/>
        <w:jc w:val="both"/>
        <w:rPr>
          <w:rFonts w:ascii="宋体" w:hAnsi="宋体" w:eastAsia="宋体"/>
          <w:b/>
          <w:sz w:val="36"/>
          <w:szCs w:val="36"/>
        </w:rPr>
      </w:pPr>
      <w:r>
        <w:rPr>
          <w:rFonts w:hint="eastAsia" w:ascii="宋体" w:hAnsi="宋体" w:eastAsia="宋体"/>
          <w:b/>
          <w:sz w:val="36"/>
          <w:szCs w:val="36"/>
        </w:rPr>
        <w:t>题目：青少年篮球运动员手上基本功训练</w:t>
      </w:r>
    </w:p>
    <w:p>
      <w:pPr>
        <w:spacing w:afterLines="100" w:line="360" w:lineRule="auto"/>
        <w:jc w:val="left"/>
        <w:rPr>
          <w:rFonts w:hint="eastAsia" w:ascii="宋体" w:hAnsi="宋体" w:eastAsia="宋体"/>
          <w:b/>
          <w:sz w:val="36"/>
          <w:szCs w:val="36"/>
          <w:lang w:val="en-US" w:eastAsia="zh-CN"/>
        </w:rPr>
      </w:pPr>
      <w:r>
        <w:rPr>
          <w:rFonts w:hint="eastAsia" w:ascii="宋体" w:hAnsi="宋体" w:eastAsia="宋体"/>
          <w:b/>
          <w:sz w:val="36"/>
          <w:szCs w:val="36"/>
        </w:rPr>
        <w:t>第一作者：</w:t>
      </w:r>
      <w:r>
        <w:rPr>
          <w:rFonts w:hint="eastAsia" w:ascii="宋体" w:hAnsi="宋体" w:eastAsia="宋体"/>
          <w:b/>
          <w:sz w:val="36"/>
          <w:szCs w:val="36"/>
          <w:lang w:val="en-US" w:eastAsia="zh-CN"/>
        </w:rPr>
        <w:t>童威</w:t>
      </w:r>
      <w:r>
        <w:rPr>
          <w:rFonts w:hint="eastAsia" w:ascii="宋体" w:hAnsi="宋体" w:eastAsia="宋体"/>
          <w:b/>
          <w:sz w:val="36"/>
          <w:szCs w:val="36"/>
        </w:rPr>
        <w:t xml:space="preserve">   </w:t>
      </w:r>
      <w:r>
        <w:rPr>
          <w:rFonts w:hint="eastAsia" w:ascii="宋体" w:hAnsi="宋体" w:eastAsia="宋体"/>
          <w:b/>
          <w:sz w:val="36"/>
          <w:szCs w:val="36"/>
          <w:lang w:val="en-US" w:eastAsia="zh-CN"/>
        </w:rPr>
        <w:t xml:space="preserve"> </w:t>
      </w:r>
      <w:r>
        <w:rPr>
          <w:rFonts w:hint="eastAsia" w:ascii="宋体" w:hAnsi="宋体" w:eastAsia="宋体"/>
          <w:b/>
          <w:sz w:val="36"/>
          <w:szCs w:val="36"/>
        </w:rPr>
        <w:t>第二作者：</w:t>
      </w:r>
      <w:r>
        <w:rPr>
          <w:rFonts w:hint="eastAsia" w:ascii="宋体" w:hAnsi="宋体" w:eastAsia="宋体"/>
          <w:b/>
          <w:sz w:val="36"/>
          <w:szCs w:val="36"/>
          <w:lang w:val="en-US" w:eastAsia="zh-CN"/>
        </w:rPr>
        <w:t xml:space="preserve">冯磊  </w:t>
      </w:r>
    </w:p>
    <w:p>
      <w:pPr>
        <w:spacing w:afterLines="100" w:line="360" w:lineRule="auto"/>
        <w:jc w:val="left"/>
        <w:rPr>
          <w:rFonts w:ascii="宋体" w:hAnsi="宋体" w:eastAsia="宋体"/>
          <w:b/>
          <w:sz w:val="36"/>
          <w:szCs w:val="36"/>
        </w:rPr>
      </w:pPr>
      <w:r>
        <w:rPr>
          <w:rFonts w:hint="eastAsia" w:ascii="宋体" w:hAnsi="宋体" w:eastAsia="宋体"/>
          <w:b/>
          <w:sz w:val="36"/>
          <w:szCs w:val="36"/>
          <w:lang w:val="en-US" w:eastAsia="zh-CN"/>
        </w:rPr>
        <w:t>第三作者：李小龙  第四作者：</w:t>
      </w:r>
      <w:r>
        <w:rPr>
          <w:rFonts w:hint="eastAsia" w:ascii="宋体" w:hAnsi="宋体" w:eastAsia="宋体"/>
          <w:b/>
          <w:sz w:val="36"/>
          <w:szCs w:val="36"/>
          <w:lang w:eastAsia="zh-CN"/>
        </w:rPr>
        <w:t>康树昆</w:t>
      </w:r>
    </w:p>
    <w:p>
      <w:pPr>
        <w:spacing w:afterLines="100" w:line="360" w:lineRule="auto"/>
        <w:jc w:val="left"/>
        <w:rPr>
          <w:rFonts w:ascii="宋体" w:hAnsi="宋体" w:eastAsia="宋体"/>
          <w:b/>
          <w:sz w:val="36"/>
          <w:szCs w:val="36"/>
        </w:rPr>
      </w:pPr>
      <w:r>
        <w:rPr>
          <w:rFonts w:hint="eastAsia" w:ascii="宋体" w:hAnsi="宋体" w:eastAsia="宋体"/>
          <w:b/>
          <w:sz w:val="36"/>
          <w:szCs w:val="36"/>
        </w:rPr>
        <w:t>单位：</w:t>
      </w:r>
      <w:r>
        <w:rPr>
          <w:rFonts w:hint="eastAsia" w:ascii="宋体" w:hAnsi="宋体" w:eastAsia="宋体"/>
          <w:b/>
          <w:sz w:val="36"/>
          <w:szCs w:val="36"/>
          <w:lang w:val="en-US" w:eastAsia="zh-CN"/>
        </w:rPr>
        <w:t>阿克苏职业技术</w:t>
      </w:r>
      <w:r>
        <w:rPr>
          <w:rFonts w:hint="eastAsia" w:ascii="宋体" w:hAnsi="宋体" w:eastAsia="宋体"/>
          <w:b/>
          <w:sz w:val="36"/>
          <w:szCs w:val="36"/>
        </w:rPr>
        <w:t>学院</w:t>
      </w:r>
    </w:p>
    <w:p>
      <w:pPr>
        <w:spacing w:afterLines="100" w:line="360" w:lineRule="auto"/>
        <w:jc w:val="left"/>
        <w:rPr>
          <w:rFonts w:hint="eastAsia" w:ascii="宋体" w:hAnsi="宋体" w:eastAsia="宋体"/>
          <w:b/>
          <w:sz w:val="36"/>
          <w:szCs w:val="36"/>
        </w:rPr>
      </w:pPr>
      <w:r>
        <w:rPr>
          <w:rFonts w:hint="eastAsia" w:ascii="宋体" w:hAnsi="宋体" w:eastAsia="宋体"/>
          <w:b/>
          <w:sz w:val="36"/>
          <w:szCs w:val="36"/>
        </w:rPr>
        <w:t>研究方向：体育教育</w:t>
      </w:r>
    </w:p>
    <w:p>
      <w:pPr>
        <w:spacing w:afterLines="100" w:line="360" w:lineRule="auto"/>
        <w:jc w:val="left"/>
        <w:rPr>
          <w:rFonts w:hint="default" w:ascii="宋体" w:hAnsi="宋体" w:eastAsia="宋体"/>
          <w:b/>
          <w:sz w:val="36"/>
          <w:szCs w:val="36"/>
          <w:lang w:val="en-US" w:eastAsia="zh-CN"/>
        </w:rPr>
      </w:pPr>
      <w:r>
        <w:rPr>
          <w:rFonts w:hint="eastAsia" w:ascii="宋体" w:hAnsi="宋体" w:eastAsia="宋体"/>
          <w:b/>
          <w:sz w:val="36"/>
          <w:szCs w:val="36"/>
        </w:rPr>
        <w:t>联系电话：1</w:t>
      </w:r>
      <w:r>
        <w:rPr>
          <w:rFonts w:hint="eastAsia" w:ascii="宋体" w:hAnsi="宋体" w:eastAsia="宋体"/>
          <w:b/>
          <w:sz w:val="36"/>
          <w:szCs w:val="36"/>
          <w:lang w:val="en-US" w:eastAsia="zh-CN"/>
        </w:rPr>
        <w:t>3779751278</w:t>
      </w:r>
    </w:p>
    <w:p>
      <w:pPr>
        <w:spacing w:afterLines="100" w:line="360" w:lineRule="auto"/>
        <w:jc w:val="left"/>
        <w:rPr>
          <w:rFonts w:hint="default" w:ascii="宋体" w:hAnsi="宋体" w:eastAsia="宋体"/>
          <w:b/>
          <w:sz w:val="36"/>
          <w:szCs w:val="36"/>
          <w:lang w:val="en-US" w:eastAsia="zh-CN"/>
        </w:rPr>
      </w:pPr>
      <w:r>
        <w:rPr>
          <w:rFonts w:hint="eastAsia" w:ascii="宋体" w:hAnsi="宋体" w:eastAsia="宋体"/>
          <w:b/>
          <w:sz w:val="36"/>
          <w:szCs w:val="36"/>
        </w:rPr>
        <w:t>详细通讯地址：</w:t>
      </w:r>
      <w:r>
        <w:rPr>
          <w:rFonts w:hint="eastAsia" w:ascii="宋体" w:hAnsi="宋体" w:eastAsia="宋体"/>
          <w:b/>
          <w:sz w:val="36"/>
          <w:szCs w:val="36"/>
          <w:lang w:val="en-US" w:eastAsia="zh-CN"/>
        </w:rPr>
        <w:t>阿克苏地区温宿县温宿镇学府路041号</w:t>
      </w:r>
    </w:p>
    <w:p>
      <w:pPr>
        <w:spacing w:afterLines="100" w:line="360" w:lineRule="auto"/>
        <w:jc w:val="left"/>
        <w:rPr>
          <w:rFonts w:ascii="宋体" w:hAnsi="宋体" w:eastAsia="宋体"/>
          <w:b/>
          <w:sz w:val="36"/>
          <w:szCs w:val="36"/>
        </w:rPr>
      </w:pPr>
      <w:r>
        <w:rPr>
          <w:rFonts w:hint="eastAsia" w:ascii="宋体" w:hAnsi="宋体" w:eastAsia="宋体"/>
          <w:b/>
          <w:sz w:val="36"/>
          <w:szCs w:val="36"/>
        </w:rPr>
        <w:t>电子邮件地址：</w:t>
      </w:r>
      <w:r>
        <w:rPr>
          <w:rFonts w:hint="eastAsia" w:ascii="宋体" w:hAnsi="宋体" w:eastAsia="宋体"/>
          <w:b/>
          <w:sz w:val="36"/>
          <w:szCs w:val="36"/>
          <w:lang w:val="en-US" w:eastAsia="zh-CN"/>
        </w:rPr>
        <w:t>85319619</w:t>
      </w:r>
      <w:r>
        <w:rPr>
          <w:rFonts w:hint="eastAsia" w:ascii="宋体" w:hAnsi="宋体" w:eastAsia="宋体"/>
          <w:b/>
          <w:sz w:val="36"/>
          <w:szCs w:val="36"/>
        </w:rPr>
        <w:t>@qq.com</w:t>
      </w:r>
    </w:p>
    <w:p>
      <w:pPr>
        <w:spacing w:line="360" w:lineRule="auto"/>
        <w:jc w:val="center"/>
        <w:rPr>
          <w:rFonts w:hint="eastAsia" w:ascii="黑体" w:hAnsi="黑体" w:eastAsia="黑体"/>
          <w:sz w:val="44"/>
          <w:szCs w:val="44"/>
        </w:rPr>
      </w:pPr>
    </w:p>
    <w:p>
      <w:pPr>
        <w:spacing w:line="360" w:lineRule="auto"/>
        <w:jc w:val="center"/>
        <w:rPr>
          <w:rFonts w:hint="eastAsia" w:ascii="黑体" w:hAnsi="黑体" w:eastAsia="黑体"/>
          <w:sz w:val="44"/>
          <w:szCs w:val="44"/>
        </w:rPr>
      </w:pPr>
    </w:p>
    <w:p>
      <w:pPr>
        <w:spacing w:line="360" w:lineRule="auto"/>
        <w:jc w:val="both"/>
        <w:rPr>
          <w:rFonts w:hint="eastAsia" w:ascii="黑体" w:hAnsi="黑体" w:eastAsia="黑体"/>
          <w:sz w:val="44"/>
          <w:szCs w:val="44"/>
        </w:rPr>
      </w:pPr>
    </w:p>
    <w:p>
      <w:pPr>
        <w:spacing w:line="360" w:lineRule="auto"/>
        <w:jc w:val="both"/>
        <w:rPr>
          <w:rFonts w:hint="eastAsia" w:ascii="黑体" w:hAnsi="黑体" w:eastAsia="黑体"/>
          <w:sz w:val="44"/>
          <w:szCs w:val="44"/>
        </w:rPr>
      </w:pPr>
    </w:p>
    <w:p>
      <w:pPr>
        <w:spacing w:line="360" w:lineRule="auto"/>
        <w:jc w:val="both"/>
        <w:rPr>
          <w:rFonts w:hint="eastAsia" w:ascii="黑体" w:hAnsi="黑体" w:eastAsia="黑体"/>
          <w:sz w:val="44"/>
          <w:szCs w:val="44"/>
        </w:rPr>
      </w:pPr>
    </w:p>
    <w:p>
      <w:pPr>
        <w:spacing w:line="360" w:lineRule="auto"/>
        <w:jc w:val="both"/>
        <w:rPr>
          <w:rFonts w:hint="eastAsia" w:ascii="黑体" w:hAnsi="黑体" w:eastAsia="黑体"/>
          <w:sz w:val="44"/>
          <w:szCs w:val="44"/>
        </w:rPr>
      </w:pPr>
    </w:p>
    <w:p>
      <w:pPr>
        <w:spacing w:line="360" w:lineRule="auto"/>
        <w:jc w:val="both"/>
        <w:rPr>
          <w:rFonts w:hint="eastAsia" w:ascii="黑体" w:hAnsi="黑体" w:eastAsia="黑体"/>
          <w:sz w:val="44"/>
          <w:szCs w:val="44"/>
        </w:rPr>
      </w:pPr>
    </w:p>
    <w:p>
      <w:pPr>
        <w:spacing w:line="360" w:lineRule="auto"/>
        <w:jc w:val="both"/>
        <w:rPr>
          <w:rFonts w:hint="eastAsia" w:ascii="黑体" w:hAnsi="黑体" w:eastAsia="黑体"/>
          <w:sz w:val="44"/>
          <w:szCs w:val="44"/>
        </w:rPr>
      </w:pPr>
    </w:p>
    <w:p>
      <w:pPr>
        <w:spacing w:line="360" w:lineRule="auto"/>
        <w:ind w:firstLine="1320" w:firstLineChars="300"/>
        <w:jc w:val="both"/>
        <w:rPr>
          <w:rFonts w:ascii="黑体" w:hAnsi="黑体" w:eastAsia="黑体"/>
          <w:sz w:val="44"/>
          <w:szCs w:val="44"/>
        </w:rPr>
      </w:pPr>
      <w:r>
        <w:rPr>
          <w:rFonts w:hint="eastAsia" w:ascii="黑体" w:hAnsi="黑体" w:eastAsia="黑体"/>
          <w:sz w:val="44"/>
          <w:szCs w:val="44"/>
        </w:rPr>
        <w:t>青少年篮球运动员手上基本功训练</w:t>
      </w:r>
    </w:p>
    <w:p>
      <w:pPr>
        <w:spacing w:line="360" w:lineRule="auto"/>
        <w:rPr>
          <w:rFonts w:ascii="楷体" w:hAnsi="楷体" w:eastAsia="楷体"/>
          <w:szCs w:val="21"/>
        </w:rPr>
      </w:pPr>
      <w:r>
        <w:rPr>
          <w:rFonts w:hint="eastAsia"/>
          <w:b/>
          <w:sz w:val="24"/>
        </w:rPr>
        <w:t>摘要</w:t>
      </w:r>
      <w:r>
        <w:rPr>
          <w:rFonts w:hint="eastAsia" w:ascii="楷体" w:hAnsi="楷体" w:eastAsia="楷体"/>
          <w:szCs w:val="21"/>
        </w:rPr>
        <w:t>：针对青少年篮球教学与训练中手上基本功训练情况现状,探索青少年运动员手上基本功训练的重要性,通过对手上基本功的的练习以及训练方法中要注意事项。运用了文献资料法</w:t>
      </w:r>
      <w:r>
        <w:rPr>
          <w:rFonts w:hint="eastAsia" w:ascii="楷体" w:hAnsi="楷体" w:eastAsia="楷体" w:cs="楷体"/>
          <w:szCs w:val="21"/>
        </w:rPr>
        <w:t>、专家访问法。</w:t>
      </w:r>
      <w:r>
        <w:rPr>
          <w:rFonts w:hint="eastAsia" w:ascii="楷体" w:hAnsi="楷体" w:eastAsia="楷体"/>
          <w:szCs w:val="21"/>
        </w:rPr>
        <w:t>手上基本功的好坏直接影响到控制球的能力，在高强度的对抗过程中，只有较强的基本功才能够保障在比赛中能够发挥出较高的竞技水平。因此对青少年篮球运动员的手上基本功训练的研究是很有必要的。</w:t>
      </w:r>
    </w:p>
    <w:p>
      <w:pPr>
        <w:spacing w:line="360" w:lineRule="auto"/>
        <w:rPr>
          <w:rFonts w:ascii="楷体" w:hAnsi="楷体" w:eastAsia="楷体"/>
          <w:szCs w:val="21"/>
        </w:rPr>
      </w:pPr>
      <w:r>
        <w:rPr>
          <w:rFonts w:hint="eastAsia" w:ascii="黑体" w:hAnsi="黑体" w:eastAsia="黑体"/>
          <w:sz w:val="24"/>
        </w:rPr>
        <w:t>关键词</w:t>
      </w:r>
      <w:r>
        <w:rPr>
          <w:rFonts w:hint="eastAsia"/>
          <w:sz w:val="24"/>
        </w:rPr>
        <w:t>：</w:t>
      </w:r>
      <w:r>
        <w:rPr>
          <w:rFonts w:hint="eastAsia" w:ascii="楷体" w:hAnsi="楷体" w:eastAsia="楷体"/>
          <w:szCs w:val="21"/>
        </w:rPr>
        <w:t>篮球；基本功；手上功夫</w:t>
      </w:r>
    </w:p>
    <w:p>
      <w:pPr>
        <w:spacing w:line="360" w:lineRule="auto"/>
        <w:rPr>
          <w:b/>
          <w:sz w:val="24"/>
        </w:rPr>
      </w:pPr>
      <w:r>
        <w:rPr>
          <w:rFonts w:hint="eastAsia"/>
          <w:b/>
          <w:sz w:val="24"/>
        </w:rPr>
        <w:t>前言</w:t>
      </w:r>
    </w:p>
    <w:p>
      <w:pPr>
        <w:spacing w:line="360" w:lineRule="auto"/>
        <w:ind w:firstLine="480"/>
        <w:rPr>
          <w:rFonts w:asciiTheme="minorEastAsia" w:hAnsiTheme="minorEastAsia"/>
          <w:sz w:val="24"/>
        </w:rPr>
      </w:pPr>
      <w:r>
        <w:rPr>
          <w:rFonts w:hint="eastAsia" w:asciiTheme="minorEastAsia" w:hAnsiTheme="minorEastAsia"/>
          <w:sz w:val="24"/>
        </w:rPr>
        <w:t>篮球运动是一项以运球、传球、投篮、跑位等为中心的集体直接对抗性体育运动项目，从各个基础技术特点来看，青少年篮球运动员手上基本功的练习有着重要作用。因此，在青少年篮球手上基本功训练有着至关重要的作用，从</w:t>
      </w:r>
      <w:r>
        <w:rPr>
          <w:rFonts w:hint="eastAsia" w:asciiTheme="minorEastAsia" w:hAnsiTheme="minorEastAsia"/>
          <w:sz w:val="24"/>
          <w:lang w:eastAsia="zh-CN"/>
        </w:rPr>
        <w:t>乌鲁木齐</w:t>
      </w:r>
      <w:r>
        <w:rPr>
          <w:rFonts w:hint="eastAsia" w:asciiTheme="minorEastAsia" w:hAnsiTheme="minorEastAsia"/>
          <w:sz w:val="24"/>
        </w:rPr>
        <w:t>体育运动学校的青少年篮球运动员的选材资料分析，青少年篮球队员同以往相比主要存在技术差、素质指标低，基本功牢固的现象，通过对青少年运动员的交流中发现，青少年在篮球训练中主要是受到主观与客观因素的决定，一方面是因为青少年自己很少关注自己基本功的训练，另一方面是教练员对青少年的基本功训练，现代篮球运动具有技战术复杂、多变和对抗性强的特点，青少年的手上基础技术训练是完成技战术配合的基础，因此，在青少年篮球训练过程中，要加强手上基本功的训练，为青少年篮球运动员后期技战术发展提供基础。</w:t>
      </w:r>
    </w:p>
    <w:p>
      <w:pPr>
        <w:pStyle w:val="17"/>
        <w:numPr>
          <w:ilvl w:val="0"/>
          <w:numId w:val="1"/>
        </w:numPr>
        <w:spacing w:line="360" w:lineRule="auto"/>
        <w:ind w:firstLineChars="0"/>
        <w:rPr>
          <w:b/>
          <w:bCs/>
          <w:kern w:val="44"/>
          <w:sz w:val="24"/>
        </w:rPr>
      </w:pPr>
      <w:r>
        <w:rPr>
          <w:rFonts w:hint="eastAsia"/>
          <w:b/>
          <w:bCs/>
          <w:kern w:val="44"/>
          <w:sz w:val="24"/>
        </w:rPr>
        <w:t>研究对象与方法</w:t>
      </w:r>
    </w:p>
    <w:p>
      <w:pPr>
        <w:spacing w:line="360" w:lineRule="auto"/>
        <w:rPr>
          <w:rFonts w:ascii="宋体"/>
          <w:b/>
          <w:bCs/>
          <w:sz w:val="24"/>
        </w:rPr>
      </w:pPr>
      <w:r>
        <w:rPr>
          <w:rFonts w:hint="eastAsia" w:ascii="宋体" w:hAnsi="宋体"/>
          <w:b/>
          <w:bCs/>
          <w:sz w:val="24"/>
        </w:rPr>
        <w:t>1</w:t>
      </w:r>
      <w:r>
        <w:rPr>
          <w:rFonts w:ascii="宋体" w:hAnsi="宋体"/>
          <w:b/>
          <w:bCs/>
          <w:sz w:val="24"/>
        </w:rPr>
        <w:t xml:space="preserve">.1 </w:t>
      </w:r>
      <w:r>
        <w:rPr>
          <w:rFonts w:hint="eastAsia" w:ascii="宋体" w:hAnsi="宋体"/>
          <w:b/>
          <w:bCs/>
          <w:sz w:val="24"/>
        </w:rPr>
        <w:t>研究对象</w:t>
      </w:r>
    </w:p>
    <w:p>
      <w:pPr>
        <w:spacing w:line="360" w:lineRule="auto"/>
        <w:rPr>
          <w:rFonts w:asciiTheme="minorEastAsia" w:hAnsiTheme="minorEastAsia"/>
          <w:sz w:val="24"/>
        </w:rPr>
      </w:pPr>
      <w:r>
        <w:rPr>
          <w:rFonts w:hint="eastAsia" w:asciiTheme="minorEastAsia" w:hAnsiTheme="minorEastAsia"/>
          <w:sz w:val="24"/>
        </w:rPr>
        <w:t xml:space="preserve">    以</w:t>
      </w:r>
      <w:r>
        <w:rPr>
          <w:rFonts w:hint="eastAsia" w:asciiTheme="minorEastAsia" w:hAnsiTheme="minorEastAsia"/>
          <w:sz w:val="24"/>
          <w:lang w:eastAsia="zh-CN"/>
        </w:rPr>
        <w:t>乌鲁木齐</w:t>
      </w:r>
      <w:r>
        <w:rPr>
          <w:rFonts w:hint="eastAsia" w:asciiTheme="minorEastAsia" w:hAnsiTheme="minorEastAsia"/>
          <w:sz w:val="24"/>
        </w:rPr>
        <w:t>体育学校专项班</w:t>
      </w:r>
    </w:p>
    <w:p>
      <w:pPr>
        <w:spacing w:line="360" w:lineRule="auto"/>
        <w:rPr>
          <w:rFonts w:ascii="宋体" w:hAnsi="宋体" w:eastAsia="宋体" w:cs="宋体"/>
          <w:b/>
          <w:bCs/>
          <w:sz w:val="24"/>
        </w:rPr>
      </w:pPr>
      <w:r>
        <w:rPr>
          <w:rFonts w:hint="eastAsia" w:ascii="宋体" w:hAnsi="宋体" w:eastAsia="宋体" w:cs="宋体"/>
          <w:b/>
          <w:bCs/>
          <w:sz w:val="24"/>
        </w:rPr>
        <w:t xml:space="preserve">1.2研究方法 </w:t>
      </w:r>
    </w:p>
    <w:p>
      <w:pPr>
        <w:spacing w:line="360" w:lineRule="auto"/>
        <w:rPr>
          <w:rFonts w:ascii="宋体" w:hAnsi="宋体" w:eastAsia="宋体" w:cs="宋体"/>
          <w:bCs/>
          <w:sz w:val="24"/>
        </w:rPr>
      </w:pPr>
      <w:r>
        <w:rPr>
          <w:rFonts w:hint="eastAsia" w:ascii="宋体" w:hAnsi="宋体" w:eastAsia="宋体" w:cs="宋体"/>
          <w:bCs/>
          <w:sz w:val="24"/>
        </w:rPr>
        <w:t>1.2.1文献法</w:t>
      </w:r>
    </w:p>
    <w:p>
      <w:pPr>
        <w:spacing w:line="360" w:lineRule="auto"/>
        <w:ind w:firstLine="480" w:firstLineChars="200"/>
        <w:rPr>
          <w:rFonts w:asciiTheme="minorEastAsia" w:hAnsiTheme="minorEastAsia"/>
          <w:sz w:val="24"/>
        </w:rPr>
      </w:pPr>
      <w:r>
        <w:rPr>
          <w:rFonts w:hint="eastAsia" w:asciiTheme="minorEastAsia" w:hAnsiTheme="minorEastAsia"/>
          <w:sz w:val="24"/>
        </w:rPr>
        <w:t>本研究通过查阅近十年的文献.国内关于篮球运动的文章。主要集中在以教学现状、内容、方法进入深入的研究。从以上可以看出，对篮球运动员手上基本功的研究较少，本文会对这方面进行具体的调查研究。</w:t>
      </w:r>
    </w:p>
    <w:p>
      <w:pPr>
        <w:spacing w:line="360" w:lineRule="auto"/>
        <w:rPr>
          <w:rFonts w:asciiTheme="minorEastAsia" w:hAnsiTheme="minorEastAsia"/>
          <w:sz w:val="24"/>
        </w:rPr>
      </w:pPr>
      <w:r>
        <w:rPr>
          <w:rFonts w:hint="eastAsia" w:ascii="宋体" w:hAnsi="宋体" w:eastAsia="宋体" w:cs="宋体"/>
          <w:bCs/>
          <w:sz w:val="24"/>
        </w:rPr>
        <w:t>1.2.2</w:t>
      </w:r>
      <w:r>
        <w:rPr>
          <w:rFonts w:hint="eastAsia" w:asciiTheme="minorEastAsia" w:hAnsiTheme="minorEastAsia"/>
          <w:sz w:val="24"/>
        </w:rPr>
        <w:t>专家访谈法</w:t>
      </w:r>
    </w:p>
    <w:p>
      <w:pPr>
        <w:spacing w:line="360" w:lineRule="auto"/>
        <w:ind w:firstLine="600" w:firstLineChars="250"/>
        <w:rPr>
          <w:rFonts w:ascii="宋体" w:hAnsi="宋体" w:eastAsia="宋体" w:cs="宋体"/>
          <w:bCs/>
          <w:sz w:val="24"/>
        </w:rPr>
      </w:pPr>
      <w:r>
        <w:rPr>
          <w:rFonts w:hint="eastAsia" w:asciiTheme="minorEastAsia" w:hAnsiTheme="minorEastAsia"/>
          <w:sz w:val="24"/>
        </w:rPr>
        <w:t>向老教练和专家进行访问，对他们进行篮球手上基本功训练的具体情况进行分析。</w:t>
      </w:r>
    </w:p>
    <w:p>
      <w:pPr>
        <w:spacing w:line="360" w:lineRule="auto"/>
        <w:rPr>
          <w:b/>
          <w:bCs/>
          <w:kern w:val="44"/>
          <w:sz w:val="24"/>
        </w:rPr>
      </w:pPr>
      <w:bookmarkStart w:id="0" w:name="_Toc480722033"/>
      <w:r>
        <w:rPr>
          <w:rFonts w:hint="eastAsia"/>
          <w:b/>
          <w:bCs/>
          <w:kern w:val="44"/>
          <w:sz w:val="24"/>
        </w:rPr>
        <w:t>2</w:t>
      </w:r>
      <w:r>
        <w:rPr>
          <w:rFonts w:hint="eastAsia" w:ascii="宋体" w:hAnsi="宋体"/>
          <w:b/>
          <w:bCs/>
          <w:kern w:val="44"/>
          <w:sz w:val="24"/>
        </w:rPr>
        <w:t xml:space="preserve"> </w:t>
      </w:r>
      <w:r>
        <w:rPr>
          <w:rFonts w:hint="eastAsia"/>
          <w:b/>
          <w:bCs/>
          <w:kern w:val="44"/>
          <w:sz w:val="24"/>
        </w:rPr>
        <w:t>研究结果</w:t>
      </w:r>
      <w:bookmarkEnd w:id="0"/>
      <w:r>
        <w:rPr>
          <w:b/>
          <w:bCs/>
          <w:kern w:val="44"/>
          <w:sz w:val="24"/>
        </w:rPr>
        <w:tab/>
      </w:r>
    </w:p>
    <w:p>
      <w:pPr>
        <w:spacing w:line="360" w:lineRule="auto"/>
        <w:ind w:firstLine="480" w:firstLineChars="200"/>
        <w:rPr>
          <w:rFonts w:asciiTheme="minorEastAsia" w:hAnsiTheme="minorEastAsia"/>
          <w:sz w:val="24"/>
        </w:rPr>
      </w:pPr>
      <w:r>
        <w:rPr>
          <w:rFonts w:hint="eastAsia" w:asciiTheme="minorEastAsia" w:hAnsiTheme="minorEastAsia"/>
          <w:sz w:val="24"/>
        </w:rPr>
        <w:t>手上基本功是运动员所学技术中，唯一一项肢体与球有直接接触的技术，手上对球的控制能力，无论从技术结构组成方面，还是从动作的训练方法上面的分析都占据着至关重要的地位。再加上与脚步的移动几种技术动作相组合，形成篮球比赛场上重要的技术组合，因此运动员手上的基本功的学习在篮球实战中发挥着非常重要的作用，应加强运动员手上基本功的训练。</w:t>
      </w:r>
    </w:p>
    <w:p>
      <w:pPr>
        <w:pStyle w:val="17"/>
        <w:numPr>
          <w:ilvl w:val="0"/>
          <w:numId w:val="2"/>
        </w:numPr>
        <w:spacing w:line="360" w:lineRule="auto"/>
        <w:ind w:firstLineChars="0"/>
        <w:rPr>
          <w:rFonts w:ascii="宋体" w:hAnsi="宋体"/>
          <w:b/>
          <w:bCs/>
          <w:sz w:val="24"/>
        </w:rPr>
      </w:pPr>
      <w:bookmarkStart w:id="1" w:name="_Toc480722034"/>
      <w:r>
        <w:rPr>
          <w:rFonts w:hint="eastAsia" w:ascii="宋体" w:hAnsi="宋体"/>
          <w:b/>
          <w:bCs/>
          <w:sz w:val="24"/>
        </w:rPr>
        <w:t>手上基本功的作用和训练</w:t>
      </w:r>
      <w:bookmarkEnd w:id="1"/>
      <w:r>
        <w:rPr>
          <w:rFonts w:hint="eastAsia" w:ascii="宋体" w:hAnsi="宋体"/>
          <w:b/>
          <w:bCs/>
          <w:sz w:val="24"/>
        </w:rPr>
        <w:t>方法及注意的问题</w:t>
      </w:r>
    </w:p>
    <w:p>
      <w:pPr>
        <w:spacing w:line="360" w:lineRule="auto"/>
        <w:rPr>
          <w:rFonts w:ascii="宋体" w:hAnsi="宋体"/>
          <w:b/>
          <w:bCs/>
          <w:sz w:val="24"/>
        </w:rPr>
      </w:pPr>
      <w:r>
        <w:rPr>
          <w:rFonts w:hint="eastAsia" w:asciiTheme="minorEastAsia" w:hAnsiTheme="minorEastAsia"/>
          <w:b/>
          <w:sz w:val="24"/>
        </w:rPr>
        <w:t>3.1</w:t>
      </w:r>
      <w:r>
        <w:rPr>
          <w:rFonts w:asciiTheme="minorEastAsia" w:hAnsiTheme="minorEastAsia"/>
          <w:b/>
          <w:sz w:val="24"/>
        </w:rPr>
        <w:t xml:space="preserve"> </w:t>
      </w:r>
      <w:r>
        <w:rPr>
          <w:rFonts w:hint="eastAsia" w:asciiTheme="minorEastAsia" w:hAnsiTheme="minorEastAsia"/>
          <w:b/>
          <w:sz w:val="24"/>
        </w:rPr>
        <w:t>手上基本功的作用</w:t>
      </w:r>
    </w:p>
    <w:p>
      <w:pPr>
        <w:spacing w:line="360" w:lineRule="auto"/>
        <w:ind w:firstLine="480" w:firstLineChars="200"/>
        <w:rPr>
          <w:rFonts w:asciiTheme="minorEastAsia" w:hAnsiTheme="minorEastAsia"/>
          <w:sz w:val="24"/>
        </w:rPr>
      </w:pPr>
      <w:r>
        <w:rPr>
          <w:rFonts w:hint="eastAsia" w:asciiTheme="minorEastAsia" w:hAnsiTheme="minorEastAsia"/>
          <w:sz w:val="24"/>
        </w:rPr>
        <w:t>手上的基本功既“手感”，大家都知道，</w:t>
      </w:r>
      <w:r>
        <w:rPr>
          <w:rFonts w:hint="eastAsia" w:asciiTheme="minorEastAsia" w:hAnsiTheme="minorEastAsia"/>
          <w:color w:val="auto"/>
          <w:sz w:val="24"/>
        </w:rPr>
        <w:t>青少年篮球训练的入门基础就是体现在对球的支配与控制方面，是各种控制支配球、运</w:t>
      </w:r>
      <w:r>
        <w:rPr>
          <w:rFonts w:hint="eastAsia" w:asciiTheme="minorEastAsia" w:hAnsiTheme="minorEastAsia"/>
          <w:sz w:val="24"/>
        </w:rPr>
        <w:t>球、传球、投篮等动作的基础，其中基本功的好坏可以直接从传接球、投篮等方面表现出来。手上动作的基础是指运球，运球又是手指手腕的抖（腕）、翻（腕）、粘（球）等动作来熟练球性和更好地控制及支配球，所以掌握手上的技巧熟练程度是篮球基本功夫的主要内容。手上功夫深，就必然能熟练掌握球的性能和球的运动规律，控制好用力的部位，力量的大小和球的飞行方向、速度、距离、路线，在各种复杂的情况下运用自如的境界。</w:t>
      </w:r>
    </w:p>
    <w:p>
      <w:pPr>
        <w:spacing w:line="360" w:lineRule="auto"/>
        <w:rPr>
          <w:rFonts w:asciiTheme="minorEastAsia" w:hAnsiTheme="minorEastAsia"/>
          <w:b/>
          <w:sz w:val="24"/>
        </w:rPr>
      </w:pPr>
      <w:r>
        <w:rPr>
          <w:rFonts w:hint="eastAsia" w:asciiTheme="minorEastAsia" w:hAnsiTheme="minorEastAsia"/>
          <w:b/>
          <w:sz w:val="24"/>
        </w:rPr>
        <w:t>3.2 手上基本功的分类和训练方法</w:t>
      </w:r>
    </w:p>
    <w:p>
      <w:pPr>
        <w:spacing w:line="360" w:lineRule="auto"/>
        <w:ind w:firstLine="480"/>
        <w:rPr>
          <w:rFonts w:ascii="宋体" w:hAnsi="宋体" w:eastAsia="宋体" w:cs="宋体"/>
          <w:bCs/>
          <w:sz w:val="24"/>
        </w:rPr>
      </w:pPr>
      <w:r>
        <w:rPr>
          <w:rFonts w:hint="eastAsia" w:ascii="宋体" w:hAnsi="宋体" w:eastAsia="宋体" w:cs="宋体"/>
          <w:bCs/>
          <w:sz w:val="24"/>
        </w:rPr>
        <w:t>手对篮球起着不可替代的作用，因此，作为一名篮球运动员，手上的基本技能如何，可以直接反映竞技篮球水平的高低。控制球的能力方面，努力控制是篮球基本技能的关键，它包括球、控制球、支配球，球的动作，这些动作都是通过手臂、手腕、手指伸展，杨，摆、转弯等动作完成的球和更好的控球很好的熟悉，这样的任意球方面，达到运球自如的能力，必须加强基本技能的训练。手的基本功主要体现在运球、传球和投篮三个方面。</w:t>
      </w:r>
    </w:p>
    <w:p>
      <w:pPr>
        <w:spacing w:line="360" w:lineRule="auto"/>
        <w:rPr>
          <w:rFonts w:asciiTheme="minorEastAsia" w:hAnsiTheme="minorEastAsia"/>
          <w:b/>
          <w:sz w:val="24"/>
        </w:rPr>
      </w:pPr>
      <w:r>
        <w:rPr>
          <w:rFonts w:hint="eastAsia" w:asciiTheme="minorEastAsia" w:hAnsiTheme="minorEastAsia"/>
          <w:b/>
          <w:sz w:val="24"/>
        </w:rPr>
        <w:t>3.3手上基本功训练应注意的问题</w:t>
      </w:r>
    </w:p>
    <w:p>
      <w:pPr>
        <w:spacing w:line="360" w:lineRule="auto"/>
        <w:rPr>
          <w:rFonts w:asciiTheme="minorEastAsia" w:hAnsiTheme="minorEastAsia"/>
          <w:sz w:val="24"/>
        </w:rPr>
      </w:pPr>
      <w:r>
        <w:rPr>
          <w:rFonts w:hint="eastAsia" w:asciiTheme="minorEastAsia" w:hAnsiTheme="minorEastAsia"/>
          <w:sz w:val="24"/>
        </w:rPr>
        <w:t>3.3.1培养兴趣，调动求知求新的积极性，青少年活泼好动，敏感性和模仿能力强，有渴望求知欲，喜欢接受新颖的知识技能，训中要结合青少年的心理特征，训练形式、内容、方法、手段等都要不断地变化，还可结合游戏和比赛的方法，调整长时间练习兴奋性下降和产生的枯燥感。适当增加多媒体化教学内容，让学员们接受著名球星良好形象的渲染，还可以通过慢放他们在球场上标准的动作技术从而让每个学员见贤思齐，并增加对篮球运动的兴趣，这无疑能对今后篮球教学内容的开展起到巨大的促进作用。</w:t>
      </w:r>
    </w:p>
    <w:p>
      <w:pPr>
        <w:spacing w:line="360" w:lineRule="auto"/>
        <w:rPr>
          <w:rFonts w:asciiTheme="minorEastAsia" w:hAnsiTheme="minorEastAsia"/>
          <w:sz w:val="24"/>
        </w:rPr>
      </w:pPr>
      <w:r>
        <w:rPr>
          <w:rFonts w:hint="eastAsia" w:asciiTheme="minorEastAsia" w:hAnsiTheme="minorEastAsia"/>
          <w:sz w:val="24"/>
        </w:rPr>
        <w:t>3.3.2贯穿循序渐进原则，青少年手上基本功练习时，不仅方法、手段多变，要求明确，还应该由易到难，由简到繁，例如熟悉球性，从最简单的抛球、接球、拨球、绕球开始，在熟练的基础上，才能进行下一个难度的动作，要根据不同的动作形式采用单练、合练、配练和对抗中练习。把手上、脚步、视野、腰胯、意识逐步结合，把掌握动作与运用技术相结合。</w:t>
      </w:r>
    </w:p>
    <w:p>
      <w:pPr>
        <w:spacing w:line="360" w:lineRule="auto"/>
        <w:rPr>
          <w:rFonts w:asciiTheme="minorEastAsia" w:hAnsiTheme="minorEastAsia"/>
          <w:sz w:val="24"/>
        </w:rPr>
      </w:pPr>
      <w:r>
        <w:rPr>
          <w:rFonts w:hint="eastAsia" w:asciiTheme="minorEastAsia" w:hAnsiTheme="minorEastAsia"/>
          <w:sz w:val="24"/>
        </w:rPr>
        <w:t>3.3.3训练中必须将战术意识培养同基本功训练结合起来，何时投篮?何时突破?何时传球?就需要用眼去观察，用脑去判断，需要运动员的眼明手快。这些临场判断只有在平时进行有目的地培养和有意识地训练，队员们才能在临场时有很强的战术意识。因此，平时训练时，有意识有目的的战术意识和基本功有机结合起来，才能适应现代篮球运动节奏快、对抗强、严防守的要求。</w:t>
      </w:r>
      <w:bookmarkStart w:id="2" w:name="_Toc480722035"/>
    </w:p>
    <w:p>
      <w:pPr>
        <w:numPr>
          <w:ilvl w:val="0"/>
          <w:numId w:val="3"/>
        </w:numPr>
        <w:spacing w:line="360" w:lineRule="auto"/>
        <w:rPr>
          <w:b/>
          <w:bCs/>
          <w:kern w:val="44"/>
          <w:sz w:val="24"/>
        </w:rPr>
      </w:pPr>
      <w:r>
        <w:rPr>
          <w:rFonts w:hint="eastAsia"/>
          <w:b/>
          <w:bCs/>
          <w:kern w:val="44"/>
          <w:sz w:val="24"/>
        </w:rPr>
        <w:t>结论与建议</w:t>
      </w:r>
      <w:bookmarkEnd w:id="2"/>
      <w:bookmarkStart w:id="3" w:name="_Toc480722036"/>
    </w:p>
    <w:p>
      <w:pPr>
        <w:spacing w:line="360" w:lineRule="auto"/>
        <w:rPr>
          <w:rFonts w:ascii="宋体" w:hAnsi="宋体"/>
          <w:b/>
          <w:bCs/>
          <w:sz w:val="24"/>
        </w:rPr>
      </w:pPr>
      <w:r>
        <w:rPr>
          <w:rFonts w:hint="eastAsia" w:ascii="宋体" w:hAnsi="宋体"/>
          <w:b/>
          <w:bCs/>
          <w:sz w:val="24"/>
        </w:rPr>
        <w:t>4.1结论</w:t>
      </w:r>
      <w:bookmarkEnd w:id="3"/>
    </w:p>
    <w:p>
      <w:pPr>
        <w:spacing w:line="360" w:lineRule="auto"/>
        <w:ind w:firstLine="480" w:firstLineChars="200"/>
        <w:rPr>
          <w:rFonts w:asciiTheme="minorEastAsia" w:hAnsiTheme="minorEastAsia"/>
          <w:sz w:val="24"/>
        </w:rPr>
      </w:pPr>
      <w:r>
        <w:rPr>
          <w:rFonts w:hint="eastAsia" w:asciiTheme="minorEastAsia" w:hAnsiTheme="minorEastAsia"/>
          <w:sz w:val="24"/>
        </w:rPr>
        <w:t>现役青少年篮球运动员普遍存在对手上基本功训练不重视的现象，帮助运动员养成遵纪守法、团结协作、公平竞争的道德理念和心理品质,提高运动员心理承受能力和责任感。</w:t>
      </w:r>
      <w:bookmarkStart w:id="4" w:name="_Toc480722037"/>
    </w:p>
    <w:p>
      <w:pPr>
        <w:spacing w:line="360" w:lineRule="auto"/>
        <w:rPr>
          <w:rFonts w:asciiTheme="minorEastAsia" w:hAnsiTheme="minorEastAsia"/>
          <w:b/>
          <w:bCs/>
          <w:sz w:val="24"/>
        </w:rPr>
      </w:pPr>
      <w:r>
        <w:rPr>
          <w:rFonts w:hint="eastAsia" w:asciiTheme="minorEastAsia" w:hAnsiTheme="minorEastAsia"/>
          <w:b/>
          <w:bCs/>
          <w:sz w:val="24"/>
        </w:rPr>
        <w:t>4.2建议</w:t>
      </w:r>
      <w:bookmarkEnd w:id="4"/>
    </w:p>
    <w:p>
      <w:pPr>
        <w:spacing w:line="360" w:lineRule="auto"/>
        <w:ind w:firstLine="480" w:firstLineChars="200"/>
        <w:rPr>
          <w:rFonts w:asciiTheme="minorEastAsia" w:hAnsiTheme="minorEastAsia"/>
          <w:sz w:val="24"/>
        </w:rPr>
      </w:pPr>
      <w:r>
        <w:rPr>
          <w:rFonts w:hint="eastAsia" w:asciiTheme="minorEastAsia" w:hAnsiTheme="minorEastAsia"/>
          <w:sz w:val="24"/>
        </w:rPr>
        <w:t>为了促进实验性手、脚基本功训练模式在我省少年儿童篮球运动员的手、脚功训练中积极的实施，从篮球主管部门、各级培训机构、各级篮球教练员层面提出以下几点建议：</w:t>
      </w:r>
      <w:r>
        <w:rPr>
          <w:rFonts w:hint="eastAsia" w:asciiTheme="minorEastAsia" w:hAnsiTheme="minorEastAsia"/>
          <w:sz w:val="24"/>
          <w:lang w:eastAsia="zh-CN"/>
        </w:rPr>
        <w:t>乌鲁木齐</w:t>
      </w:r>
      <w:r>
        <w:rPr>
          <w:rFonts w:hint="eastAsia" w:asciiTheme="minorEastAsia" w:hAnsiTheme="minorEastAsia"/>
          <w:sz w:val="24"/>
        </w:rPr>
        <w:t>篮球主管部门应加快对少年儿童篮球运动员手、脚功训练模式的改革步伐；加大对其的宣传力度；加大对其经费的投入比例；增大中小学篮球传统项目学校、社会性业余篮球培训机构的比例；以此来促进我省少年儿童篮球运动员的队伍不断壮大，为实验性手、脚功训练模式的顺利开展提供先决条件。</w:t>
      </w:r>
    </w:p>
    <w:p>
      <w:pPr>
        <w:spacing w:line="360" w:lineRule="auto"/>
        <w:rPr>
          <w:rFonts w:asciiTheme="minorEastAsia" w:hAnsiTheme="minorEastAsia"/>
          <w:sz w:val="24"/>
        </w:rPr>
      </w:pPr>
      <w:r>
        <w:rPr>
          <w:rFonts w:hint="eastAsia" w:asciiTheme="minorEastAsia" w:hAnsiTheme="minorEastAsia"/>
          <w:sz w:val="24"/>
        </w:rPr>
        <w:t>重要性。</w:t>
      </w:r>
      <w:bookmarkStart w:id="5" w:name="_Toc480722039"/>
    </w:p>
    <w:bookmarkEnd w:id="5"/>
    <w:p>
      <w:pPr>
        <w:spacing w:line="360" w:lineRule="auto"/>
        <w:rPr>
          <w:rFonts w:ascii="黑体" w:hAnsi="黑体" w:eastAsia="黑体"/>
          <w:b/>
          <w:bCs/>
          <w:kern w:val="44"/>
          <w:sz w:val="24"/>
        </w:rPr>
      </w:pPr>
      <w:bookmarkStart w:id="6" w:name="_Toc480722038"/>
      <w:r>
        <w:rPr>
          <w:rFonts w:hint="eastAsia" w:ascii="黑体" w:hAnsi="黑体" w:eastAsia="黑体"/>
          <w:b/>
          <w:bCs/>
          <w:kern w:val="44"/>
          <w:sz w:val="24"/>
        </w:rPr>
        <w:t>参考文献</w:t>
      </w:r>
      <w:bookmarkEnd w:id="6"/>
    </w:p>
    <w:p>
      <w:pPr>
        <w:numPr>
          <w:ilvl w:val="0"/>
          <w:numId w:val="4"/>
        </w:numPr>
        <w:spacing w:line="360" w:lineRule="auto"/>
        <w:rPr>
          <w:rFonts w:asciiTheme="minorEastAsia" w:hAnsiTheme="minorEastAsia"/>
          <w:sz w:val="24"/>
        </w:rPr>
      </w:pPr>
      <w:r>
        <w:rPr>
          <w:rFonts w:hint="eastAsia" w:asciiTheme="minorEastAsia" w:hAnsiTheme="minorEastAsia"/>
          <w:sz w:val="24"/>
        </w:rPr>
        <w:t>张道毅.大学体育课堂篮球基本功练习策略探析[J].当代体育科技,2014(24):93,95.</w:t>
      </w:r>
    </w:p>
    <w:p>
      <w:pPr>
        <w:numPr>
          <w:ilvl w:val="0"/>
          <w:numId w:val="4"/>
        </w:numPr>
        <w:spacing w:line="360" w:lineRule="auto"/>
        <w:rPr>
          <w:rFonts w:asciiTheme="minorEastAsia" w:hAnsiTheme="minorEastAsia"/>
          <w:sz w:val="24"/>
        </w:rPr>
      </w:pPr>
      <w:r>
        <w:rPr>
          <w:rFonts w:hint="eastAsia" w:asciiTheme="minorEastAsia" w:hAnsiTheme="minorEastAsia"/>
          <w:sz w:val="24"/>
        </w:rPr>
        <w:t>王万里篮球运动员应具备自我训练的能力[</w:t>
      </w:r>
      <w:r>
        <w:rPr>
          <w:rFonts w:asciiTheme="minorEastAsia" w:hAnsiTheme="minorEastAsia"/>
          <w:sz w:val="24"/>
        </w:rPr>
        <w:t>J</w:t>
      </w:r>
      <w:r>
        <w:rPr>
          <w:rFonts w:hint="eastAsia" w:asciiTheme="minorEastAsia" w:hAnsiTheme="minorEastAsia"/>
          <w:sz w:val="24"/>
        </w:rPr>
        <w:t>]</w:t>
      </w:r>
      <w:r>
        <w:rPr>
          <w:rFonts w:asciiTheme="minorEastAsia" w:hAnsiTheme="minorEastAsia"/>
          <w:sz w:val="24"/>
        </w:rPr>
        <w:t>,</w:t>
      </w:r>
      <w:r>
        <w:rPr>
          <w:rFonts w:hint="eastAsia" w:asciiTheme="minorEastAsia" w:hAnsiTheme="minorEastAsia"/>
          <w:sz w:val="24"/>
        </w:rPr>
        <w:t>内蒙古体育科技，2008,01</w:t>
      </w:r>
    </w:p>
    <w:p>
      <w:pPr>
        <w:numPr>
          <w:ilvl w:val="0"/>
          <w:numId w:val="4"/>
        </w:numPr>
        <w:spacing w:line="360" w:lineRule="auto"/>
        <w:rPr>
          <w:rFonts w:asciiTheme="minorEastAsia" w:hAnsiTheme="minorEastAsia"/>
          <w:sz w:val="24"/>
        </w:rPr>
      </w:pPr>
      <w:r>
        <w:rPr>
          <w:rFonts w:hint="eastAsia" w:asciiTheme="minorEastAsia" w:hAnsiTheme="minorEastAsia"/>
          <w:sz w:val="24"/>
        </w:rPr>
        <w:t>古先斌，浅谈青少年业余篮球训练[</w:t>
      </w:r>
      <w:r>
        <w:rPr>
          <w:rFonts w:asciiTheme="minorEastAsia" w:hAnsiTheme="minorEastAsia"/>
          <w:sz w:val="24"/>
        </w:rPr>
        <w:t>J</w:t>
      </w:r>
      <w:r>
        <w:rPr>
          <w:rFonts w:hint="eastAsia" w:asciiTheme="minorEastAsia" w:hAnsiTheme="minorEastAsia"/>
          <w:sz w:val="24"/>
        </w:rPr>
        <w:t>]，山西体育科技，2007，04</w:t>
      </w:r>
    </w:p>
    <w:p>
      <w:pPr>
        <w:spacing w:line="360" w:lineRule="auto"/>
        <w:rPr>
          <w:rFonts w:asciiTheme="minorEastAsia" w:hAnsiTheme="minorEastAsia"/>
          <w:b/>
          <w:bCs/>
          <w:sz w:val="24"/>
        </w:rPr>
      </w:pPr>
      <w:r>
        <w:rPr>
          <w:rFonts w:hint="eastAsia" w:ascii="宋体" w:hAnsi="宋体" w:cs="宋体"/>
          <w:b/>
          <w:bCs/>
          <w:sz w:val="24"/>
        </w:rPr>
        <w:t>[</w:t>
      </w:r>
      <w:r>
        <w:rPr>
          <w:rFonts w:hint="eastAsia" w:ascii="宋体" w:hAnsi="宋体" w:cs="宋体"/>
          <w:b/>
          <w:bCs/>
          <w:sz w:val="24"/>
          <w:lang w:val="en-US" w:eastAsia="zh-CN"/>
        </w:rPr>
        <w:t>4</w:t>
      </w:r>
      <w:r>
        <w:rPr>
          <w:rFonts w:hint="eastAsia" w:ascii="宋体" w:hAnsi="宋体" w:cs="宋体"/>
          <w:b/>
          <w:bCs/>
          <w:sz w:val="24"/>
        </w:rPr>
        <w:t xml:space="preserve">] </w:t>
      </w:r>
      <w:r>
        <w:rPr>
          <w:rFonts w:hint="eastAsia" w:ascii="宋体" w:hAnsi="宋体" w:cs="宋体"/>
          <w:sz w:val="24"/>
        </w:rPr>
        <w:t>李娟.篮球运动员基本功训练方法探析[J].运动与健康,2008,(7).</w:t>
      </w:r>
    </w:p>
    <w:p>
      <w:pPr>
        <w:spacing w:line="360" w:lineRule="auto"/>
        <w:rPr>
          <w:rFonts w:asciiTheme="minorEastAsia" w:hAnsiTheme="minorEastAsia"/>
          <w:b/>
          <w:bCs/>
          <w:sz w:val="24"/>
        </w:rPr>
      </w:pPr>
      <w:r>
        <w:rPr>
          <w:rFonts w:hint="eastAsia" w:ascii="宋体" w:hAnsi="宋体" w:cs="宋体"/>
          <w:b/>
          <w:bCs/>
          <w:sz w:val="24"/>
        </w:rPr>
        <w:t>[</w:t>
      </w:r>
      <w:r>
        <w:rPr>
          <w:rFonts w:hint="eastAsia" w:ascii="宋体" w:hAnsi="宋体" w:cs="宋体"/>
          <w:b/>
          <w:bCs/>
          <w:sz w:val="24"/>
          <w:lang w:val="en-US" w:eastAsia="zh-CN"/>
        </w:rPr>
        <w:t>5</w:t>
      </w:r>
      <w:r>
        <w:rPr>
          <w:rFonts w:hint="eastAsia" w:ascii="宋体" w:hAnsi="宋体" w:cs="宋体"/>
          <w:b/>
          <w:bCs/>
          <w:sz w:val="24"/>
        </w:rPr>
        <w:t xml:space="preserve">] </w:t>
      </w:r>
      <w:r>
        <w:rPr>
          <w:rFonts w:hint="eastAsia" w:ascii="宋体" w:hAnsi="宋体" w:cs="宋体"/>
          <w:sz w:val="24"/>
        </w:rPr>
        <w:t>孙治民.球类运动---篮球[M].北京:高等教育出版社,2001.</w:t>
      </w:r>
    </w:p>
    <w:p>
      <w:pPr>
        <w:spacing w:line="360" w:lineRule="auto"/>
        <w:rPr>
          <w:rFonts w:asciiTheme="minorEastAsia" w:hAnsiTheme="minorEastAsia"/>
          <w:sz w:val="24"/>
        </w:rPr>
      </w:pPr>
    </w:p>
    <w:sectPr>
      <w:headerReference r:id="rId3" w:type="default"/>
      <w:headerReference r:id="rId4"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7B9"/>
    <w:multiLevelType w:val="multilevel"/>
    <w:tmpl w:val="012F17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78C122F"/>
    <w:multiLevelType w:val="multilevel"/>
    <w:tmpl w:val="178C122F"/>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A903FC"/>
    <w:multiLevelType w:val="multilevel"/>
    <w:tmpl w:val="1EA903FC"/>
    <w:lvl w:ilvl="0" w:tentative="0">
      <w:start w:val="1"/>
      <w:numFmt w:val="decimal"/>
      <w:lvlText w:val="[%1]"/>
      <w:lvlJc w:val="left"/>
      <w:pPr>
        <w:ind w:left="420" w:hanging="420"/>
      </w:pPr>
      <w:rPr>
        <w:rFonts w:hint="default" w:ascii="Times New Roman"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FDC0B4"/>
    <w:multiLevelType w:val="singleLevel"/>
    <w:tmpl w:val="58FDC0B4"/>
    <w:lvl w:ilvl="0" w:tentative="0">
      <w:start w:val="4"/>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6AB"/>
    <w:rsid w:val="0000288D"/>
    <w:rsid w:val="0002062C"/>
    <w:rsid w:val="00026C53"/>
    <w:rsid w:val="00045115"/>
    <w:rsid w:val="000518D2"/>
    <w:rsid w:val="0006566E"/>
    <w:rsid w:val="000811B0"/>
    <w:rsid w:val="00090370"/>
    <w:rsid w:val="00091EC4"/>
    <w:rsid w:val="000968DE"/>
    <w:rsid w:val="000A4349"/>
    <w:rsid w:val="000D23CB"/>
    <w:rsid w:val="000F0827"/>
    <w:rsid w:val="00141DC1"/>
    <w:rsid w:val="00151413"/>
    <w:rsid w:val="001A105C"/>
    <w:rsid w:val="001A3034"/>
    <w:rsid w:val="001A4157"/>
    <w:rsid w:val="001A7058"/>
    <w:rsid w:val="001C4F6E"/>
    <w:rsid w:val="001C7532"/>
    <w:rsid w:val="001E5B20"/>
    <w:rsid w:val="002820F0"/>
    <w:rsid w:val="002A31FF"/>
    <w:rsid w:val="002A4C69"/>
    <w:rsid w:val="00304938"/>
    <w:rsid w:val="00306F85"/>
    <w:rsid w:val="00323D0C"/>
    <w:rsid w:val="0037285A"/>
    <w:rsid w:val="003758DD"/>
    <w:rsid w:val="00394B25"/>
    <w:rsid w:val="003A2052"/>
    <w:rsid w:val="003A39B6"/>
    <w:rsid w:val="003A553D"/>
    <w:rsid w:val="003B13BF"/>
    <w:rsid w:val="003B17AE"/>
    <w:rsid w:val="003C6CAD"/>
    <w:rsid w:val="004233E8"/>
    <w:rsid w:val="00454869"/>
    <w:rsid w:val="004567DE"/>
    <w:rsid w:val="00457F4D"/>
    <w:rsid w:val="004805AE"/>
    <w:rsid w:val="0051036C"/>
    <w:rsid w:val="00521A60"/>
    <w:rsid w:val="00525813"/>
    <w:rsid w:val="00533203"/>
    <w:rsid w:val="005378B7"/>
    <w:rsid w:val="00556EA7"/>
    <w:rsid w:val="00594AF0"/>
    <w:rsid w:val="00596774"/>
    <w:rsid w:val="005A0300"/>
    <w:rsid w:val="005F3F8F"/>
    <w:rsid w:val="00610A6C"/>
    <w:rsid w:val="006168A6"/>
    <w:rsid w:val="00635293"/>
    <w:rsid w:val="006669F8"/>
    <w:rsid w:val="006B06A7"/>
    <w:rsid w:val="006B1A07"/>
    <w:rsid w:val="006C26AD"/>
    <w:rsid w:val="006D492C"/>
    <w:rsid w:val="006F4CD2"/>
    <w:rsid w:val="006F7D7A"/>
    <w:rsid w:val="0073544A"/>
    <w:rsid w:val="00770070"/>
    <w:rsid w:val="00772625"/>
    <w:rsid w:val="00783B50"/>
    <w:rsid w:val="00785FE3"/>
    <w:rsid w:val="00792C09"/>
    <w:rsid w:val="007A3DA4"/>
    <w:rsid w:val="007A76A1"/>
    <w:rsid w:val="007B4A31"/>
    <w:rsid w:val="007C7882"/>
    <w:rsid w:val="007D12DB"/>
    <w:rsid w:val="007F53A7"/>
    <w:rsid w:val="00822377"/>
    <w:rsid w:val="00823A34"/>
    <w:rsid w:val="00825745"/>
    <w:rsid w:val="00856084"/>
    <w:rsid w:val="00861A21"/>
    <w:rsid w:val="008641D5"/>
    <w:rsid w:val="008901B8"/>
    <w:rsid w:val="008A1A65"/>
    <w:rsid w:val="008D0889"/>
    <w:rsid w:val="00994465"/>
    <w:rsid w:val="009945C5"/>
    <w:rsid w:val="009B1AC9"/>
    <w:rsid w:val="009B70EF"/>
    <w:rsid w:val="009D2AEB"/>
    <w:rsid w:val="009D41F4"/>
    <w:rsid w:val="009D54FE"/>
    <w:rsid w:val="009D7AC4"/>
    <w:rsid w:val="009E3621"/>
    <w:rsid w:val="009E5D07"/>
    <w:rsid w:val="00A00891"/>
    <w:rsid w:val="00A31019"/>
    <w:rsid w:val="00AA0D67"/>
    <w:rsid w:val="00AA7404"/>
    <w:rsid w:val="00AC75E5"/>
    <w:rsid w:val="00AF5449"/>
    <w:rsid w:val="00B31FF5"/>
    <w:rsid w:val="00B35449"/>
    <w:rsid w:val="00B532C1"/>
    <w:rsid w:val="00B66304"/>
    <w:rsid w:val="00B73681"/>
    <w:rsid w:val="00BA04CC"/>
    <w:rsid w:val="00BB36AB"/>
    <w:rsid w:val="00BD0C80"/>
    <w:rsid w:val="00BE2725"/>
    <w:rsid w:val="00C02AE5"/>
    <w:rsid w:val="00C24D09"/>
    <w:rsid w:val="00C37AC1"/>
    <w:rsid w:val="00C6041D"/>
    <w:rsid w:val="00C6124A"/>
    <w:rsid w:val="00C66066"/>
    <w:rsid w:val="00CA1F79"/>
    <w:rsid w:val="00CC3700"/>
    <w:rsid w:val="00CE720E"/>
    <w:rsid w:val="00D36348"/>
    <w:rsid w:val="00D57A99"/>
    <w:rsid w:val="00D67230"/>
    <w:rsid w:val="00D862E6"/>
    <w:rsid w:val="00DC2C7A"/>
    <w:rsid w:val="00DC5E5C"/>
    <w:rsid w:val="00E25D70"/>
    <w:rsid w:val="00E26124"/>
    <w:rsid w:val="00E30B45"/>
    <w:rsid w:val="00E31A07"/>
    <w:rsid w:val="00E45AE0"/>
    <w:rsid w:val="00EA5AA7"/>
    <w:rsid w:val="00EC22E8"/>
    <w:rsid w:val="00EC284B"/>
    <w:rsid w:val="00F2728D"/>
    <w:rsid w:val="00F46BC7"/>
    <w:rsid w:val="00F52C09"/>
    <w:rsid w:val="00F579DE"/>
    <w:rsid w:val="00F629D1"/>
    <w:rsid w:val="00F80AEA"/>
    <w:rsid w:val="00FA087D"/>
    <w:rsid w:val="00FB4A3D"/>
    <w:rsid w:val="00FE1F59"/>
    <w:rsid w:val="253729E0"/>
    <w:rsid w:val="388D4CB1"/>
    <w:rsid w:val="3AF35420"/>
    <w:rsid w:val="50FA0944"/>
    <w:rsid w:val="511C1416"/>
    <w:rsid w:val="675E5B2B"/>
    <w:rsid w:val="7A5B10A7"/>
    <w:rsid w:val="7BF149C0"/>
    <w:rsid w:val="7D0303A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0"/>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Document Map"/>
    <w:basedOn w:val="1"/>
    <w:link w:val="14"/>
    <w:qFormat/>
    <w:uiPriority w:val="0"/>
    <w:rPr>
      <w:rFonts w:ascii="宋体" w:eastAsia="宋体"/>
      <w:sz w:val="18"/>
      <w:szCs w:val="18"/>
    </w:r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Emphasis"/>
    <w:basedOn w:val="7"/>
    <w:qFormat/>
    <w:uiPriority w:val="20"/>
    <w:rPr>
      <w:i/>
      <w:iCs/>
    </w:rPr>
  </w:style>
  <w:style w:type="character" w:customStyle="1" w:styleId="10">
    <w:name w:val="页眉 Char"/>
    <w:basedOn w:val="7"/>
    <w:link w:val="6"/>
    <w:qFormat/>
    <w:uiPriority w:val="0"/>
    <w:rPr>
      <w:kern w:val="2"/>
      <w:sz w:val="18"/>
      <w:szCs w:val="18"/>
    </w:rPr>
  </w:style>
  <w:style w:type="character" w:customStyle="1" w:styleId="11">
    <w:name w:val="页脚 Char"/>
    <w:basedOn w:val="7"/>
    <w:link w:val="5"/>
    <w:qFormat/>
    <w:uiPriority w:val="0"/>
    <w:rPr>
      <w:kern w:val="2"/>
      <w:sz w:val="18"/>
      <w:szCs w:val="18"/>
    </w:rPr>
  </w:style>
  <w:style w:type="paragraph" w:customStyle="1" w:styleId="12">
    <w:name w:val="列出段落1"/>
    <w:basedOn w:val="1"/>
    <w:unhideWhenUsed/>
    <w:qFormat/>
    <w:uiPriority w:val="99"/>
    <w:pPr>
      <w:ind w:firstLine="420" w:firstLineChars="200"/>
    </w:pPr>
  </w:style>
  <w:style w:type="character" w:customStyle="1" w:styleId="13">
    <w:name w:val="apple-converted-space"/>
    <w:basedOn w:val="7"/>
    <w:qFormat/>
    <w:uiPriority w:val="0"/>
  </w:style>
  <w:style w:type="character" w:customStyle="1" w:styleId="14">
    <w:name w:val="文档结构图 Char"/>
    <w:basedOn w:val="7"/>
    <w:link w:val="4"/>
    <w:qFormat/>
    <w:uiPriority w:val="0"/>
    <w:rPr>
      <w:rFonts w:ascii="宋体" w:eastAsia="宋体"/>
      <w:kern w:val="2"/>
      <w:sz w:val="18"/>
      <w:szCs w:val="18"/>
    </w:rPr>
  </w:style>
  <w:style w:type="character" w:customStyle="1" w:styleId="15">
    <w:name w:val="标题 2 Char"/>
    <w:basedOn w:val="7"/>
    <w:link w:val="2"/>
    <w:semiHidden/>
    <w:qFormat/>
    <w:uiPriority w:val="0"/>
    <w:rPr>
      <w:rFonts w:asciiTheme="majorHAnsi" w:hAnsiTheme="majorHAnsi" w:eastAsiaTheme="majorEastAsia" w:cstheme="majorBidi"/>
      <w:b/>
      <w:bCs/>
      <w:kern w:val="2"/>
      <w:sz w:val="32"/>
      <w:szCs w:val="32"/>
    </w:rPr>
  </w:style>
  <w:style w:type="character" w:customStyle="1" w:styleId="16">
    <w:name w:val="标题 3 Char"/>
    <w:basedOn w:val="7"/>
    <w:link w:val="3"/>
    <w:semiHidden/>
    <w:qFormat/>
    <w:uiPriority w:val="0"/>
    <w:rPr>
      <w:b/>
      <w:bCs/>
      <w:kern w:val="2"/>
      <w:sz w:val="32"/>
      <w:szCs w:val="32"/>
    </w:rPr>
  </w:style>
  <w:style w:type="paragraph" w:customStyle="1" w:styleId="17">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4AC64D-4D37-4502-9AFC-1791F2BD5111}">
  <ds:schemaRefs/>
</ds:datastoreItem>
</file>

<file path=docProps/app.xml><?xml version="1.0" encoding="utf-8"?>
<Properties xmlns="http://schemas.openxmlformats.org/officeDocument/2006/extended-properties" xmlns:vt="http://schemas.openxmlformats.org/officeDocument/2006/docPropsVTypes">
  <Template>Normal</Template>
  <Company>mycomputer</Company>
  <Pages>7</Pages>
  <Words>1037</Words>
  <Characters>5916</Characters>
  <Lines>49</Lines>
  <Paragraphs>13</Paragraphs>
  <TotalTime>4</TotalTime>
  <ScaleCrop>false</ScaleCrop>
  <LinksUpToDate>false</LinksUpToDate>
  <CharactersWithSpaces>6940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2019-01-04T10:23:00Z</dcterms:created>
  <dc:creator>Administrator</dc:creator>
  <cp:lastModifiedBy>Administrator</cp:lastModifiedBy>
  <dcterms:modified xsi:type="dcterms:W3CDTF">2019-12-30T08:35:06Z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