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Times New Roman"/>
          <w:b/>
          <w:sz w:val="32"/>
          <w:szCs w:val="32"/>
        </w:rPr>
      </w:pPr>
    </w:p>
    <w:p>
      <w:pPr>
        <w:spacing w:line="360" w:lineRule="auto"/>
        <w:jc w:val="center"/>
        <w:rPr>
          <w:rFonts w:hint="eastAsia" w:ascii="黑体" w:hAnsi="黑体" w:eastAsia="黑体"/>
          <w:sz w:val="44"/>
          <w:szCs w:val="44"/>
        </w:rPr>
      </w:pPr>
    </w:p>
    <w:p>
      <w:pPr>
        <w:spacing w:afterLines="100" w:line="360" w:lineRule="auto"/>
        <w:jc w:val="left"/>
        <w:rPr>
          <w:rFonts w:hint="eastAsia" w:ascii="宋体" w:hAnsi="宋体" w:eastAsia="宋体"/>
          <w:b/>
          <w:sz w:val="36"/>
          <w:szCs w:val="36"/>
        </w:rPr>
      </w:pPr>
      <w:r>
        <w:rPr>
          <w:rFonts w:hint="eastAsia" w:ascii="宋体" w:hAnsi="宋体" w:eastAsia="宋体"/>
          <w:b/>
          <w:sz w:val="36"/>
          <w:szCs w:val="36"/>
        </w:rPr>
        <w:t>题目：201</w:t>
      </w:r>
      <w:r>
        <w:rPr>
          <w:rFonts w:hint="eastAsia" w:ascii="宋体" w:hAnsi="宋体" w:eastAsia="宋体"/>
          <w:b/>
          <w:sz w:val="36"/>
          <w:szCs w:val="36"/>
          <w:lang w:val="en-US" w:eastAsia="zh-CN"/>
        </w:rPr>
        <w:t>8</w:t>
      </w:r>
      <w:r>
        <w:rPr>
          <w:rFonts w:hint="eastAsia" w:ascii="宋体" w:hAnsi="宋体" w:eastAsia="宋体"/>
          <w:b/>
          <w:sz w:val="36"/>
          <w:szCs w:val="36"/>
        </w:rPr>
        <w:t>年</w:t>
      </w:r>
      <w:r>
        <w:rPr>
          <w:rFonts w:hint="eastAsia" w:ascii="宋体" w:hAnsi="宋体" w:eastAsia="宋体"/>
          <w:b/>
          <w:sz w:val="36"/>
          <w:szCs w:val="36"/>
          <w:lang w:val="en-US" w:eastAsia="zh-CN"/>
        </w:rPr>
        <w:t>新疆</w:t>
      </w:r>
      <w:r>
        <w:rPr>
          <w:rFonts w:hint="eastAsia" w:ascii="宋体" w:hAnsi="宋体" w:eastAsia="宋体"/>
          <w:b/>
          <w:sz w:val="36"/>
          <w:szCs w:val="36"/>
        </w:rPr>
        <w:t>大学生篮球联赛</w:t>
      </w:r>
      <w:r>
        <w:rPr>
          <w:rFonts w:hint="eastAsia" w:ascii="宋体" w:hAnsi="宋体" w:eastAsia="宋体"/>
          <w:b/>
          <w:sz w:val="36"/>
          <w:szCs w:val="36"/>
          <w:lang w:val="en-US" w:eastAsia="zh-CN"/>
        </w:rPr>
        <w:t>新疆大学</w:t>
      </w:r>
      <w:r>
        <w:rPr>
          <w:rFonts w:hint="eastAsia" w:ascii="宋体" w:hAnsi="宋体" w:eastAsia="宋体"/>
          <w:b/>
          <w:sz w:val="36"/>
          <w:szCs w:val="36"/>
        </w:rPr>
        <w:t>夺冠因素分析</w:t>
      </w:r>
    </w:p>
    <w:p>
      <w:pPr>
        <w:spacing w:afterLines="100" w:line="360" w:lineRule="auto"/>
        <w:jc w:val="left"/>
        <w:rPr>
          <w:rFonts w:hint="eastAsia" w:ascii="宋体" w:hAnsi="宋体" w:eastAsia="宋体"/>
          <w:b/>
          <w:sz w:val="36"/>
          <w:szCs w:val="36"/>
          <w:lang w:val="en-US" w:eastAsia="zh-CN"/>
        </w:rPr>
      </w:pPr>
      <w:r>
        <w:rPr>
          <w:rFonts w:hint="eastAsia" w:ascii="宋体" w:hAnsi="宋体" w:eastAsia="宋体"/>
          <w:b/>
          <w:sz w:val="36"/>
          <w:szCs w:val="36"/>
        </w:rPr>
        <w:t>第一作者：</w:t>
      </w:r>
      <w:r>
        <w:rPr>
          <w:rFonts w:hint="eastAsia" w:ascii="宋体" w:hAnsi="宋体" w:eastAsia="宋体"/>
          <w:b/>
          <w:sz w:val="36"/>
          <w:szCs w:val="36"/>
          <w:lang w:val="en-US" w:eastAsia="zh-CN"/>
        </w:rPr>
        <w:t>童威</w:t>
      </w:r>
      <w:r>
        <w:rPr>
          <w:rFonts w:hint="eastAsia" w:ascii="宋体" w:hAnsi="宋体" w:eastAsia="宋体"/>
          <w:b/>
          <w:sz w:val="36"/>
          <w:szCs w:val="36"/>
        </w:rPr>
        <w:t xml:space="preserve">   </w:t>
      </w:r>
      <w:r>
        <w:rPr>
          <w:rFonts w:hint="eastAsia" w:ascii="宋体" w:hAnsi="宋体" w:eastAsia="宋体"/>
          <w:b/>
          <w:sz w:val="36"/>
          <w:szCs w:val="36"/>
          <w:lang w:val="en-US" w:eastAsia="zh-CN"/>
        </w:rPr>
        <w:t xml:space="preserve"> </w:t>
      </w:r>
      <w:r>
        <w:rPr>
          <w:rFonts w:hint="eastAsia" w:ascii="宋体" w:hAnsi="宋体" w:eastAsia="宋体"/>
          <w:b/>
          <w:sz w:val="36"/>
          <w:szCs w:val="36"/>
        </w:rPr>
        <w:t>第二作者：</w:t>
      </w:r>
      <w:r>
        <w:rPr>
          <w:rFonts w:hint="eastAsia" w:ascii="宋体" w:hAnsi="宋体" w:eastAsia="宋体"/>
          <w:b/>
          <w:sz w:val="36"/>
          <w:szCs w:val="36"/>
          <w:lang w:val="en-US" w:eastAsia="zh-CN"/>
        </w:rPr>
        <w:t xml:space="preserve"> 王玉国 </w:t>
      </w:r>
      <w:bookmarkStart w:id="0" w:name="_GoBack"/>
      <w:bookmarkEnd w:id="0"/>
    </w:p>
    <w:p>
      <w:pPr>
        <w:spacing w:afterLines="100" w:line="360" w:lineRule="auto"/>
        <w:jc w:val="left"/>
        <w:rPr>
          <w:rFonts w:ascii="宋体" w:hAnsi="宋体" w:eastAsia="宋体"/>
          <w:b/>
          <w:sz w:val="36"/>
          <w:szCs w:val="36"/>
        </w:rPr>
      </w:pPr>
      <w:r>
        <w:rPr>
          <w:rFonts w:hint="eastAsia" w:ascii="宋体" w:hAnsi="宋体" w:eastAsia="宋体"/>
          <w:b/>
          <w:sz w:val="36"/>
          <w:szCs w:val="36"/>
          <w:lang w:val="en-US" w:eastAsia="zh-CN"/>
        </w:rPr>
        <w:t xml:space="preserve">第三作者：宋忠田       </w:t>
      </w:r>
    </w:p>
    <w:p>
      <w:pPr>
        <w:spacing w:afterLines="100" w:line="360" w:lineRule="auto"/>
        <w:jc w:val="left"/>
        <w:rPr>
          <w:rFonts w:ascii="宋体" w:hAnsi="宋体" w:eastAsia="宋体"/>
          <w:b/>
          <w:sz w:val="36"/>
          <w:szCs w:val="36"/>
        </w:rPr>
      </w:pPr>
      <w:r>
        <w:rPr>
          <w:rFonts w:hint="eastAsia" w:ascii="宋体" w:hAnsi="宋体" w:eastAsia="宋体"/>
          <w:b/>
          <w:sz w:val="36"/>
          <w:szCs w:val="36"/>
        </w:rPr>
        <w:t>单位：</w:t>
      </w:r>
      <w:r>
        <w:rPr>
          <w:rFonts w:hint="eastAsia" w:ascii="宋体" w:hAnsi="宋体" w:eastAsia="宋体"/>
          <w:b/>
          <w:sz w:val="36"/>
          <w:szCs w:val="36"/>
          <w:lang w:val="en-US" w:eastAsia="zh-CN"/>
        </w:rPr>
        <w:t>阿克苏职业技术</w:t>
      </w:r>
      <w:r>
        <w:rPr>
          <w:rFonts w:hint="eastAsia" w:ascii="宋体" w:hAnsi="宋体" w:eastAsia="宋体"/>
          <w:b/>
          <w:sz w:val="36"/>
          <w:szCs w:val="36"/>
        </w:rPr>
        <w:t>学院</w:t>
      </w:r>
    </w:p>
    <w:p>
      <w:pPr>
        <w:spacing w:afterLines="100" w:line="360" w:lineRule="auto"/>
        <w:jc w:val="left"/>
        <w:rPr>
          <w:rFonts w:hint="eastAsia" w:ascii="宋体" w:hAnsi="宋体" w:eastAsia="宋体"/>
          <w:b/>
          <w:sz w:val="36"/>
          <w:szCs w:val="36"/>
        </w:rPr>
      </w:pPr>
      <w:r>
        <w:rPr>
          <w:rFonts w:hint="eastAsia" w:ascii="宋体" w:hAnsi="宋体" w:eastAsia="宋体"/>
          <w:b/>
          <w:sz w:val="36"/>
          <w:szCs w:val="36"/>
        </w:rPr>
        <w:t>研究方向：体育教育</w:t>
      </w:r>
    </w:p>
    <w:p>
      <w:pPr>
        <w:spacing w:afterLines="100" w:line="360" w:lineRule="auto"/>
        <w:jc w:val="left"/>
        <w:rPr>
          <w:rFonts w:hint="default" w:ascii="宋体" w:hAnsi="宋体" w:eastAsia="宋体"/>
          <w:b/>
          <w:sz w:val="36"/>
          <w:szCs w:val="36"/>
          <w:lang w:val="en-US" w:eastAsia="zh-CN"/>
        </w:rPr>
      </w:pPr>
      <w:r>
        <w:rPr>
          <w:rFonts w:hint="eastAsia" w:ascii="宋体" w:hAnsi="宋体" w:eastAsia="宋体"/>
          <w:b/>
          <w:sz w:val="36"/>
          <w:szCs w:val="36"/>
        </w:rPr>
        <w:t>联系电话：1</w:t>
      </w:r>
      <w:r>
        <w:rPr>
          <w:rFonts w:hint="eastAsia" w:ascii="宋体" w:hAnsi="宋体" w:eastAsia="宋体"/>
          <w:b/>
          <w:sz w:val="36"/>
          <w:szCs w:val="36"/>
          <w:lang w:val="en-US" w:eastAsia="zh-CN"/>
        </w:rPr>
        <w:t>3779751278</w:t>
      </w:r>
    </w:p>
    <w:p>
      <w:pPr>
        <w:spacing w:afterLines="100" w:line="360" w:lineRule="auto"/>
        <w:jc w:val="left"/>
        <w:rPr>
          <w:rFonts w:hint="default" w:ascii="宋体" w:hAnsi="宋体" w:eastAsia="宋体"/>
          <w:b/>
          <w:sz w:val="36"/>
          <w:szCs w:val="36"/>
          <w:lang w:val="en-US" w:eastAsia="zh-CN"/>
        </w:rPr>
      </w:pPr>
      <w:r>
        <w:rPr>
          <w:rFonts w:hint="eastAsia" w:ascii="宋体" w:hAnsi="宋体" w:eastAsia="宋体"/>
          <w:b/>
          <w:sz w:val="36"/>
          <w:szCs w:val="36"/>
        </w:rPr>
        <w:t>详细通讯地址：</w:t>
      </w:r>
      <w:r>
        <w:rPr>
          <w:rFonts w:hint="eastAsia" w:ascii="宋体" w:hAnsi="宋体" w:eastAsia="宋体"/>
          <w:b/>
          <w:sz w:val="36"/>
          <w:szCs w:val="36"/>
          <w:lang w:val="en-US" w:eastAsia="zh-CN"/>
        </w:rPr>
        <w:t>阿克苏地区温宿县温宿镇学府路041号</w:t>
      </w:r>
    </w:p>
    <w:p>
      <w:pPr>
        <w:spacing w:afterLines="100" w:line="360" w:lineRule="auto"/>
        <w:jc w:val="left"/>
        <w:rPr>
          <w:rFonts w:ascii="宋体" w:hAnsi="宋体" w:eastAsia="宋体"/>
          <w:b/>
          <w:sz w:val="36"/>
          <w:szCs w:val="36"/>
        </w:rPr>
      </w:pPr>
      <w:r>
        <w:rPr>
          <w:rFonts w:hint="eastAsia" w:ascii="宋体" w:hAnsi="宋体" w:eastAsia="宋体"/>
          <w:b/>
          <w:sz w:val="36"/>
          <w:szCs w:val="36"/>
        </w:rPr>
        <w:t>电子邮件地址：</w:t>
      </w:r>
      <w:r>
        <w:rPr>
          <w:rFonts w:hint="eastAsia" w:ascii="宋体" w:hAnsi="宋体" w:eastAsia="宋体"/>
          <w:b/>
          <w:sz w:val="36"/>
          <w:szCs w:val="36"/>
          <w:lang w:val="en-US" w:eastAsia="zh-CN"/>
        </w:rPr>
        <w:t>85319619</w:t>
      </w:r>
      <w:r>
        <w:rPr>
          <w:rFonts w:hint="eastAsia" w:ascii="宋体" w:hAnsi="宋体" w:eastAsia="宋体"/>
          <w:b/>
          <w:sz w:val="36"/>
          <w:szCs w:val="36"/>
        </w:rPr>
        <w:t>@qq.com</w:t>
      </w:r>
    </w:p>
    <w:p>
      <w:pPr>
        <w:spacing w:line="360" w:lineRule="auto"/>
        <w:jc w:val="center"/>
        <w:rPr>
          <w:rFonts w:hint="eastAsia" w:ascii="黑体" w:hAnsi="黑体" w:eastAsia="黑体" w:cs="Times New Roman"/>
          <w:b/>
          <w:sz w:val="32"/>
          <w:szCs w:val="32"/>
        </w:rPr>
      </w:pPr>
    </w:p>
    <w:p>
      <w:pPr>
        <w:spacing w:line="360" w:lineRule="auto"/>
        <w:jc w:val="center"/>
        <w:rPr>
          <w:rFonts w:hint="eastAsia" w:ascii="黑体" w:hAnsi="黑体" w:eastAsia="黑体" w:cs="Times New Roman"/>
          <w:b/>
          <w:sz w:val="32"/>
          <w:szCs w:val="32"/>
        </w:rPr>
      </w:pPr>
    </w:p>
    <w:p>
      <w:pPr>
        <w:spacing w:line="360" w:lineRule="auto"/>
        <w:jc w:val="center"/>
        <w:rPr>
          <w:rFonts w:hint="eastAsia" w:ascii="黑体" w:hAnsi="黑体" w:eastAsia="黑体" w:cs="Times New Roman"/>
          <w:b/>
          <w:sz w:val="32"/>
          <w:szCs w:val="32"/>
        </w:rPr>
      </w:pPr>
    </w:p>
    <w:p>
      <w:pPr>
        <w:spacing w:line="360" w:lineRule="auto"/>
        <w:jc w:val="center"/>
        <w:rPr>
          <w:rFonts w:hint="eastAsia" w:ascii="黑体" w:hAnsi="黑体" w:eastAsia="黑体" w:cs="Times New Roman"/>
          <w:b/>
          <w:sz w:val="32"/>
          <w:szCs w:val="32"/>
        </w:rPr>
      </w:pPr>
    </w:p>
    <w:p>
      <w:pPr>
        <w:spacing w:line="360" w:lineRule="auto"/>
        <w:jc w:val="center"/>
        <w:rPr>
          <w:rFonts w:hint="eastAsia" w:ascii="黑体" w:hAnsi="黑体" w:eastAsia="黑体" w:cs="Times New Roman"/>
          <w:b/>
          <w:sz w:val="32"/>
          <w:szCs w:val="32"/>
        </w:rPr>
      </w:pPr>
    </w:p>
    <w:p>
      <w:pPr>
        <w:spacing w:line="360" w:lineRule="auto"/>
        <w:jc w:val="both"/>
        <w:rPr>
          <w:rFonts w:hint="eastAsia" w:ascii="黑体" w:hAnsi="黑体" w:eastAsia="黑体" w:cs="Times New Roman"/>
          <w:b/>
          <w:sz w:val="32"/>
          <w:szCs w:val="32"/>
        </w:rPr>
      </w:pPr>
    </w:p>
    <w:p>
      <w:pPr>
        <w:spacing w:line="360" w:lineRule="auto"/>
        <w:jc w:val="center"/>
        <w:rPr>
          <w:rFonts w:ascii="黑体" w:hAnsi="黑体" w:eastAsia="黑体" w:cs="Times New Roman"/>
          <w:b/>
          <w:sz w:val="32"/>
          <w:szCs w:val="32"/>
        </w:rPr>
      </w:pPr>
      <w:r>
        <w:rPr>
          <w:rFonts w:hint="eastAsia" w:ascii="黑体" w:hAnsi="黑体" w:eastAsia="黑体" w:cs="Times New Roman"/>
          <w:b/>
          <w:sz w:val="32"/>
          <w:szCs w:val="32"/>
        </w:rPr>
        <w:t>201</w:t>
      </w:r>
      <w:r>
        <w:rPr>
          <w:rFonts w:hint="eastAsia" w:ascii="黑体" w:hAnsi="黑体" w:eastAsia="黑体" w:cs="Times New Roman"/>
          <w:b/>
          <w:sz w:val="32"/>
          <w:szCs w:val="32"/>
          <w:lang w:val="en-US" w:eastAsia="zh-CN"/>
        </w:rPr>
        <w:t>8</w:t>
      </w:r>
      <w:r>
        <w:rPr>
          <w:rFonts w:hint="eastAsia" w:ascii="黑体" w:hAnsi="黑体" w:eastAsia="黑体" w:cs="Times New Roman"/>
          <w:b/>
          <w:sz w:val="32"/>
          <w:szCs w:val="32"/>
        </w:rPr>
        <w:t>年</w:t>
      </w:r>
      <w:r>
        <w:rPr>
          <w:rFonts w:hint="eastAsia" w:ascii="黑体" w:hAnsi="黑体" w:eastAsia="黑体" w:cs="Times New Roman"/>
          <w:b/>
          <w:sz w:val="32"/>
          <w:szCs w:val="32"/>
          <w:lang w:val="en-US" w:eastAsia="zh-CN"/>
        </w:rPr>
        <w:t>新疆</w:t>
      </w:r>
      <w:r>
        <w:rPr>
          <w:rFonts w:hint="eastAsia" w:ascii="黑体" w:hAnsi="黑体" w:eastAsia="黑体" w:cs="Times New Roman"/>
          <w:b/>
          <w:sz w:val="32"/>
          <w:szCs w:val="32"/>
        </w:rPr>
        <w:t>大学生篮球联赛</w:t>
      </w:r>
      <w:r>
        <w:rPr>
          <w:rFonts w:hint="eastAsia" w:ascii="黑体" w:hAnsi="黑体" w:eastAsia="黑体" w:cs="Times New Roman"/>
          <w:b/>
          <w:sz w:val="32"/>
          <w:szCs w:val="32"/>
          <w:lang w:val="en-US" w:eastAsia="zh-CN"/>
        </w:rPr>
        <w:t>新疆大学</w:t>
      </w:r>
      <w:r>
        <w:rPr>
          <w:rFonts w:hint="eastAsia" w:ascii="黑体" w:hAnsi="黑体" w:eastAsia="黑体" w:cs="Times New Roman"/>
          <w:b/>
          <w:sz w:val="32"/>
          <w:szCs w:val="32"/>
        </w:rPr>
        <w:t>夺冠因素分析</w:t>
      </w:r>
    </w:p>
    <w:p>
      <w:pPr>
        <w:spacing w:line="360" w:lineRule="auto"/>
        <w:rPr>
          <w:rFonts w:ascii="楷体" w:hAnsi="楷体" w:eastAsia="楷体" w:cs="楷体"/>
          <w:sz w:val="24"/>
        </w:rPr>
      </w:pPr>
      <w:r>
        <w:rPr>
          <w:rFonts w:hint="eastAsia" w:ascii="黑体" w:hAnsi="黑体" w:eastAsia="黑体"/>
          <w:sz w:val="24"/>
          <w:szCs w:val="24"/>
        </w:rPr>
        <w:t>摘要</w:t>
      </w:r>
      <w:r>
        <w:rPr>
          <w:rFonts w:hint="eastAsia" w:ascii="黑体" w:hAnsi="黑体" w:eastAsia="黑体"/>
        </w:rPr>
        <w:t>：</w:t>
      </w:r>
      <w:r>
        <w:rPr>
          <w:rFonts w:hint="eastAsia" w:ascii="楷体" w:hAnsi="楷体" w:eastAsia="楷体" w:cs="楷体"/>
          <w:sz w:val="24"/>
        </w:rPr>
        <w:t>为了更好的了解</w:t>
      </w:r>
      <w:r>
        <w:rPr>
          <w:rFonts w:hint="eastAsia" w:ascii="楷体" w:hAnsi="楷体" w:eastAsia="楷体" w:cs="楷体"/>
          <w:sz w:val="24"/>
          <w:lang w:eastAsia="zh-CN"/>
        </w:rPr>
        <w:t>新疆大学大学生篮球联赛的夺冠因素</w:t>
      </w:r>
      <w:r>
        <w:rPr>
          <w:rFonts w:hint="eastAsia" w:ascii="楷体" w:hAnsi="楷体" w:eastAsia="楷体" w:cs="楷体"/>
          <w:sz w:val="24"/>
        </w:rPr>
        <w:t>，</w:t>
      </w:r>
      <w:r>
        <w:rPr>
          <w:rFonts w:hint="eastAsia" w:ascii="楷体" w:hAnsi="楷体" w:eastAsia="楷体" w:cs="楷体"/>
          <w:sz w:val="24"/>
          <w:lang w:eastAsia="zh-CN"/>
        </w:rPr>
        <w:t>发现取得成功的因素，</w:t>
      </w:r>
      <w:r>
        <w:rPr>
          <w:rFonts w:hint="eastAsia" w:ascii="楷体" w:hAnsi="楷体" w:eastAsia="楷体" w:cs="楷体"/>
          <w:sz w:val="24"/>
        </w:rPr>
        <w:t>并从中发现存在的问题，提出对策，</w:t>
      </w:r>
      <w:r>
        <w:rPr>
          <w:rFonts w:hint="eastAsia" w:ascii="楷体" w:hAnsi="楷体" w:eastAsia="楷体" w:cs="楷体"/>
          <w:sz w:val="24"/>
          <w:lang w:eastAsia="zh-CN"/>
        </w:rPr>
        <w:t>为校篮球队继续保持优异的成绩，做出应有的贡献</w:t>
      </w:r>
      <w:r>
        <w:rPr>
          <w:rFonts w:hint="eastAsia" w:ascii="楷体" w:hAnsi="楷体" w:eastAsia="楷体" w:cs="楷体"/>
          <w:sz w:val="24"/>
        </w:rPr>
        <w:t>。通过文献资料法、</w:t>
      </w:r>
      <w:r>
        <w:rPr>
          <w:rFonts w:hint="eastAsia" w:ascii="楷体" w:hAnsi="楷体" w:eastAsia="楷体" w:cs="楷体"/>
          <w:sz w:val="24"/>
          <w:lang w:eastAsia="zh-CN"/>
        </w:rPr>
        <w:t>问卷调查法、专家访谈</w:t>
      </w:r>
      <w:r>
        <w:rPr>
          <w:rFonts w:hint="eastAsia" w:ascii="楷体" w:hAnsi="楷体" w:eastAsia="楷体" w:cs="楷体"/>
          <w:sz w:val="24"/>
        </w:rPr>
        <w:t>法、统计法等手段，对</w:t>
      </w:r>
      <w:r>
        <w:rPr>
          <w:rFonts w:hint="eastAsia" w:ascii="楷体" w:hAnsi="楷体" w:eastAsia="楷体" w:cs="楷体"/>
          <w:sz w:val="24"/>
          <w:lang w:eastAsia="zh-CN"/>
        </w:rPr>
        <w:t>新疆大学男篮</w:t>
      </w:r>
      <w:r>
        <w:rPr>
          <w:rFonts w:hint="eastAsia" w:ascii="楷体" w:hAnsi="楷体" w:eastAsia="楷体" w:cs="楷体"/>
          <w:bCs/>
          <w:sz w:val="24"/>
        </w:rPr>
        <w:t>从三个</w:t>
      </w:r>
      <w:r>
        <w:rPr>
          <w:rFonts w:hint="eastAsia" w:ascii="楷体" w:hAnsi="楷体" w:eastAsia="楷体" w:cs="楷体"/>
          <w:bCs/>
          <w:sz w:val="24"/>
          <w:lang w:eastAsia="zh-CN"/>
        </w:rPr>
        <w:t>夺冠因素</w:t>
      </w:r>
      <w:r>
        <w:rPr>
          <w:rFonts w:hint="eastAsia" w:ascii="楷体" w:hAnsi="楷体" w:eastAsia="楷体" w:cs="楷体"/>
          <w:bCs/>
          <w:sz w:val="24"/>
        </w:rPr>
        <w:t>进行研究</w:t>
      </w:r>
      <w:r>
        <w:rPr>
          <w:rFonts w:hint="eastAsia" w:ascii="楷体" w:hAnsi="楷体" w:eastAsia="楷体" w:cs="楷体"/>
          <w:sz w:val="24"/>
        </w:rPr>
        <w:t>，分别是</w:t>
      </w:r>
      <w:r>
        <w:rPr>
          <w:rFonts w:hint="eastAsia" w:ascii="楷体" w:hAnsi="楷体" w:eastAsia="楷体" w:cs="楷体"/>
          <w:sz w:val="24"/>
          <w:lang w:eastAsia="zh-CN"/>
        </w:rPr>
        <w:t>核心</w:t>
      </w:r>
      <w:r>
        <w:rPr>
          <w:rFonts w:hint="eastAsia" w:ascii="楷体" w:hAnsi="楷体" w:eastAsia="楷体" w:cs="楷体"/>
          <w:sz w:val="24"/>
        </w:rPr>
        <w:t>、</w:t>
      </w:r>
      <w:r>
        <w:rPr>
          <w:rFonts w:hint="eastAsia" w:ascii="楷体" w:hAnsi="楷体" w:eastAsia="楷体" w:cs="楷体"/>
          <w:sz w:val="24"/>
          <w:lang w:eastAsia="zh-CN"/>
        </w:rPr>
        <w:t>基础</w:t>
      </w:r>
      <w:r>
        <w:rPr>
          <w:rFonts w:hint="eastAsia" w:ascii="楷体" w:hAnsi="楷体" w:eastAsia="楷体" w:cs="楷体"/>
          <w:sz w:val="24"/>
        </w:rPr>
        <w:t>、</w:t>
      </w:r>
      <w:r>
        <w:rPr>
          <w:rFonts w:hint="eastAsia" w:ascii="楷体" w:hAnsi="楷体" w:eastAsia="楷体" w:cs="楷体"/>
          <w:sz w:val="24"/>
          <w:lang w:eastAsia="zh-CN"/>
        </w:rPr>
        <w:t>环境</w:t>
      </w:r>
      <w:r>
        <w:rPr>
          <w:rFonts w:hint="eastAsia" w:ascii="楷体" w:hAnsi="楷体" w:eastAsia="楷体" w:cs="楷体"/>
          <w:sz w:val="24"/>
        </w:rPr>
        <w:t>。</w:t>
      </w:r>
      <w:r>
        <w:rPr>
          <w:rFonts w:hint="eastAsia" w:ascii="楷体" w:hAnsi="楷体" w:eastAsia="楷体"/>
          <w:sz w:val="24"/>
        </w:rPr>
        <w:t>发现</w:t>
      </w:r>
      <w:r>
        <w:rPr>
          <w:rFonts w:hint="eastAsia" w:ascii="楷体" w:hAnsi="楷体" w:eastAsia="楷体"/>
          <w:sz w:val="24"/>
          <w:lang w:eastAsia="zh-CN"/>
        </w:rPr>
        <w:t>新疆大学男篮连续几年取得胜利的因素，球队形成了独特风格和抗干扰的能力</w:t>
      </w:r>
      <w:r>
        <w:rPr>
          <w:rFonts w:hint="eastAsia" w:ascii="楷体" w:hAnsi="楷体" w:eastAsia="楷体" w:cs="楷体"/>
          <w:sz w:val="24"/>
        </w:rPr>
        <w:t>，</w:t>
      </w:r>
      <w:r>
        <w:rPr>
          <w:rFonts w:hint="eastAsia" w:ascii="楷体" w:hAnsi="楷体" w:eastAsia="楷体" w:cs="楷体"/>
          <w:sz w:val="24"/>
          <w:lang w:eastAsia="zh-CN"/>
        </w:rPr>
        <w:t>在训练，科学战术运用，医疗保障，管理，后勤保障上提供了规范化的模式一方面吸引了大量学生加入这支优秀的篮球队伍，为后备人才提供新鲜血液；另一方面为</w:t>
      </w:r>
      <w:r>
        <w:rPr>
          <w:rFonts w:hint="eastAsia" w:ascii="楷体" w:hAnsi="楷体" w:eastAsia="楷体" w:cs="楷体"/>
          <w:sz w:val="24"/>
        </w:rPr>
        <w:t>为</w:t>
      </w:r>
      <w:r>
        <w:rPr>
          <w:rFonts w:hint="eastAsia" w:ascii="楷体" w:hAnsi="楷体" w:eastAsia="楷体" w:cs="楷体"/>
          <w:sz w:val="24"/>
          <w:lang w:eastAsia="zh-CN"/>
        </w:rPr>
        <w:t>今后科学合理的训练</w:t>
      </w:r>
      <w:r>
        <w:rPr>
          <w:rFonts w:hint="eastAsia" w:ascii="楷体" w:hAnsi="楷体" w:eastAsia="楷体" w:cs="楷体"/>
          <w:sz w:val="24"/>
        </w:rPr>
        <w:t>提供有益的参考。</w:t>
      </w:r>
    </w:p>
    <w:p>
      <w:pPr>
        <w:spacing w:line="360" w:lineRule="auto"/>
        <w:rPr>
          <w:rFonts w:hint="eastAsia" w:ascii="楷体" w:hAnsi="楷体" w:eastAsia="楷体"/>
          <w:szCs w:val="21"/>
          <w:lang w:eastAsia="zh-CN"/>
        </w:rPr>
      </w:pPr>
      <w:r>
        <w:rPr>
          <w:rFonts w:hint="eastAsia" w:ascii="黑体" w:hAnsi="黑体" w:eastAsia="黑体"/>
          <w:sz w:val="24"/>
          <w:szCs w:val="24"/>
        </w:rPr>
        <w:t>关键词：</w:t>
      </w:r>
      <w:r>
        <w:rPr>
          <w:rFonts w:hint="eastAsia" w:ascii="楷体" w:hAnsi="楷体" w:eastAsia="楷体" w:cs="楷体"/>
          <w:sz w:val="24"/>
          <w:lang w:eastAsia="zh-CN"/>
        </w:rPr>
        <w:t>新疆大学男篮</w:t>
      </w:r>
      <w:r>
        <w:rPr>
          <w:rFonts w:hint="eastAsia" w:ascii="楷体" w:hAnsi="楷体" w:eastAsia="楷体" w:cs="楷体"/>
          <w:sz w:val="24"/>
        </w:rPr>
        <w:t>;</w:t>
      </w:r>
      <w:r>
        <w:rPr>
          <w:rFonts w:hint="eastAsia" w:ascii="黑体" w:hAnsi="黑体" w:eastAsia="黑体" w:cs="Times New Roman"/>
          <w:b/>
          <w:sz w:val="32"/>
          <w:szCs w:val="32"/>
        </w:rPr>
        <w:t xml:space="preserve"> </w:t>
      </w:r>
      <w:r>
        <w:rPr>
          <w:rFonts w:hint="eastAsia" w:ascii="楷体" w:hAnsi="楷体" w:eastAsia="楷体" w:cs="楷体"/>
          <w:sz w:val="24"/>
          <w:lang w:eastAsia="zh-CN"/>
        </w:rPr>
        <w:t>华光杯</w:t>
      </w:r>
      <w:r>
        <w:rPr>
          <w:rFonts w:hint="eastAsia" w:ascii="楷体" w:hAnsi="楷体" w:eastAsia="楷体" w:cs="楷体"/>
          <w:sz w:val="24"/>
        </w:rPr>
        <w:t xml:space="preserve">; </w:t>
      </w:r>
      <w:r>
        <w:rPr>
          <w:rFonts w:hint="eastAsia" w:ascii="楷体" w:hAnsi="楷体" w:eastAsia="楷体" w:cs="楷体"/>
          <w:sz w:val="24"/>
          <w:lang w:eastAsia="zh-CN"/>
        </w:rPr>
        <w:t>夺冠因素</w:t>
      </w:r>
    </w:p>
    <w:p>
      <w:pPr>
        <w:spacing w:line="360" w:lineRule="auto"/>
        <w:rPr>
          <w:rFonts w:cs="Times New Roman" w:asciiTheme="minorEastAsia" w:hAnsiTheme="minorEastAsia"/>
          <w:b/>
          <w:sz w:val="24"/>
          <w:szCs w:val="24"/>
        </w:rPr>
      </w:pPr>
      <w:r>
        <w:rPr>
          <w:rFonts w:hint="eastAsia" w:cs="Times New Roman" w:asciiTheme="minorEastAsia" w:hAnsiTheme="minorEastAsia"/>
          <w:b/>
          <w:sz w:val="24"/>
          <w:szCs w:val="24"/>
        </w:rPr>
        <w:t>前</w:t>
      </w:r>
      <w:r>
        <w:rPr>
          <w:rFonts w:cs="Times New Roman" w:asciiTheme="minorEastAsia" w:hAnsiTheme="minorEastAsia"/>
          <w:b/>
          <w:sz w:val="24"/>
          <w:szCs w:val="24"/>
        </w:rPr>
        <w:t xml:space="preserve">  言</w:t>
      </w:r>
    </w:p>
    <w:p>
      <w:pPr>
        <w:spacing w:line="360" w:lineRule="auto"/>
        <w:ind w:firstLine="480" w:firstLineChars="200"/>
        <w:rPr>
          <w:rFonts w:hint="eastAsia" w:asciiTheme="minorEastAsia" w:hAnsiTheme="minorEastAsia" w:eastAsiaTheme="minorEastAsia"/>
          <w:bCs/>
          <w:color w:val="000000" w:themeColor="text1"/>
          <w:sz w:val="24"/>
          <w:szCs w:val="24"/>
          <w:lang w:val="en-US" w:eastAsia="zh-CN"/>
        </w:rPr>
      </w:pPr>
      <w:r>
        <w:rPr>
          <w:rFonts w:hint="eastAsia" w:asciiTheme="minorEastAsia" w:hAnsiTheme="minorEastAsia"/>
          <w:bCs/>
          <w:color w:val="000000" w:themeColor="text1"/>
          <w:sz w:val="24"/>
          <w:szCs w:val="24"/>
          <w:lang w:val="en-US" w:eastAsia="zh-CN"/>
        </w:rPr>
        <w:t>竞技体育取得胜利的因素是多方面的，包含训练、科学、医疗、管理和后勤保障等五个方面，这五个方面是相辅相成，不可分割的。新疆大学作为新疆省唯一一所体育院校，无论硬件还是软件在省内都是名列前茅的，在软件上：拥有着丰富的体育办学经验，优秀的体育教师和国家级教练；在硬件上：一个综合体育场馆，两块田径场，一个室内排球场，多个室外篮球场、排球场和网球场。比赛分为赛前、赛中和赛后，篮球比赛也不列外。赛前的训练准备充分，赛中的教练和队员的临场发挥，教练如何将队员的竞技能力在比赛中发挥的较为充分，这就需要教练丰富的教学经验和临场经验。虽然最近这几年新疆大学男篮在省内取得骄人的战绩，但总结比赛的经验和不足，是继续保持战绩的必要条件，尽量使优异的运动成绩和良好的场上作风保持下去。</w:t>
      </w:r>
    </w:p>
    <w:p>
      <w:pPr>
        <w:spacing w:line="360" w:lineRule="auto"/>
        <w:rPr>
          <w:rFonts w:asciiTheme="minorEastAsia" w:hAnsiTheme="minorEastAsia"/>
          <w:b/>
          <w:sz w:val="24"/>
          <w:szCs w:val="24"/>
        </w:rPr>
      </w:pPr>
      <w:r>
        <w:rPr>
          <w:rFonts w:hint="eastAsia" w:asciiTheme="minorEastAsia" w:hAnsiTheme="minorEastAsia"/>
          <w:b/>
          <w:sz w:val="24"/>
          <w:szCs w:val="24"/>
        </w:rPr>
        <w:t>1 研究对象与方法</w:t>
      </w:r>
    </w:p>
    <w:p>
      <w:pPr>
        <w:spacing w:line="360" w:lineRule="auto"/>
        <w:rPr>
          <w:rFonts w:asciiTheme="minorEastAsia" w:hAnsiTheme="minorEastAsia"/>
          <w:b/>
          <w:sz w:val="24"/>
          <w:szCs w:val="24"/>
        </w:rPr>
      </w:pPr>
      <w:r>
        <w:rPr>
          <w:rFonts w:hint="eastAsia" w:asciiTheme="minorEastAsia" w:hAnsiTheme="minorEastAsia"/>
          <w:b/>
          <w:sz w:val="24"/>
          <w:szCs w:val="24"/>
        </w:rPr>
        <w:t>1.1研究对象</w:t>
      </w:r>
    </w:p>
    <w:p>
      <w:pPr>
        <w:spacing w:line="360" w:lineRule="auto"/>
        <w:ind w:firstLine="480" w:firstLineChars="200"/>
        <w:rPr>
          <w:rFonts w:asciiTheme="minorEastAsia" w:hAnsiTheme="minorEastAsia"/>
          <w:bCs/>
          <w:sz w:val="24"/>
          <w:szCs w:val="24"/>
        </w:rPr>
      </w:pPr>
      <w:r>
        <w:rPr>
          <w:rFonts w:hint="eastAsia" w:ascii="宋体" w:hAnsi="宋体" w:eastAsia="宋体" w:cs="Times New Roman"/>
          <w:bCs/>
          <w:sz w:val="24"/>
          <w:szCs w:val="24"/>
        </w:rPr>
        <w:t>以</w:t>
      </w:r>
      <w:r>
        <w:rPr>
          <w:rFonts w:hint="eastAsia" w:ascii="宋体" w:hAnsi="宋体" w:eastAsia="宋体" w:cs="Times New Roman"/>
          <w:bCs/>
          <w:sz w:val="24"/>
          <w:szCs w:val="24"/>
          <w:lang w:val="en-US" w:eastAsia="zh-CN"/>
        </w:rPr>
        <w:t>2018年</w:t>
      </w:r>
      <w:r>
        <w:rPr>
          <w:rFonts w:hint="eastAsia" w:ascii="宋体" w:hAnsi="宋体" w:eastAsia="宋体" w:cs="Times New Roman"/>
          <w:sz w:val="24"/>
          <w:szCs w:val="24"/>
          <w:lang w:eastAsia="zh-CN"/>
        </w:rPr>
        <w:t>新疆大学篮球夺冠因素</w:t>
      </w:r>
      <w:r>
        <w:rPr>
          <w:rFonts w:hint="eastAsia" w:ascii="宋体" w:hAnsi="宋体" w:eastAsia="宋体" w:cs="Times New Roman"/>
          <w:bCs/>
          <w:sz w:val="24"/>
          <w:szCs w:val="24"/>
        </w:rPr>
        <w:t>研究对象</w:t>
      </w:r>
    </w:p>
    <w:p>
      <w:pPr>
        <w:spacing w:line="360" w:lineRule="auto"/>
        <w:rPr>
          <w:rFonts w:asciiTheme="minorEastAsia" w:hAnsiTheme="minorEastAsia"/>
          <w:b/>
          <w:bCs/>
          <w:sz w:val="24"/>
          <w:szCs w:val="24"/>
        </w:rPr>
      </w:pPr>
      <w:r>
        <w:rPr>
          <w:rFonts w:hint="eastAsia" w:asciiTheme="minorEastAsia" w:hAnsiTheme="minorEastAsia"/>
          <w:b/>
          <w:bCs/>
          <w:sz w:val="24"/>
          <w:szCs w:val="24"/>
        </w:rPr>
        <w:t>1.2 研究方法</w:t>
      </w:r>
    </w:p>
    <w:p>
      <w:pPr>
        <w:spacing w:line="360" w:lineRule="auto"/>
        <w:rPr>
          <w:rFonts w:asciiTheme="minorEastAsia" w:hAnsiTheme="minorEastAsia"/>
          <w:bCs/>
          <w:sz w:val="24"/>
          <w:szCs w:val="24"/>
        </w:rPr>
      </w:pPr>
      <w:r>
        <w:rPr>
          <w:rFonts w:hint="eastAsia" w:asciiTheme="minorEastAsia" w:hAnsiTheme="minorEastAsia"/>
          <w:bCs/>
          <w:sz w:val="24"/>
          <w:szCs w:val="24"/>
        </w:rPr>
        <w:t>1.2.1 文献资料法</w:t>
      </w:r>
    </w:p>
    <w:p>
      <w:pPr>
        <w:spacing w:line="360" w:lineRule="auto"/>
        <w:ind w:firstLine="480" w:firstLineChars="200"/>
        <w:rPr>
          <w:rFonts w:ascii="宋体" w:hAnsi="宋体" w:eastAsia="宋体" w:cs="宋体"/>
          <w:bCs/>
          <w:color w:val="000000"/>
          <w:sz w:val="24"/>
          <w:szCs w:val="24"/>
        </w:rPr>
      </w:pPr>
      <w:r>
        <w:rPr>
          <w:rFonts w:hint="eastAsia" w:ascii="宋体" w:hAnsi="宋体" w:eastAsia="宋体" w:cs="宋体"/>
          <w:bCs/>
          <w:color w:val="000000"/>
          <w:sz w:val="24"/>
          <w:szCs w:val="24"/>
        </w:rPr>
        <w:t>国内关于</w:t>
      </w:r>
      <w:r>
        <w:rPr>
          <w:rFonts w:hint="eastAsia" w:cs="宋体" w:asciiTheme="minorEastAsia" w:hAnsiTheme="minorEastAsia"/>
          <w:bCs/>
          <w:color w:val="000000"/>
          <w:sz w:val="24"/>
          <w:szCs w:val="24"/>
        </w:rPr>
        <w:t>大学生篮球联赛</w:t>
      </w:r>
      <w:r>
        <w:rPr>
          <w:rFonts w:hint="eastAsia" w:ascii="宋体" w:hAnsi="宋体" w:eastAsia="宋体" w:cs="宋体"/>
          <w:bCs/>
          <w:color w:val="000000"/>
          <w:sz w:val="24"/>
          <w:szCs w:val="24"/>
        </w:rPr>
        <w:t>、</w:t>
      </w:r>
      <w:r>
        <w:rPr>
          <w:rFonts w:hint="eastAsia" w:ascii="宋体" w:hAnsi="宋体" w:eastAsia="宋体" w:cs="宋体"/>
          <w:bCs/>
          <w:color w:val="000000"/>
          <w:sz w:val="24"/>
          <w:szCs w:val="24"/>
          <w:lang w:eastAsia="zh-CN"/>
        </w:rPr>
        <w:t>新疆大学篮球</w:t>
      </w:r>
      <w:r>
        <w:rPr>
          <w:rFonts w:hint="eastAsia" w:ascii="宋体" w:hAnsi="宋体" w:eastAsia="宋体" w:cs="宋体"/>
          <w:bCs/>
          <w:color w:val="000000"/>
          <w:sz w:val="24"/>
          <w:szCs w:val="24"/>
        </w:rPr>
        <w:t>建设方面的文章。从收集的文献可以看出，大多研究内容</w:t>
      </w:r>
      <w:r>
        <w:rPr>
          <w:rFonts w:hint="eastAsia" w:ascii="宋体" w:hAnsi="宋体" w:eastAsia="宋体" w:cs="宋体"/>
          <w:bCs/>
          <w:color w:val="000000"/>
          <w:sz w:val="24"/>
          <w:szCs w:val="24"/>
          <w:lang w:eastAsia="zh-CN"/>
        </w:rPr>
        <w:t>主要是损伤和技术层面</w:t>
      </w:r>
      <w:r>
        <w:rPr>
          <w:rFonts w:hint="eastAsia" w:ascii="宋体" w:hAnsi="宋体" w:eastAsia="宋体" w:cs="宋体"/>
          <w:bCs/>
          <w:color w:val="000000"/>
          <w:sz w:val="24"/>
          <w:szCs w:val="24"/>
        </w:rPr>
        <w:t>，笔者会以</w:t>
      </w:r>
      <w:r>
        <w:rPr>
          <w:rFonts w:hint="eastAsia" w:ascii="宋体" w:hAnsi="宋体" w:eastAsia="宋体" w:cs="宋体"/>
          <w:bCs/>
          <w:color w:val="000000"/>
          <w:sz w:val="24"/>
          <w:szCs w:val="24"/>
          <w:lang w:eastAsia="zh-CN"/>
        </w:rPr>
        <w:t>夺冠因素的</w:t>
      </w:r>
      <w:r>
        <w:rPr>
          <w:rFonts w:hint="eastAsia" w:ascii="宋体" w:hAnsi="宋体" w:eastAsia="宋体" w:cs="宋体"/>
          <w:bCs/>
          <w:color w:val="000000"/>
          <w:sz w:val="24"/>
          <w:szCs w:val="24"/>
        </w:rPr>
        <w:t>研究方法入手，对</w:t>
      </w:r>
      <w:r>
        <w:rPr>
          <w:rFonts w:hint="eastAsia" w:ascii="宋体" w:hAnsi="宋体" w:eastAsia="宋体" w:cs="宋体"/>
          <w:bCs/>
          <w:color w:val="000000"/>
          <w:sz w:val="24"/>
          <w:szCs w:val="24"/>
          <w:lang w:eastAsia="zh-CN"/>
        </w:rPr>
        <w:t>新疆大学篮球的夺冠因素</w:t>
      </w:r>
      <w:r>
        <w:rPr>
          <w:rFonts w:hint="eastAsia" w:ascii="宋体" w:hAnsi="宋体" w:eastAsia="宋体" w:cs="宋体"/>
          <w:bCs/>
          <w:color w:val="000000"/>
          <w:sz w:val="24"/>
          <w:szCs w:val="24"/>
        </w:rPr>
        <w:t>进行分析，从</w:t>
      </w:r>
      <w:r>
        <w:rPr>
          <w:rFonts w:hint="eastAsia" w:ascii="宋体" w:hAnsi="宋体" w:eastAsia="宋体" w:cs="宋体"/>
          <w:bCs/>
          <w:color w:val="000000"/>
          <w:sz w:val="24"/>
          <w:szCs w:val="24"/>
          <w:lang w:eastAsia="zh-CN"/>
        </w:rPr>
        <w:t>核心</w:t>
      </w:r>
      <w:r>
        <w:rPr>
          <w:rFonts w:hint="eastAsia" w:ascii="宋体" w:hAnsi="宋体" w:eastAsia="宋体" w:cs="宋体"/>
          <w:bCs/>
          <w:color w:val="000000"/>
          <w:sz w:val="24"/>
          <w:szCs w:val="24"/>
        </w:rPr>
        <w:t>、</w:t>
      </w:r>
      <w:r>
        <w:rPr>
          <w:rFonts w:hint="eastAsia" w:ascii="宋体" w:hAnsi="宋体" w:eastAsia="宋体" w:cs="宋体"/>
          <w:bCs/>
          <w:color w:val="000000"/>
          <w:sz w:val="24"/>
          <w:szCs w:val="24"/>
          <w:lang w:eastAsia="zh-CN"/>
        </w:rPr>
        <w:t>基础</w:t>
      </w:r>
      <w:r>
        <w:rPr>
          <w:rFonts w:hint="eastAsia" w:ascii="宋体" w:hAnsi="宋体" w:eastAsia="宋体" w:cs="宋体"/>
          <w:bCs/>
          <w:color w:val="000000"/>
          <w:sz w:val="24"/>
          <w:szCs w:val="24"/>
        </w:rPr>
        <w:t>、</w:t>
      </w:r>
      <w:r>
        <w:rPr>
          <w:rFonts w:hint="eastAsia" w:ascii="宋体" w:hAnsi="宋体" w:eastAsia="宋体" w:cs="宋体"/>
          <w:bCs/>
          <w:color w:val="000000"/>
          <w:sz w:val="24"/>
          <w:szCs w:val="24"/>
          <w:lang w:eastAsia="zh-CN"/>
        </w:rPr>
        <w:t>环境三个方面</w:t>
      </w:r>
      <w:r>
        <w:rPr>
          <w:rFonts w:hint="eastAsia" w:ascii="宋体" w:hAnsi="宋体" w:eastAsia="宋体" w:cs="宋体"/>
          <w:bCs/>
          <w:color w:val="000000"/>
          <w:sz w:val="24"/>
          <w:szCs w:val="24"/>
        </w:rPr>
        <w:t>入手，提出有针对性的建议，为师资建设提供参考意见。</w:t>
      </w:r>
    </w:p>
    <w:p>
      <w:pPr>
        <w:spacing w:line="360" w:lineRule="auto"/>
        <w:rPr>
          <w:rFonts w:asciiTheme="minorEastAsia" w:hAnsiTheme="minorEastAsia"/>
          <w:bCs/>
          <w:sz w:val="24"/>
          <w:szCs w:val="24"/>
        </w:rPr>
      </w:pPr>
      <w:r>
        <w:rPr>
          <w:rFonts w:hint="eastAsia" w:asciiTheme="minorEastAsia" w:hAnsiTheme="minorEastAsia"/>
          <w:bCs/>
          <w:sz w:val="24"/>
          <w:szCs w:val="24"/>
        </w:rPr>
        <w:t xml:space="preserve">1.2.2 </w:t>
      </w:r>
      <w:r>
        <w:rPr>
          <w:rFonts w:hint="eastAsia" w:asciiTheme="minorEastAsia" w:hAnsiTheme="minorEastAsia"/>
          <w:bCs/>
          <w:sz w:val="24"/>
          <w:szCs w:val="24"/>
          <w:lang w:eastAsia="zh-CN"/>
        </w:rPr>
        <w:t>问卷调查</w:t>
      </w:r>
      <w:r>
        <w:rPr>
          <w:rFonts w:hint="eastAsia" w:asciiTheme="minorEastAsia" w:hAnsiTheme="minorEastAsia"/>
          <w:bCs/>
          <w:sz w:val="24"/>
          <w:szCs w:val="24"/>
        </w:rPr>
        <w:t>法</w:t>
      </w:r>
    </w:p>
    <w:p>
      <w:pPr>
        <w:spacing w:line="360" w:lineRule="auto"/>
        <w:ind w:firstLine="480" w:firstLineChars="200"/>
        <w:rPr>
          <w:rFonts w:cs="宋体" w:asciiTheme="minorEastAsia" w:hAnsiTheme="minorEastAsia"/>
          <w:bCs/>
          <w:color w:val="000000"/>
          <w:sz w:val="24"/>
          <w:szCs w:val="24"/>
        </w:rPr>
      </w:pPr>
      <w:r>
        <w:rPr>
          <w:rFonts w:hint="eastAsia" w:ascii="宋体" w:hAnsi="宋体" w:eastAsia="宋体" w:cs="宋体"/>
          <w:bCs/>
          <w:color w:val="000000"/>
          <w:sz w:val="24"/>
          <w:szCs w:val="24"/>
          <w:lang w:eastAsia="zh-CN"/>
        </w:rPr>
        <w:t>为了更好的了解新疆大学篮球夺冠的因素，对教练员，十二名队员进行访问</w:t>
      </w:r>
      <w:r>
        <w:rPr>
          <w:rFonts w:hint="eastAsia" w:ascii="宋体" w:hAnsi="宋体" w:eastAsia="宋体" w:cs="宋体"/>
          <w:bCs/>
          <w:color w:val="000000"/>
          <w:sz w:val="24"/>
          <w:szCs w:val="24"/>
        </w:rPr>
        <w:t>。</w:t>
      </w:r>
    </w:p>
    <w:p>
      <w:pPr>
        <w:spacing w:line="360" w:lineRule="auto"/>
        <w:rPr>
          <w:rFonts w:asciiTheme="minorEastAsia" w:hAnsiTheme="minorEastAsia"/>
          <w:bCs/>
          <w:sz w:val="24"/>
          <w:szCs w:val="24"/>
        </w:rPr>
      </w:pPr>
      <w:r>
        <w:rPr>
          <w:rFonts w:hint="eastAsia" w:asciiTheme="minorEastAsia" w:hAnsiTheme="minorEastAsia"/>
          <w:bCs/>
          <w:sz w:val="24"/>
          <w:szCs w:val="24"/>
        </w:rPr>
        <w:t>1.2.</w:t>
      </w:r>
      <w:r>
        <w:rPr>
          <w:rFonts w:hint="eastAsia" w:asciiTheme="minorEastAsia" w:hAnsiTheme="minorEastAsia"/>
          <w:bCs/>
          <w:sz w:val="24"/>
          <w:szCs w:val="24"/>
          <w:lang w:val="en-US" w:eastAsia="zh-CN"/>
        </w:rPr>
        <w:t xml:space="preserve">3 </w:t>
      </w:r>
      <w:r>
        <w:rPr>
          <w:rFonts w:hint="eastAsia" w:asciiTheme="minorEastAsia" w:hAnsiTheme="minorEastAsia"/>
          <w:bCs/>
          <w:sz w:val="24"/>
          <w:szCs w:val="24"/>
          <w:lang w:eastAsia="zh-CN"/>
        </w:rPr>
        <w:t>访谈</w:t>
      </w:r>
      <w:r>
        <w:rPr>
          <w:rFonts w:hint="eastAsia" w:asciiTheme="minorEastAsia" w:hAnsiTheme="minorEastAsia"/>
          <w:bCs/>
          <w:sz w:val="24"/>
          <w:szCs w:val="24"/>
        </w:rPr>
        <w:t>法</w:t>
      </w:r>
    </w:p>
    <w:p>
      <w:pPr>
        <w:spacing w:line="360" w:lineRule="auto"/>
        <w:ind w:firstLine="480" w:firstLineChars="200"/>
        <w:rPr>
          <w:rFonts w:hint="eastAsia" w:eastAsia="宋体" w:cs="宋体" w:asciiTheme="minorEastAsia" w:hAnsiTheme="minorEastAsia"/>
          <w:bCs/>
          <w:color w:val="000000"/>
          <w:sz w:val="24"/>
          <w:szCs w:val="24"/>
          <w:lang w:eastAsia="zh-CN"/>
        </w:rPr>
      </w:pPr>
      <w:r>
        <w:rPr>
          <w:rFonts w:hint="eastAsia" w:ascii="宋体" w:hAnsi="宋体" w:eastAsia="宋体" w:cs="宋体"/>
          <w:bCs/>
          <w:color w:val="000000"/>
          <w:sz w:val="24"/>
          <w:szCs w:val="24"/>
          <w:lang w:eastAsia="zh-CN"/>
        </w:rPr>
        <w:t>通过对新疆大学男篮训练团队的教练专家进行面对面专访</w:t>
      </w:r>
      <w:r>
        <w:rPr>
          <w:rFonts w:hint="eastAsia" w:ascii="宋体" w:hAnsi="宋体" w:eastAsia="宋体" w:cs="宋体"/>
          <w:bCs/>
          <w:color w:val="000000"/>
          <w:sz w:val="24"/>
          <w:szCs w:val="24"/>
        </w:rPr>
        <w:t>。</w:t>
      </w:r>
      <w:r>
        <w:rPr>
          <w:rFonts w:hint="eastAsia" w:ascii="宋体" w:hAnsi="宋体" w:eastAsia="宋体" w:cs="宋体"/>
          <w:bCs/>
          <w:color w:val="000000"/>
          <w:sz w:val="24"/>
          <w:szCs w:val="24"/>
          <w:lang w:eastAsia="zh-CN"/>
        </w:rPr>
        <w:t>了解赛事运动员和教练的一手资料，并期望他们对论文给予指导。</w:t>
      </w:r>
    </w:p>
    <w:p>
      <w:pPr>
        <w:spacing w:line="360" w:lineRule="auto"/>
        <w:rPr>
          <w:rFonts w:asciiTheme="minorEastAsia" w:hAnsiTheme="minorEastAsia"/>
          <w:b/>
          <w:bCs/>
          <w:color w:val="000000" w:themeColor="text1"/>
          <w:sz w:val="24"/>
          <w:szCs w:val="24"/>
        </w:rPr>
      </w:pPr>
      <w:r>
        <w:rPr>
          <w:rFonts w:hint="eastAsia" w:asciiTheme="minorEastAsia" w:hAnsiTheme="minorEastAsia"/>
          <w:b/>
          <w:bCs/>
          <w:color w:val="000000" w:themeColor="text1"/>
          <w:sz w:val="24"/>
          <w:szCs w:val="24"/>
        </w:rPr>
        <w:t>2 结果与分析</w:t>
      </w:r>
    </w:p>
    <w:p>
      <w:pPr>
        <w:spacing w:line="360" w:lineRule="auto"/>
        <w:rPr>
          <w:rFonts w:hint="default" w:asciiTheme="minorEastAsia" w:hAnsiTheme="minorEastAsia"/>
          <w:b/>
          <w:bCs/>
          <w:color w:val="000000" w:themeColor="text1"/>
          <w:sz w:val="24"/>
          <w:szCs w:val="24"/>
          <w:lang w:val="en-US" w:eastAsia="zh-CN"/>
        </w:rPr>
      </w:pPr>
      <w:r>
        <w:rPr>
          <w:rFonts w:hint="eastAsia" w:asciiTheme="minorEastAsia" w:hAnsiTheme="minorEastAsia"/>
          <w:b/>
          <w:bCs/>
          <w:color w:val="000000" w:themeColor="text1"/>
          <w:sz w:val="24"/>
          <w:szCs w:val="24"/>
        </w:rPr>
        <w:t>2.1</w:t>
      </w:r>
      <w:r>
        <w:rPr>
          <w:rFonts w:hint="eastAsia" w:asciiTheme="minorEastAsia" w:hAnsiTheme="minorEastAsia"/>
          <w:b/>
          <w:bCs/>
          <w:color w:val="000000" w:themeColor="text1"/>
          <w:sz w:val="24"/>
          <w:szCs w:val="24"/>
          <w:lang w:val="en-US" w:eastAsia="zh-CN"/>
        </w:rPr>
        <w:t xml:space="preserve"> 新疆大学男篮概况</w:t>
      </w:r>
    </w:p>
    <w:p>
      <w:pPr>
        <w:spacing w:line="360" w:lineRule="auto"/>
        <w:ind w:firstLine="480" w:firstLineChars="200"/>
        <w:rPr>
          <w:rFonts w:hint="default" w:cs="宋体" w:asciiTheme="minorEastAsia" w:hAnsiTheme="minorEastAsia" w:eastAsiaTheme="minorEastAsia"/>
          <w:bCs/>
          <w:color w:val="000000"/>
          <w:sz w:val="24"/>
          <w:szCs w:val="24"/>
          <w:lang w:val="en-US" w:eastAsia="zh-CN"/>
        </w:rPr>
      </w:pPr>
      <w:r>
        <w:rPr>
          <w:rFonts w:hint="eastAsia" w:cs="宋体" w:asciiTheme="minorEastAsia" w:hAnsiTheme="minorEastAsia"/>
          <w:bCs/>
          <w:color w:val="000000"/>
          <w:sz w:val="24"/>
          <w:szCs w:val="24"/>
          <w:lang w:val="en-US" w:eastAsia="zh-CN"/>
        </w:rPr>
        <w:t>新疆大学男子篮球队成立于2012年，现有队员12人，由表1可以看出，新疆大学男篮中年龄最大的25岁，最小19岁，平均21岁，身高最高的195cm，最低的175cm，平均身高183cm，队员的平均体重75kg。新疆大学男子篮球队最近几年一直保持着良好的战绩。一方面得力于院领导对篮球队的重视，另一方面得力于毛永翰教练员先进的执教理念，根据每名队员的不同特点，建立不同的技术和战术，狠抓队员的基本功，找到与优秀队伍的差距，学习先进的训练方法和手段，使运动员拥有敢打敢拼的性格，是一个团结的队伍。</w:t>
      </w:r>
    </w:p>
    <w:p>
      <w:pPr>
        <w:spacing w:line="360" w:lineRule="auto"/>
        <w:ind w:firstLine="482" w:firstLineChars="200"/>
        <w:jc w:val="center"/>
        <w:rPr>
          <w:rFonts w:hint="eastAsia" w:cs="宋体" w:asciiTheme="minorEastAsia" w:hAnsiTheme="minorEastAsia"/>
          <w:bCs/>
          <w:color w:val="000000"/>
          <w:sz w:val="24"/>
          <w:szCs w:val="24"/>
          <w:lang w:val="en-US" w:eastAsia="zh-CN"/>
        </w:rPr>
      </w:pPr>
      <w:r>
        <w:rPr>
          <w:rFonts w:hint="eastAsia" w:cs="宋体" w:asciiTheme="minorEastAsia" w:hAnsiTheme="minorEastAsia"/>
          <w:b/>
          <w:bCs w:val="0"/>
          <w:color w:val="000000"/>
          <w:sz w:val="24"/>
          <w:szCs w:val="24"/>
          <w:lang w:val="en-US" w:eastAsia="zh-CN"/>
        </w:rPr>
        <w:t>表1 新疆大学男篮平均年龄、身高、体重表</w:t>
      </w:r>
    </w:p>
    <w:tbl>
      <w:tblPr>
        <w:tblStyle w:val="11"/>
        <w:tblW w:w="8522" w:type="dxa"/>
        <w:jc w:val="center"/>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130" w:type="dxa"/>
            <w:tcBorders>
              <w:tl2br w:val="nil"/>
              <w:tr2bl w:val="nil"/>
            </w:tcBorders>
            <w:vAlign w:val="center"/>
          </w:tcPr>
          <w:p>
            <w:pPr>
              <w:spacing w:line="360" w:lineRule="auto"/>
              <w:jc w:val="center"/>
              <w:rPr>
                <w:rFonts w:hint="default" w:cs="宋体" w:asciiTheme="minorEastAsia" w:hAnsiTheme="minorEastAsia"/>
                <w:bCs/>
                <w:color w:val="000000"/>
                <w:sz w:val="24"/>
                <w:szCs w:val="24"/>
                <w:vertAlign w:val="baseline"/>
                <w:lang w:val="en-US" w:eastAsia="zh-CN"/>
              </w:rPr>
            </w:pPr>
            <w:r>
              <w:rPr>
                <w:rFonts w:hint="eastAsia" w:cs="宋体" w:asciiTheme="minorEastAsia" w:hAnsiTheme="minorEastAsia"/>
                <w:bCs/>
                <w:color w:val="000000"/>
                <w:sz w:val="24"/>
                <w:szCs w:val="24"/>
                <w:vertAlign w:val="baseline"/>
                <w:lang w:val="en-US" w:eastAsia="zh-CN"/>
              </w:rPr>
              <w:t>类别</w:t>
            </w:r>
          </w:p>
        </w:tc>
        <w:tc>
          <w:tcPr>
            <w:tcW w:w="2130" w:type="dxa"/>
            <w:tcBorders>
              <w:tl2br w:val="nil"/>
              <w:tr2bl w:val="nil"/>
            </w:tcBorders>
            <w:vAlign w:val="center"/>
          </w:tcPr>
          <w:p>
            <w:pPr>
              <w:spacing w:line="360" w:lineRule="auto"/>
              <w:jc w:val="center"/>
              <w:rPr>
                <w:rFonts w:hint="default" w:cs="宋体" w:asciiTheme="minorEastAsia" w:hAnsiTheme="minorEastAsia"/>
                <w:bCs/>
                <w:color w:val="000000"/>
                <w:sz w:val="24"/>
                <w:szCs w:val="24"/>
                <w:vertAlign w:val="baseline"/>
                <w:lang w:val="en-US" w:eastAsia="zh-CN"/>
              </w:rPr>
            </w:pPr>
            <w:r>
              <w:rPr>
                <w:rFonts w:hint="eastAsia" w:cs="宋体" w:asciiTheme="minorEastAsia" w:hAnsiTheme="minorEastAsia"/>
                <w:bCs/>
                <w:color w:val="000000"/>
                <w:sz w:val="24"/>
                <w:szCs w:val="24"/>
                <w:vertAlign w:val="baseline"/>
                <w:lang w:val="en-US" w:eastAsia="zh-CN"/>
              </w:rPr>
              <w:t>年龄（岁）</w:t>
            </w:r>
          </w:p>
        </w:tc>
        <w:tc>
          <w:tcPr>
            <w:tcW w:w="2131" w:type="dxa"/>
            <w:tcBorders>
              <w:tl2br w:val="nil"/>
              <w:tr2bl w:val="nil"/>
            </w:tcBorders>
            <w:vAlign w:val="center"/>
          </w:tcPr>
          <w:p>
            <w:pPr>
              <w:spacing w:line="360" w:lineRule="auto"/>
              <w:jc w:val="center"/>
              <w:rPr>
                <w:rFonts w:hint="default" w:cs="宋体" w:asciiTheme="minorEastAsia" w:hAnsiTheme="minorEastAsia"/>
                <w:bCs/>
                <w:color w:val="000000"/>
                <w:sz w:val="24"/>
                <w:szCs w:val="24"/>
                <w:vertAlign w:val="baseline"/>
                <w:lang w:val="en-US" w:eastAsia="zh-CN"/>
              </w:rPr>
            </w:pPr>
            <w:r>
              <w:rPr>
                <w:rFonts w:hint="eastAsia" w:cs="宋体" w:asciiTheme="minorEastAsia" w:hAnsiTheme="minorEastAsia"/>
                <w:bCs/>
                <w:color w:val="000000"/>
                <w:sz w:val="24"/>
                <w:szCs w:val="24"/>
                <w:vertAlign w:val="baseline"/>
                <w:lang w:val="en-US" w:eastAsia="zh-CN"/>
              </w:rPr>
              <w:t>身高（cm）</w:t>
            </w:r>
          </w:p>
        </w:tc>
        <w:tc>
          <w:tcPr>
            <w:tcW w:w="2131" w:type="dxa"/>
            <w:tcBorders>
              <w:tl2br w:val="nil"/>
              <w:tr2bl w:val="nil"/>
            </w:tcBorders>
            <w:vAlign w:val="center"/>
          </w:tcPr>
          <w:p>
            <w:pPr>
              <w:spacing w:line="360" w:lineRule="auto"/>
              <w:jc w:val="center"/>
              <w:rPr>
                <w:rFonts w:hint="default" w:cs="宋体" w:asciiTheme="minorEastAsia" w:hAnsiTheme="minorEastAsia"/>
                <w:bCs/>
                <w:color w:val="000000"/>
                <w:sz w:val="24"/>
                <w:szCs w:val="24"/>
                <w:vertAlign w:val="baseline"/>
                <w:lang w:val="en-US" w:eastAsia="zh-CN"/>
              </w:rPr>
            </w:pPr>
            <w:r>
              <w:rPr>
                <w:rFonts w:hint="eastAsia" w:cs="宋体" w:asciiTheme="minorEastAsia" w:hAnsiTheme="minorEastAsia"/>
                <w:bCs/>
                <w:color w:val="000000"/>
                <w:sz w:val="24"/>
                <w:szCs w:val="24"/>
                <w:vertAlign w:val="baseline"/>
                <w:lang w:val="en-US" w:eastAsia="zh-CN"/>
              </w:rPr>
              <w:t>体重（kg）</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130" w:type="dxa"/>
            <w:tcBorders>
              <w:tl2br w:val="nil"/>
              <w:tr2bl w:val="nil"/>
            </w:tcBorders>
            <w:vAlign w:val="center"/>
          </w:tcPr>
          <w:p>
            <w:pPr>
              <w:spacing w:line="360" w:lineRule="auto"/>
              <w:jc w:val="center"/>
              <w:rPr>
                <w:rFonts w:hint="default" w:cs="宋体" w:asciiTheme="minorEastAsia" w:hAnsiTheme="minorEastAsia"/>
                <w:bCs/>
                <w:color w:val="000000"/>
                <w:sz w:val="24"/>
                <w:szCs w:val="24"/>
                <w:vertAlign w:val="baseline"/>
                <w:lang w:val="en-US" w:eastAsia="zh-CN"/>
              </w:rPr>
            </w:pPr>
            <w:r>
              <w:rPr>
                <w:rFonts w:hint="eastAsia" w:cs="宋体" w:asciiTheme="minorEastAsia" w:hAnsiTheme="minorEastAsia"/>
                <w:bCs/>
                <w:color w:val="000000"/>
                <w:sz w:val="24"/>
                <w:szCs w:val="24"/>
                <w:vertAlign w:val="baseline"/>
                <w:lang w:val="en-US" w:eastAsia="zh-CN"/>
              </w:rPr>
              <w:t>平均值</w:t>
            </w:r>
          </w:p>
        </w:tc>
        <w:tc>
          <w:tcPr>
            <w:tcW w:w="2130" w:type="dxa"/>
            <w:tcBorders>
              <w:tl2br w:val="nil"/>
              <w:tr2bl w:val="nil"/>
            </w:tcBorders>
            <w:vAlign w:val="center"/>
          </w:tcPr>
          <w:p>
            <w:pPr>
              <w:spacing w:line="360" w:lineRule="auto"/>
              <w:jc w:val="center"/>
              <w:rPr>
                <w:rFonts w:hint="default" w:cs="宋体" w:asciiTheme="minorEastAsia" w:hAnsiTheme="minorEastAsia"/>
                <w:bCs/>
                <w:color w:val="000000"/>
                <w:sz w:val="24"/>
                <w:szCs w:val="24"/>
                <w:vertAlign w:val="baseline"/>
                <w:lang w:val="en-US" w:eastAsia="zh-CN"/>
              </w:rPr>
            </w:pPr>
            <w:r>
              <w:rPr>
                <w:rFonts w:hint="eastAsia" w:cs="宋体" w:asciiTheme="minorEastAsia" w:hAnsiTheme="minorEastAsia"/>
                <w:bCs/>
                <w:color w:val="000000"/>
                <w:sz w:val="24"/>
                <w:szCs w:val="24"/>
                <w:vertAlign w:val="baseline"/>
                <w:lang w:val="en-US" w:eastAsia="zh-CN"/>
              </w:rPr>
              <w:t>21</w:t>
            </w:r>
          </w:p>
        </w:tc>
        <w:tc>
          <w:tcPr>
            <w:tcW w:w="2131" w:type="dxa"/>
            <w:tcBorders>
              <w:tl2br w:val="nil"/>
              <w:tr2bl w:val="nil"/>
            </w:tcBorders>
            <w:vAlign w:val="center"/>
          </w:tcPr>
          <w:p>
            <w:pPr>
              <w:spacing w:line="360" w:lineRule="auto"/>
              <w:jc w:val="center"/>
              <w:rPr>
                <w:rFonts w:hint="default" w:cs="宋体" w:asciiTheme="minorEastAsia" w:hAnsiTheme="minorEastAsia"/>
                <w:bCs/>
                <w:color w:val="000000"/>
                <w:sz w:val="24"/>
                <w:szCs w:val="24"/>
                <w:vertAlign w:val="baseline"/>
                <w:lang w:val="en-US" w:eastAsia="zh-CN"/>
              </w:rPr>
            </w:pPr>
            <w:r>
              <w:rPr>
                <w:rFonts w:hint="eastAsia" w:cs="宋体" w:asciiTheme="minorEastAsia" w:hAnsiTheme="minorEastAsia"/>
                <w:bCs/>
                <w:color w:val="000000"/>
                <w:sz w:val="24"/>
                <w:szCs w:val="24"/>
                <w:vertAlign w:val="baseline"/>
                <w:lang w:val="en-US" w:eastAsia="zh-CN"/>
              </w:rPr>
              <w:t>183</w:t>
            </w:r>
          </w:p>
        </w:tc>
        <w:tc>
          <w:tcPr>
            <w:tcW w:w="2131" w:type="dxa"/>
            <w:tcBorders>
              <w:tl2br w:val="nil"/>
              <w:tr2bl w:val="nil"/>
            </w:tcBorders>
            <w:vAlign w:val="center"/>
          </w:tcPr>
          <w:p>
            <w:pPr>
              <w:spacing w:line="360" w:lineRule="auto"/>
              <w:jc w:val="center"/>
              <w:rPr>
                <w:rFonts w:hint="default" w:cs="宋体" w:asciiTheme="minorEastAsia" w:hAnsiTheme="minorEastAsia"/>
                <w:bCs/>
                <w:color w:val="000000"/>
                <w:sz w:val="24"/>
                <w:szCs w:val="24"/>
                <w:vertAlign w:val="baseline"/>
                <w:lang w:val="en-US" w:eastAsia="zh-CN"/>
              </w:rPr>
            </w:pPr>
            <w:r>
              <w:rPr>
                <w:rFonts w:hint="eastAsia" w:cs="宋体" w:asciiTheme="minorEastAsia" w:hAnsiTheme="minorEastAsia"/>
                <w:bCs/>
                <w:color w:val="000000"/>
                <w:sz w:val="24"/>
                <w:szCs w:val="24"/>
                <w:vertAlign w:val="baseline"/>
                <w:lang w:val="en-US" w:eastAsia="zh-CN"/>
              </w:rPr>
              <w:t>75</w:t>
            </w:r>
          </w:p>
        </w:tc>
      </w:tr>
    </w:tbl>
    <w:p>
      <w:pPr>
        <w:spacing w:line="360" w:lineRule="auto"/>
        <w:rPr>
          <w:rFonts w:hint="eastAsia" w:cs="宋体" w:asciiTheme="minorEastAsia" w:hAnsiTheme="minorEastAsia"/>
          <w:b/>
          <w:bCs w:val="0"/>
          <w:color w:val="000000"/>
          <w:sz w:val="24"/>
          <w:szCs w:val="24"/>
          <w:lang w:eastAsia="zh-CN"/>
        </w:rPr>
      </w:pPr>
      <w:r>
        <w:rPr>
          <w:rFonts w:hint="eastAsia" w:cs="宋体" w:asciiTheme="minorEastAsia" w:hAnsiTheme="minorEastAsia"/>
          <w:b/>
          <w:bCs w:val="0"/>
          <w:color w:val="000000"/>
          <w:sz w:val="24"/>
          <w:szCs w:val="24"/>
        </w:rPr>
        <w:t>2.</w:t>
      </w:r>
      <w:r>
        <w:rPr>
          <w:rFonts w:hint="eastAsia" w:cs="宋体" w:asciiTheme="minorEastAsia" w:hAnsiTheme="minorEastAsia"/>
          <w:b/>
          <w:bCs w:val="0"/>
          <w:color w:val="000000"/>
          <w:sz w:val="24"/>
          <w:szCs w:val="24"/>
          <w:lang w:val="en-US" w:eastAsia="zh-CN"/>
        </w:rPr>
        <w:t>2</w:t>
      </w:r>
      <w:r>
        <w:rPr>
          <w:rFonts w:hint="eastAsia" w:cs="宋体" w:asciiTheme="minorEastAsia" w:hAnsiTheme="minorEastAsia"/>
          <w:b/>
          <w:bCs w:val="0"/>
          <w:color w:val="000000"/>
          <w:sz w:val="24"/>
          <w:szCs w:val="24"/>
          <w:lang w:eastAsia="zh-CN"/>
        </w:rPr>
        <w:t>新疆大学男篮夺冠因素分析</w:t>
      </w:r>
    </w:p>
    <w:p>
      <w:pPr>
        <w:spacing w:line="360" w:lineRule="auto"/>
        <w:rPr>
          <w:rFonts w:hint="eastAsia" w:cs="宋体" w:asciiTheme="minorEastAsia" w:hAnsiTheme="minorEastAsia"/>
          <w:b w:val="0"/>
          <w:bCs/>
          <w:color w:val="000000"/>
          <w:sz w:val="24"/>
          <w:szCs w:val="24"/>
          <w:lang w:val="en-US" w:eastAsia="zh-CN"/>
        </w:rPr>
      </w:pPr>
      <w:r>
        <w:rPr>
          <w:rFonts w:hint="eastAsia" w:cs="宋体" w:asciiTheme="minorEastAsia" w:hAnsiTheme="minorEastAsia"/>
          <w:b w:val="0"/>
          <w:bCs/>
          <w:color w:val="000000"/>
          <w:sz w:val="24"/>
          <w:szCs w:val="24"/>
          <w:lang w:val="en-US" w:eastAsia="zh-CN"/>
        </w:rPr>
        <w:t>2.2.1 运动员因素</w:t>
      </w:r>
    </w:p>
    <w:p>
      <w:pPr>
        <w:spacing w:line="360" w:lineRule="auto"/>
        <w:rPr>
          <w:rFonts w:hint="eastAsia" w:cs="宋体" w:asciiTheme="minorEastAsia" w:hAnsiTheme="minorEastAsia"/>
          <w:b w:val="0"/>
          <w:bCs/>
          <w:color w:val="000000"/>
          <w:sz w:val="24"/>
          <w:szCs w:val="24"/>
          <w:lang w:val="en-US" w:eastAsia="zh-CN"/>
        </w:rPr>
      </w:pPr>
      <w:r>
        <w:rPr>
          <w:rFonts w:hint="eastAsia" w:cs="宋体" w:asciiTheme="minorEastAsia" w:hAnsiTheme="minorEastAsia"/>
          <w:b w:val="0"/>
          <w:bCs/>
          <w:color w:val="000000"/>
          <w:sz w:val="24"/>
          <w:szCs w:val="24"/>
          <w:lang w:val="en-US" w:eastAsia="zh-CN"/>
        </w:rPr>
        <w:t xml:space="preserve">     比赛活动的主体是运动员，所以想要提高运动员的竞赛水平，就要发挥他的主观能动性。影响竞技水平的运动员因素有很多，主要包含个体竞技能力、队员配备、特长队员、集体配合、运动员技术水平等几个方面。</w:t>
      </w:r>
    </w:p>
    <w:p>
      <w:pPr>
        <w:numPr>
          <w:ilvl w:val="0"/>
          <w:numId w:val="1"/>
        </w:numPr>
        <w:spacing w:line="360" w:lineRule="auto"/>
        <w:rPr>
          <w:rFonts w:hint="eastAsia" w:cs="宋体" w:asciiTheme="minorEastAsia" w:hAnsiTheme="minorEastAsia"/>
          <w:b w:val="0"/>
          <w:bCs/>
          <w:color w:val="000000"/>
          <w:sz w:val="24"/>
          <w:szCs w:val="24"/>
          <w:lang w:val="en-US" w:eastAsia="zh-CN"/>
        </w:rPr>
      </w:pPr>
      <w:r>
        <w:rPr>
          <w:rFonts w:hint="eastAsia" w:cs="宋体" w:asciiTheme="minorEastAsia" w:hAnsiTheme="minorEastAsia"/>
          <w:b w:val="0"/>
          <w:bCs/>
          <w:color w:val="000000"/>
          <w:sz w:val="24"/>
          <w:szCs w:val="24"/>
          <w:lang w:val="en-US" w:eastAsia="zh-CN"/>
        </w:rPr>
        <w:t>个体竞技能力</w:t>
      </w:r>
    </w:p>
    <w:p>
      <w:pPr>
        <w:spacing w:line="360" w:lineRule="auto"/>
        <w:ind w:firstLine="481"/>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新疆大学男篮运动员拥有良好的竞技能力，拥有的运动状态，而且在得分表现的非常稳定。队员经过平常以赛代练的训练，使队员在比赛中，能够沉着稳定应对赛场中发生的问题，心理素质过硬。</w:t>
      </w:r>
    </w:p>
    <w:p>
      <w:pPr>
        <w:numPr>
          <w:ilvl w:val="0"/>
          <w:numId w:val="1"/>
        </w:numPr>
        <w:spacing w:line="360" w:lineRule="auto"/>
        <w:ind w:left="0" w:leftChars="0" w:firstLine="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运动员的配备</w:t>
      </w:r>
    </w:p>
    <w:p>
      <w:pPr>
        <w:numPr>
          <w:ilvl w:val="0"/>
          <w:numId w:val="0"/>
        </w:numPr>
        <w:spacing w:line="360" w:lineRule="auto"/>
        <w:ind w:leftChars="0" w:firstLine="48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篮球运动是一个团体类项目，比赛时间48分钟，加上暂停和中场休息时间，一整场比赛下来大概需要一个半小时，这就需要运动员有着充沛的体能储备，替补球员的板凳深度应该能够来之能战，这样才是球队获胜的保证。球队共有五个位置，分别是大中锋，后卫，大前锋，小前锋，二中锋，根据位置的不同分工不同每个人的技术特点也有所不同。</w:t>
      </w:r>
    </w:p>
    <w:p>
      <w:pPr>
        <w:numPr>
          <w:ilvl w:val="0"/>
          <w:numId w:val="1"/>
        </w:numPr>
        <w:spacing w:line="360" w:lineRule="auto"/>
        <w:ind w:left="0" w:leftChars="0" w:firstLine="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特长队员</w:t>
      </w:r>
    </w:p>
    <w:p>
      <w:pPr>
        <w:numPr>
          <w:ilvl w:val="0"/>
          <w:numId w:val="0"/>
        </w:numPr>
        <w:spacing w:line="360" w:lineRule="auto"/>
        <w:ind w:leftChars="0" w:firstLine="48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一个球队想要取得成功，不仅仅是技战术上使用的成功，更需要有特长队员在关键时刻能够充当奇兵的作用。第一，在新疆大学男篮队伍中，拥有两名优秀的三分球手，当球队突破受阻时，在禁区可以开辟一条道路；第二，篮板王，对于抢篮板，具有很大的优势；第三，突破高手，突破能力较强，能够轻易突破对手的防守。</w:t>
      </w:r>
    </w:p>
    <w:p>
      <w:pPr>
        <w:numPr>
          <w:ilvl w:val="0"/>
          <w:numId w:val="1"/>
        </w:numPr>
        <w:spacing w:line="360" w:lineRule="auto"/>
        <w:ind w:left="0" w:leftChars="0" w:firstLine="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集体配合</w:t>
      </w:r>
    </w:p>
    <w:p>
      <w:pPr>
        <w:numPr>
          <w:ilvl w:val="0"/>
          <w:numId w:val="0"/>
        </w:numPr>
        <w:spacing w:line="360" w:lineRule="auto"/>
        <w:ind w:left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 xml:space="preserve">   篮球是一项集体性项目，如果场上过多的强调个人英雄主义就会使整个球队出现不和谐的现象，新疆大学男篮之所以能够夺冠，球员在场上能够互相帮助，互相扶持，成为一个有爱的集体。通过助攻统计可以看出，新疆大学的助攻数高于其他队伍的助攻数。</w:t>
      </w:r>
    </w:p>
    <w:p>
      <w:pPr>
        <w:numPr>
          <w:ilvl w:val="0"/>
          <w:numId w:val="0"/>
        </w:numPr>
        <w:spacing w:line="360" w:lineRule="auto"/>
        <w:ind w:leftChars="0"/>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2.2.2 教练员因素分析</w:t>
      </w:r>
    </w:p>
    <w:p>
      <w:pPr>
        <w:numPr>
          <w:ilvl w:val="0"/>
          <w:numId w:val="0"/>
        </w:numPr>
        <w:spacing w:line="360" w:lineRule="auto"/>
        <w:ind w:firstLine="480"/>
        <w:rPr>
          <w:rFonts w:hint="default"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教练在球队的发展方向上，一直追求的是快速，进攻的方向，因此在训练球队时，教练在训练队员进攻时，强调速度，随着比赛的对抗性越来越强，教练对学生的身体素质也有着很高的要求。教练员不仅应作出合理的训练计划，更需要在队员比赛时，根据比赛的不同，变化不同的战术应对不同比赛。教练员不仅要严格，更应对队员的日常生活做出关心，这样才能建立起二者之间的信任。</w:t>
      </w:r>
    </w:p>
    <w:p>
      <w:pPr>
        <w:spacing w:line="360" w:lineRule="auto"/>
        <w:rPr>
          <w:rFonts w:asciiTheme="minorEastAsia" w:hAnsiTheme="minorEastAsia"/>
          <w:b/>
          <w:sz w:val="24"/>
          <w:szCs w:val="24"/>
        </w:rPr>
      </w:pPr>
      <w:r>
        <w:rPr>
          <w:rFonts w:hint="eastAsia" w:asciiTheme="minorEastAsia" w:hAnsiTheme="minorEastAsia"/>
          <w:b/>
          <w:sz w:val="24"/>
          <w:szCs w:val="24"/>
        </w:rPr>
        <w:t>3 结论与建议</w:t>
      </w:r>
    </w:p>
    <w:p>
      <w:pPr>
        <w:spacing w:line="360" w:lineRule="auto"/>
        <w:rPr>
          <w:rFonts w:asciiTheme="minorEastAsia" w:hAnsiTheme="minorEastAsia"/>
          <w:b/>
          <w:sz w:val="24"/>
          <w:szCs w:val="24"/>
        </w:rPr>
      </w:pPr>
      <w:r>
        <w:rPr>
          <w:rFonts w:hint="eastAsia" w:asciiTheme="minorEastAsia" w:hAnsiTheme="minorEastAsia"/>
          <w:b/>
          <w:sz w:val="24"/>
          <w:szCs w:val="24"/>
        </w:rPr>
        <w:t>3.1 结论</w:t>
      </w:r>
    </w:p>
    <w:p>
      <w:pPr>
        <w:spacing w:line="360" w:lineRule="auto"/>
        <w:ind w:firstLine="480" w:firstLineChars="200"/>
        <w:rPr>
          <w:rFonts w:asciiTheme="minorEastAsia" w:hAnsiTheme="minorEastAsia"/>
          <w:bCs/>
          <w:color w:val="000000" w:themeColor="text1"/>
          <w:sz w:val="24"/>
          <w:szCs w:val="24"/>
        </w:rPr>
      </w:pPr>
      <w:r>
        <w:rPr>
          <w:rFonts w:hint="eastAsia" w:asciiTheme="minorEastAsia" w:hAnsiTheme="minorEastAsia"/>
          <w:bCs/>
          <w:color w:val="000000" w:themeColor="text1"/>
          <w:sz w:val="24"/>
          <w:szCs w:val="24"/>
          <w:lang w:eastAsia="zh-CN"/>
        </w:rPr>
        <w:t>新疆大学男篮制胜目标清晰，身体素质逐渐接近高水平化，参赛经验多，在训练中，不仅追逐高大化，对球员的速度与灵活性也有所要求，注重队员的素质培养</w:t>
      </w:r>
      <w:r>
        <w:rPr>
          <w:rFonts w:hint="eastAsia" w:asciiTheme="minorEastAsia" w:hAnsiTheme="minorEastAsia"/>
          <w:sz w:val="24"/>
          <w:szCs w:val="24"/>
        </w:rPr>
        <w:t>；</w:t>
      </w:r>
      <w:r>
        <w:rPr>
          <w:rFonts w:hint="eastAsia" w:asciiTheme="minorEastAsia" w:hAnsiTheme="minorEastAsia"/>
          <w:bCs/>
          <w:color w:val="000000" w:themeColor="text1"/>
          <w:sz w:val="24"/>
          <w:szCs w:val="24"/>
          <w:lang w:eastAsia="zh-CN"/>
        </w:rPr>
        <w:t>决策合理，主要在选材上队员身高没有过分追求高大化，制得的目标及时</w:t>
      </w:r>
      <w:r>
        <w:rPr>
          <w:rFonts w:hint="eastAsia" w:asciiTheme="minorEastAsia" w:hAnsiTheme="minorEastAsia"/>
          <w:bCs/>
          <w:color w:val="000000" w:themeColor="text1"/>
          <w:sz w:val="24"/>
          <w:szCs w:val="24"/>
        </w:rPr>
        <w:t>；</w:t>
      </w:r>
    </w:p>
    <w:p>
      <w:pPr>
        <w:spacing w:line="360" w:lineRule="auto"/>
        <w:rPr>
          <w:rFonts w:hint="eastAsia" w:asciiTheme="minorEastAsia" w:hAnsiTheme="minorEastAsia"/>
          <w:bCs/>
          <w:color w:val="000000" w:themeColor="text1"/>
          <w:sz w:val="24"/>
          <w:szCs w:val="24"/>
        </w:rPr>
      </w:pPr>
      <w:r>
        <w:rPr>
          <w:rFonts w:hint="eastAsia" w:asciiTheme="minorEastAsia" w:hAnsiTheme="minorEastAsia"/>
          <w:bCs/>
          <w:color w:val="000000" w:themeColor="text1"/>
          <w:sz w:val="24"/>
          <w:szCs w:val="24"/>
        </w:rPr>
        <w:t xml:space="preserve">领导重视、目标明确、管理科学 </w:t>
      </w:r>
      <w:r>
        <w:rPr>
          <w:rFonts w:hint="eastAsia" w:asciiTheme="minorEastAsia" w:hAnsiTheme="minorEastAsia"/>
          <w:bCs/>
          <w:color w:val="000000" w:themeColor="text1"/>
          <w:sz w:val="24"/>
          <w:szCs w:val="24"/>
          <w:lang w:eastAsia="zh-CN"/>
        </w:rPr>
        <w:t>新疆大学</w:t>
      </w:r>
      <w:r>
        <w:rPr>
          <w:rFonts w:hint="eastAsia" w:asciiTheme="minorEastAsia" w:hAnsiTheme="minorEastAsia"/>
          <w:bCs/>
          <w:color w:val="000000" w:themeColor="text1"/>
          <w:sz w:val="24"/>
          <w:szCs w:val="24"/>
        </w:rPr>
        <w:t>领导重视球队所制定的各项制度、政策是否明确完善。</w:t>
      </w:r>
    </w:p>
    <w:p>
      <w:pPr>
        <w:spacing w:line="360" w:lineRule="auto"/>
        <w:rPr>
          <w:rFonts w:asciiTheme="minorEastAsia" w:hAnsiTheme="minorEastAsia"/>
          <w:sz w:val="24"/>
          <w:szCs w:val="24"/>
        </w:rPr>
      </w:pPr>
      <w:r>
        <w:rPr>
          <w:rFonts w:hint="eastAsia" w:asciiTheme="minorEastAsia" w:hAnsiTheme="minorEastAsia"/>
          <w:b/>
          <w:sz w:val="24"/>
          <w:szCs w:val="24"/>
        </w:rPr>
        <w:t>3.2建议</w:t>
      </w:r>
    </w:p>
    <w:p>
      <w:pPr>
        <w:spacing w:line="360" w:lineRule="auto"/>
        <w:ind w:firstLine="480" w:firstLineChars="200"/>
        <w:rPr>
          <w:rFonts w:asciiTheme="minorEastAsia" w:hAnsiTheme="minorEastAsia"/>
          <w:color w:val="000000" w:themeColor="text1"/>
          <w:sz w:val="24"/>
          <w:szCs w:val="24"/>
        </w:rPr>
      </w:pPr>
      <w:r>
        <w:rPr>
          <w:rFonts w:hint="eastAsia" w:asciiTheme="minorEastAsia" w:hAnsiTheme="minorEastAsia"/>
          <w:sz w:val="24"/>
          <w:szCs w:val="24"/>
          <w:lang w:eastAsia="zh-CN"/>
        </w:rPr>
        <w:t>应加强队伍的基本理论的研究；</w:t>
      </w:r>
      <w:r>
        <w:rPr>
          <w:rFonts w:hint="eastAsia" w:asciiTheme="minorEastAsia" w:hAnsiTheme="minorEastAsia"/>
          <w:sz w:val="24"/>
          <w:szCs w:val="24"/>
          <w:lang w:val="en-US" w:eastAsia="zh-CN"/>
        </w:rPr>
        <w:t>加强</w:t>
      </w:r>
      <w:r>
        <w:rPr>
          <w:rFonts w:hint="eastAsia" w:asciiTheme="minorEastAsia" w:hAnsiTheme="minorEastAsia"/>
          <w:sz w:val="24"/>
          <w:szCs w:val="24"/>
          <w:lang w:eastAsia="zh-CN"/>
        </w:rPr>
        <w:t>教练团队，辅助人员，管理者</w:t>
      </w:r>
      <w:r>
        <w:rPr>
          <w:rFonts w:hint="eastAsia" w:asciiTheme="minorEastAsia" w:hAnsiTheme="minorEastAsia"/>
          <w:sz w:val="24"/>
          <w:szCs w:val="24"/>
          <w:lang w:val="en-US" w:eastAsia="zh-CN"/>
        </w:rPr>
        <w:t>的学习；</w:t>
      </w:r>
      <w:r>
        <w:rPr>
          <w:rFonts w:hint="eastAsia" w:asciiTheme="minorEastAsia" w:hAnsiTheme="minorEastAsia"/>
          <w:sz w:val="24"/>
          <w:szCs w:val="24"/>
          <w:lang w:eastAsia="zh-CN"/>
        </w:rPr>
        <w:t>对球队的保障管理进行完善</w:t>
      </w:r>
      <w:r>
        <w:rPr>
          <w:rFonts w:hint="eastAsia" w:asciiTheme="minorEastAsia" w:hAnsiTheme="minorEastAsia"/>
          <w:color w:val="000000" w:themeColor="text1"/>
          <w:sz w:val="24"/>
          <w:szCs w:val="24"/>
        </w:rPr>
        <w:t>。</w:t>
      </w:r>
    </w:p>
    <w:p>
      <w:pPr>
        <w:spacing w:line="360" w:lineRule="auto"/>
        <w:rPr>
          <w:rFonts w:ascii="黑体" w:hAnsi="黑体" w:eastAsia="黑体"/>
          <w:b/>
          <w:sz w:val="24"/>
          <w:szCs w:val="24"/>
        </w:rPr>
      </w:pPr>
      <w:r>
        <w:rPr>
          <w:rFonts w:cs="Times New Roman" w:asciiTheme="minorEastAsia" w:hAnsiTheme="minorEastAsia"/>
          <w:color w:val="000000"/>
          <w:sz w:val="24"/>
          <w:szCs w:val="24"/>
        </w:rPr>
        <w:t xml:space="preserve">       </w:t>
      </w:r>
    </w:p>
    <w:p>
      <w:pPr>
        <w:spacing w:line="360" w:lineRule="auto"/>
        <w:rPr>
          <w:rFonts w:cs="宋体" w:asciiTheme="minorEastAsia" w:hAnsiTheme="minorEastAsia"/>
          <w:bCs/>
          <w:color w:val="000000"/>
          <w:sz w:val="24"/>
          <w:szCs w:val="24"/>
        </w:rPr>
      </w:pPr>
      <w:r>
        <w:rPr>
          <w:rFonts w:hint="eastAsia" w:ascii="黑体" w:hAnsi="黑体" w:eastAsia="黑体"/>
          <w:b/>
          <w:sz w:val="24"/>
          <w:szCs w:val="24"/>
        </w:rPr>
        <w:t>参考文献：</w:t>
      </w:r>
    </w:p>
    <w:p>
      <w:pPr>
        <w:spacing w:line="360" w:lineRule="auto"/>
        <w:rPr>
          <w:rFonts w:hint="eastAsia" w:ascii="宋体" w:hAnsi="宋体" w:eastAsia="宋体" w:cs="宋体"/>
          <w:bCs/>
          <w:color w:val="000000"/>
          <w:sz w:val="24"/>
          <w:szCs w:val="24"/>
        </w:rPr>
      </w:pPr>
      <w:r>
        <w:rPr>
          <w:rFonts w:hint="eastAsia" w:ascii="宋体" w:hAnsi="宋体" w:eastAsia="宋体" w:cs="宋体"/>
          <w:bCs/>
          <w:color w:val="000000"/>
          <w:sz w:val="24"/>
          <w:szCs w:val="24"/>
        </w:rPr>
        <w:t>[1]何思睿.中美高校网球高水平运动队管理比较研究[J/OL].体育世界(学术版),2019(02):97-98[2019-03-22].https://doi.org/10.16730/j.cnki.61-1019/g8.2019.02.057.</w:t>
      </w:r>
    </w:p>
    <w:p>
      <w:pPr>
        <w:spacing w:line="360" w:lineRule="auto"/>
        <w:rPr>
          <w:rFonts w:hint="eastAsia" w:ascii="宋体" w:hAnsi="宋体" w:eastAsia="宋体" w:cs="宋体"/>
          <w:bCs/>
          <w:color w:val="000000"/>
          <w:sz w:val="24"/>
          <w:szCs w:val="24"/>
        </w:rPr>
      </w:pPr>
      <w:r>
        <w:rPr>
          <w:rFonts w:hint="eastAsia" w:ascii="宋体" w:hAnsi="宋体" w:eastAsia="宋体" w:cs="宋体"/>
          <w:bCs/>
          <w:color w:val="000000"/>
          <w:sz w:val="24"/>
          <w:szCs w:val="24"/>
        </w:rPr>
        <w:t>[2]曾凡博. 湖南省普通高校篮球高水平运动队管理现状及对策研究[D].吉首大学,2018.</w:t>
      </w:r>
    </w:p>
    <w:p>
      <w:pPr>
        <w:spacing w:line="360" w:lineRule="auto"/>
        <w:rPr>
          <w:rFonts w:hint="eastAsia" w:ascii="宋体" w:hAnsi="宋体" w:eastAsia="宋体" w:cs="宋体"/>
          <w:bCs/>
          <w:color w:val="000000"/>
          <w:sz w:val="24"/>
          <w:szCs w:val="24"/>
        </w:rPr>
      </w:pPr>
      <w:r>
        <w:rPr>
          <w:rFonts w:hint="eastAsia" w:ascii="宋体" w:hAnsi="宋体" w:eastAsia="宋体" w:cs="宋体"/>
          <w:bCs/>
          <w:color w:val="000000"/>
          <w:sz w:val="24"/>
          <w:szCs w:val="24"/>
        </w:rPr>
        <w:t>[3]徐云美.浅谈篮球规则的修改与篮球运动的发展[J].体育世界(学术版),2018(03):103+109.</w:t>
      </w:r>
    </w:p>
    <w:p>
      <w:pPr>
        <w:spacing w:line="360" w:lineRule="auto"/>
        <w:rPr>
          <w:rFonts w:hint="eastAsia" w:ascii="宋体" w:hAnsi="宋体" w:eastAsia="宋体" w:cs="宋体"/>
          <w:bCs/>
          <w:color w:val="000000"/>
          <w:sz w:val="24"/>
          <w:szCs w:val="24"/>
        </w:rPr>
      </w:pPr>
      <w:r>
        <w:rPr>
          <w:rFonts w:hint="eastAsia" w:ascii="宋体" w:hAnsi="宋体" w:eastAsia="宋体" w:cs="宋体"/>
          <w:bCs/>
          <w:color w:val="000000"/>
          <w:sz w:val="24"/>
          <w:szCs w:val="24"/>
        </w:rPr>
        <w:t>[4]谭青岩.篮球规则的改变对篮球技战术发展的影响[J].当代体育科技,2017,7(21):14-15.</w:t>
      </w:r>
    </w:p>
    <w:p>
      <w:pPr>
        <w:spacing w:line="360" w:lineRule="auto"/>
        <w:rPr>
          <w:rFonts w:cs="宋体" w:asciiTheme="minorEastAsia" w:hAnsiTheme="minorEastAsia"/>
          <w:bCs/>
          <w:color w:val="000000"/>
          <w:sz w:val="24"/>
          <w:szCs w:val="24"/>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4C20A"/>
    <w:multiLevelType w:val="singleLevel"/>
    <w:tmpl w:val="0834C20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90519"/>
    <w:rsid w:val="00002742"/>
    <w:rsid w:val="00012A8B"/>
    <w:rsid w:val="00021790"/>
    <w:rsid w:val="000319A4"/>
    <w:rsid w:val="00034512"/>
    <w:rsid w:val="00040E9F"/>
    <w:rsid w:val="00047B22"/>
    <w:rsid w:val="000600D5"/>
    <w:rsid w:val="00060A07"/>
    <w:rsid w:val="00062393"/>
    <w:rsid w:val="00081AAC"/>
    <w:rsid w:val="0008210D"/>
    <w:rsid w:val="00086BEF"/>
    <w:rsid w:val="000871C7"/>
    <w:rsid w:val="0008754B"/>
    <w:rsid w:val="00090F09"/>
    <w:rsid w:val="0009235B"/>
    <w:rsid w:val="000924E3"/>
    <w:rsid w:val="000928EB"/>
    <w:rsid w:val="00092DB4"/>
    <w:rsid w:val="000A126D"/>
    <w:rsid w:val="000A6FD8"/>
    <w:rsid w:val="000B16DB"/>
    <w:rsid w:val="000B2C43"/>
    <w:rsid w:val="000B4204"/>
    <w:rsid w:val="000B6422"/>
    <w:rsid w:val="000D2012"/>
    <w:rsid w:val="000E24F5"/>
    <w:rsid w:val="000F340A"/>
    <w:rsid w:val="000F5796"/>
    <w:rsid w:val="000F5C00"/>
    <w:rsid w:val="000F77E0"/>
    <w:rsid w:val="00104424"/>
    <w:rsid w:val="00104860"/>
    <w:rsid w:val="00107A2F"/>
    <w:rsid w:val="0011145F"/>
    <w:rsid w:val="00116A9B"/>
    <w:rsid w:val="001217F2"/>
    <w:rsid w:val="00132CC9"/>
    <w:rsid w:val="00137494"/>
    <w:rsid w:val="0014610D"/>
    <w:rsid w:val="001507AA"/>
    <w:rsid w:val="00152B3B"/>
    <w:rsid w:val="00153B70"/>
    <w:rsid w:val="00155FD4"/>
    <w:rsid w:val="0015658A"/>
    <w:rsid w:val="00160C79"/>
    <w:rsid w:val="00164335"/>
    <w:rsid w:val="00166634"/>
    <w:rsid w:val="001669B2"/>
    <w:rsid w:val="0017220B"/>
    <w:rsid w:val="00175FD4"/>
    <w:rsid w:val="00182D18"/>
    <w:rsid w:val="0018561F"/>
    <w:rsid w:val="00186C2F"/>
    <w:rsid w:val="00190519"/>
    <w:rsid w:val="00192EAA"/>
    <w:rsid w:val="001939F2"/>
    <w:rsid w:val="001A261F"/>
    <w:rsid w:val="001A6A8B"/>
    <w:rsid w:val="001B7546"/>
    <w:rsid w:val="001C162E"/>
    <w:rsid w:val="001C207D"/>
    <w:rsid w:val="001C7A0C"/>
    <w:rsid w:val="001D1820"/>
    <w:rsid w:val="001D6D97"/>
    <w:rsid w:val="001E1EE1"/>
    <w:rsid w:val="001E30AD"/>
    <w:rsid w:val="001E3D3D"/>
    <w:rsid w:val="001E41E1"/>
    <w:rsid w:val="001E58A1"/>
    <w:rsid w:val="001E630D"/>
    <w:rsid w:val="001F01A7"/>
    <w:rsid w:val="001F0863"/>
    <w:rsid w:val="001F24B9"/>
    <w:rsid w:val="001F4491"/>
    <w:rsid w:val="001F4511"/>
    <w:rsid w:val="001F4A97"/>
    <w:rsid w:val="001F5F5C"/>
    <w:rsid w:val="0020059A"/>
    <w:rsid w:val="002104AE"/>
    <w:rsid w:val="002126C5"/>
    <w:rsid w:val="00215CE7"/>
    <w:rsid w:val="00220066"/>
    <w:rsid w:val="00222BC5"/>
    <w:rsid w:val="002240FE"/>
    <w:rsid w:val="002333DF"/>
    <w:rsid w:val="00237402"/>
    <w:rsid w:val="00252E49"/>
    <w:rsid w:val="0025464E"/>
    <w:rsid w:val="00254EA2"/>
    <w:rsid w:val="0026191B"/>
    <w:rsid w:val="0026281B"/>
    <w:rsid w:val="00265341"/>
    <w:rsid w:val="00265FC1"/>
    <w:rsid w:val="00271998"/>
    <w:rsid w:val="0027488A"/>
    <w:rsid w:val="0029299D"/>
    <w:rsid w:val="002B1E95"/>
    <w:rsid w:val="002D414F"/>
    <w:rsid w:val="002F1A9D"/>
    <w:rsid w:val="002F2786"/>
    <w:rsid w:val="002F2A36"/>
    <w:rsid w:val="003049D4"/>
    <w:rsid w:val="00321B2F"/>
    <w:rsid w:val="00324767"/>
    <w:rsid w:val="00325B2C"/>
    <w:rsid w:val="00330FC1"/>
    <w:rsid w:val="0033280B"/>
    <w:rsid w:val="00335A86"/>
    <w:rsid w:val="0033630B"/>
    <w:rsid w:val="00340482"/>
    <w:rsid w:val="00342AEA"/>
    <w:rsid w:val="00343773"/>
    <w:rsid w:val="0034552B"/>
    <w:rsid w:val="003463F3"/>
    <w:rsid w:val="0034795B"/>
    <w:rsid w:val="00351D88"/>
    <w:rsid w:val="00351E04"/>
    <w:rsid w:val="00362FDF"/>
    <w:rsid w:val="003661C0"/>
    <w:rsid w:val="003662E6"/>
    <w:rsid w:val="003676BF"/>
    <w:rsid w:val="00374036"/>
    <w:rsid w:val="00381685"/>
    <w:rsid w:val="00381E9C"/>
    <w:rsid w:val="003827A2"/>
    <w:rsid w:val="00395085"/>
    <w:rsid w:val="00397E9E"/>
    <w:rsid w:val="003B0A49"/>
    <w:rsid w:val="003B138D"/>
    <w:rsid w:val="003B14CD"/>
    <w:rsid w:val="003B1A1C"/>
    <w:rsid w:val="003B5D54"/>
    <w:rsid w:val="003D4538"/>
    <w:rsid w:val="003F147C"/>
    <w:rsid w:val="003F50A1"/>
    <w:rsid w:val="003F7F98"/>
    <w:rsid w:val="004038F7"/>
    <w:rsid w:val="00403FDB"/>
    <w:rsid w:val="00410864"/>
    <w:rsid w:val="00415808"/>
    <w:rsid w:val="00420A31"/>
    <w:rsid w:val="004261F8"/>
    <w:rsid w:val="00434362"/>
    <w:rsid w:val="00435AC5"/>
    <w:rsid w:val="0043716F"/>
    <w:rsid w:val="00442063"/>
    <w:rsid w:val="004437D6"/>
    <w:rsid w:val="00444E37"/>
    <w:rsid w:val="004454DE"/>
    <w:rsid w:val="00452035"/>
    <w:rsid w:val="0045305A"/>
    <w:rsid w:val="00460159"/>
    <w:rsid w:val="00462649"/>
    <w:rsid w:val="0046282D"/>
    <w:rsid w:val="00466A87"/>
    <w:rsid w:val="00467A11"/>
    <w:rsid w:val="00481411"/>
    <w:rsid w:val="004829A8"/>
    <w:rsid w:val="004912E7"/>
    <w:rsid w:val="00491EC5"/>
    <w:rsid w:val="00495C9B"/>
    <w:rsid w:val="004974DE"/>
    <w:rsid w:val="004A1DEA"/>
    <w:rsid w:val="004A3F05"/>
    <w:rsid w:val="004A428A"/>
    <w:rsid w:val="004B1BB9"/>
    <w:rsid w:val="004B6880"/>
    <w:rsid w:val="004E217D"/>
    <w:rsid w:val="004E4598"/>
    <w:rsid w:val="004E5C2E"/>
    <w:rsid w:val="004F04D0"/>
    <w:rsid w:val="004F1168"/>
    <w:rsid w:val="004F1172"/>
    <w:rsid w:val="004F2522"/>
    <w:rsid w:val="004F4B34"/>
    <w:rsid w:val="004F5323"/>
    <w:rsid w:val="004F6770"/>
    <w:rsid w:val="00506F26"/>
    <w:rsid w:val="00512578"/>
    <w:rsid w:val="0051426D"/>
    <w:rsid w:val="00516671"/>
    <w:rsid w:val="00522144"/>
    <w:rsid w:val="0052463E"/>
    <w:rsid w:val="0053041B"/>
    <w:rsid w:val="005354C6"/>
    <w:rsid w:val="005400F4"/>
    <w:rsid w:val="00541F70"/>
    <w:rsid w:val="00542CCF"/>
    <w:rsid w:val="00550436"/>
    <w:rsid w:val="00562BEA"/>
    <w:rsid w:val="00565D8E"/>
    <w:rsid w:val="00584111"/>
    <w:rsid w:val="005845F2"/>
    <w:rsid w:val="0058595A"/>
    <w:rsid w:val="005A0166"/>
    <w:rsid w:val="005A01B4"/>
    <w:rsid w:val="005A2109"/>
    <w:rsid w:val="005A21BB"/>
    <w:rsid w:val="005A250A"/>
    <w:rsid w:val="005A4D49"/>
    <w:rsid w:val="005A6CBC"/>
    <w:rsid w:val="005A6F12"/>
    <w:rsid w:val="005A7144"/>
    <w:rsid w:val="005B5266"/>
    <w:rsid w:val="005C19D7"/>
    <w:rsid w:val="005C320D"/>
    <w:rsid w:val="005D2FBC"/>
    <w:rsid w:val="005D7D57"/>
    <w:rsid w:val="005E1DC9"/>
    <w:rsid w:val="005E4231"/>
    <w:rsid w:val="005F3605"/>
    <w:rsid w:val="006011B6"/>
    <w:rsid w:val="006043D9"/>
    <w:rsid w:val="00611B44"/>
    <w:rsid w:val="006142DE"/>
    <w:rsid w:val="00642950"/>
    <w:rsid w:val="00645EAD"/>
    <w:rsid w:val="0065241F"/>
    <w:rsid w:val="00653E4E"/>
    <w:rsid w:val="006541A0"/>
    <w:rsid w:val="00665F3E"/>
    <w:rsid w:val="00666F73"/>
    <w:rsid w:val="0067153A"/>
    <w:rsid w:val="0067207C"/>
    <w:rsid w:val="00692063"/>
    <w:rsid w:val="006934A0"/>
    <w:rsid w:val="006B1338"/>
    <w:rsid w:val="006B208C"/>
    <w:rsid w:val="006B2B64"/>
    <w:rsid w:val="006B657A"/>
    <w:rsid w:val="006D3780"/>
    <w:rsid w:val="006D6278"/>
    <w:rsid w:val="006F0665"/>
    <w:rsid w:val="006F1C9C"/>
    <w:rsid w:val="006F1D4E"/>
    <w:rsid w:val="006F7BEC"/>
    <w:rsid w:val="00701213"/>
    <w:rsid w:val="00704BBE"/>
    <w:rsid w:val="007056C6"/>
    <w:rsid w:val="00705BD4"/>
    <w:rsid w:val="0071015F"/>
    <w:rsid w:val="007127F6"/>
    <w:rsid w:val="00712934"/>
    <w:rsid w:val="00715F27"/>
    <w:rsid w:val="00717224"/>
    <w:rsid w:val="00724390"/>
    <w:rsid w:val="00725597"/>
    <w:rsid w:val="00743DC5"/>
    <w:rsid w:val="00757611"/>
    <w:rsid w:val="00757E4C"/>
    <w:rsid w:val="007610BA"/>
    <w:rsid w:val="00761472"/>
    <w:rsid w:val="00767092"/>
    <w:rsid w:val="0077653D"/>
    <w:rsid w:val="00780454"/>
    <w:rsid w:val="007B02AD"/>
    <w:rsid w:val="007B1D02"/>
    <w:rsid w:val="007B2CFD"/>
    <w:rsid w:val="007B48BC"/>
    <w:rsid w:val="007C2FBE"/>
    <w:rsid w:val="007C3C5A"/>
    <w:rsid w:val="007D6975"/>
    <w:rsid w:val="007D6B04"/>
    <w:rsid w:val="007D77BB"/>
    <w:rsid w:val="007E2244"/>
    <w:rsid w:val="007E6078"/>
    <w:rsid w:val="007E7EF7"/>
    <w:rsid w:val="007F1A7B"/>
    <w:rsid w:val="007F298E"/>
    <w:rsid w:val="007F62A1"/>
    <w:rsid w:val="00800A4C"/>
    <w:rsid w:val="008064C5"/>
    <w:rsid w:val="00815CE3"/>
    <w:rsid w:val="00820464"/>
    <w:rsid w:val="00823004"/>
    <w:rsid w:val="00831B6E"/>
    <w:rsid w:val="00844069"/>
    <w:rsid w:val="0084660E"/>
    <w:rsid w:val="008631E6"/>
    <w:rsid w:val="00864840"/>
    <w:rsid w:val="008655B3"/>
    <w:rsid w:val="00866974"/>
    <w:rsid w:val="00870528"/>
    <w:rsid w:val="00870BE2"/>
    <w:rsid w:val="00871CBE"/>
    <w:rsid w:val="00873D31"/>
    <w:rsid w:val="008740CA"/>
    <w:rsid w:val="0087440F"/>
    <w:rsid w:val="00874823"/>
    <w:rsid w:val="00874BAA"/>
    <w:rsid w:val="00881516"/>
    <w:rsid w:val="00882F92"/>
    <w:rsid w:val="00883C6D"/>
    <w:rsid w:val="00886749"/>
    <w:rsid w:val="00886E2B"/>
    <w:rsid w:val="00890073"/>
    <w:rsid w:val="008903BE"/>
    <w:rsid w:val="0089097C"/>
    <w:rsid w:val="00894E6A"/>
    <w:rsid w:val="00895D20"/>
    <w:rsid w:val="00895EF7"/>
    <w:rsid w:val="008961A2"/>
    <w:rsid w:val="00897256"/>
    <w:rsid w:val="00897CC6"/>
    <w:rsid w:val="008A5B69"/>
    <w:rsid w:val="008B1D60"/>
    <w:rsid w:val="008B2811"/>
    <w:rsid w:val="008D04C4"/>
    <w:rsid w:val="008D16D9"/>
    <w:rsid w:val="008E33E1"/>
    <w:rsid w:val="008E52A1"/>
    <w:rsid w:val="008E6530"/>
    <w:rsid w:val="008F0A44"/>
    <w:rsid w:val="00905E2C"/>
    <w:rsid w:val="009069B5"/>
    <w:rsid w:val="00915EC3"/>
    <w:rsid w:val="00915FC2"/>
    <w:rsid w:val="00920F86"/>
    <w:rsid w:val="009260BF"/>
    <w:rsid w:val="00930139"/>
    <w:rsid w:val="00934961"/>
    <w:rsid w:val="009438AE"/>
    <w:rsid w:val="009455E8"/>
    <w:rsid w:val="00946810"/>
    <w:rsid w:val="00951B32"/>
    <w:rsid w:val="00965FE6"/>
    <w:rsid w:val="00973DA3"/>
    <w:rsid w:val="00977E93"/>
    <w:rsid w:val="00990D7F"/>
    <w:rsid w:val="009967D7"/>
    <w:rsid w:val="009A32E7"/>
    <w:rsid w:val="009B25AC"/>
    <w:rsid w:val="009B5DDC"/>
    <w:rsid w:val="009C0F78"/>
    <w:rsid w:val="009C1DA2"/>
    <w:rsid w:val="009C66BB"/>
    <w:rsid w:val="009D186D"/>
    <w:rsid w:val="009D2203"/>
    <w:rsid w:val="009D3ADC"/>
    <w:rsid w:val="009D77AE"/>
    <w:rsid w:val="009D7FEB"/>
    <w:rsid w:val="009E1AF4"/>
    <w:rsid w:val="009E627D"/>
    <w:rsid w:val="00A033BB"/>
    <w:rsid w:val="00A04BB5"/>
    <w:rsid w:val="00A1046B"/>
    <w:rsid w:val="00A12E85"/>
    <w:rsid w:val="00A20575"/>
    <w:rsid w:val="00A31238"/>
    <w:rsid w:val="00A33F51"/>
    <w:rsid w:val="00A359CA"/>
    <w:rsid w:val="00A35CBA"/>
    <w:rsid w:val="00A37D15"/>
    <w:rsid w:val="00A37E4F"/>
    <w:rsid w:val="00A4083A"/>
    <w:rsid w:val="00A40D8C"/>
    <w:rsid w:val="00A4786D"/>
    <w:rsid w:val="00A50395"/>
    <w:rsid w:val="00A80EA9"/>
    <w:rsid w:val="00A8323C"/>
    <w:rsid w:val="00A874B9"/>
    <w:rsid w:val="00A91847"/>
    <w:rsid w:val="00A92717"/>
    <w:rsid w:val="00A96168"/>
    <w:rsid w:val="00A9670F"/>
    <w:rsid w:val="00A97023"/>
    <w:rsid w:val="00AA0E28"/>
    <w:rsid w:val="00AA2FBB"/>
    <w:rsid w:val="00AB0BE6"/>
    <w:rsid w:val="00AB16F0"/>
    <w:rsid w:val="00AB3C87"/>
    <w:rsid w:val="00AB7CA3"/>
    <w:rsid w:val="00AC37CE"/>
    <w:rsid w:val="00AD107C"/>
    <w:rsid w:val="00AE10E9"/>
    <w:rsid w:val="00AE395E"/>
    <w:rsid w:val="00AF7DDC"/>
    <w:rsid w:val="00B00BE0"/>
    <w:rsid w:val="00B022B3"/>
    <w:rsid w:val="00B0596C"/>
    <w:rsid w:val="00B11062"/>
    <w:rsid w:val="00B15080"/>
    <w:rsid w:val="00B24067"/>
    <w:rsid w:val="00B26B1E"/>
    <w:rsid w:val="00B320E1"/>
    <w:rsid w:val="00B328FF"/>
    <w:rsid w:val="00B34F73"/>
    <w:rsid w:val="00B4092D"/>
    <w:rsid w:val="00B6420B"/>
    <w:rsid w:val="00B652F3"/>
    <w:rsid w:val="00B65EF8"/>
    <w:rsid w:val="00B73337"/>
    <w:rsid w:val="00B766AE"/>
    <w:rsid w:val="00B81590"/>
    <w:rsid w:val="00B86A18"/>
    <w:rsid w:val="00B87754"/>
    <w:rsid w:val="00B91E01"/>
    <w:rsid w:val="00B9275E"/>
    <w:rsid w:val="00B93ADB"/>
    <w:rsid w:val="00BC5373"/>
    <w:rsid w:val="00BE74DF"/>
    <w:rsid w:val="00BF0A69"/>
    <w:rsid w:val="00BF79D1"/>
    <w:rsid w:val="00C044A1"/>
    <w:rsid w:val="00C050DB"/>
    <w:rsid w:val="00C11493"/>
    <w:rsid w:val="00C12CC7"/>
    <w:rsid w:val="00C133E5"/>
    <w:rsid w:val="00C13CB0"/>
    <w:rsid w:val="00C16DB1"/>
    <w:rsid w:val="00C2211B"/>
    <w:rsid w:val="00C25B6F"/>
    <w:rsid w:val="00C30533"/>
    <w:rsid w:val="00C30D47"/>
    <w:rsid w:val="00C360B3"/>
    <w:rsid w:val="00C361FF"/>
    <w:rsid w:val="00C36DBC"/>
    <w:rsid w:val="00C4023F"/>
    <w:rsid w:val="00C554B5"/>
    <w:rsid w:val="00C617DF"/>
    <w:rsid w:val="00C6419E"/>
    <w:rsid w:val="00C653FF"/>
    <w:rsid w:val="00C65FF9"/>
    <w:rsid w:val="00C7732A"/>
    <w:rsid w:val="00C80310"/>
    <w:rsid w:val="00C81AA4"/>
    <w:rsid w:val="00C81F94"/>
    <w:rsid w:val="00C925C7"/>
    <w:rsid w:val="00C96AC8"/>
    <w:rsid w:val="00C975AC"/>
    <w:rsid w:val="00CA0170"/>
    <w:rsid w:val="00CA0E62"/>
    <w:rsid w:val="00CA2BBC"/>
    <w:rsid w:val="00CA53C4"/>
    <w:rsid w:val="00CB18C1"/>
    <w:rsid w:val="00CB34D0"/>
    <w:rsid w:val="00CB3FFA"/>
    <w:rsid w:val="00CB7136"/>
    <w:rsid w:val="00CC7333"/>
    <w:rsid w:val="00CD2917"/>
    <w:rsid w:val="00CD2FB1"/>
    <w:rsid w:val="00CD6A31"/>
    <w:rsid w:val="00CE2550"/>
    <w:rsid w:val="00CE563F"/>
    <w:rsid w:val="00D151D2"/>
    <w:rsid w:val="00D17D52"/>
    <w:rsid w:val="00D34B8E"/>
    <w:rsid w:val="00D34E86"/>
    <w:rsid w:val="00D4764C"/>
    <w:rsid w:val="00D509D3"/>
    <w:rsid w:val="00D54ACF"/>
    <w:rsid w:val="00D57B85"/>
    <w:rsid w:val="00D61589"/>
    <w:rsid w:val="00D64120"/>
    <w:rsid w:val="00D649F2"/>
    <w:rsid w:val="00D664B3"/>
    <w:rsid w:val="00D66667"/>
    <w:rsid w:val="00D7298B"/>
    <w:rsid w:val="00D74CB6"/>
    <w:rsid w:val="00D751B4"/>
    <w:rsid w:val="00D82072"/>
    <w:rsid w:val="00D93766"/>
    <w:rsid w:val="00D9600F"/>
    <w:rsid w:val="00DA4903"/>
    <w:rsid w:val="00DA5BC2"/>
    <w:rsid w:val="00DA6889"/>
    <w:rsid w:val="00DB0222"/>
    <w:rsid w:val="00DB1A2A"/>
    <w:rsid w:val="00DB3AA4"/>
    <w:rsid w:val="00DB7DB6"/>
    <w:rsid w:val="00DC0BF3"/>
    <w:rsid w:val="00DC137E"/>
    <w:rsid w:val="00DC72C1"/>
    <w:rsid w:val="00DD0945"/>
    <w:rsid w:val="00DD6DA4"/>
    <w:rsid w:val="00DE7958"/>
    <w:rsid w:val="00DF4119"/>
    <w:rsid w:val="00DF6985"/>
    <w:rsid w:val="00E00E5E"/>
    <w:rsid w:val="00E10E3E"/>
    <w:rsid w:val="00E11439"/>
    <w:rsid w:val="00E13225"/>
    <w:rsid w:val="00E2187A"/>
    <w:rsid w:val="00E22DA6"/>
    <w:rsid w:val="00E34E69"/>
    <w:rsid w:val="00E34ED8"/>
    <w:rsid w:val="00E451AE"/>
    <w:rsid w:val="00E45DC9"/>
    <w:rsid w:val="00E52C51"/>
    <w:rsid w:val="00E53AF2"/>
    <w:rsid w:val="00E613CB"/>
    <w:rsid w:val="00E65EAC"/>
    <w:rsid w:val="00E74891"/>
    <w:rsid w:val="00E8547B"/>
    <w:rsid w:val="00E906C3"/>
    <w:rsid w:val="00E90864"/>
    <w:rsid w:val="00E90CB2"/>
    <w:rsid w:val="00EA53BE"/>
    <w:rsid w:val="00EA5C1C"/>
    <w:rsid w:val="00EA62CD"/>
    <w:rsid w:val="00EA6542"/>
    <w:rsid w:val="00EA786D"/>
    <w:rsid w:val="00EA78BA"/>
    <w:rsid w:val="00EC6F70"/>
    <w:rsid w:val="00EC7E29"/>
    <w:rsid w:val="00ED005E"/>
    <w:rsid w:val="00ED1CE7"/>
    <w:rsid w:val="00ED1EF3"/>
    <w:rsid w:val="00ED5219"/>
    <w:rsid w:val="00ED66DA"/>
    <w:rsid w:val="00EE60B0"/>
    <w:rsid w:val="00EF062F"/>
    <w:rsid w:val="00EF33D9"/>
    <w:rsid w:val="00F004AB"/>
    <w:rsid w:val="00F04788"/>
    <w:rsid w:val="00F06C03"/>
    <w:rsid w:val="00F104B9"/>
    <w:rsid w:val="00F1600D"/>
    <w:rsid w:val="00F21AD5"/>
    <w:rsid w:val="00F236C4"/>
    <w:rsid w:val="00F258DF"/>
    <w:rsid w:val="00F25F54"/>
    <w:rsid w:val="00F26716"/>
    <w:rsid w:val="00F31E76"/>
    <w:rsid w:val="00F37EF3"/>
    <w:rsid w:val="00F60727"/>
    <w:rsid w:val="00F63B49"/>
    <w:rsid w:val="00F66D4F"/>
    <w:rsid w:val="00F67821"/>
    <w:rsid w:val="00F71377"/>
    <w:rsid w:val="00F73298"/>
    <w:rsid w:val="00F74E19"/>
    <w:rsid w:val="00F87473"/>
    <w:rsid w:val="00F918E5"/>
    <w:rsid w:val="00FA0E7D"/>
    <w:rsid w:val="00FA307C"/>
    <w:rsid w:val="00FB359C"/>
    <w:rsid w:val="00FC083C"/>
    <w:rsid w:val="00FD42C5"/>
    <w:rsid w:val="00FD511F"/>
    <w:rsid w:val="00FD560C"/>
    <w:rsid w:val="00FD7BC9"/>
    <w:rsid w:val="00FE17D6"/>
    <w:rsid w:val="00FE511F"/>
    <w:rsid w:val="00FF273A"/>
    <w:rsid w:val="036E0C82"/>
    <w:rsid w:val="06516BE2"/>
    <w:rsid w:val="08E469F3"/>
    <w:rsid w:val="0A02695D"/>
    <w:rsid w:val="0A380142"/>
    <w:rsid w:val="0DA33C61"/>
    <w:rsid w:val="0F3A0119"/>
    <w:rsid w:val="0F483229"/>
    <w:rsid w:val="0F924969"/>
    <w:rsid w:val="10661A7B"/>
    <w:rsid w:val="106E5018"/>
    <w:rsid w:val="11F50341"/>
    <w:rsid w:val="14057B8C"/>
    <w:rsid w:val="15195D1B"/>
    <w:rsid w:val="15446266"/>
    <w:rsid w:val="17B524C3"/>
    <w:rsid w:val="17D804D6"/>
    <w:rsid w:val="185C667E"/>
    <w:rsid w:val="19DA02B4"/>
    <w:rsid w:val="1A2351F1"/>
    <w:rsid w:val="1B38403A"/>
    <w:rsid w:val="1B6D0E56"/>
    <w:rsid w:val="1BE27688"/>
    <w:rsid w:val="1C315586"/>
    <w:rsid w:val="1C8C51F3"/>
    <w:rsid w:val="1F1A5DA8"/>
    <w:rsid w:val="20510406"/>
    <w:rsid w:val="20551B4B"/>
    <w:rsid w:val="22E0403F"/>
    <w:rsid w:val="238F2202"/>
    <w:rsid w:val="24AD0C07"/>
    <w:rsid w:val="24F83928"/>
    <w:rsid w:val="27447D56"/>
    <w:rsid w:val="27B34D9B"/>
    <w:rsid w:val="290A02F3"/>
    <w:rsid w:val="2A7E6DEB"/>
    <w:rsid w:val="2AF9667C"/>
    <w:rsid w:val="2BA26D20"/>
    <w:rsid w:val="2C1979B1"/>
    <w:rsid w:val="2D9C20DF"/>
    <w:rsid w:val="2E3D3132"/>
    <w:rsid w:val="2E5F3643"/>
    <w:rsid w:val="2F085875"/>
    <w:rsid w:val="2F795E72"/>
    <w:rsid w:val="315525C4"/>
    <w:rsid w:val="31A74C84"/>
    <w:rsid w:val="33F02D4E"/>
    <w:rsid w:val="345770E4"/>
    <w:rsid w:val="38C3585F"/>
    <w:rsid w:val="39CA2C46"/>
    <w:rsid w:val="3A200533"/>
    <w:rsid w:val="3B9F4A6A"/>
    <w:rsid w:val="3BA904BD"/>
    <w:rsid w:val="3C17740E"/>
    <w:rsid w:val="3E4D5DCF"/>
    <w:rsid w:val="408F50A7"/>
    <w:rsid w:val="4240248B"/>
    <w:rsid w:val="4283326F"/>
    <w:rsid w:val="437B282F"/>
    <w:rsid w:val="450C3CDC"/>
    <w:rsid w:val="46060AC3"/>
    <w:rsid w:val="47115E53"/>
    <w:rsid w:val="49AF1E20"/>
    <w:rsid w:val="4CBE4DA7"/>
    <w:rsid w:val="52FF66F2"/>
    <w:rsid w:val="53B447E3"/>
    <w:rsid w:val="552F17CA"/>
    <w:rsid w:val="5A103E62"/>
    <w:rsid w:val="5D3137B6"/>
    <w:rsid w:val="5D78723B"/>
    <w:rsid w:val="5E5A21CD"/>
    <w:rsid w:val="5E680FA8"/>
    <w:rsid w:val="617A019E"/>
    <w:rsid w:val="61D6787B"/>
    <w:rsid w:val="62584BE3"/>
    <w:rsid w:val="6563427C"/>
    <w:rsid w:val="656A1AD6"/>
    <w:rsid w:val="68757A78"/>
    <w:rsid w:val="69C203DF"/>
    <w:rsid w:val="73A321C7"/>
    <w:rsid w:val="75BF5FC3"/>
    <w:rsid w:val="76546D2F"/>
    <w:rsid w:val="76B53739"/>
    <w:rsid w:val="76F629A3"/>
    <w:rsid w:val="7A661B0B"/>
    <w:rsid w:val="7A757588"/>
    <w:rsid w:val="7BB45B56"/>
    <w:rsid w:val="7C7046AA"/>
    <w:rsid w:val="7D980BAD"/>
    <w:rsid w:val="7DD764AD"/>
    <w:rsid w:val="7E9A5F4B"/>
    <w:rsid w:val="7EDE00EE"/>
    <w:rsid w:val="7FE65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character" w:default="1" w:styleId="12">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Document Map"/>
    <w:basedOn w:val="1"/>
    <w:link w:val="17"/>
    <w:unhideWhenUsed/>
    <w:qFormat/>
    <w:uiPriority w:val="99"/>
    <w:rPr>
      <w:rFonts w:ascii="宋体" w:eastAsia="宋体"/>
      <w:sz w:val="18"/>
      <w:szCs w:val="18"/>
    </w:rPr>
  </w:style>
  <w:style w:type="paragraph" w:styleId="4">
    <w:name w:val="Plain Text"/>
    <w:basedOn w:val="1"/>
    <w:unhideWhenUsed/>
    <w:qFormat/>
    <w:uiPriority w:val="99"/>
    <w:rPr>
      <w:rFonts w:ascii="宋体" w:hAnsi="Courier New"/>
    </w:rPr>
  </w:style>
  <w:style w:type="paragraph" w:styleId="5">
    <w:name w:val="Date"/>
    <w:basedOn w:val="1"/>
    <w:next w:val="1"/>
    <w:link w:val="19"/>
    <w:semiHidden/>
    <w:unhideWhenUsed/>
    <w:qFormat/>
    <w:uiPriority w:val="99"/>
    <w:pPr>
      <w:ind w:left="100" w:leftChars="2500"/>
    </w:pPr>
  </w:style>
  <w:style w:type="paragraph" w:styleId="6">
    <w:name w:val="Balloon Text"/>
    <w:basedOn w:val="1"/>
    <w:link w:val="16"/>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footnote reference"/>
    <w:basedOn w:val="12"/>
    <w:unhideWhenUsed/>
    <w:qFormat/>
    <w:uiPriority w:val="99"/>
    <w:rPr>
      <w:vertAlign w:val="superscript"/>
    </w:rPr>
  </w:style>
  <w:style w:type="character" w:customStyle="1" w:styleId="14">
    <w:name w:val="页眉 Char"/>
    <w:basedOn w:val="12"/>
    <w:link w:val="8"/>
    <w:qFormat/>
    <w:uiPriority w:val="99"/>
    <w:rPr>
      <w:sz w:val="18"/>
      <w:szCs w:val="18"/>
    </w:rPr>
  </w:style>
  <w:style w:type="character" w:customStyle="1" w:styleId="15">
    <w:name w:val="页脚 Char"/>
    <w:basedOn w:val="12"/>
    <w:link w:val="7"/>
    <w:qFormat/>
    <w:uiPriority w:val="99"/>
    <w:rPr>
      <w:sz w:val="18"/>
      <w:szCs w:val="18"/>
    </w:rPr>
  </w:style>
  <w:style w:type="character" w:customStyle="1" w:styleId="16">
    <w:name w:val="批注框文本 Char"/>
    <w:basedOn w:val="12"/>
    <w:link w:val="6"/>
    <w:semiHidden/>
    <w:qFormat/>
    <w:uiPriority w:val="99"/>
    <w:rPr>
      <w:sz w:val="18"/>
      <w:szCs w:val="18"/>
    </w:rPr>
  </w:style>
  <w:style w:type="character" w:customStyle="1" w:styleId="17">
    <w:name w:val="文档结构图 Char"/>
    <w:basedOn w:val="12"/>
    <w:link w:val="3"/>
    <w:semiHidden/>
    <w:qFormat/>
    <w:uiPriority w:val="99"/>
    <w:rPr>
      <w:rFonts w:ascii="宋体" w:eastAsia="宋体"/>
      <w:sz w:val="18"/>
      <w:szCs w:val="18"/>
    </w:rPr>
  </w:style>
  <w:style w:type="character" w:customStyle="1" w:styleId="18">
    <w:name w:val="标题 1 Char"/>
    <w:basedOn w:val="12"/>
    <w:link w:val="2"/>
    <w:qFormat/>
    <w:uiPriority w:val="9"/>
    <w:rPr>
      <w:b/>
      <w:bCs/>
      <w:kern w:val="44"/>
      <w:sz w:val="44"/>
      <w:szCs w:val="44"/>
    </w:rPr>
  </w:style>
  <w:style w:type="character" w:customStyle="1" w:styleId="19">
    <w:name w:val="日期 Char"/>
    <w:basedOn w:val="12"/>
    <w:link w:val="5"/>
    <w:semiHidden/>
    <w:qFormat/>
    <w:uiPriority w:val="99"/>
    <w:rPr>
      <w:kern w:val="2"/>
      <w:sz w:val="21"/>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AA463D-294D-42B8-8D37-12C8BDBE2105}">
  <ds:schemaRefs/>
</ds:datastoreItem>
</file>

<file path=docProps/app.xml><?xml version="1.0" encoding="utf-8"?>
<Properties xmlns="http://schemas.openxmlformats.org/officeDocument/2006/extended-properties" xmlns:vt="http://schemas.openxmlformats.org/officeDocument/2006/docPropsVTypes">
  <Template>Normal</Template>
  <Company>P R C</Company>
  <Pages>10</Pages>
  <Words>1164</Words>
  <Characters>6641</Characters>
  <Lines>55</Lines>
  <Paragraphs>15</Paragraphs>
  <TotalTime>47</TotalTime>
  <ScaleCrop>false</ScaleCrop>
  <LinksUpToDate>false</LinksUpToDate>
  <CharactersWithSpaces>7790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2018-04-24T12:17:00Z</dcterms:created>
  <dc:creator>Administrator</dc:creator>
  <cp:lastModifiedBy>Administrator</cp:lastModifiedBy>
  <cp:lastPrinted>2017-04-27T07:58:00Z</cp:lastPrinted>
  <dcterms:modified xsi:type="dcterms:W3CDTF">2019-12-11T08:53:17Z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y fmtid="{D5CDD505-2E9C-101B-9397-08002B2CF9AE}" pid="3" name="KSORubyTemplateID" linkTarget="0">
    <vt:lpwstr>6</vt:lpwstr>
  </property>
</Properties>
</file>